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6928325" w:displacedByCustomXml="next"/>
    <w:bookmarkStart w:id="1" w:name="_Toc226928267" w:displacedByCustomXml="next"/>
    <w:sdt>
      <w:sdtPr>
        <w:rPr>
          <w:rFonts w:asciiTheme="minorHAnsi" w:eastAsiaTheme="minorHAnsi" w:hAnsiTheme="minorHAnsi" w:cstheme="minorBidi"/>
          <w:color w:val="auto"/>
          <w:kern w:val="2"/>
          <w:sz w:val="24"/>
          <w:szCs w:val="24"/>
          <w:lang w:eastAsia="en-US"/>
          <w14:ligatures w14:val="standardContextual"/>
        </w:rPr>
        <w:id w:val="70238346"/>
        <w:docPartObj>
          <w:docPartGallery w:val="Table of Contents"/>
          <w:docPartUnique/>
        </w:docPartObj>
      </w:sdtPr>
      <w:sdtEndPr>
        <w:rPr>
          <w:b/>
          <w:bCs/>
          <w:noProof/>
        </w:rPr>
      </w:sdtEndPr>
      <w:sdtContent>
        <w:p w14:paraId="4EAC467A" w14:textId="01AE3654" w:rsidR="00507C5B" w:rsidRDefault="00507C5B" w:rsidP="00942566">
          <w:pPr>
            <w:pStyle w:val="Inhaltsverzeichnisberschrift"/>
            <w:jc w:val="both"/>
          </w:pPr>
          <w:r>
            <w:t>Table of Contents</w:t>
          </w:r>
        </w:p>
        <w:p w14:paraId="7D2980B6" w14:textId="4B11C0B7" w:rsidR="00D60392" w:rsidRDefault="00507C5B">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7330818" w:history="1">
            <w:r w:rsidR="00D60392" w:rsidRPr="00CC58CA">
              <w:rPr>
                <w:rStyle w:val="Hyperlink"/>
                <w:noProof/>
                <w:lang w:val="en-US"/>
              </w:rPr>
              <w:t>List of Abbreviations</w:t>
            </w:r>
            <w:r w:rsidR="00D60392">
              <w:rPr>
                <w:noProof/>
                <w:webHidden/>
              </w:rPr>
              <w:tab/>
            </w:r>
            <w:r w:rsidR="00D60392">
              <w:rPr>
                <w:noProof/>
                <w:webHidden/>
              </w:rPr>
              <w:fldChar w:fldCharType="begin"/>
            </w:r>
            <w:r w:rsidR="00D60392">
              <w:rPr>
                <w:noProof/>
                <w:webHidden/>
              </w:rPr>
              <w:instrText xml:space="preserve"> PAGEREF _Toc237330818 \h </w:instrText>
            </w:r>
            <w:r w:rsidR="00D60392">
              <w:rPr>
                <w:noProof/>
                <w:webHidden/>
              </w:rPr>
            </w:r>
            <w:r w:rsidR="00D60392">
              <w:rPr>
                <w:noProof/>
                <w:webHidden/>
              </w:rPr>
              <w:fldChar w:fldCharType="separate"/>
            </w:r>
            <w:r w:rsidR="00D60392">
              <w:rPr>
                <w:noProof/>
                <w:webHidden/>
              </w:rPr>
              <w:t>4</w:t>
            </w:r>
            <w:r w:rsidR="00D60392">
              <w:rPr>
                <w:noProof/>
                <w:webHidden/>
              </w:rPr>
              <w:fldChar w:fldCharType="end"/>
            </w:r>
          </w:hyperlink>
        </w:p>
        <w:p w14:paraId="3C3BB9E2" w14:textId="40C272F5" w:rsidR="00D60392" w:rsidRDefault="00D60392">
          <w:pPr>
            <w:pStyle w:val="Verzeichnis1"/>
            <w:tabs>
              <w:tab w:val="right" w:leader="dot" w:pos="9062"/>
            </w:tabs>
            <w:rPr>
              <w:rFonts w:eastAsiaTheme="minorEastAsia"/>
              <w:noProof/>
              <w:lang w:eastAsia="de-CH"/>
            </w:rPr>
          </w:pPr>
          <w:hyperlink w:anchor="_Toc237330819" w:history="1">
            <w:r w:rsidRPr="00CC58CA">
              <w:rPr>
                <w:rStyle w:val="Hyperlink"/>
                <w:noProof/>
                <w:lang w:val="en-US"/>
              </w:rPr>
              <w:t>Abstract</w:t>
            </w:r>
            <w:r>
              <w:rPr>
                <w:noProof/>
                <w:webHidden/>
              </w:rPr>
              <w:tab/>
            </w:r>
            <w:r>
              <w:rPr>
                <w:noProof/>
                <w:webHidden/>
              </w:rPr>
              <w:fldChar w:fldCharType="begin"/>
            </w:r>
            <w:r>
              <w:rPr>
                <w:noProof/>
                <w:webHidden/>
              </w:rPr>
              <w:instrText xml:space="preserve"> PAGEREF _Toc237330819 \h </w:instrText>
            </w:r>
            <w:r>
              <w:rPr>
                <w:noProof/>
                <w:webHidden/>
              </w:rPr>
            </w:r>
            <w:r>
              <w:rPr>
                <w:noProof/>
                <w:webHidden/>
              </w:rPr>
              <w:fldChar w:fldCharType="separate"/>
            </w:r>
            <w:r>
              <w:rPr>
                <w:noProof/>
                <w:webHidden/>
              </w:rPr>
              <w:t>6</w:t>
            </w:r>
            <w:r>
              <w:rPr>
                <w:noProof/>
                <w:webHidden/>
              </w:rPr>
              <w:fldChar w:fldCharType="end"/>
            </w:r>
          </w:hyperlink>
        </w:p>
        <w:p w14:paraId="5A56DF01" w14:textId="4E19057C" w:rsidR="00D60392" w:rsidRDefault="00D60392">
          <w:pPr>
            <w:pStyle w:val="Verzeichnis1"/>
            <w:tabs>
              <w:tab w:val="right" w:leader="dot" w:pos="9062"/>
            </w:tabs>
            <w:rPr>
              <w:rFonts w:eastAsiaTheme="minorEastAsia"/>
              <w:noProof/>
              <w:lang w:eastAsia="de-CH"/>
            </w:rPr>
          </w:pPr>
          <w:hyperlink w:anchor="_Toc237330820" w:history="1">
            <w:r w:rsidRPr="00CC58CA">
              <w:rPr>
                <w:rStyle w:val="Hyperlink"/>
                <w:noProof/>
                <w:lang w:val="en-US"/>
              </w:rPr>
              <w:t>1. Introduction</w:t>
            </w:r>
            <w:r>
              <w:rPr>
                <w:noProof/>
                <w:webHidden/>
              </w:rPr>
              <w:tab/>
            </w:r>
            <w:r>
              <w:rPr>
                <w:noProof/>
                <w:webHidden/>
              </w:rPr>
              <w:fldChar w:fldCharType="begin"/>
            </w:r>
            <w:r>
              <w:rPr>
                <w:noProof/>
                <w:webHidden/>
              </w:rPr>
              <w:instrText xml:space="preserve"> PAGEREF _Toc237330820 \h </w:instrText>
            </w:r>
            <w:r>
              <w:rPr>
                <w:noProof/>
                <w:webHidden/>
              </w:rPr>
            </w:r>
            <w:r>
              <w:rPr>
                <w:noProof/>
                <w:webHidden/>
              </w:rPr>
              <w:fldChar w:fldCharType="separate"/>
            </w:r>
            <w:r>
              <w:rPr>
                <w:noProof/>
                <w:webHidden/>
              </w:rPr>
              <w:t>7</w:t>
            </w:r>
            <w:r>
              <w:rPr>
                <w:noProof/>
                <w:webHidden/>
              </w:rPr>
              <w:fldChar w:fldCharType="end"/>
            </w:r>
          </w:hyperlink>
        </w:p>
        <w:p w14:paraId="51B60347" w14:textId="27B65CF2" w:rsidR="00D60392" w:rsidRDefault="00D60392">
          <w:pPr>
            <w:pStyle w:val="Verzeichnis2"/>
            <w:tabs>
              <w:tab w:val="right" w:leader="dot" w:pos="9062"/>
            </w:tabs>
            <w:rPr>
              <w:rFonts w:eastAsiaTheme="minorEastAsia"/>
              <w:noProof/>
              <w:lang w:eastAsia="de-CH"/>
            </w:rPr>
          </w:pPr>
          <w:hyperlink w:anchor="_Toc237330821" w:history="1">
            <w:r w:rsidRPr="00CC58CA">
              <w:rPr>
                <w:rStyle w:val="Hyperlink"/>
                <w:noProof/>
                <w:lang w:val="en-US"/>
              </w:rPr>
              <w:t>1.1 Context</w:t>
            </w:r>
            <w:r>
              <w:rPr>
                <w:noProof/>
                <w:webHidden/>
              </w:rPr>
              <w:tab/>
            </w:r>
            <w:r>
              <w:rPr>
                <w:noProof/>
                <w:webHidden/>
              </w:rPr>
              <w:fldChar w:fldCharType="begin"/>
            </w:r>
            <w:r>
              <w:rPr>
                <w:noProof/>
                <w:webHidden/>
              </w:rPr>
              <w:instrText xml:space="preserve"> PAGEREF _Toc237330821 \h </w:instrText>
            </w:r>
            <w:r>
              <w:rPr>
                <w:noProof/>
                <w:webHidden/>
              </w:rPr>
            </w:r>
            <w:r>
              <w:rPr>
                <w:noProof/>
                <w:webHidden/>
              </w:rPr>
              <w:fldChar w:fldCharType="separate"/>
            </w:r>
            <w:r>
              <w:rPr>
                <w:noProof/>
                <w:webHidden/>
              </w:rPr>
              <w:t>7</w:t>
            </w:r>
            <w:r>
              <w:rPr>
                <w:noProof/>
                <w:webHidden/>
              </w:rPr>
              <w:fldChar w:fldCharType="end"/>
            </w:r>
          </w:hyperlink>
        </w:p>
        <w:p w14:paraId="4EA8936F" w14:textId="37F11F3D" w:rsidR="00D60392" w:rsidRDefault="00D60392">
          <w:pPr>
            <w:pStyle w:val="Verzeichnis2"/>
            <w:tabs>
              <w:tab w:val="right" w:leader="dot" w:pos="9062"/>
            </w:tabs>
            <w:rPr>
              <w:rFonts w:eastAsiaTheme="minorEastAsia"/>
              <w:noProof/>
              <w:lang w:eastAsia="de-CH"/>
            </w:rPr>
          </w:pPr>
          <w:hyperlink w:anchor="_Toc237330822" w:history="1">
            <w:r w:rsidRPr="00CC58CA">
              <w:rPr>
                <w:rStyle w:val="Hyperlink"/>
                <w:noProof/>
                <w:lang w:val="en-US"/>
              </w:rPr>
              <w:t>1.2 Motivation</w:t>
            </w:r>
            <w:r>
              <w:rPr>
                <w:noProof/>
                <w:webHidden/>
              </w:rPr>
              <w:tab/>
            </w:r>
            <w:r>
              <w:rPr>
                <w:noProof/>
                <w:webHidden/>
              </w:rPr>
              <w:fldChar w:fldCharType="begin"/>
            </w:r>
            <w:r>
              <w:rPr>
                <w:noProof/>
                <w:webHidden/>
              </w:rPr>
              <w:instrText xml:space="preserve"> PAGEREF _Toc237330822 \h </w:instrText>
            </w:r>
            <w:r>
              <w:rPr>
                <w:noProof/>
                <w:webHidden/>
              </w:rPr>
            </w:r>
            <w:r>
              <w:rPr>
                <w:noProof/>
                <w:webHidden/>
              </w:rPr>
              <w:fldChar w:fldCharType="separate"/>
            </w:r>
            <w:r>
              <w:rPr>
                <w:noProof/>
                <w:webHidden/>
              </w:rPr>
              <w:t>7</w:t>
            </w:r>
            <w:r>
              <w:rPr>
                <w:noProof/>
                <w:webHidden/>
              </w:rPr>
              <w:fldChar w:fldCharType="end"/>
            </w:r>
          </w:hyperlink>
        </w:p>
        <w:p w14:paraId="342CDE98" w14:textId="44C4C7C3" w:rsidR="00D60392" w:rsidRDefault="00D60392">
          <w:pPr>
            <w:pStyle w:val="Verzeichnis2"/>
            <w:tabs>
              <w:tab w:val="right" w:leader="dot" w:pos="9062"/>
            </w:tabs>
            <w:rPr>
              <w:rFonts w:eastAsiaTheme="minorEastAsia"/>
              <w:noProof/>
              <w:lang w:eastAsia="de-CH"/>
            </w:rPr>
          </w:pPr>
          <w:hyperlink w:anchor="_Toc237330823" w:history="1">
            <w:r w:rsidRPr="00CC58CA">
              <w:rPr>
                <w:rStyle w:val="Hyperlink"/>
                <w:noProof/>
                <w:lang w:val="en-US"/>
              </w:rPr>
              <w:t>1.3 Remote sensing as a monitoring tool</w:t>
            </w:r>
            <w:r>
              <w:rPr>
                <w:noProof/>
                <w:webHidden/>
              </w:rPr>
              <w:tab/>
            </w:r>
            <w:r>
              <w:rPr>
                <w:noProof/>
                <w:webHidden/>
              </w:rPr>
              <w:fldChar w:fldCharType="begin"/>
            </w:r>
            <w:r>
              <w:rPr>
                <w:noProof/>
                <w:webHidden/>
              </w:rPr>
              <w:instrText xml:space="preserve"> PAGEREF _Toc237330823 \h </w:instrText>
            </w:r>
            <w:r>
              <w:rPr>
                <w:noProof/>
                <w:webHidden/>
              </w:rPr>
            </w:r>
            <w:r>
              <w:rPr>
                <w:noProof/>
                <w:webHidden/>
              </w:rPr>
              <w:fldChar w:fldCharType="separate"/>
            </w:r>
            <w:r>
              <w:rPr>
                <w:noProof/>
                <w:webHidden/>
              </w:rPr>
              <w:t>8</w:t>
            </w:r>
            <w:r>
              <w:rPr>
                <w:noProof/>
                <w:webHidden/>
              </w:rPr>
              <w:fldChar w:fldCharType="end"/>
            </w:r>
          </w:hyperlink>
        </w:p>
        <w:p w14:paraId="38643BD2" w14:textId="7589B943" w:rsidR="00D60392" w:rsidRDefault="00D60392">
          <w:pPr>
            <w:pStyle w:val="Verzeichnis2"/>
            <w:tabs>
              <w:tab w:val="right" w:leader="dot" w:pos="9062"/>
            </w:tabs>
            <w:rPr>
              <w:rFonts w:eastAsiaTheme="minorEastAsia"/>
              <w:noProof/>
              <w:lang w:eastAsia="de-CH"/>
            </w:rPr>
          </w:pPr>
          <w:hyperlink w:anchor="_Toc237330824" w:history="1">
            <w:r w:rsidRPr="00CC58CA">
              <w:rPr>
                <w:rStyle w:val="Hyperlink"/>
                <w:noProof/>
                <w:lang w:val="en-US"/>
              </w:rPr>
              <w:t>1.4 Remote sensing of Case 2 waters</w:t>
            </w:r>
            <w:r>
              <w:rPr>
                <w:noProof/>
                <w:webHidden/>
              </w:rPr>
              <w:tab/>
            </w:r>
            <w:r>
              <w:rPr>
                <w:noProof/>
                <w:webHidden/>
              </w:rPr>
              <w:fldChar w:fldCharType="begin"/>
            </w:r>
            <w:r>
              <w:rPr>
                <w:noProof/>
                <w:webHidden/>
              </w:rPr>
              <w:instrText xml:space="preserve"> PAGEREF _Toc237330824 \h </w:instrText>
            </w:r>
            <w:r>
              <w:rPr>
                <w:noProof/>
                <w:webHidden/>
              </w:rPr>
            </w:r>
            <w:r>
              <w:rPr>
                <w:noProof/>
                <w:webHidden/>
              </w:rPr>
              <w:fldChar w:fldCharType="separate"/>
            </w:r>
            <w:r>
              <w:rPr>
                <w:noProof/>
                <w:webHidden/>
              </w:rPr>
              <w:t>9</w:t>
            </w:r>
            <w:r>
              <w:rPr>
                <w:noProof/>
                <w:webHidden/>
              </w:rPr>
              <w:fldChar w:fldCharType="end"/>
            </w:r>
          </w:hyperlink>
        </w:p>
        <w:p w14:paraId="7857AF84" w14:textId="587D6E3B" w:rsidR="00D60392" w:rsidRDefault="00D60392">
          <w:pPr>
            <w:pStyle w:val="Verzeichnis3"/>
            <w:tabs>
              <w:tab w:val="right" w:leader="dot" w:pos="9062"/>
            </w:tabs>
            <w:rPr>
              <w:rFonts w:eastAsiaTheme="minorEastAsia"/>
              <w:noProof/>
              <w:lang w:eastAsia="de-CH"/>
            </w:rPr>
          </w:pPr>
          <w:hyperlink w:anchor="_Toc237330825" w:history="1">
            <w:r w:rsidRPr="00CC58CA">
              <w:rPr>
                <w:rStyle w:val="Hyperlink"/>
                <w:noProof/>
                <w:lang w:val="en-US"/>
              </w:rPr>
              <w:t>1.4.1 Optically active constituents</w:t>
            </w:r>
            <w:r>
              <w:rPr>
                <w:noProof/>
                <w:webHidden/>
              </w:rPr>
              <w:tab/>
            </w:r>
            <w:r>
              <w:rPr>
                <w:noProof/>
                <w:webHidden/>
              </w:rPr>
              <w:fldChar w:fldCharType="begin"/>
            </w:r>
            <w:r>
              <w:rPr>
                <w:noProof/>
                <w:webHidden/>
              </w:rPr>
              <w:instrText xml:space="preserve"> PAGEREF _Toc237330825 \h </w:instrText>
            </w:r>
            <w:r>
              <w:rPr>
                <w:noProof/>
                <w:webHidden/>
              </w:rPr>
            </w:r>
            <w:r>
              <w:rPr>
                <w:noProof/>
                <w:webHidden/>
              </w:rPr>
              <w:fldChar w:fldCharType="separate"/>
            </w:r>
            <w:r>
              <w:rPr>
                <w:noProof/>
                <w:webHidden/>
              </w:rPr>
              <w:t>10</w:t>
            </w:r>
            <w:r>
              <w:rPr>
                <w:noProof/>
                <w:webHidden/>
              </w:rPr>
              <w:fldChar w:fldCharType="end"/>
            </w:r>
          </w:hyperlink>
        </w:p>
        <w:p w14:paraId="56F55F0D" w14:textId="5051E137" w:rsidR="00D60392" w:rsidRDefault="00D60392">
          <w:pPr>
            <w:pStyle w:val="Verzeichnis3"/>
            <w:tabs>
              <w:tab w:val="right" w:leader="dot" w:pos="9062"/>
            </w:tabs>
            <w:rPr>
              <w:rFonts w:eastAsiaTheme="minorEastAsia"/>
              <w:noProof/>
              <w:lang w:eastAsia="de-CH"/>
            </w:rPr>
          </w:pPr>
          <w:hyperlink w:anchor="_Toc237330826" w:history="1">
            <w:r w:rsidRPr="00CC58CA">
              <w:rPr>
                <w:rStyle w:val="Hyperlink"/>
                <w:noProof/>
                <w:lang w:val="en-US"/>
              </w:rPr>
              <w:t>1.4.2 Inherent and apparent optical properties</w:t>
            </w:r>
            <w:r>
              <w:rPr>
                <w:noProof/>
                <w:webHidden/>
              </w:rPr>
              <w:tab/>
            </w:r>
            <w:r>
              <w:rPr>
                <w:noProof/>
                <w:webHidden/>
              </w:rPr>
              <w:fldChar w:fldCharType="begin"/>
            </w:r>
            <w:r>
              <w:rPr>
                <w:noProof/>
                <w:webHidden/>
              </w:rPr>
              <w:instrText xml:space="preserve"> PAGEREF _Toc237330826 \h </w:instrText>
            </w:r>
            <w:r>
              <w:rPr>
                <w:noProof/>
                <w:webHidden/>
              </w:rPr>
            </w:r>
            <w:r>
              <w:rPr>
                <w:noProof/>
                <w:webHidden/>
              </w:rPr>
              <w:fldChar w:fldCharType="separate"/>
            </w:r>
            <w:r>
              <w:rPr>
                <w:noProof/>
                <w:webHidden/>
              </w:rPr>
              <w:t>10</w:t>
            </w:r>
            <w:r>
              <w:rPr>
                <w:noProof/>
                <w:webHidden/>
              </w:rPr>
              <w:fldChar w:fldCharType="end"/>
            </w:r>
          </w:hyperlink>
        </w:p>
        <w:p w14:paraId="1E4C588E" w14:textId="750DF4D0" w:rsidR="00D60392" w:rsidRDefault="00D60392">
          <w:pPr>
            <w:pStyle w:val="Verzeichnis2"/>
            <w:tabs>
              <w:tab w:val="right" w:leader="dot" w:pos="9062"/>
            </w:tabs>
            <w:rPr>
              <w:rFonts w:eastAsiaTheme="minorEastAsia"/>
              <w:noProof/>
              <w:lang w:eastAsia="de-CH"/>
            </w:rPr>
          </w:pPr>
          <w:hyperlink w:anchor="_Toc237330827" w:history="1">
            <w:r w:rsidRPr="00CC58CA">
              <w:rPr>
                <w:rStyle w:val="Hyperlink"/>
                <w:noProof/>
                <w:lang w:val="en-US"/>
              </w:rPr>
              <w:t>1.5 Constituent retrievals: State of research</w:t>
            </w:r>
            <w:r>
              <w:rPr>
                <w:noProof/>
                <w:webHidden/>
              </w:rPr>
              <w:tab/>
            </w:r>
            <w:r>
              <w:rPr>
                <w:noProof/>
                <w:webHidden/>
              </w:rPr>
              <w:fldChar w:fldCharType="begin"/>
            </w:r>
            <w:r>
              <w:rPr>
                <w:noProof/>
                <w:webHidden/>
              </w:rPr>
              <w:instrText xml:space="preserve"> PAGEREF _Toc237330827 \h </w:instrText>
            </w:r>
            <w:r>
              <w:rPr>
                <w:noProof/>
                <w:webHidden/>
              </w:rPr>
            </w:r>
            <w:r>
              <w:rPr>
                <w:noProof/>
                <w:webHidden/>
              </w:rPr>
              <w:fldChar w:fldCharType="separate"/>
            </w:r>
            <w:r>
              <w:rPr>
                <w:noProof/>
                <w:webHidden/>
              </w:rPr>
              <w:t>11</w:t>
            </w:r>
            <w:r>
              <w:rPr>
                <w:noProof/>
                <w:webHidden/>
              </w:rPr>
              <w:fldChar w:fldCharType="end"/>
            </w:r>
          </w:hyperlink>
        </w:p>
        <w:p w14:paraId="71EE0976" w14:textId="47DEB8E7" w:rsidR="00D60392" w:rsidRDefault="00D60392">
          <w:pPr>
            <w:pStyle w:val="Verzeichnis2"/>
            <w:tabs>
              <w:tab w:val="right" w:leader="dot" w:pos="9062"/>
            </w:tabs>
            <w:rPr>
              <w:rFonts w:eastAsiaTheme="minorEastAsia"/>
              <w:noProof/>
              <w:lang w:eastAsia="de-CH"/>
            </w:rPr>
          </w:pPr>
          <w:hyperlink w:anchor="_Toc237330828" w:history="1">
            <w:r w:rsidRPr="00CC58CA">
              <w:rPr>
                <w:rStyle w:val="Hyperlink"/>
                <w:noProof/>
                <w:lang w:val="en-US"/>
              </w:rPr>
              <w:t>1.6 Objectives</w:t>
            </w:r>
            <w:r>
              <w:rPr>
                <w:noProof/>
                <w:webHidden/>
              </w:rPr>
              <w:tab/>
            </w:r>
            <w:r>
              <w:rPr>
                <w:noProof/>
                <w:webHidden/>
              </w:rPr>
              <w:fldChar w:fldCharType="begin"/>
            </w:r>
            <w:r>
              <w:rPr>
                <w:noProof/>
                <w:webHidden/>
              </w:rPr>
              <w:instrText xml:space="preserve"> PAGEREF _Toc237330828 \h </w:instrText>
            </w:r>
            <w:r>
              <w:rPr>
                <w:noProof/>
                <w:webHidden/>
              </w:rPr>
            </w:r>
            <w:r>
              <w:rPr>
                <w:noProof/>
                <w:webHidden/>
              </w:rPr>
              <w:fldChar w:fldCharType="separate"/>
            </w:r>
            <w:r>
              <w:rPr>
                <w:noProof/>
                <w:webHidden/>
              </w:rPr>
              <w:t>13</w:t>
            </w:r>
            <w:r>
              <w:rPr>
                <w:noProof/>
                <w:webHidden/>
              </w:rPr>
              <w:fldChar w:fldCharType="end"/>
            </w:r>
          </w:hyperlink>
        </w:p>
        <w:p w14:paraId="53EDF7D1" w14:textId="28531379" w:rsidR="00D60392" w:rsidRDefault="00D60392">
          <w:pPr>
            <w:pStyle w:val="Verzeichnis1"/>
            <w:tabs>
              <w:tab w:val="right" w:leader="dot" w:pos="9062"/>
            </w:tabs>
            <w:rPr>
              <w:rFonts w:eastAsiaTheme="minorEastAsia"/>
              <w:noProof/>
              <w:lang w:eastAsia="de-CH"/>
            </w:rPr>
          </w:pPr>
          <w:hyperlink w:anchor="_Toc237330829" w:history="1">
            <w:r w:rsidRPr="00CC58CA">
              <w:rPr>
                <w:rStyle w:val="Hyperlink"/>
                <w:noProof/>
                <w:lang w:val="en-US"/>
              </w:rPr>
              <w:t>2. Data and Methods</w:t>
            </w:r>
            <w:r>
              <w:rPr>
                <w:noProof/>
                <w:webHidden/>
              </w:rPr>
              <w:tab/>
            </w:r>
            <w:r>
              <w:rPr>
                <w:noProof/>
                <w:webHidden/>
              </w:rPr>
              <w:fldChar w:fldCharType="begin"/>
            </w:r>
            <w:r>
              <w:rPr>
                <w:noProof/>
                <w:webHidden/>
              </w:rPr>
              <w:instrText xml:space="preserve"> PAGEREF _Toc237330829 \h </w:instrText>
            </w:r>
            <w:r>
              <w:rPr>
                <w:noProof/>
                <w:webHidden/>
              </w:rPr>
            </w:r>
            <w:r>
              <w:rPr>
                <w:noProof/>
                <w:webHidden/>
              </w:rPr>
              <w:fldChar w:fldCharType="separate"/>
            </w:r>
            <w:r>
              <w:rPr>
                <w:noProof/>
                <w:webHidden/>
              </w:rPr>
              <w:t>14</w:t>
            </w:r>
            <w:r>
              <w:rPr>
                <w:noProof/>
                <w:webHidden/>
              </w:rPr>
              <w:fldChar w:fldCharType="end"/>
            </w:r>
          </w:hyperlink>
        </w:p>
        <w:p w14:paraId="6B48E1D1" w14:textId="3723BDFC" w:rsidR="00D60392" w:rsidRDefault="00D60392">
          <w:pPr>
            <w:pStyle w:val="Verzeichnis2"/>
            <w:tabs>
              <w:tab w:val="right" w:leader="dot" w:pos="9062"/>
            </w:tabs>
            <w:rPr>
              <w:rFonts w:eastAsiaTheme="minorEastAsia"/>
              <w:noProof/>
              <w:lang w:eastAsia="de-CH"/>
            </w:rPr>
          </w:pPr>
          <w:hyperlink w:anchor="_Toc237330830" w:history="1">
            <w:r w:rsidRPr="00CC58CA">
              <w:rPr>
                <w:rStyle w:val="Hyperlink"/>
                <w:noProof/>
                <w:lang w:val="en-US"/>
              </w:rPr>
              <w:t>2.1 Study area</w:t>
            </w:r>
            <w:r>
              <w:rPr>
                <w:noProof/>
                <w:webHidden/>
              </w:rPr>
              <w:tab/>
            </w:r>
            <w:r>
              <w:rPr>
                <w:noProof/>
                <w:webHidden/>
              </w:rPr>
              <w:fldChar w:fldCharType="begin"/>
            </w:r>
            <w:r>
              <w:rPr>
                <w:noProof/>
                <w:webHidden/>
              </w:rPr>
              <w:instrText xml:space="preserve"> PAGEREF _Toc237330830 \h </w:instrText>
            </w:r>
            <w:r>
              <w:rPr>
                <w:noProof/>
                <w:webHidden/>
              </w:rPr>
            </w:r>
            <w:r>
              <w:rPr>
                <w:noProof/>
                <w:webHidden/>
              </w:rPr>
              <w:fldChar w:fldCharType="separate"/>
            </w:r>
            <w:r>
              <w:rPr>
                <w:noProof/>
                <w:webHidden/>
              </w:rPr>
              <w:t>14</w:t>
            </w:r>
            <w:r>
              <w:rPr>
                <w:noProof/>
                <w:webHidden/>
              </w:rPr>
              <w:fldChar w:fldCharType="end"/>
            </w:r>
          </w:hyperlink>
        </w:p>
        <w:p w14:paraId="660C0769" w14:textId="2EE10719" w:rsidR="00D60392" w:rsidRDefault="00D60392">
          <w:pPr>
            <w:pStyle w:val="Verzeichnis2"/>
            <w:tabs>
              <w:tab w:val="right" w:leader="dot" w:pos="9062"/>
            </w:tabs>
            <w:rPr>
              <w:rFonts w:eastAsiaTheme="minorEastAsia"/>
              <w:noProof/>
              <w:lang w:eastAsia="de-CH"/>
            </w:rPr>
          </w:pPr>
          <w:hyperlink w:anchor="_Toc237330831" w:history="1">
            <w:r w:rsidRPr="00CC58CA">
              <w:rPr>
                <w:rStyle w:val="Hyperlink"/>
                <w:noProof/>
                <w:lang w:val="en-US"/>
              </w:rPr>
              <w:t xml:space="preserve">2.2 </w:t>
            </w:r>
            <w:r w:rsidRPr="00CC58CA">
              <w:rPr>
                <w:rStyle w:val="Hyperlink"/>
                <w:i/>
                <w:iCs/>
                <w:noProof/>
                <w:lang w:val="en-US"/>
              </w:rPr>
              <w:t>In situ</w:t>
            </w:r>
            <w:r w:rsidRPr="00CC58CA">
              <w:rPr>
                <w:rStyle w:val="Hyperlink"/>
                <w:noProof/>
                <w:lang w:val="en-US"/>
              </w:rPr>
              <w:t xml:space="preserve"> data: sources and sampling stations</w:t>
            </w:r>
            <w:r>
              <w:rPr>
                <w:noProof/>
                <w:webHidden/>
              </w:rPr>
              <w:tab/>
            </w:r>
            <w:r>
              <w:rPr>
                <w:noProof/>
                <w:webHidden/>
              </w:rPr>
              <w:fldChar w:fldCharType="begin"/>
            </w:r>
            <w:r>
              <w:rPr>
                <w:noProof/>
                <w:webHidden/>
              </w:rPr>
              <w:instrText xml:space="preserve"> PAGEREF _Toc237330831 \h </w:instrText>
            </w:r>
            <w:r>
              <w:rPr>
                <w:noProof/>
                <w:webHidden/>
              </w:rPr>
            </w:r>
            <w:r>
              <w:rPr>
                <w:noProof/>
                <w:webHidden/>
              </w:rPr>
              <w:fldChar w:fldCharType="separate"/>
            </w:r>
            <w:r>
              <w:rPr>
                <w:noProof/>
                <w:webHidden/>
              </w:rPr>
              <w:t>15</w:t>
            </w:r>
            <w:r>
              <w:rPr>
                <w:noProof/>
                <w:webHidden/>
              </w:rPr>
              <w:fldChar w:fldCharType="end"/>
            </w:r>
          </w:hyperlink>
        </w:p>
        <w:p w14:paraId="768523FA" w14:textId="0DB58809" w:rsidR="00D60392" w:rsidRDefault="00D60392">
          <w:pPr>
            <w:pStyle w:val="Verzeichnis2"/>
            <w:tabs>
              <w:tab w:val="right" w:leader="dot" w:pos="9062"/>
            </w:tabs>
            <w:rPr>
              <w:rFonts w:eastAsiaTheme="minorEastAsia"/>
              <w:noProof/>
              <w:lang w:eastAsia="de-CH"/>
            </w:rPr>
          </w:pPr>
          <w:hyperlink w:anchor="_Toc237330832" w:history="1">
            <w:r w:rsidRPr="00CC58CA">
              <w:rPr>
                <w:rStyle w:val="Hyperlink"/>
                <w:noProof/>
                <w:lang w:val="en-US"/>
              </w:rPr>
              <w:t xml:space="preserve">2.3 </w:t>
            </w:r>
            <w:r w:rsidRPr="00CC58CA">
              <w:rPr>
                <w:rStyle w:val="Hyperlink"/>
                <w:i/>
                <w:iCs/>
                <w:noProof/>
                <w:lang w:val="en-US"/>
              </w:rPr>
              <w:t>In situ</w:t>
            </w:r>
            <w:r w:rsidRPr="00CC58CA">
              <w:rPr>
                <w:rStyle w:val="Hyperlink"/>
                <w:noProof/>
                <w:lang w:val="en-US"/>
              </w:rPr>
              <w:t xml:space="preserve"> validation data</w:t>
            </w:r>
            <w:r>
              <w:rPr>
                <w:noProof/>
                <w:webHidden/>
              </w:rPr>
              <w:tab/>
            </w:r>
            <w:r>
              <w:rPr>
                <w:noProof/>
                <w:webHidden/>
              </w:rPr>
              <w:fldChar w:fldCharType="begin"/>
            </w:r>
            <w:r>
              <w:rPr>
                <w:noProof/>
                <w:webHidden/>
              </w:rPr>
              <w:instrText xml:space="preserve"> PAGEREF _Toc237330832 \h </w:instrText>
            </w:r>
            <w:r>
              <w:rPr>
                <w:noProof/>
                <w:webHidden/>
              </w:rPr>
            </w:r>
            <w:r>
              <w:rPr>
                <w:noProof/>
                <w:webHidden/>
              </w:rPr>
              <w:fldChar w:fldCharType="separate"/>
            </w:r>
            <w:r>
              <w:rPr>
                <w:noProof/>
                <w:webHidden/>
              </w:rPr>
              <w:t>16</w:t>
            </w:r>
            <w:r>
              <w:rPr>
                <w:noProof/>
                <w:webHidden/>
              </w:rPr>
              <w:fldChar w:fldCharType="end"/>
            </w:r>
          </w:hyperlink>
        </w:p>
        <w:p w14:paraId="6CC2300B" w14:textId="4582DA7D" w:rsidR="00D60392" w:rsidRDefault="00D60392">
          <w:pPr>
            <w:pStyle w:val="Verzeichnis3"/>
            <w:tabs>
              <w:tab w:val="right" w:leader="dot" w:pos="9062"/>
            </w:tabs>
            <w:rPr>
              <w:rFonts w:eastAsiaTheme="minorEastAsia"/>
              <w:noProof/>
              <w:lang w:eastAsia="de-CH"/>
            </w:rPr>
          </w:pPr>
          <w:hyperlink w:anchor="_Toc237330833" w:history="1">
            <w:r w:rsidRPr="00CC58CA">
              <w:rPr>
                <w:rStyle w:val="Hyperlink"/>
                <w:noProof/>
                <w:lang w:val="en-US"/>
              </w:rPr>
              <w:t>2.3.1 AOPs</w:t>
            </w:r>
            <w:r>
              <w:rPr>
                <w:noProof/>
                <w:webHidden/>
              </w:rPr>
              <w:tab/>
            </w:r>
            <w:r>
              <w:rPr>
                <w:noProof/>
                <w:webHidden/>
              </w:rPr>
              <w:fldChar w:fldCharType="begin"/>
            </w:r>
            <w:r>
              <w:rPr>
                <w:noProof/>
                <w:webHidden/>
              </w:rPr>
              <w:instrText xml:space="preserve"> PAGEREF _Toc237330833 \h </w:instrText>
            </w:r>
            <w:r>
              <w:rPr>
                <w:noProof/>
                <w:webHidden/>
              </w:rPr>
            </w:r>
            <w:r>
              <w:rPr>
                <w:noProof/>
                <w:webHidden/>
              </w:rPr>
              <w:fldChar w:fldCharType="separate"/>
            </w:r>
            <w:r>
              <w:rPr>
                <w:noProof/>
                <w:webHidden/>
              </w:rPr>
              <w:t>16</w:t>
            </w:r>
            <w:r>
              <w:rPr>
                <w:noProof/>
                <w:webHidden/>
              </w:rPr>
              <w:fldChar w:fldCharType="end"/>
            </w:r>
          </w:hyperlink>
        </w:p>
        <w:p w14:paraId="70BA0A82" w14:textId="7D3C92D0" w:rsidR="00D60392" w:rsidRDefault="00D60392">
          <w:pPr>
            <w:pStyle w:val="Verzeichnis3"/>
            <w:tabs>
              <w:tab w:val="right" w:leader="dot" w:pos="9062"/>
            </w:tabs>
            <w:rPr>
              <w:rFonts w:eastAsiaTheme="minorEastAsia"/>
              <w:noProof/>
              <w:lang w:eastAsia="de-CH"/>
            </w:rPr>
          </w:pPr>
          <w:hyperlink w:anchor="_Toc237330834" w:history="1">
            <w:r w:rsidRPr="00CC58CA">
              <w:rPr>
                <w:rStyle w:val="Hyperlink"/>
                <w:noProof/>
                <w:lang w:val="en-US"/>
              </w:rPr>
              <w:t>2.3.2 CHL</w:t>
            </w:r>
            <w:r>
              <w:rPr>
                <w:noProof/>
                <w:webHidden/>
              </w:rPr>
              <w:tab/>
            </w:r>
            <w:r>
              <w:rPr>
                <w:noProof/>
                <w:webHidden/>
              </w:rPr>
              <w:fldChar w:fldCharType="begin"/>
            </w:r>
            <w:r>
              <w:rPr>
                <w:noProof/>
                <w:webHidden/>
              </w:rPr>
              <w:instrText xml:space="preserve"> PAGEREF _Toc237330834 \h </w:instrText>
            </w:r>
            <w:r>
              <w:rPr>
                <w:noProof/>
                <w:webHidden/>
              </w:rPr>
            </w:r>
            <w:r>
              <w:rPr>
                <w:noProof/>
                <w:webHidden/>
              </w:rPr>
              <w:fldChar w:fldCharType="separate"/>
            </w:r>
            <w:r>
              <w:rPr>
                <w:noProof/>
                <w:webHidden/>
              </w:rPr>
              <w:t>16</w:t>
            </w:r>
            <w:r>
              <w:rPr>
                <w:noProof/>
                <w:webHidden/>
              </w:rPr>
              <w:fldChar w:fldCharType="end"/>
            </w:r>
          </w:hyperlink>
        </w:p>
        <w:p w14:paraId="2C320873" w14:textId="7FFF53D4" w:rsidR="00D60392" w:rsidRDefault="00D60392">
          <w:pPr>
            <w:pStyle w:val="Verzeichnis3"/>
            <w:tabs>
              <w:tab w:val="right" w:leader="dot" w:pos="9062"/>
            </w:tabs>
            <w:rPr>
              <w:rFonts w:eastAsiaTheme="minorEastAsia"/>
              <w:noProof/>
              <w:lang w:eastAsia="de-CH"/>
            </w:rPr>
          </w:pPr>
          <w:hyperlink w:anchor="_Toc237330835" w:history="1">
            <w:r w:rsidRPr="00CC58CA">
              <w:rPr>
                <w:rStyle w:val="Hyperlink"/>
                <w:noProof/>
                <w:lang w:val="en-US"/>
              </w:rPr>
              <w:t>2.3.3 Phytoplankton</w:t>
            </w:r>
            <w:r>
              <w:rPr>
                <w:noProof/>
                <w:webHidden/>
              </w:rPr>
              <w:tab/>
            </w:r>
            <w:r>
              <w:rPr>
                <w:noProof/>
                <w:webHidden/>
              </w:rPr>
              <w:fldChar w:fldCharType="begin"/>
            </w:r>
            <w:r>
              <w:rPr>
                <w:noProof/>
                <w:webHidden/>
              </w:rPr>
              <w:instrText xml:space="preserve"> PAGEREF _Toc237330835 \h </w:instrText>
            </w:r>
            <w:r>
              <w:rPr>
                <w:noProof/>
                <w:webHidden/>
              </w:rPr>
            </w:r>
            <w:r>
              <w:rPr>
                <w:noProof/>
                <w:webHidden/>
              </w:rPr>
              <w:fldChar w:fldCharType="separate"/>
            </w:r>
            <w:r>
              <w:rPr>
                <w:noProof/>
                <w:webHidden/>
              </w:rPr>
              <w:t>17</w:t>
            </w:r>
            <w:r>
              <w:rPr>
                <w:noProof/>
                <w:webHidden/>
              </w:rPr>
              <w:fldChar w:fldCharType="end"/>
            </w:r>
          </w:hyperlink>
        </w:p>
        <w:p w14:paraId="167AFAEC" w14:textId="0E24BD33" w:rsidR="00D60392" w:rsidRDefault="00D60392">
          <w:pPr>
            <w:pStyle w:val="Verzeichnis3"/>
            <w:tabs>
              <w:tab w:val="right" w:leader="dot" w:pos="9062"/>
            </w:tabs>
            <w:rPr>
              <w:rFonts w:eastAsiaTheme="minorEastAsia"/>
              <w:noProof/>
              <w:lang w:eastAsia="de-CH"/>
            </w:rPr>
          </w:pPr>
          <w:hyperlink w:anchor="_Toc237330836" w:history="1">
            <w:r w:rsidRPr="00CC58CA">
              <w:rPr>
                <w:rStyle w:val="Hyperlink"/>
                <w:noProof/>
                <w:lang w:val="en-US"/>
              </w:rPr>
              <w:t>2.3.4 TSM and CDOM</w:t>
            </w:r>
            <w:r>
              <w:rPr>
                <w:noProof/>
                <w:webHidden/>
              </w:rPr>
              <w:tab/>
            </w:r>
            <w:r>
              <w:rPr>
                <w:noProof/>
                <w:webHidden/>
              </w:rPr>
              <w:fldChar w:fldCharType="begin"/>
            </w:r>
            <w:r>
              <w:rPr>
                <w:noProof/>
                <w:webHidden/>
              </w:rPr>
              <w:instrText xml:space="preserve"> PAGEREF _Toc237330836 \h </w:instrText>
            </w:r>
            <w:r>
              <w:rPr>
                <w:noProof/>
                <w:webHidden/>
              </w:rPr>
            </w:r>
            <w:r>
              <w:rPr>
                <w:noProof/>
                <w:webHidden/>
              </w:rPr>
              <w:fldChar w:fldCharType="separate"/>
            </w:r>
            <w:r>
              <w:rPr>
                <w:noProof/>
                <w:webHidden/>
              </w:rPr>
              <w:t>17</w:t>
            </w:r>
            <w:r>
              <w:rPr>
                <w:noProof/>
                <w:webHidden/>
              </w:rPr>
              <w:fldChar w:fldCharType="end"/>
            </w:r>
          </w:hyperlink>
        </w:p>
        <w:p w14:paraId="06F8ECBB" w14:textId="321F14D8" w:rsidR="00D60392" w:rsidRDefault="00D60392">
          <w:pPr>
            <w:pStyle w:val="Verzeichnis3"/>
            <w:tabs>
              <w:tab w:val="right" w:leader="dot" w:pos="9062"/>
            </w:tabs>
            <w:rPr>
              <w:rFonts w:eastAsiaTheme="minorEastAsia"/>
              <w:noProof/>
              <w:lang w:eastAsia="de-CH"/>
            </w:rPr>
          </w:pPr>
          <w:hyperlink w:anchor="_Toc237330837" w:history="1">
            <w:r w:rsidRPr="00CC58CA">
              <w:rPr>
                <w:rStyle w:val="Hyperlink"/>
                <w:noProof/>
                <w:lang w:val="en-US"/>
              </w:rPr>
              <w:t>2.3.5 IOPs</w:t>
            </w:r>
            <w:r>
              <w:rPr>
                <w:noProof/>
                <w:webHidden/>
              </w:rPr>
              <w:tab/>
            </w:r>
            <w:r>
              <w:rPr>
                <w:noProof/>
                <w:webHidden/>
              </w:rPr>
              <w:fldChar w:fldCharType="begin"/>
            </w:r>
            <w:r>
              <w:rPr>
                <w:noProof/>
                <w:webHidden/>
              </w:rPr>
              <w:instrText xml:space="preserve"> PAGEREF _Toc237330837 \h </w:instrText>
            </w:r>
            <w:r>
              <w:rPr>
                <w:noProof/>
                <w:webHidden/>
              </w:rPr>
            </w:r>
            <w:r>
              <w:rPr>
                <w:noProof/>
                <w:webHidden/>
              </w:rPr>
              <w:fldChar w:fldCharType="separate"/>
            </w:r>
            <w:r>
              <w:rPr>
                <w:noProof/>
                <w:webHidden/>
              </w:rPr>
              <w:t>18</w:t>
            </w:r>
            <w:r>
              <w:rPr>
                <w:noProof/>
                <w:webHidden/>
              </w:rPr>
              <w:fldChar w:fldCharType="end"/>
            </w:r>
          </w:hyperlink>
        </w:p>
        <w:p w14:paraId="169E6FDE" w14:textId="649B5700" w:rsidR="00D60392" w:rsidRDefault="00D60392">
          <w:pPr>
            <w:pStyle w:val="Verzeichnis3"/>
            <w:tabs>
              <w:tab w:val="right" w:leader="dot" w:pos="9062"/>
            </w:tabs>
            <w:rPr>
              <w:rFonts w:eastAsiaTheme="minorEastAsia"/>
              <w:noProof/>
              <w:lang w:eastAsia="de-CH"/>
            </w:rPr>
          </w:pPr>
          <w:hyperlink w:anchor="_Toc237330838" w:history="1">
            <w:r w:rsidRPr="00CC58CA">
              <w:rPr>
                <w:rStyle w:val="Hyperlink"/>
                <w:noProof/>
                <w:lang w:val="en-US"/>
              </w:rPr>
              <w:t>2.3.6 Auxiliary data</w:t>
            </w:r>
            <w:r>
              <w:rPr>
                <w:noProof/>
                <w:webHidden/>
              </w:rPr>
              <w:tab/>
            </w:r>
            <w:r>
              <w:rPr>
                <w:noProof/>
                <w:webHidden/>
              </w:rPr>
              <w:fldChar w:fldCharType="begin"/>
            </w:r>
            <w:r>
              <w:rPr>
                <w:noProof/>
                <w:webHidden/>
              </w:rPr>
              <w:instrText xml:space="preserve"> PAGEREF _Toc237330838 \h </w:instrText>
            </w:r>
            <w:r>
              <w:rPr>
                <w:noProof/>
                <w:webHidden/>
              </w:rPr>
            </w:r>
            <w:r>
              <w:rPr>
                <w:noProof/>
                <w:webHidden/>
              </w:rPr>
              <w:fldChar w:fldCharType="separate"/>
            </w:r>
            <w:r>
              <w:rPr>
                <w:noProof/>
                <w:webHidden/>
              </w:rPr>
              <w:t>18</w:t>
            </w:r>
            <w:r>
              <w:rPr>
                <w:noProof/>
                <w:webHidden/>
              </w:rPr>
              <w:fldChar w:fldCharType="end"/>
            </w:r>
          </w:hyperlink>
        </w:p>
        <w:p w14:paraId="57365863" w14:textId="70650990" w:rsidR="00D60392" w:rsidRDefault="00D60392">
          <w:pPr>
            <w:pStyle w:val="Verzeichnis2"/>
            <w:tabs>
              <w:tab w:val="right" w:leader="dot" w:pos="9062"/>
            </w:tabs>
            <w:rPr>
              <w:rFonts w:eastAsiaTheme="minorEastAsia"/>
              <w:noProof/>
              <w:lang w:eastAsia="de-CH"/>
            </w:rPr>
          </w:pPr>
          <w:hyperlink w:anchor="_Toc237330839" w:history="1">
            <w:r w:rsidRPr="00CC58CA">
              <w:rPr>
                <w:rStyle w:val="Hyperlink"/>
                <w:noProof/>
                <w:lang w:val="en-US"/>
              </w:rPr>
              <w:t>2.4 In situ data: additional quality control</w:t>
            </w:r>
            <w:r>
              <w:rPr>
                <w:noProof/>
                <w:webHidden/>
              </w:rPr>
              <w:tab/>
            </w:r>
            <w:r>
              <w:rPr>
                <w:noProof/>
                <w:webHidden/>
              </w:rPr>
              <w:fldChar w:fldCharType="begin"/>
            </w:r>
            <w:r>
              <w:rPr>
                <w:noProof/>
                <w:webHidden/>
              </w:rPr>
              <w:instrText xml:space="preserve"> PAGEREF _Toc237330839 \h </w:instrText>
            </w:r>
            <w:r>
              <w:rPr>
                <w:noProof/>
                <w:webHidden/>
              </w:rPr>
            </w:r>
            <w:r>
              <w:rPr>
                <w:noProof/>
                <w:webHidden/>
              </w:rPr>
              <w:fldChar w:fldCharType="separate"/>
            </w:r>
            <w:r>
              <w:rPr>
                <w:noProof/>
                <w:webHidden/>
              </w:rPr>
              <w:t>18</w:t>
            </w:r>
            <w:r>
              <w:rPr>
                <w:noProof/>
                <w:webHidden/>
              </w:rPr>
              <w:fldChar w:fldCharType="end"/>
            </w:r>
          </w:hyperlink>
        </w:p>
        <w:p w14:paraId="5AE9A568" w14:textId="261D34A7" w:rsidR="00D60392" w:rsidRDefault="00D60392">
          <w:pPr>
            <w:pStyle w:val="Verzeichnis2"/>
            <w:tabs>
              <w:tab w:val="right" w:leader="dot" w:pos="9062"/>
            </w:tabs>
            <w:rPr>
              <w:rFonts w:eastAsiaTheme="minorEastAsia"/>
              <w:noProof/>
              <w:lang w:eastAsia="de-CH"/>
            </w:rPr>
          </w:pPr>
          <w:hyperlink w:anchor="_Toc237330840" w:history="1">
            <w:r w:rsidRPr="00CC58CA">
              <w:rPr>
                <w:rStyle w:val="Hyperlink"/>
                <w:noProof/>
                <w:lang w:val="en-US"/>
              </w:rPr>
              <w:t>2.5 Satellite data: acquisition and processing</w:t>
            </w:r>
            <w:r>
              <w:rPr>
                <w:noProof/>
                <w:webHidden/>
              </w:rPr>
              <w:tab/>
            </w:r>
            <w:r>
              <w:rPr>
                <w:noProof/>
                <w:webHidden/>
              </w:rPr>
              <w:fldChar w:fldCharType="begin"/>
            </w:r>
            <w:r>
              <w:rPr>
                <w:noProof/>
                <w:webHidden/>
              </w:rPr>
              <w:instrText xml:space="preserve"> PAGEREF _Toc237330840 \h </w:instrText>
            </w:r>
            <w:r>
              <w:rPr>
                <w:noProof/>
                <w:webHidden/>
              </w:rPr>
            </w:r>
            <w:r>
              <w:rPr>
                <w:noProof/>
                <w:webHidden/>
              </w:rPr>
              <w:fldChar w:fldCharType="separate"/>
            </w:r>
            <w:r>
              <w:rPr>
                <w:noProof/>
                <w:webHidden/>
              </w:rPr>
              <w:t>19</w:t>
            </w:r>
            <w:r>
              <w:rPr>
                <w:noProof/>
                <w:webHidden/>
              </w:rPr>
              <w:fldChar w:fldCharType="end"/>
            </w:r>
          </w:hyperlink>
        </w:p>
        <w:p w14:paraId="507B5FA5" w14:textId="5A5B7B9C" w:rsidR="00D60392" w:rsidRDefault="00D60392">
          <w:pPr>
            <w:pStyle w:val="Verzeichnis2"/>
            <w:tabs>
              <w:tab w:val="right" w:leader="dot" w:pos="9062"/>
            </w:tabs>
            <w:rPr>
              <w:rFonts w:eastAsiaTheme="minorEastAsia"/>
              <w:noProof/>
              <w:lang w:eastAsia="de-CH"/>
            </w:rPr>
          </w:pPr>
          <w:hyperlink w:anchor="_Toc237330841" w:history="1">
            <w:r w:rsidRPr="00CC58CA">
              <w:rPr>
                <w:rStyle w:val="Hyperlink"/>
                <w:noProof/>
                <w:lang w:val="en-US"/>
              </w:rPr>
              <w:t>2.6 Matchups</w:t>
            </w:r>
            <w:r>
              <w:rPr>
                <w:noProof/>
                <w:webHidden/>
              </w:rPr>
              <w:tab/>
            </w:r>
            <w:r>
              <w:rPr>
                <w:noProof/>
                <w:webHidden/>
              </w:rPr>
              <w:fldChar w:fldCharType="begin"/>
            </w:r>
            <w:r>
              <w:rPr>
                <w:noProof/>
                <w:webHidden/>
              </w:rPr>
              <w:instrText xml:space="preserve"> PAGEREF _Toc237330841 \h </w:instrText>
            </w:r>
            <w:r>
              <w:rPr>
                <w:noProof/>
                <w:webHidden/>
              </w:rPr>
            </w:r>
            <w:r>
              <w:rPr>
                <w:noProof/>
                <w:webHidden/>
              </w:rPr>
              <w:fldChar w:fldCharType="separate"/>
            </w:r>
            <w:r>
              <w:rPr>
                <w:noProof/>
                <w:webHidden/>
              </w:rPr>
              <w:t>20</w:t>
            </w:r>
            <w:r>
              <w:rPr>
                <w:noProof/>
                <w:webHidden/>
              </w:rPr>
              <w:fldChar w:fldCharType="end"/>
            </w:r>
          </w:hyperlink>
        </w:p>
        <w:p w14:paraId="2811271E" w14:textId="1CE36616" w:rsidR="00D60392" w:rsidRDefault="00D60392">
          <w:pPr>
            <w:pStyle w:val="Verzeichnis2"/>
            <w:tabs>
              <w:tab w:val="right" w:leader="dot" w:pos="9062"/>
            </w:tabs>
            <w:rPr>
              <w:rFonts w:eastAsiaTheme="minorEastAsia"/>
              <w:noProof/>
              <w:lang w:eastAsia="de-CH"/>
            </w:rPr>
          </w:pPr>
          <w:hyperlink w:anchor="_Toc237330842" w:history="1">
            <w:r w:rsidRPr="00CC58CA">
              <w:rPr>
                <w:rStyle w:val="Hyperlink"/>
                <w:noProof/>
                <w:lang w:val="en-US"/>
              </w:rPr>
              <w:t>2.7 Methods: overview</w:t>
            </w:r>
            <w:r>
              <w:rPr>
                <w:noProof/>
                <w:webHidden/>
              </w:rPr>
              <w:tab/>
            </w:r>
            <w:r>
              <w:rPr>
                <w:noProof/>
                <w:webHidden/>
              </w:rPr>
              <w:fldChar w:fldCharType="begin"/>
            </w:r>
            <w:r>
              <w:rPr>
                <w:noProof/>
                <w:webHidden/>
              </w:rPr>
              <w:instrText xml:space="preserve"> PAGEREF _Toc237330842 \h </w:instrText>
            </w:r>
            <w:r>
              <w:rPr>
                <w:noProof/>
                <w:webHidden/>
              </w:rPr>
            </w:r>
            <w:r>
              <w:rPr>
                <w:noProof/>
                <w:webHidden/>
              </w:rPr>
              <w:fldChar w:fldCharType="separate"/>
            </w:r>
            <w:r>
              <w:rPr>
                <w:noProof/>
                <w:webHidden/>
              </w:rPr>
              <w:t>21</w:t>
            </w:r>
            <w:r>
              <w:rPr>
                <w:noProof/>
                <w:webHidden/>
              </w:rPr>
              <w:fldChar w:fldCharType="end"/>
            </w:r>
          </w:hyperlink>
        </w:p>
        <w:p w14:paraId="35166C23" w14:textId="7C67C8D5" w:rsidR="00D60392" w:rsidRDefault="00D60392">
          <w:pPr>
            <w:pStyle w:val="Verzeichnis2"/>
            <w:tabs>
              <w:tab w:val="right" w:leader="dot" w:pos="9062"/>
            </w:tabs>
            <w:rPr>
              <w:rFonts w:eastAsiaTheme="minorEastAsia"/>
              <w:noProof/>
              <w:lang w:eastAsia="de-CH"/>
            </w:rPr>
          </w:pPr>
          <w:hyperlink w:anchor="_Toc237330843" w:history="1">
            <w:r w:rsidRPr="00CC58CA">
              <w:rPr>
                <w:rStyle w:val="Hyperlink"/>
                <w:noProof/>
                <w:lang w:val="en-US"/>
              </w:rPr>
              <w:t>2.8 Bio-optical model MiniWASI</w:t>
            </w:r>
            <w:r>
              <w:rPr>
                <w:noProof/>
                <w:webHidden/>
              </w:rPr>
              <w:tab/>
            </w:r>
            <w:r>
              <w:rPr>
                <w:noProof/>
                <w:webHidden/>
              </w:rPr>
              <w:fldChar w:fldCharType="begin"/>
            </w:r>
            <w:r>
              <w:rPr>
                <w:noProof/>
                <w:webHidden/>
              </w:rPr>
              <w:instrText xml:space="preserve"> PAGEREF _Toc237330843 \h </w:instrText>
            </w:r>
            <w:r>
              <w:rPr>
                <w:noProof/>
                <w:webHidden/>
              </w:rPr>
            </w:r>
            <w:r>
              <w:rPr>
                <w:noProof/>
                <w:webHidden/>
              </w:rPr>
              <w:fldChar w:fldCharType="separate"/>
            </w:r>
            <w:r>
              <w:rPr>
                <w:noProof/>
                <w:webHidden/>
              </w:rPr>
              <w:t>22</w:t>
            </w:r>
            <w:r>
              <w:rPr>
                <w:noProof/>
                <w:webHidden/>
              </w:rPr>
              <w:fldChar w:fldCharType="end"/>
            </w:r>
          </w:hyperlink>
        </w:p>
        <w:p w14:paraId="383F4412" w14:textId="2835BB91" w:rsidR="00D60392" w:rsidRDefault="00D60392">
          <w:pPr>
            <w:pStyle w:val="Verzeichnis3"/>
            <w:tabs>
              <w:tab w:val="right" w:leader="dot" w:pos="9062"/>
            </w:tabs>
            <w:rPr>
              <w:rFonts w:eastAsiaTheme="minorEastAsia"/>
              <w:noProof/>
              <w:lang w:eastAsia="de-CH"/>
            </w:rPr>
          </w:pPr>
          <w:hyperlink w:anchor="_Toc237330844" w:history="1">
            <w:r w:rsidRPr="00CC58CA">
              <w:rPr>
                <w:rStyle w:val="Hyperlink"/>
                <w:noProof/>
                <w:lang w:val="en-US"/>
              </w:rPr>
              <w:t>2.8.1 Forward model</w:t>
            </w:r>
            <w:r>
              <w:rPr>
                <w:noProof/>
                <w:webHidden/>
              </w:rPr>
              <w:tab/>
            </w:r>
            <w:r>
              <w:rPr>
                <w:noProof/>
                <w:webHidden/>
              </w:rPr>
              <w:fldChar w:fldCharType="begin"/>
            </w:r>
            <w:r>
              <w:rPr>
                <w:noProof/>
                <w:webHidden/>
              </w:rPr>
              <w:instrText xml:space="preserve"> PAGEREF _Toc237330844 \h </w:instrText>
            </w:r>
            <w:r>
              <w:rPr>
                <w:noProof/>
                <w:webHidden/>
              </w:rPr>
            </w:r>
            <w:r>
              <w:rPr>
                <w:noProof/>
                <w:webHidden/>
              </w:rPr>
              <w:fldChar w:fldCharType="separate"/>
            </w:r>
            <w:r>
              <w:rPr>
                <w:noProof/>
                <w:webHidden/>
              </w:rPr>
              <w:t>22</w:t>
            </w:r>
            <w:r>
              <w:rPr>
                <w:noProof/>
                <w:webHidden/>
              </w:rPr>
              <w:fldChar w:fldCharType="end"/>
            </w:r>
          </w:hyperlink>
        </w:p>
        <w:p w14:paraId="6E2339B5" w14:textId="57F8F261" w:rsidR="00D60392" w:rsidRDefault="00D60392">
          <w:pPr>
            <w:pStyle w:val="Verzeichnis3"/>
            <w:tabs>
              <w:tab w:val="right" w:leader="dot" w:pos="9062"/>
            </w:tabs>
            <w:rPr>
              <w:rFonts w:eastAsiaTheme="minorEastAsia"/>
              <w:noProof/>
              <w:lang w:eastAsia="de-CH"/>
            </w:rPr>
          </w:pPr>
          <w:hyperlink w:anchor="_Toc237330845" w:history="1">
            <w:r w:rsidRPr="00CC58CA">
              <w:rPr>
                <w:rStyle w:val="Hyperlink"/>
                <w:noProof/>
                <w:lang w:val="en-US"/>
              </w:rPr>
              <w:t>2.8.2 Inverse model</w:t>
            </w:r>
            <w:r>
              <w:rPr>
                <w:noProof/>
                <w:webHidden/>
              </w:rPr>
              <w:tab/>
            </w:r>
            <w:r>
              <w:rPr>
                <w:noProof/>
                <w:webHidden/>
              </w:rPr>
              <w:fldChar w:fldCharType="begin"/>
            </w:r>
            <w:r>
              <w:rPr>
                <w:noProof/>
                <w:webHidden/>
              </w:rPr>
              <w:instrText xml:space="preserve"> PAGEREF _Toc237330845 \h </w:instrText>
            </w:r>
            <w:r>
              <w:rPr>
                <w:noProof/>
                <w:webHidden/>
              </w:rPr>
            </w:r>
            <w:r>
              <w:rPr>
                <w:noProof/>
                <w:webHidden/>
              </w:rPr>
              <w:fldChar w:fldCharType="separate"/>
            </w:r>
            <w:r>
              <w:rPr>
                <w:noProof/>
                <w:webHidden/>
              </w:rPr>
              <w:t>26</w:t>
            </w:r>
            <w:r>
              <w:rPr>
                <w:noProof/>
                <w:webHidden/>
              </w:rPr>
              <w:fldChar w:fldCharType="end"/>
            </w:r>
          </w:hyperlink>
        </w:p>
        <w:p w14:paraId="5869C66B" w14:textId="6FFA2841" w:rsidR="00D60392" w:rsidRDefault="00D60392">
          <w:pPr>
            <w:pStyle w:val="Verzeichnis3"/>
            <w:tabs>
              <w:tab w:val="right" w:leader="dot" w:pos="9062"/>
            </w:tabs>
            <w:rPr>
              <w:rFonts w:eastAsiaTheme="minorEastAsia"/>
              <w:noProof/>
              <w:lang w:eastAsia="de-CH"/>
            </w:rPr>
          </w:pPr>
          <w:hyperlink w:anchor="_Toc237330846" w:history="1">
            <w:r w:rsidRPr="00CC58CA">
              <w:rPr>
                <w:rStyle w:val="Hyperlink"/>
                <w:noProof/>
                <w:lang w:val="en-US"/>
              </w:rPr>
              <w:t>2.8.3 Model parametrization</w:t>
            </w:r>
            <w:r>
              <w:rPr>
                <w:noProof/>
                <w:webHidden/>
              </w:rPr>
              <w:tab/>
            </w:r>
            <w:r>
              <w:rPr>
                <w:noProof/>
                <w:webHidden/>
              </w:rPr>
              <w:fldChar w:fldCharType="begin"/>
            </w:r>
            <w:r>
              <w:rPr>
                <w:noProof/>
                <w:webHidden/>
              </w:rPr>
              <w:instrText xml:space="preserve"> PAGEREF _Toc237330846 \h </w:instrText>
            </w:r>
            <w:r>
              <w:rPr>
                <w:noProof/>
                <w:webHidden/>
              </w:rPr>
            </w:r>
            <w:r>
              <w:rPr>
                <w:noProof/>
                <w:webHidden/>
              </w:rPr>
              <w:fldChar w:fldCharType="separate"/>
            </w:r>
            <w:r>
              <w:rPr>
                <w:noProof/>
                <w:webHidden/>
              </w:rPr>
              <w:t>26</w:t>
            </w:r>
            <w:r>
              <w:rPr>
                <w:noProof/>
                <w:webHidden/>
              </w:rPr>
              <w:fldChar w:fldCharType="end"/>
            </w:r>
          </w:hyperlink>
        </w:p>
        <w:p w14:paraId="6CEDE5D6" w14:textId="43156FC7" w:rsidR="00D60392" w:rsidRDefault="00D60392">
          <w:pPr>
            <w:pStyle w:val="Verzeichnis2"/>
            <w:tabs>
              <w:tab w:val="right" w:leader="dot" w:pos="9062"/>
            </w:tabs>
            <w:rPr>
              <w:rFonts w:eastAsiaTheme="minorEastAsia"/>
              <w:noProof/>
              <w:lang w:eastAsia="de-CH"/>
            </w:rPr>
          </w:pPr>
          <w:hyperlink w:anchor="_Toc237330847" w:history="1">
            <w:r w:rsidRPr="00CC58CA">
              <w:rPr>
                <w:rStyle w:val="Hyperlink"/>
                <w:noProof/>
                <w:lang w:val="en-US"/>
              </w:rPr>
              <w:t xml:space="preserve">2.9 Inversion of </w:t>
            </w:r>
            <w:r w:rsidRPr="00CC58CA">
              <w:rPr>
                <w:rStyle w:val="Hyperlink"/>
                <w:i/>
                <w:iCs/>
                <w:noProof/>
                <w:lang w:val="en-US"/>
              </w:rPr>
              <w:t xml:space="preserve">in situ </w:t>
            </w:r>
            <m:oMath>
              <m:r>
                <w:rPr>
                  <w:rStyle w:val="Hyperlink"/>
                  <w:rFonts w:ascii="Cambria Math" w:hAnsi="Cambria Math"/>
                  <w:noProof/>
                  <w:lang w:val="en-US"/>
                </w:rPr>
                <m:t>Rrs</m:t>
              </m:r>
              <m:r>
                <m:rPr>
                  <m:sty m:val="p"/>
                </m:rPr>
                <w:rPr>
                  <w:rStyle w:val="Hyperlink"/>
                  <w:rFonts w:ascii="Cambria Math" w:hAnsi="Cambria Math"/>
                  <w:noProof/>
                  <w:lang w:val="en-US"/>
                </w:rPr>
                <m:t>λ</m:t>
              </m:r>
            </m:oMath>
            <w:r>
              <w:rPr>
                <w:noProof/>
                <w:webHidden/>
              </w:rPr>
              <w:tab/>
            </w:r>
            <w:r>
              <w:rPr>
                <w:noProof/>
                <w:webHidden/>
              </w:rPr>
              <w:fldChar w:fldCharType="begin"/>
            </w:r>
            <w:r>
              <w:rPr>
                <w:noProof/>
                <w:webHidden/>
              </w:rPr>
              <w:instrText xml:space="preserve"> PAGEREF _Toc237330847 \h </w:instrText>
            </w:r>
            <w:r>
              <w:rPr>
                <w:noProof/>
                <w:webHidden/>
              </w:rPr>
            </w:r>
            <w:r>
              <w:rPr>
                <w:noProof/>
                <w:webHidden/>
              </w:rPr>
              <w:fldChar w:fldCharType="separate"/>
            </w:r>
            <w:r>
              <w:rPr>
                <w:noProof/>
                <w:webHidden/>
              </w:rPr>
              <w:t>29</w:t>
            </w:r>
            <w:r>
              <w:rPr>
                <w:noProof/>
                <w:webHidden/>
              </w:rPr>
              <w:fldChar w:fldCharType="end"/>
            </w:r>
          </w:hyperlink>
        </w:p>
        <w:p w14:paraId="7D974351" w14:textId="1DC219F5" w:rsidR="00D60392" w:rsidRDefault="00D60392">
          <w:pPr>
            <w:pStyle w:val="Verzeichnis2"/>
            <w:tabs>
              <w:tab w:val="right" w:leader="dot" w:pos="9062"/>
            </w:tabs>
            <w:rPr>
              <w:rFonts w:eastAsiaTheme="minorEastAsia"/>
              <w:noProof/>
              <w:lang w:eastAsia="de-CH"/>
            </w:rPr>
          </w:pPr>
          <w:hyperlink w:anchor="_Toc237330848" w:history="1">
            <w:r w:rsidRPr="00CC58CA">
              <w:rPr>
                <w:rStyle w:val="Hyperlink"/>
                <w:noProof/>
                <w:lang w:val="en-US"/>
              </w:rPr>
              <w:t>2.10 Matchup validation</w:t>
            </w:r>
            <w:r>
              <w:rPr>
                <w:noProof/>
                <w:webHidden/>
              </w:rPr>
              <w:tab/>
            </w:r>
            <w:r>
              <w:rPr>
                <w:noProof/>
                <w:webHidden/>
              </w:rPr>
              <w:fldChar w:fldCharType="begin"/>
            </w:r>
            <w:r>
              <w:rPr>
                <w:noProof/>
                <w:webHidden/>
              </w:rPr>
              <w:instrText xml:space="preserve"> PAGEREF _Toc237330848 \h </w:instrText>
            </w:r>
            <w:r>
              <w:rPr>
                <w:noProof/>
                <w:webHidden/>
              </w:rPr>
            </w:r>
            <w:r>
              <w:rPr>
                <w:noProof/>
                <w:webHidden/>
              </w:rPr>
              <w:fldChar w:fldCharType="separate"/>
            </w:r>
            <w:r>
              <w:rPr>
                <w:noProof/>
                <w:webHidden/>
              </w:rPr>
              <w:t>29</w:t>
            </w:r>
            <w:r>
              <w:rPr>
                <w:noProof/>
                <w:webHidden/>
              </w:rPr>
              <w:fldChar w:fldCharType="end"/>
            </w:r>
          </w:hyperlink>
        </w:p>
        <w:p w14:paraId="2EFE6EF1" w14:textId="26DC72FD" w:rsidR="00D60392" w:rsidRDefault="00D60392">
          <w:pPr>
            <w:pStyle w:val="Verzeichnis2"/>
            <w:tabs>
              <w:tab w:val="right" w:leader="dot" w:pos="9062"/>
            </w:tabs>
            <w:rPr>
              <w:rFonts w:eastAsiaTheme="minorEastAsia"/>
              <w:noProof/>
              <w:lang w:eastAsia="de-CH"/>
            </w:rPr>
          </w:pPr>
          <w:hyperlink w:anchor="_Toc237330849" w:history="1">
            <w:r w:rsidRPr="00CC58CA">
              <w:rPr>
                <w:rStyle w:val="Hyperlink"/>
                <w:noProof/>
                <w:lang w:val="en-US"/>
              </w:rPr>
              <w:t>2.11 Operational processing chain</w:t>
            </w:r>
            <w:r>
              <w:rPr>
                <w:noProof/>
                <w:webHidden/>
              </w:rPr>
              <w:tab/>
            </w:r>
            <w:r>
              <w:rPr>
                <w:noProof/>
                <w:webHidden/>
              </w:rPr>
              <w:fldChar w:fldCharType="begin"/>
            </w:r>
            <w:r>
              <w:rPr>
                <w:noProof/>
                <w:webHidden/>
              </w:rPr>
              <w:instrText xml:space="preserve"> PAGEREF _Toc237330849 \h </w:instrText>
            </w:r>
            <w:r>
              <w:rPr>
                <w:noProof/>
                <w:webHidden/>
              </w:rPr>
            </w:r>
            <w:r>
              <w:rPr>
                <w:noProof/>
                <w:webHidden/>
              </w:rPr>
              <w:fldChar w:fldCharType="separate"/>
            </w:r>
            <w:r>
              <w:rPr>
                <w:noProof/>
                <w:webHidden/>
              </w:rPr>
              <w:t>31</w:t>
            </w:r>
            <w:r>
              <w:rPr>
                <w:noProof/>
                <w:webHidden/>
              </w:rPr>
              <w:fldChar w:fldCharType="end"/>
            </w:r>
          </w:hyperlink>
        </w:p>
        <w:p w14:paraId="71F2D868" w14:textId="55B7FCD6" w:rsidR="00D60392" w:rsidRDefault="00D60392">
          <w:pPr>
            <w:pStyle w:val="Verzeichnis1"/>
            <w:tabs>
              <w:tab w:val="right" w:leader="dot" w:pos="9062"/>
            </w:tabs>
            <w:rPr>
              <w:rFonts w:eastAsiaTheme="minorEastAsia"/>
              <w:noProof/>
              <w:lang w:eastAsia="de-CH"/>
            </w:rPr>
          </w:pPr>
          <w:hyperlink w:anchor="_Toc237330850" w:history="1">
            <w:r w:rsidRPr="00CC58CA">
              <w:rPr>
                <w:rStyle w:val="Hyperlink"/>
                <w:noProof/>
                <w:lang w:val="en-US"/>
              </w:rPr>
              <w:t>3. Results</w:t>
            </w:r>
            <w:r>
              <w:rPr>
                <w:noProof/>
                <w:webHidden/>
              </w:rPr>
              <w:tab/>
            </w:r>
            <w:r>
              <w:rPr>
                <w:noProof/>
                <w:webHidden/>
              </w:rPr>
              <w:fldChar w:fldCharType="begin"/>
            </w:r>
            <w:r>
              <w:rPr>
                <w:noProof/>
                <w:webHidden/>
              </w:rPr>
              <w:instrText xml:space="preserve"> PAGEREF _Toc237330850 \h </w:instrText>
            </w:r>
            <w:r>
              <w:rPr>
                <w:noProof/>
                <w:webHidden/>
              </w:rPr>
            </w:r>
            <w:r>
              <w:rPr>
                <w:noProof/>
                <w:webHidden/>
              </w:rPr>
              <w:fldChar w:fldCharType="separate"/>
            </w:r>
            <w:r>
              <w:rPr>
                <w:noProof/>
                <w:webHidden/>
              </w:rPr>
              <w:t>32</w:t>
            </w:r>
            <w:r>
              <w:rPr>
                <w:noProof/>
                <w:webHidden/>
              </w:rPr>
              <w:fldChar w:fldCharType="end"/>
            </w:r>
          </w:hyperlink>
        </w:p>
        <w:p w14:paraId="0C650B37" w14:textId="4D97CCA0" w:rsidR="00D60392" w:rsidRDefault="00D60392">
          <w:pPr>
            <w:pStyle w:val="Verzeichnis2"/>
            <w:tabs>
              <w:tab w:val="right" w:leader="dot" w:pos="9062"/>
            </w:tabs>
            <w:rPr>
              <w:rFonts w:eastAsiaTheme="minorEastAsia"/>
              <w:noProof/>
              <w:lang w:eastAsia="de-CH"/>
            </w:rPr>
          </w:pPr>
          <w:hyperlink w:anchor="_Toc237330851" w:history="1">
            <w:r w:rsidRPr="00CC58CA">
              <w:rPr>
                <w:rStyle w:val="Hyperlink"/>
                <w:noProof/>
                <w:lang w:val="en-US"/>
              </w:rPr>
              <w:t>3.1 AC performance</w:t>
            </w:r>
            <w:r>
              <w:rPr>
                <w:noProof/>
                <w:webHidden/>
              </w:rPr>
              <w:tab/>
            </w:r>
            <w:r>
              <w:rPr>
                <w:noProof/>
                <w:webHidden/>
              </w:rPr>
              <w:fldChar w:fldCharType="begin"/>
            </w:r>
            <w:r>
              <w:rPr>
                <w:noProof/>
                <w:webHidden/>
              </w:rPr>
              <w:instrText xml:space="preserve"> PAGEREF _Toc237330851 \h </w:instrText>
            </w:r>
            <w:r>
              <w:rPr>
                <w:noProof/>
                <w:webHidden/>
              </w:rPr>
            </w:r>
            <w:r>
              <w:rPr>
                <w:noProof/>
                <w:webHidden/>
              </w:rPr>
              <w:fldChar w:fldCharType="separate"/>
            </w:r>
            <w:r>
              <w:rPr>
                <w:noProof/>
                <w:webHidden/>
              </w:rPr>
              <w:t>32</w:t>
            </w:r>
            <w:r>
              <w:rPr>
                <w:noProof/>
                <w:webHidden/>
              </w:rPr>
              <w:fldChar w:fldCharType="end"/>
            </w:r>
          </w:hyperlink>
        </w:p>
        <w:p w14:paraId="1B6BF328" w14:textId="2202D925" w:rsidR="00D60392" w:rsidRDefault="00D60392">
          <w:pPr>
            <w:pStyle w:val="Verzeichnis2"/>
            <w:tabs>
              <w:tab w:val="right" w:leader="dot" w:pos="9062"/>
            </w:tabs>
            <w:rPr>
              <w:rFonts w:eastAsiaTheme="minorEastAsia"/>
              <w:noProof/>
              <w:lang w:eastAsia="de-CH"/>
            </w:rPr>
          </w:pPr>
          <w:hyperlink w:anchor="_Toc237330852" w:history="1">
            <w:r w:rsidRPr="00CC58CA">
              <w:rPr>
                <w:rStyle w:val="Hyperlink"/>
                <w:noProof/>
                <w:lang w:val="en-US"/>
              </w:rPr>
              <w:t>3.2 SHL2</w:t>
            </w:r>
            <w:r>
              <w:rPr>
                <w:noProof/>
                <w:webHidden/>
              </w:rPr>
              <w:tab/>
            </w:r>
            <w:r>
              <w:rPr>
                <w:noProof/>
                <w:webHidden/>
              </w:rPr>
              <w:fldChar w:fldCharType="begin"/>
            </w:r>
            <w:r>
              <w:rPr>
                <w:noProof/>
                <w:webHidden/>
              </w:rPr>
              <w:instrText xml:space="preserve"> PAGEREF _Toc237330852 \h </w:instrText>
            </w:r>
            <w:r>
              <w:rPr>
                <w:noProof/>
                <w:webHidden/>
              </w:rPr>
            </w:r>
            <w:r>
              <w:rPr>
                <w:noProof/>
                <w:webHidden/>
              </w:rPr>
              <w:fldChar w:fldCharType="separate"/>
            </w:r>
            <w:r>
              <w:rPr>
                <w:noProof/>
                <w:webHidden/>
              </w:rPr>
              <w:t>35</w:t>
            </w:r>
            <w:r>
              <w:rPr>
                <w:noProof/>
                <w:webHidden/>
              </w:rPr>
              <w:fldChar w:fldCharType="end"/>
            </w:r>
          </w:hyperlink>
        </w:p>
        <w:p w14:paraId="175C0586" w14:textId="5D41DB59" w:rsidR="00D60392" w:rsidRDefault="00D60392">
          <w:pPr>
            <w:pStyle w:val="Verzeichnis3"/>
            <w:tabs>
              <w:tab w:val="right" w:leader="dot" w:pos="9062"/>
            </w:tabs>
            <w:rPr>
              <w:rFonts w:eastAsiaTheme="minorEastAsia"/>
              <w:noProof/>
              <w:lang w:eastAsia="de-CH"/>
            </w:rPr>
          </w:pPr>
          <w:hyperlink w:anchor="_Toc237330853" w:history="1">
            <w:r w:rsidRPr="00CC58CA">
              <w:rPr>
                <w:rStyle w:val="Hyperlink"/>
                <w:noProof/>
                <w:lang w:val="en-US"/>
              </w:rPr>
              <w:t>3.2.1 CHL</w:t>
            </w:r>
            <w:r w:rsidRPr="00CC58CA">
              <w:rPr>
                <w:rStyle w:val="Hyperlink"/>
                <w:noProof/>
                <w:vertAlign w:val="subscript"/>
                <w:lang w:val="en-US"/>
              </w:rPr>
              <w:t>S</w:t>
            </w:r>
            <w:r>
              <w:rPr>
                <w:noProof/>
                <w:webHidden/>
              </w:rPr>
              <w:tab/>
            </w:r>
            <w:r>
              <w:rPr>
                <w:noProof/>
                <w:webHidden/>
              </w:rPr>
              <w:fldChar w:fldCharType="begin"/>
            </w:r>
            <w:r>
              <w:rPr>
                <w:noProof/>
                <w:webHidden/>
              </w:rPr>
              <w:instrText xml:space="preserve"> PAGEREF _Toc237330853 \h </w:instrText>
            </w:r>
            <w:r>
              <w:rPr>
                <w:noProof/>
                <w:webHidden/>
              </w:rPr>
            </w:r>
            <w:r>
              <w:rPr>
                <w:noProof/>
                <w:webHidden/>
              </w:rPr>
              <w:fldChar w:fldCharType="separate"/>
            </w:r>
            <w:r>
              <w:rPr>
                <w:noProof/>
                <w:webHidden/>
              </w:rPr>
              <w:t>35</w:t>
            </w:r>
            <w:r>
              <w:rPr>
                <w:noProof/>
                <w:webHidden/>
              </w:rPr>
              <w:fldChar w:fldCharType="end"/>
            </w:r>
          </w:hyperlink>
        </w:p>
        <w:p w14:paraId="404C9DCD" w14:textId="17B557A3" w:rsidR="00D60392" w:rsidRDefault="00D60392">
          <w:pPr>
            <w:pStyle w:val="Verzeichnis3"/>
            <w:tabs>
              <w:tab w:val="right" w:leader="dot" w:pos="9062"/>
            </w:tabs>
            <w:rPr>
              <w:rFonts w:eastAsiaTheme="minorEastAsia"/>
              <w:noProof/>
              <w:lang w:eastAsia="de-CH"/>
            </w:rPr>
          </w:pPr>
          <w:hyperlink w:anchor="_Toc237330854" w:history="1">
            <w:r w:rsidRPr="00CC58CA">
              <w:rPr>
                <w:rStyle w:val="Hyperlink"/>
                <w:noProof/>
                <w:lang w:val="en-US"/>
              </w:rPr>
              <w:t>3.2.2 Phytoplankton taxa</w:t>
            </w:r>
            <w:r>
              <w:rPr>
                <w:noProof/>
                <w:webHidden/>
              </w:rPr>
              <w:tab/>
            </w:r>
            <w:r>
              <w:rPr>
                <w:noProof/>
                <w:webHidden/>
              </w:rPr>
              <w:fldChar w:fldCharType="begin"/>
            </w:r>
            <w:r>
              <w:rPr>
                <w:noProof/>
                <w:webHidden/>
              </w:rPr>
              <w:instrText xml:space="preserve"> PAGEREF _Toc237330854 \h </w:instrText>
            </w:r>
            <w:r>
              <w:rPr>
                <w:noProof/>
                <w:webHidden/>
              </w:rPr>
            </w:r>
            <w:r>
              <w:rPr>
                <w:noProof/>
                <w:webHidden/>
              </w:rPr>
              <w:fldChar w:fldCharType="separate"/>
            </w:r>
            <w:r>
              <w:rPr>
                <w:noProof/>
                <w:webHidden/>
              </w:rPr>
              <w:t>36</w:t>
            </w:r>
            <w:r>
              <w:rPr>
                <w:noProof/>
                <w:webHidden/>
              </w:rPr>
              <w:fldChar w:fldCharType="end"/>
            </w:r>
          </w:hyperlink>
        </w:p>
        <w:p w14:paraId="564E9D2F" w14:textId="61AFCA98" w:rsidR="00D60392" w:rsidRDefault="00D60392">
          <w:pPr>
            <w:pStyle w:val="Verzeichnis2"/>
            <w:tabs>
              <w:tab w:val="right" w:leader="dot" w:pos="9062"/>
            </w:tabs>
            <w:rPr>
              <w:rFonts w:eastAsiaTheme="minorEastAsia"/>
              <w:noProof/>
              <w:lang w:eastAsia="de-CH"/>
            </w:rPr>
          </w:pPr>
          <w:hyperlink w:anchor="_Toc237330855" w:history="1">
            <w:r w:rsidRPr="00CC58CA">
              <w:rPr>
                <w:rStyle w:val="Hyperlink"/>
                <w:noProof/>
                <w:lang w:val="en-US"/>
              </w:rPr>
              <w:t>3.3 LéXPLORE</w:t>
            </w:r>
            <w:r>
              <w:rPr>
                <w:noProof/>
                <w:webHidden/>
              </w:rPr>
              <w:tab/>
            </w:r>
            <w:r>
              <w:rPr>
                <w:noProof/>
                <w:webHidden/>
              </w:rPr>
              <w:fldChar w:fldCharType="begin"/>
            </w:r>
            <w:r>
              <w:rPr>
                <w:noProof/>
                <w:webHidden/>
              </w:rPr>
              <w:instrText xml:space="preserve"> PAGEREF _Toc237330855 \h </w:instrText>
            </w:r>
            <w:r>
              <w:rPr>
                <w:noProof/>
                <w:webHidden/>
              </w:rPr>
            </w:r>
            <w:r>
              <w:rPr>
                <w:noProof/>
                <w:webHidden/>
              </w:rPr>
              <w:fldChar w:fldCharType="separate"/>
            </w:r>
            <w:r>
              <w:rPr>
                <w:noProof/>
                <w:webHidden/>
              </w:rPr>
              <w:t>38</w:t>
            </w:r>
            <w:r>
              <w:rPr>
                <w:noProof/>
                <w:webHidden/>
              </w:rPr>
              <w:fldChar w:fldCharType="end"/>
            </w:r>
          </w:hyperlink>
        </w:p>
        <w:p w14:paraId="20F0FA81" w14:textId="72086861" w:rsidR="00D60392" w:rsidRDefault="00D60392">
          <w:pPr>
            <w:pStyle w:val="Verzeichnis3"/>
            <w:tabs>
              <w:tab w:val="right" w:leader="dot" w:pos="9062"/>
            </w:tabs>
            <w:rPr>
              <w:rFonts w:eastAsiaTheme="minorEastAsia"/>
              <w:noProof/>
              <w:lang w:eastAsia="de-CH"/>
            </w:rPr>
          </w:pPr>
          <w:hyperlink w:anchor="_Toc237330856" w:history="1">
            <w:r w:rsidRPr="00CC58CA">
              <w:rPr>
                <w:rStyle w:val="Hyperlink"/>
                <w:noProof/>
                <w:lang w:val="en-US"/>
              </w:rPr>
              <w:t>3.3.1 CHL</w:t>
            </w:r>
            <w:r w:rsidRPr="00CC58CA">
              <w:rPr>
                <w:rStyle w:val="Hyperlink"/>
                <w:noProof/>
                <w:vertAlign w:val="subscript"/>
                <w:lang w:val="en-US"/>
              </w:rPr>
              <w:t>F</w:t>
            </w:r>
            <w:r w:rsidRPr="00CC58CA">
              <w:rPr>
                <w:rStyle w:val="Hyperlink"/>
                <w:noProof/>
                <w:lang w:val="en-US"/>
              </w:rPr>
              <w:t>, CHL</w:t>
            </w:r>
            <w:r w:rsidRPr="00CC58CA">
              <w:rPr>
                <w:rStyle w:val="Hyperlink"/>
                <w:noProof/>
                <w:vertAlign w:val="subscript"/>
                <w:lang w:val="en-US"/>
              </w:rPr>
              <w:t>A</w:t>
            </w:r>
            <w:r w:rsidRPr="00CC58CA">
              <w:rPr>
                <w:rStyle w:val="Hyperlink"/>
                <w:noProof/>
                <w:lang w:val="en-US"/>
              </w:rPr>
              <w:t>, aLH</w:t>
            </w:r>
            <w:r w:rsidRPr="00CC58CA">
              <w:rPr>
                <w:rStyle w:val="Hyperlink"/>
                <w:noProof/>
                <w:vertAlign w:val="subscript"/>
                <w:lang w:val="en-US"/>
              </w:rPr>
              <w:t>676</w:t>
            </w:r>
            <w:r w:rsidRPr="00CC58CA">
              <w:rPr>
                <w:rStyle w:val="Hyperlink"/>
                <w:noProof/>
                <w:lang w:val="en-US"/>
              </w:rPr>
              <w:t>, and CPHY</w:t>
            </w:r>
            <w:r w:rsidRPr="00CC58CA">
              <w:rPr>
                <w:rStyle w:val="Hyperlink"/>
                <w:noProof/>
                <w:vertAlign w:val="subscript"/>
                <w:lang w:val="en-US"/>
              </w:rPr>
              <w:t>R</w:t>
            </w:r>
            <w:r>
              <w:rPr>
                <w:noProof/>
                <w:webHidden/>
              </w:rPr>
              <w:tab/>
            </w:r>
            <w:r>
              <w:rPr>
                <w:noProof/>
                <w:webHidden/>
              </w:rPr>
              <w:fldChar w:fldCharType="begin"/>
            </w:r>
            <w:r>
              <w:rPr>
                <w:noProof/>
                <w:webHidden/>
              </w:rPr>
              <w:instrText xml:space="preserve"> PAGEREF _Toc237330856 \h </w:instrText>
            </w:r>
            <w:r>
              <w:rPr>
                <w:noProof/>
                <w:webHidden/>
              </w:rPr>
            </w:r>
            <w:r>
              <w:rPr>
                <w:noProof/>
                <w:webHidden/>
              </w:rPr>
              <w:fldChar w:fldCharType="separate"/>
            </w:r>
            <w:r>
              <w:rPr>
                <w:noProof/>
                <w:webHidden/>
              </w:rPr>
              <w:t>38</w:t>
            </w:r>
            <w:r>
              <w:rPr>
                <w:noProof/>
                <w:webHidden/>
              </w:rPr>
              <w:fldChar w:fldCharType="end"/>
            </w:r>
          </w:hyperlink>
        </w:p>
        <w:p w14:paraId="57C6E5F4" w14:textId="5B416290" w:rsidR="00D60392" w:rsidRDefault="00D60392">
          <w:pPr>
            <w:pStyle w:val="Verzeichnis3"/>
            <w:tabs>
              <w:tab w:val="right" w:leader="dot" w:pos="9062"/>
            </w:tabs>
            <w:rPr>
              <w:rFonts w:eastAsiaTheme="minorEastAsia"/>
              <w:noProof/>
              <w:lang w:eastAsia="de-CH"/>
            </w:rPr>
          </w:pPr>
          <w:hyperlink w:anchor="_Toc237330857" w:history="1">
            <w:r w:rsidRPr="00CC58CA">
              <w:rPr>
                <w:rStyle w:val="Hyperlink"/>
                <w:noProof/>
                <w:lang w:val="en-US"/>
              </w:rPr>
              <w:t>3.3.2 TSM and CDOM</w:t>
            </w:r>
            <w:r>
              <w:rPr>
                <w:noProof/>
                <w:webHidden/>
              </w:rPr>
              <w:tab/>
            </w:r>
            <w:r>
              <w:rPr>
                <w:noProof/>
                <w:webHidden/>
              </w:rPr>
              <w:fldChar w:fldCharType="begin"/>
            </w:r>
            <w:r>
              <w:rPr>
                <w:noProof/>
                <w:webHidden/>
              </w:rPr>
              <w:instrText xml:space="preserve"> PAGEREF _Toc237330857 \h </w:instrText>
            </w:r>
            <w:r>
              <w:rPr>
                <w:noProof/>
                <w:webHidden/>
              </w:rPr>
            </w:r>
            <w:r>
              <w:rPr>
                <w:noProof/>
                <w:webHidden/>
              </w:rPr>
              <w:fldChar w:fldCharType="separate"/>
            </w:r>
            <w:r>
              <w:rPr>
                <w:noProof/>
                <w:webHidden/>
              </w:rPr>
              <w:t>41</w:t>
            </w:r>
            <w:r>
              <w:rPr>
                <w:noProof/>
                <w:webHidden/>
              </w:rPr>
              <w:fldChar w:fldCharType="end"/>
            </w:r>
          </w:hyperlink>
        </w:p>
        <w:p w14:paraId="0470993C" w14:textId="1C95B1F9" w:rsidR="00D60392" w:rsidRDefault="00D60392">
          <w:pPr>
            <w:pStyle w:val="Verzeichnis3"/>
            <w:tabs>
              <w:tab w:val="right" w:leader="dot" w:pos="9062"/>
            </w:tabs>
            <w:rPr>
              <w:rFonts w:eastAsiaTheme="minorEastAsia"/>
              <w:noProof/>
              <w:lang w:eastAsia="de-CH"/>
            </w:rPr>
          </w:pPr>
          <w:hyperlink w:anchor="_Toc237330858" w:history="1">
            <w:r w:rsidRPr="00CC58CA">
              <w:rPr>
                <w:rStyle w:val="Hyperlink"/>
                <w:noProof/>
                <w:lang w:val="en-US"/>
              </w:rPr>
              <w:t>3.3.3 Constituent time series and interrelationships</w:t>
            </w:r>
            <w:r>
              <w:rPr>
                <w:noProof/>
                <w:webHidden/>
              </w:rPr>
              <w:tab/>
            </w:r>
            <w:r>
              <w:rPr>
                <w:noProof/>
                <w:webHidden/>
              </w:rPr>
              <w:fldChar w:fldCharType="begin"/>
            </w:r>
            <w:r>
              <w:rPr>
                <w:noProof/>
                <w:webHidden/>
              </w:rPr>
              <w:instrText xml:space="preserve"> PAGEREF _Toc237330858 \h </w:instrText>
            </w:r>
            <w:r>
              <w:rPr>
                <w:noProof/>
                <w:webHidden/>
              </w:rPr>
            </w:r>
            <w:r>
              <w:rPr>
                <w:noProof/>
                <w:webHidden/>
              </w:rPr>
              <w:fldChar w:fldCharType="separate"/>
            </w:r>
            <w:r>
              <w:rPr>
                <w:noProof/>
                <w:webHidden/>
              </w:rPr>
              <w:t>41</w:t>
            </w:r>
            <w:r>
              <w:rPr>
                <w:noProof/>
                <w:webHidden/>
              </w:rPr>
              <w:fldChar w:fldCharType="end"/>
            </w:r>
          </w:hyperlink>
        </w:p>
        <w:p w14:paraId="6EB3533C" w14:textId="6D926C07" w:rsidR="00D60392" w:rsidRDefault="00D60392">
          <w:pPr>
            <w:pStyle w:val="Verzeichnis3"/>
            <w:tabs>
              <w:tab w:val="right" w:leader="dot" w:pos="9062"/>
            </w:tabs>
            <w:rPr>
              <w:rFonts w:eastAsiaTheme="minorEastAsia"/>
              <w:noProof/>
              <w:lang w:eastAsia="de-CH"/>
            </w:rPr>
          </w:pPr>
          <w:hyperlink w:anchor="_Toc237330859" w:history="1">
            <w:r w:rsidRPr="00CC58CA">
              <w:rPr>
                <w:rStyle w:val="Hyperlink"/>
                <w:noProof/>
                <w:lang w:val="en-US"/>
              </w:rPr>
              <w:t>3.3.4 IOPs</w:t>
            </w:r>
            <w:r>
              <w:rPr>
                <w:noProof/>
                <w:webHidden/>
              </w:rPr>
              <w:tab/>
            </w:r>
            <w:r>
              <w:rPr>
                <w:noProof/>
                <w:webHidden/>
              </w:rPr>
              <w:fldChar w:fldCharType="begin"/>
            </w:r>
            <w:r>
              <w:rPr>
                <w:noProof/>
                <w:webHidden/>
              </w:rPr>
              <w:instrText xml:space="preserve"> PAGEREF _Toc237330859 \h </w:instrText>
            </w:r>
            <w:r>
              <w:rPr>
                <w:noProof/>
                <w:webHidden/>
              </w:rPr>
            </w:r>
            <w:r>
              <w:rPr>
                <w:noProof/>
                <w:webHidden/>
              </w:rPr>
              <w:fldChar w:fldCharType="separate"/>
            </w:r>
            <w:r>
              <w:rPr>
                <w:noProof/>
                <w:webHidden/>
              </w:rPr>
              <w:t>45</w:t>
            </w:r>
            <w:r>
              <w:rPr>
                <w:noProof/>
                <w:webHidden/>
              </w:rPr>
              <w:fldChar w:fldCharType="end"/>
            </w:r>
          </w:hyperlink>
        </w:p>
        <w:p w14:paraId="708D06BA" w14:textId="388B327B" w:rsidR="00D60392" w:rsidRDefault="00D60392">
          <w:pPr>
            <w:pStyle w:val="Verzeichnis2"/>
            <w:tabs>
              <w:tab w:val="right" w:leader="dot" w:pos="9062"/>
            </w:tabs>
            <w:rPr>
              <w:rFonts w:eastAsiaTheme="minorEastAsia"/>
              <w:noProof/>
              <w:lang w:eastAsia="de-CH"/>
            </w:rPr>
          </w:pPr>
          <w:hyperlink w:anchor="_Toc237330860" w:history="1">
            <w:r w:rsidRPr="00CC58CA">
              <w:rPr>
                <w:rStyle w:val="Hyperlink"/>
                <w:noProof/>
                <w:lang w:val="en-US"/>
              </w:rPr>
              <w:t>3.4 eawag field campaigns</w:t>
            </w:r>
            <w:r>
              <w:rPr>
                <w:noProof/>
                <w:webHidden/>
              </w:rPr>
              <w:tab/>
            </w:r>
            <w:r>
              <w:rPr>
                <w:noProof/>
                <w:webHidden/>
              </w:rPr>
              <w:fldChar w:fldCharType="begin"/>
            </w:r>
            <w:r>
              <w:rPr>
                <w:noProof/>
                <w:webHidden/>
              </w:rPr>
              <w:instrText xml:space="preserve"> PAGEREF _Toc237330860 \h </w:instrText>
            </w:r>
            <w:r>
              <w:rPr>
                <w:noProof/>
                <w:webHidden/>
              </w:rPr>
            </w:r>
            <w:r>
              <w:rPr>
                <w:noProof/>
                <w:webHidden/>
              </w:rPr>
              <w:fldChar w:fldCharType="separate"/>
            </w:r>
            <w:r>
              <w:rPr>
                <w:noProof/>
                <w:webHidden/>
              </w:rPr>
              <w:t>50</w:t>
            </w:r>
            <w:r>
              <w:rPr>
                <w:noProof/>
                <w:webHidden/>
              </w:rPr>
              <w:fldChar w:fldCharType="end"/>
            </w:r>
          </w:hyperlink>
        </w:p>
        <w:p w14:paraId="6D47F6FE" w14:textId="12ACE17B" w:rsidR="00D60392" w:rsidRDefault="00D60392">
          <w:pPr>
            <w:pStyle w:val="Verzeichnis1"/>
            <w:tabs>
              <w:tab w:val="right" w:leader="dot" w:pos="9062"/>
            </w:tabs>
            <w:rPr>
              <w:rFonts w:eastAsiaTheme="minorEastAsia"/>
              <w:noProof/>
              <w:lang w:eastAsia="de-CH"/>
            </w:rPr>
          </w:pPr>
          <w:hyperlink w:anchor="_Toc237330861" w:history="1">
            <w:r w:rsidRPr="00CC58CA">
              <w:rPr>
                <w:rStyle w:val="Hyperlink"/>
                <w:noProof/>
                <w:lang w:val="en-US"/>
              </w:rPr>
              <w:t>4. Discussion</w:t>
            </w:r>
            <w:r>
              <w:rPr>
                <w:noProof/>
                <w:webHidden/>
              </w:rPr>
              <w:tab/>
            </w:r>
            <w:r>
              <w:rPr>
                <w:noProof/>
                <w:webHidden/>
              </w:rPr>
              <w:fldChar w:fldCharType="begin"/>
            </w:r>
            <w:r>
              <w:rPr>
                <w:noProof/>
                <w:webHidden/>
              </w:rPr>
              <w:instrText xml:space="preserve"> PAGEREF _Toc237330861 \h </w:instrText>
            </w:r>
            <w:r>
              <w:rPr>
                <w:noProof/>
                <w:webHidden/>
              </w:rPr>
            </w:r>
            <w:r>
              <w:rPr>
                <w:noProof/>
                <w:webHidden/>
              </w:rPr>
              <w:fldChar w:fldCharType="separate"/>
            </w:r>
            <w:r>
              <w:rPr>
                <w:noProof/>
                <w:webHidden/>
              </w:rPr>
              <w:t>54</w:t>
            </w:r>
            <w:r>
              <w:rPr>
                <w:noProof/>
                <w:webHidden/>
              </w:rPr>
              <w:fldChar w:fldCharType="end"/>
            </w:r>
          </w:hyperlink>
        </w:p>
        <w:p w14:paraId="7CDB5DFD" w14:textId="42EE2F89" w:rsidR="00D60392" w:rsidRDefault="00D60392">
          <w:pPr>
            <w:pStyle w:val="Verzeichnis2"/>
            <w:tabs>
              <w:tab w:val="right" w:leader="dot" w:pos="9062"/>
            </w:tabs>
            <w:rPr>
              <w:rFonts w:eastAsiaTheme="minorEastAsia"/>
              <w:noProof/>
              <w:lang w:eastAsia="de-CH"/>
            </w:rPr>
          </w:pPr>
          <w:hyperlink w:anchor="_Toc237330862" w:history="1">
            <w:r w:rsidRPr="00CC58CA">
              <w:rPr>
                <w:rStyle w:val="Hyperlink"/>
                <w:noProof/>
                <w:lang w:val="en-US"/>
              </w:rPr>
              <w:t>4.1 AC: a limiting factor</w:t>
            </w:r>
            <w:r>
              <w:rPr>
                <w:noProof/>
                <w:webHidden/>
              </w:rPr>
              <w:tab/>
            </w:r>
            <w:r>
              <w:rPr>
                <w:noProof/>
                <w:webHidden/>
              </w:rPr>
              <w:fldChar w:fldCharType="begin"/>
            </w:r>
            <w:r>
              <w:rPr>
                <w:noProof/>
                <w:webHidden/>
              </w:rPr>
              <w:instrText xml:space="preserve"> PAGEREF _Toc237330862 \h </w:instrText>
            </w:r>
            <w:r>
              <w:rPr>
                <w:noProof/>
                <w:webHidden/>
              </w:rPr>
            </w:r>
            <w:r>
              <w:rPr>
                <w:noProof/>
                <w:webHidden/>
              </w:rPr>
              <w:fldChar w:fldCharType="separate"/>
            </w:r>
            <w:r>
              <w:rPr>
                <w:noProof/>
                <w:webHidden/>
              </w:rPr>
              <w:t>54</w:t>
            </w:r>
            <w:r>
              <w:rPr>
                <w:noProof/>
                <w:webHidden/>
              </w:rPr>
              <w:fldChar w:fldCharType="end"/>
            </w:r>
          </w:hyperlink>
        </w:p>
        <w:p w14:paraId="06B1AC86" w14:textId="61D0714C" w:rsidR="00D60392" w:rsidRDefault="00D60392">
          <w:pPr>
            <w:pStyle w:val="Verzeichnis2"/>
            <w:tabs>
              <w:tab w:val="right" w:leader="dot" w:pos="9062"/>
            </w:tabs>
            <w:rPr>
              <w:rFonts w:eastAsiaTheme="minorEastAsia"/>
              <w:noProof/>
              <w:lang w:eastAsia="de-CH"/>
            </w:rPr>
          </w:pPr>
          <w:hyperlink w:anchor="_Toc237330863" w:history="1">
            <w:r w:rsidRPr="00CC58CA">
              <w:rPr>
                <w:rStyle w:val="Hyperlink"/>
                <w:noProof/>
                <w:lang w:val="en-US"/>
              </w:rPr>
              <w:t>4.2 General sources of matchup uncertainty</w:t>
            </w:r>
            <w:r>
              <w:rPr>
                <w:noProof/>
                <w:webHidden/>
              </w:rPr>
              <w:tab/>
            </w:r>
            <w:r>
              <w:rPr>
                <w:noProof/>
                <w:webHidden/>
              </w:rPr>
              <w:fldChar w:fldCharType="begin"/>
            </w:r>
            <w:r>
              <w:rPr>
                <w:noProof/>
                <w:webHidden/>
              </w:rPr>
              <w:instrText xml:space="preserve"> PAGEREF _Toc237330863 \h </w:instrText>
            </w:r>
            <w:r>
              <w:rPr>
                <w:noProof/>
                <w:webHidden/>
              </w:rPr>
            </w:r>
            <w:r>
              <w:rPr>
                <w:noProof/>
                <w:webHidden/>
              </w:rPr>
              <w:fldChar w:fldCharType="separate"/>
            </w:r>
            <w:r>
              <w:rPr>
                <w:noProof/>
                <w:webHidden/>
              </w:rPr>
              <w:t>55</w:t>
            </w:r>
            <w:r>
              <w:rPr>
                <w:noProof/>
                <w:webHidden/>
              </w:rPr>
              <w:fldChar w:fldCharType="end"/>
            </w:r>
          </w:hyperlink>
        </w:p>
        <w:p w14:paraId="69343CA9" w14:textId="0FA79A8F" w:rsidR="00D60392" w:rsidRDefault="00D60392">
          <w:pPr>
            <w:pStyle w:val="Verzeichnis2"/>
            <w:tabs>
              <w:tab w:val="right" w:leader="dot" w:pos="9062"/>
            </w:tabs>
            <w:rPr>
              <w:rFonts w:eastAsiaTheme="minorEastAsia"/>
              <w:noProof/>
              <w:lang w:eastAsia="de-CH"/>
            </w:rPr>
          </w:pPr>
          <w:hyperlink w:anchor="_Toc237330864" w:history="1">
            <w:r w:rsidRPr="00CC58CA">
              <w:rPr>
                <w:rStyle w:val="Hyperlink"/>
                <w:noProof/>
                <w:lang w:val="en-US"/>
              </w:rPr>
              <w:t>4.3 Phytoplankton taxa retrieval: limitations</w:t>
            </w:r>
            <w:r>
              <w:rPr>
                <w:noProof/>
                <w:webHidden/>
              </w:rPr>
              <w:tab/>
            </w:r>
            <w:r>
              <w:rPr>
                <w:noProof/>
                <w:webHidden/>
              </w:rPr>
              <w:fldChar w:fldCharType="begin"/>
            </w:r>
            <w:r>
              <w:rPr>
                <w:noProof/>
                <w:webHidden/>
              </w:rPr>
              <w:instrText xml:space="preserve"> PAGEREF _Toc237330864 \h </w:instrText>
            </w:r>
            <w:r>
              <w:rPr>
                <w:noProof/>
                <w:webHidden/>
              </w:rPr>
            </w:r>
            <w:r>
              <w:rPr>
                <w:noProof/>
                <w:webHidden/>
              </w:rPr>
              <w:fldChar w:fldCharType="separate"/>
            </w:r>
            <w:r>
              <w:rPr>
                <w:noProof/>
                <w:webHidden/>
              </w:rPr>
              <w:t>55</w:t>
            </w:r>
            <w:r>
              <w:rPr>
                <w:noProof/>
                <w:webHidden/>
              </w:rPr>
              <w:fldChar w:fldCharType="end"/>
            </w:r>
          </w:hyperlink>
        </w:p>
        <w:p w14:paraId="14081124" w14:textId="7500AAC6" w:rsidR="00D60392" w:rsidRDefault="00D60392">
          <w:pPr>
            <w:pStyle w:val="Verzeichnis2"/>
            <w:tabs>
              <w:tab w:val="right" w:leader="dot" w:pos="9062"/>
            </w:tabs>
            <w:rPr>
              <w:rFonts w:eastAsiaTheme="minorEastAsia"/>
              <w:noProof/>
              <w:lang w:eastAsia="de-CH"/>
            </w:rPr>
          </w:pPr>
          <w:hyperlink w:anchor="_Toc237330865" w:history="1">
            <w:r w:rsidRPr="00CC58CA">
              <w:rPr>
                <w:rStyle w:val="Hyperlink"/>
                <w:noProof/>
                <w:lang w:val="en-US"/>
              </w:rPr>
              <w:t>4.4 Bulk phytoplankton retrieval: strengths and limitations</w:t>
            </w:r>
            <w:r>
              <w:rPr>
                <w:noProof/>
                <w:webHidden/>
              </w:rPr>
              <w:tab/>
            </w:r>
            <w:r>
              <w:rPr>
                <w:noProof/>
                <w:webHidden/>
              </w:rPr>
              <w:fldChar w:fldCharType="begin"/>
            </w:r>
            <w:r>
              <w:rPr>
                <w:noProof/>
                <w:webHidden/>
              </w:rPr>
              <w:instrText xml:space="preserve"> PAGEREF _Toc237330865 \h </w:instrText>
            </w:r>
            <w:r>
              <w:rPr>
                <w:noProof/>
                <w:webHidden/>
              </w:rPr>
            </w:r>
            <w:r>
              <w:rPr>
                <w:noProof/>
                <w:webHidden/>
              </w:rPr>
              <w:fldChar w:fldCharType="separate"/>
            </w:r>
            <w:r>
              <w:rPr>
                <w:noProof/>
                <w:webHidden/>
              </w:rPr>
              <w:t>56</w:t>
            </w:r>
            <w:r>
              <w:rPr>
                <w:noProof/>
                <w:webHidden/>
              </w:rPr>
              <w:fldChar w:fldCharType="end"/>
            </w:r>
          </w:hyperlink>
        </w:p>
        <w:p w14:paraId="14863B37" w14:textId="00A33A35" w:rsidR="00D60392" w:rsidRDefault="00D60392">
          <w:pPr>
            <w:pStyle w:val="Verzeichnis3"/>
            <w:tabs>
              <w:tab w:val="right" w:leader="dot" w:pos="9062"/>
            </w:tabs>
            <w:rPr>
              <w:rFonts w:eastAsiaTheme="minorEastAsia"/>
              <w:noProof/>
              <w:lang w:eastAsia="de-CH"/>
            </w:rPr>
          </w:pPr>
          <w:hyperlink w:anchor="_Toc237330866" w:history="1">
            <w:r w:rsidRPr="00CC58CA">
              <w:rPr>
                <w:rStyle w:val="Hyperlink"/>
                <w:noProof/>
                <w:lang w:val="en-US"/>
              </w:rPr>
              <w:t>4.4.1 SHL2 validation and matchup representativeness</w:t>
            </w:r>
            <w:r>
              <w:rPr>
                <w:noProof/>
                <w:webHidden/>
              </w:rPr>
              <w:tab/>
            </w:r>
            <w:r>
              <w:rPr>
                <w:noProof/>
                <w:webHidden/>
              </w:rPr>
              <w:fldChar w:fldCharType="begin"/>
            </w:r>
            <w:r>
              <w:rPr>
                <w:noProof/>
                <w:webHidden/>
              </w:rPr>
              <w:instrText xml:space="preserve"> PAGEREF _Toc237330866 \h </w:instrText>
            </w:r>
            <w:r>
              <w:rPr>
                <w:noProof/>
                <w:webHidden/>
              </w:rPr>
            </w:r>
            <w:r>
              <w:rPr>
                <w:noProof/>
                <w:webHidden/>
              </w:rPr>
              <w:fldChar w:fldCharType="separate"/>
            </w:r>
            <w:r>
              <w:rPr>
                <w:noProof/>
                <w:webHidden/>
              </w:rPr>
              <w:t>56</w:t>
            </w:r>
            <w:r>
              <w:rPr>
                <w:noProof/>
                <w:webHidden/>
              </w:rPr>
              <w:fldChar w:fldCharType="end"/>
            </w:r>
          </w:hyperlink>
        </w:p>
        <w:p w14:paraId="7C9A7C1A" w14:textId="4ADE0B64" w:rsidR="00D60392" w:rsidRDefault="00D60392">
          <w:pPr>
            <w:pStyle w:val="Verzeichnis3"/>
            <w:tabs>
              <w:tab w:val="right" w:leader="dot" w:pos="9062"/>
            </w:tabs>
            <w:rPr>
              <w:rFonts w:eastAsiaTheme="minorEastAsia"/>
              <w:noProof/>
              <w:lang w:eastAsia="de-CH"/>
            </w:rPr>
          </w:pPr>
          <w:hyperlink w:anchor="_Toc237330867" w:history="1">
            <w:r w:rsidRPr="00CC58CA">
              <w:rPr>
                <w:rStyle w:val="Hyperlink"/>
                <w:noProof/>
                <w:lang w:val="en-US"/>
              </w:rPr>
              <w:t xml:space="preserve">4.4.2 LéXPLORE: intercomparison of </w:t>
            </w:r>
            <w:r w:rsidRPr="00CC58CA">
              <w:rPr>
                <w:rStyle w:val="Hyperlink"/>
                <w:i/>
                <w:iCs/>
                <w:noProof/>
                <w:lang w:val="en-US"/>
              </w:rPr>
              <w:t>in situ</w:t>
            </w:r>
            <w:r w:rsidRPr="00CC58CA">
              <w:rPr>
                <w:rStyle w:val="Hyperlink"/>
                <w:noProof/>
                <w:lang w:val="en-US"/>
              </w:rPr>
              <w:t xml:space="preserve"> CHL and CPHY references</w:t>
            </w:r>
            <w:r>
              <w:rPr>
                <w:noProof/>
                <w:webHidden/>
              </w:rPr>
              <w:tab/>
            </w:r>
            <w:r>
              <w:rPr>
                <w:noProof/>
                <w:webHidden/>
              </w:rPr>
              <w:fldChar w:fldCharType="begin"/>
            </w:r>
            <w:r>
              <w:rPr>
                <w:noProof/>
                <w:webHidden/>
              </w:rPr>
              <w:instrText xml:space="preserve"> PAGEREF _Toc237330867 \h </w:instrText>
            </w:r>
            <w:r>
              <w:rPr>
                <w:noProof/>
                <w:webHidden/>
              </w:rPr>
            </w:r>
            <w:r>
              <w:rPr>
                <w:noProof/>
                <w:webHidden/>
              </w:rPr>
              <w:fldChar w:fldCharType="separate"/>
            </w:r>
            <w:r>
              <w:rPr>
                <w:noProof/>
                <w:webHidden/>
              </w:rPr>
              <w:t>57</w:t>
            </w:r>
            <w:r>
              <w:rPr>
                <w:noProof/>
                <w:webHidden/>
              </w:rPr>
              <w:fldChar w:fldCharType="end"/>
            </w:r>
          </w:hyperlink>
        </w:p>
        <w:p w14:paraId="4D97EA74" w14:textId="0045E163" w:rsidR="00D60392" w:rsidRDefault="00D60392">
          <w:pPr>
            <w:pStyle w:val="Verzeichnis3"/>
            <w:tabs>
              <w:tab w:val="right" w:leader="dot" w:pos="9062"/>
            </w:tabs>
            <w:rPr>
              <w:rFonts w:eastAsiaTheme="minorEastAsia"/>
              <w:noProof/>
              <w:lang w:eastAsia="de-CH"/>
            </w:rPr>
          </w:pPr>
          <w:hyperlink w:anchor="_Toc237330868" w:history="1">
            <w:r w:rsidRPr="00CC58CA">
              <w:rPr>
                <w:rStyle w:val="Hyperlink"/>
                <w:noProof/>
                <w:lang w:val="en-US"/>
              </w:rPr>
              <w:t>4.4.3 Why LéXPLORE retrievals underperform relative to SHL2</w:t>
            </w:r>
            <w:r>
              <w:rPr>
                <w:noProof/>
                <w:webHidden/>
              </w:rPr>
              <w:tab/>
            </w:r>
            <w:r>
              <w:rPr>
                <w:noProof/>
                <w:webHidden/>
              </w:rPr>
              <w:fldChar w:fldCharType="begin"/>
            </w:r>
            <w:r>
              <w:rPr>
                <w:noProof/>
                <w:webHidden/>
              </w:rPr>
              <w:instrText xml:space="preserve"> PAGEREF _Toc237330868 \h </w:instrText>
            </w:r>
            <w:r>
              <w:rPr>
                <w:noProof/>
                <w:webHidden/>
              </w:rPr>
            </w:r>
            <w:r>
              <w:rPr>
                <w:noProof/>
                <w:webHidden/>
              </w:rPr>
              <w:fldChar w:fldCharType="separate"/>
            </w:r>
            <w:r>
              <w:rPr>
                <w:noProof/>
                <w:webHidden/>
              </w:rPr>
              <w:t>57</w:t>
            </w:r>
            <w:r>
              <w:rPr>
                <w:noProof/>
                <w:webHidden/>
              </w:rPr>
              <w:fldChar w:fldCharType="end"/>
            </w:r>
          </w:hyperlink>
        </w:p>
        <w:p w14:paraId="580A4B77" w14:textId="3649FBEB" w:rsidR="00D60392" w:rsidRDefault="00D60392">
          <w:pPr>
            <w:pStyle w:val="Verzeichnis3"/>
            <w:tabs>
              <w:tab w:val="right" w:leader="dot" w:pos="9062"/>
            </w:tabs>
            <w:rPr>
              <w:rFonts w:eastAsiaTheme="minorEastAsia"/>
              <w:noProof/>
              <w:lang w:eastAsia="de-CH"/>
            </w:rPr>
          </w:pPr>
          <w:hyperlink w:anchor="_Toc237330869" w:history="1">
            <w:r w:rsidRPr="00CC58CA">
              <w:rPr>
                <w:rStyle w:val="Hyperlink"/>
                <w:noProof/>
                <w:lang w:val="en-US"/>
              </w:rPr>
              <w:t>4.4.4 Benchmarking against empirical algorithms and literature</w:t>
            </w:r>
            <w:r>
              <w:rPr>
                <w:noProof/>
                <w:webHidden/>
              </w:rPr>
              <w:tab/>
            </w:r>
            <w:r>
              <w:rPr>
                <w:noProof/>
                <w:webHidden/>
              </w:rPr>
              <w:fldChar w:fldCharType="begin"/>
            </w:r>
            <w:r>
              <w:rPr>
                <w:noProof/>
                <w:webHidden/>
              </w:rPr>
              <w:instrText xml:space="preserve"> PAGEREF _Toc237330869 \h </w:instrText>
            </w:r>
            <w:r>
              <w:rPr>
                <w:noProof/>
                <w:webHidden/>
              </w:rPr>
            </w:r>
            <w:r>
              <w:rPr>
                <w:noProof/>
                <w:webHidden/>
              </w:rPr>
              <w:fldChar w:fldCharType="separate"/>
            </w:r>
            <w:r>
              <w:rPr>
                <w:noProof/>
                <w:webHidden/>
              </w:rPr>
              <w:t>59</w:t>
            </w:r>
            <w:r>
              <w:rPr>
                <w:noProof/>
                <w:webHidden/>
              </w:rPr>
              <w:fldChar w:fldCharType="end"/>
            </w:r>
          </w:hyperlink>
        </w:p>
        <w:p w14:paraId="1DFE0094" w14:textId="1D8D1E59" w:rsidR="00D60392" w:rsidRDefault="00D60392">
          <w:pPr>
            <w:pStyle w:val="Verzeichnis3"/>
            <w:tabs>
              <w:tab w:val="right" w:leader="dot" w:pos="9062"/>
            </w:tabs>
            <w:rPr>
              <w:rFonts w:eastAsiaTheme="minorEastAsia"/>
              <w:noProof/>
              <w:lang w:eastAsia="de-CH"/>
            </w:rPr>
          </w:pPr>
          <w:hyperlink w:anchor="_Toc237330870" w:history="1">
            <w:r w:rsidRPr="00CC58CA">
              <w:rPr>
                <w:rStyle w:val="Hyperlink"/>
                <w:noProof/>
                <w:lang w:val="en-US"/>
              </w:rPr>
              <w:t>4.4.5 Pigment composition and SIOP considerations</w:t>
            </w:r>
            <w:r>
              <w:rPr>
                <w:noProof/>
                <w:webHidden/>
              </w:rPr>
              <w:tab/>
            </w:r>
            <w:r>
              <w:rPr>
                <w:noProof/>
                <w:webHidden/>
              </w:rPr>
              <w:fldChar w:fldCharType="begin"/>
            </w:r>
            <w:r>
              <w:rPr>
                <w:noProof/>
                <w:webHidden/>
              </w:rPr>
              <w:instrText xml:space="preserve"> PAGEREF _Toc237330870 \h </w:instrText>
            </w:r>
            <w:r>
              <w:rPr>
                <w:noProof/>
                <w:webHidden/>
              </w:rPr>
            </w:r>
            <w:r>
              <w:rPr>
                <w:noProof/>
                <w:webHidden/>
              </w:rPr>
              <w:fldChar w:fldCharType="separate"/>
            </w:r>
            <w:r>
              <w:rPr>
                <w:noProof/>
                <w:webHidden/>
              </w:rPr>
              <w:t>59</w:t>
            </w:r>
            <w:r>
              <w:rPr>
                <w:noProof/>
                <w:webHidden/>
              </w:rPr>
              <w:fldChar w:fldCharType="end"/>
            </w:r>
          </w:hyperlink>
        </w:p>
        <w:p w14:paraId="3468FA45" w14:textId="18762C84" w:rsidR="00D60392" w:rsidRDefault="00D60392">
          <w:pPr>
            <w:pStyle w:val="Verzeichnis2"/>
            <w:tabs>
              <w:tab w:val="right" w:leader="dot" w:pos="9062"/>
            </w:tabs>
            <w:rPr>
              <w:rFonts w:eastAsiaTheme="minorEastAsia"/>
              <w:noProof/>
              <w:lang w:eastAsia="de-CH"/>
            </w:rPr>
          </w:pPr>
          <w:hyperlink w:anchor="_Toc237330871" w:history="1">
            <w:r w:rsidRPr="00CC58CA">
              <w:rPr>
                <w:rStyle w:val="Hyperlink"/>
                <w:noProof/>
                <w:lang w:val="en-US"/>
              </w:rPr>
              <w:t>4.5 NAP: stable retrieval</w:t>
            </w:r>
            <w:r>
              <w:rPr>
                <w:noProof/>
                <w:webHidden/>
              </w:rPr>
              <w:tab/>
            </w:r>
            <w:r>
              <w:rPr>
                <w:noProof/>
                <w:webHidden/>
              </w:rPr>
              <w:fldChar w:fldCharType="begin"/>
            </w:r>
            <w:r>
              <w:rPr>
                <w:noProof/>
                <w:webHidden/>
              </w:rPr>
              <w:instrText xml:space="preserve"> PAGEREF _Toc237330871 \h </w:instrText>
            </w:r>
            <w:r>
              <w:rPr>
                <w:noProof/>
                <w:webHidden/>
              </w:rPr>
            </w:r>
            <w:r>
              <w:rPr>
                <w:noProof/>
                <w:webHidden/>
              </w:rPr>
              <w:fldChar w:fldCharType="separate"/>
            </w:r>
            <w:r>
              <w:rPr>
                <w:noProof/>
                <w:webHidden/>
              </w:rPr>
              <w:t>60</w:t>
            </w:r>
            <w:r>
              <w:rPr>
                <w:noProof/>
                <w:webHidden/>
              </w:rPr>
              <w:fldChar w:fldCharType="end"/>
            </w:r>
          </w:hyperlink>
        </w:p>
        <w:p w14:paraId="3A55EE00" w14:textId="12E8C0AD" w:rsidR="00D60392" w:rsidRDefault="00D60392">
          <w:pPr>
            <w:pStyle w:val="Verzeichnis2"/>
            <w:tabs>
              <w:tab w:val="right" w:leader="dot" w:pos="9062"/>
            </w:tabs>
            <w:rPr>
              <w:rFonts w:eastAsiaTheme="minorEastAsia"/>
              <w:noProof/>
              <w:lang w:eastAsia="de-CH"/>
            </w:rPr>
          </w:pPr>
          <w:hyperlink w:anchor="_Toc237330872" w:history="1">
            <w:r w:rsidRPr="00CC58CA">
              <w:rPr>
                <w:rStyle w:val="Hyperlink"/>
                <w:noProof/>
                <w:lang w:val="en-US"/>
              </w:rPr>
              <w:t>4.6 CDOM: a retrieval failure and its causes</w:t>
            </w:r>
            <w:r>
              <w:rPr>
                <w:noProof/>
                <w:webHidden/>
              </w:rPr>
              <w:tab/>
            </w:r>
            <w:r>
              <w:rPr>
                <w:noProof/>
                <w:webHidden/>
              </w:rPr>
              <w:fldChar w:fldCharType="begin"/>
            </w:r>
            <w:r>
              <w:rPr>
                <w:noProof/>
                <w:webHidden/>
              </w:rPr>
              <w:instrText xml:space="preserve"> PAGEREF _Toc237330872 \h </w:instrText>
            </w:r>
            <w:r>
              <w:rPr>
                <w:noProof/>
                <w:webHidden/>
              </w:rPr>
            </w:r>
            <w:r>
              <w:rPr>
                <w:noProof/>
                <w:webHidden/>
              </w:rPr>
              <w:fldChar w:fldCharType="separate"/>
            </w:r>
            <w:r>
              <w:rPr>
                <w:noProof/>
                <w:webHidden/>
              </w:rPr>
              <w:t>60</w:t>
            </w:r>
            <w:r>
              <w:rPr>
                <w:noProof/>
                <w:webHidden/>
              </w:rPr>
              <w:fldChar w:fldCharType="end"/>
            </w:r>
          </w:hyperlink>
        </w:p>
        <w:p w14:paraId="0D98540A" w14:textId="21324F68" w:rsidR="00D60392" w:rsidRDefault="00D60392">
          <w:pPr>
            <w:pStyle w:val="Verzeichnis2"/>
            <w:tabs>
              <w:tab w:val="right" w:leader="dot" w:pos="9062"/>
            </w:tabs>
            <w:rPr>
              <w:rFonts w:eastAsiaTheme="minorEastAsia"/>
              <w:noProof/>
              <w:lang w:eastAsia="de-CH"/>
            </w:rPr>
          </w:pPr>
          <w:hyperlink w:anchor="_Toc237330873" w:history="1">
            <w:r w:rsidRPr="00CC58CA">
              <w:rPr>
                <w:rStyle w:val="Hyperlink"/>
                <w:noProof/>
                <w:lang w:val="en-US"/>
              </w:rPr>
              <w:t>4.7 IOPs: implications for model configuration</w:t>
            </w:r>
            <w:r>
              <w:rPr>
                <w:noProof/>
                <w:webHidden/>
              </w:rPr>
              <w:tab/>
            </w:r>
            <w:r>
              <w:rPr>
                <w:noProof/>
                <w:webHidden/>
              </w:rPr>
              <w:fldChar w:fldCharType="begin"/>
            </w:r>
            <w:r>
              <w:rPr>
                <w:noProof/>
                <w:webHidden/>
              </w:rPr>
              <w:instrText xml:space="preserve"> PAGEREF _Toc237330873 \h </w:instrText>
            </w:r>
            <w:r>
              <w:rPr>
                <w:noProof/>
                <w:webHidden/>
              </w:rPr>
            </w:r>
            <w:r>
              <w:rPr>
                <w:noProof/>
                <w:webHidden/>
              </w:rPr>
              <w:fldChar w:fldCharType="separate"/>
            </w:r>
            <w:r>
              <w:rPr>
                <w:noProof/>
                <w:webHidden/>
              </w:rPr>
              <w:t>61</w:t>
            </w:r>
            <w:r>
              <w:rPr>
                <w:noProof/>
                <w:webHidden/>
              </w:rPr>
              <w:fldChar w:fldCharType="end"/>
            </w:r>
          </w:hyperlink>
        </w:p>
        <w:p w14:paraId="27DCB589" w14:textId="4E900FEE" w:rsidR="00D60392" w:rsidRDefault="00D60392">
          <w:pPr>
            <w:pStyle w:val="Verzeichnis2"/>
            <w:tabs>
              <w:tab w:val="right" w:leader="dot" w:pos="9062"/>
            </w:tabs>
            <w:rPr>
              <w:rFonts w:eastAsiaTheme="minorEastAsia"/>
              <w:noProof/>
              <w:lang w:eastAsia="de-CH"/>
            </w:rPr>
          </w:pPr>
          <w:hyperlink w:anchor="_Toc237330874" w:history="1">
            <w:r w:rsidRPr="00CC58CA">
              <w:rPr>
                <w:rStyle w:val="Hyperlink"/>
                <w:noProof/>
                <w:lang w:val="en-US"/>
              </w:rPr>
              <w:t>4.8 Future study directions and general limitations</w:t>
            </w:r>
            <w:r>
              <w:rPr>
                <w:noProof/>
                <w:webHidden/>
              </w:rPr>
              <w:tab/>
            </w:r>
            <w:r>
              <w:rPr>
                <w:noProof/>
                <w:webHidden/>
              </w:rPr>
              <w:fldChar w:fldCharType="begin"/>
            </w:r>
            <w:r>
              <w:rPr>
                <w:noProof/>
                <w:webHidden/>
              </w:rPr>
              <w:instrText xml:space="preserve"> PAGEREF _Toc237330874 \h </w:instrText>
            </w:r>
            <w:r>
              <w:rPr>
                <w:noProof/>
                <w:webHidden/>
              </w:rPr>
            </w:r>
            <w:r>
              <w:rPr>
                <w:noProof/>
                <w:webHidden/>
              </w:rPr>
              <w:fldChar w:fldCharType="separate"/>
            </w:r>
            <w:r>
              <w:rPr>
                <w:noProof/>
                <w:webHidden/>
              </w:rPr>
              <w:t>64</w:t>
            </w:r>
            <w:r>
              <w:rPr>
                <w:noProof/>
                <w:webHidden/>
              </w:rPr>
              <w:fldChar w:fldCharType="end"/>
            </w:r>
          </w:hyperlink>
        </w:p>
        <w:p w14:paraId="592D218F" w14:textId="6C0EA4AA" w:rsidR="00D60392" w:rsidRDefault="00D60392">
          <w:pPr>
            <w:pStyle w:val="Verzeichnis3"/>
            <w:tabs>
              <w:tab w:val="right" w:leader="dot" w:pos="9062"/>
            </w:tabs>
            <w:rPr>
              <w:rFonts w:eastAsiaTheme="minorEastAsia"/>
              <w:noProof/>
              <w:lang w:eastAsia="de-CH"/>
            </w:rPr>
          </w:pPr>
          <w:hyperlink w:anchor="_Toc237330875" w:history="1">
            <w:r w:rsidRPr="00CC58CA">
              <w:rPr>
                <w:rStyle w:val="Hyperlink"/>
                <w:noProof/>
                <w:lang w:val="en-US"/>
              </w:rPr>
              <w:t>4.8.1 Uncertainty</w:t>
            </w:r>
            <w:r>
              <w:rPr>
                <w:noProof/>
                <w:webHidden/>
              </w:rPr>
              <w:tab/>
            </w:r>
            <w:r>
              <w:rPr>
                <w:noProof/>
                <w:webHidden/>
              </w:rPr>
              <w:fldChar w:fldCharType="begin"/>
            </w:r>
            <w:r>
              <w:rPr>
                <w:noProof/>
                <w:webHidden/>
              </w:rPr>
              <w:instrText xml:space="preserve"> PAGEREF _Toc237330875 \h </w:instrText>
            </w:r>
            <w:r>
              <w:rPr>
                <w:noProof/>
                <w:webHidden/>
              </w:rPr>
            </w:r>
            <w:r>
              <w:rPr>
                <w:noProof/>
                <w:webHidden/>
              </w:rPr>
              <w:fldChar w:fldCharType="separate"/>
            </w:r>
            <w:r>
              <w:rPr>
                <w:noProof/>
                <w:webHidden/>
              </w:rPr>
              <w:t>64</w:t>
            </w:r>
            <w:r>
              <w:rPr>
                <w:noProof/>
                <w:webHidden/>
              </w:rPr>
              <w:fldChar w:fldCharType="end"/>
            </w:r>
          </w:hyperlink>
        </w:p>
        <w:p w14:paraId="336D4E28" w14:textId="3107C44A" w:rsidR="00D60392" w:rsidRDefault="00D60392">
          <w:pPr>
            <w:pStyle w:val="Verzeichnis3"/>
            <w:tabs>
              <w:tab w:val="right" w:leader="dot" w:pos="9062"/>
            </w:tabs>
            <w:rPr>
              <w:rFonts w:eastAsiaTheme="minorEastAsia"/>
              <w:noProof/>
              <w:lang w:eastAsia="de-CH"/>
            </w:rPr>
          </w:pPr>
          <w:hyperlink w:anchor="_Toc237330876" w:history="1">
            <w:r w:rsidRPr="00CC58CA">
              <w:rPr>
                <w:rStyle w:val="Hyperlink"/>
                <w:noProof/>
                <w:lang w:val="en-US"/>
              </w:rPr>
              <w:t>4.8.2 AC and AE advancements</w:t>
            </w:r>
            <w:r>
              <w:rPr>
                <w:noProof/>
                <w:webHidden/>
              </w:rPr>
              <w:tab/>
            </w:r>
            <w:r>
              <w:rPr>
                <w:noProof/>
                <w:webHidden/>
              </w:rPr>
              <w:fldChar w:fldCharType="begin"/>
            </w:r>
            <w:r>
              <w:rPr>
                <w:noProof/>
                <w:webHidden/>
              </w:rPr>
              <w:instrText xml:space="preserve"> PAGEREF _Toc237330876 \h </w:instrText>
            </w:r>
            <w:r>
              <w:rPr>
                <w:noProof/>
                <w:webHidden/>
              </w:rPr>
            </w:r>
            <w:r>
              <w:rPr>
                <w:noProof/>
                <w:webHidden/>
              </w:rPr>
              <w:fldChar w:fldCharType="separate"/>
            </w:r>
            <w:r>
              <w:rPr>
                <w:noProof/>
                <w:webHidden/>
              </w:rPr>
              <w:t>65</w:t>
            </w:r>
            <w:r>
              <w:rPr>
                <w:noProof/>
                <w:webHidden/>
              </w:rPr>
              <w:fldChar w:fldCharType="end"/>
            </w:r>
          </w:hyperlink>
        </w:p>
        <w:p w14:paraId="035C1AE5" w14:textId="768CC748" w:rsidR="00D60392" w:rsidRDefault="00D60392">
          <w:pPr>
            <w:pStyle w:val="Verzeichnis3"/>
            <w:tabs>
              <w:tab w:val="right" w:leader="dot" w:pos="9062"/>
            </w:tabs>
            <w:rPr>
              <w:rFonts w:eastAsiaTheme="minorEastAsia"/>
              <w:noProof/>
              <w:lang w:eastAsia="de-CH"/>
            </w:rPr>
          </w:pPr>
          <w:hyperlink w:anchor="_Toc237330877" w:history="1">
            <w:r w:rsidRPr="00CC58CA">
              <w:rPr>
                <w:rStyle w:val="Hyperlink"/>
                <w:noProof/>
                <w:lang w:val="en-US"/>
              </w:rPr>
              <w:t>4.8.3 Bio-optical modelling: limitations and possible improvements</w:t>
            </w:r>
            <w:r>
              <w:rPr>
                <w:noProof/>
                <w:webHidden/>
              </w:rPr>
              <w:tab/>
            </w:r>
            <w:r>
              <w:rPr>
                <w:noProof/>
                <w:webHidden/>
              </w:rPr>
              <w:fldChar w:fldCharType="begin"/>
            </w:r>
            <w:r>
              <w:rPr>
                <w:noProof/>
                <w:webHidden/>
              </w:rPr>
              <w:instrText xml:space="preserve"> PAGEREF _Toc237330877 \h </w:instrText>
            </w:r>
            <w:r>
              <w:rPr>
                <w:noProof/>
                <w:webHidden/>
              </w:rPr>
            </w:r>
            <w:r>
              <w:rPr>
                <w:noProof/>
                <w:webHidden/>
              </w:rPr>
              <w:fldChar w:fldCharType="separate"/>
            </w:r>
            <w:r>
              <w:rPr>
                <w:noProof/>
                <w:webHidden/>
              </w:rPr>
              <w:t>65</w:t>
            </w:r>
            <w:r>
              <w:rPr>
                <w:noProof/>
                <w:webHidden/>
              </w:rPr>
              <w:fldChar w:fldCharType="end"/>
            </w:r>
          </w:hyperlink>
        </w:p>
        <w:p w14:paraId="7F8065CE" w14:textId="77031E08" w:rsidR="00D60392" w:rsidRDefault="00D60392">
          <w:pPr>
            <w:pStyle w:val="Verzeichnis3"/>
            <w:tabs>
              <w:tab w:val="right" w:leader="dot" w:pos="9062"/>
            </w:tabs>
            <w:rPr>
              <w:rFonts w:eastAsiaTheme="minorEastAsia"/>
              <w:noProof/>
              <w:lang w:eastAsia="de-CH"/>
            </w:rPr>
          </w:pPr>
          <w:hyperlink w:anchor="_Toc237330878" w:history="1">
            <w:r w:rsidRPr="00CC58CA">
              <w:rPr>
                <w:rStyle w:val="Hyperlink"/>
                <w:noProof/>
                <w:lang w:val="en-US"/>
              </w:rPr>
              <w:t>4.8.4 Hyperspectral missions: PACE</w:t>
            </w:r>
            <w:r>
              <w:rPr>
                <w:noProof/>
                <w:webHidden/>
              </w:rPr>
              <w:tab/>
            </w:r>
            <w:r>
              <w:rPr>
                <w:noProof/>
                <w:webHidden/>
              </w:rPr>
              <w:fldChar w:fldCharType="begin"/>
            </w:r>
            <w:r>
              <w:rPr>
                <w:noProof/>
                <w:webHidden/>
              </w:rPr>
              <w:instrText xml:space="preserve"> PAGEREF _Toc237330878 \h </w:instrText>
            </w:r>
            <w:r>
              <w:rPr>
                <w:noProof/>
                <w:webHidden/>
              </w:rPr>
            </w:r>
            <w:r>
              <w:rPr>
                <w:noProof/>
                <w:webHidden/>
              </w:rPr>
              <w:fldChar w:fldCharType="separate"/>
            </w:r>
            <w:r>
              <w:rPr>
                <w:noProof/>
                <w:webHidden/>
              </w:rPr>
              <w:t>66</w:t>
            </w:r>
            <w:r>
              <w:rPr>
                <w:noProof/>
                <w:webHidden/>
              </w:rPr>
              <w:fldChar w:fldCharType="end"/>
            </w:r>
          </w:hyperlink>
        </w:p>
        <w:p w14:paraId="7BCE8CE3" w14:textId="2916D382" w:rsidR="00D60392" w:rsidRDefault="00D60392">
          <w:pPr>
            <w:pStyle w:val="Verzeichnis2"/>
            <w:tabs>
              <w:tab w:val="right" w:leader="dot" w:pos="9062"/>
            </w:tabs>
            <w:rPr>
              <w:rFonts w:eastAsiaTheme="minorEastAsia"/>
              <w:noProof/>
              <w:lang w:eastAsia="de-CH"/>
            </w:rPr>
          </w:pPr>
          <w:hyperlink w:anchor="_Toc237330879" w:history="1">
            <w:r w:rsidRPr="00CC58CA">
              <w:rPr>
                <w:rStyle w:val="Hyperlink"/>
                <w:noProof/>
                <w:lang w:val="en-US"/>
              </w:rPr>
              <w:t>4.9 Conclusion</w:t>
            </w:r>
            <w:r>
              <w:rPr>
                <w:noProof/>
                <w:webHidden/>
              </w:rPr>
              <w:tab/>
            </w:r>
            <w:r>
              <w:rPr>
                <w:noProof/>
                <w:webHidden/>
              </w:rPr>
              <w:fldChar w:fldCharType="begin"/>
            </w:r>
            <w:r>
              <w:rPr>
                <w:noProof/>
                <w:webHidden/>
              </w:rPr>
              <w:instrText xml:space="preserve"> PAGEREF _Toc237330879 \h </w:instrText>
            </w:r>
            <w:r>
              <w:rPr>
                <w:noProof/>
                <w:webHidden/>
              </w:rPr>
            </w:r>
            <w:r>
              <w:rPr>
                <w:noProof/>
                <w:webHidden/>
              </w:rPr>
              <w:fldChar w:fldCharType="separate"/>
            </w:r>
            <w:r>
              <w:rPr>
                <w:noProof/>
                <w:webHidden/>
              </w:rPr>
              <w:t>66</w:t>
            </w:r>
            <w:r>
              <w:rPr>
                <w:noProof/>
                <w:webHidden/>
              </w:rPr>
              <w:fldChar w:fldCharType="end"/>
            </w:r>
          </w:hyperlink>
        </w:p>
        <w:p w14:paraId="3DFFE6D0" w14:textId="4884335C" w:rsidR="00D60392" w:rsidRDefault="00D60392">
          <w:pPr>
            <w:pStyle w:val="Verzeichnis1"/>
            <w:tabs>
              <w:tab w:val="right" w:leader="dot" w:pos="9062"/>
            </w:tabs>
            <w:rPr>
              <w:rFonts w:eastAsiaTheme="minorEastAsia"/>
              <w:noProof/>
              <w:lang w:eastAsia="de-CH"/>
            </w:rPr>
          </w:pPr>
          <w:hyperlink w:anchor="_Toc237330880" w:history="1">
            <w:r w:rsidRPr="00CC58CA">
              <w:rPr>
                <w:rStyle w:val="Hyperlink"/>
                <w:noProof/>
                <w:lang w:val="en-US"/>
              </w:rPr>
              <w:t>Appendices</w:t>
            </w:r>
            <w:r>
              <w:rPr>
                <w:noProof/>
                <w:webHidden/>
              </w:rPr>
              <w:tab/>
            </w:r>
            <w:r>
              <w:rPr>
                <w:noProof/>
                <w:webHidden/>
              </w:rPr>
              <w:fldChar w:fldCharType="begin"/>
            </w:r>
            <w:r>
              <w:rPr>
                <w:noProof/>
                <w:webHidden/>
              </w:rPr>
              <w:instrText xml:space="preserve"> PAGEREF _Toc237330880 \h </w:instrText>
            </w:r>
            <w:r>
              <w:rPr>
                <w:noProof/>
                <w:webHidden/>
              </w:rPr>
            </w:r>
            <w:r>
              <w:rPr>
                <w:noProof/>
                <w:webHidden/>
              </w:rPr>
              <w:fldChar w:fldCharType="separate"/>
            </w:r>
            <w:r>
              <w:rPr>
                <w:noProof/>
                <w:webHidden/>
              </w:rPr>
              <w:t>67</w:t>
            </w:r>
            <w:r>
              <w:rPr>
                <w:noProof/>
                <w:webHidden/>
              </w:rPr>
              <w:fldChar w:fldCharType="end"/>
            </w:r>
          </w:hyperlink>
        </w:p>
        <w:p w14:paraId="1D468744" w14:textId="0120BEB8" w:rsidR="00D60392" w:rsidRDefault="00D60392">
          <w:pPr>
            <w:pStyle w:val="Verzeichnis2"/>
            <w:tabs>
              <w:tab w:val="right" w:leader="dot" w:pos="9062"/>
            </w:tabs>
            <w:rPr>
              <w:rFonts w:eastAsiaTheme="minorEastAsia"/>
              <w:noProof/>
              <w:lang w:eastAsia="de-CH"/>
            </w:rPr>
          </w:pPr>
          <w:hyperlink w:anchor="_Toc237330881" w:history="1">
            <w:r w:rsidRPr="00CC58CA">
              <w:rPr>
                <w:rStyle w:val="Hyperlink"/>
                <w:noProof/>
                <w:lang w:val="en-US"/>
              </w:rPr>
              <w:t>Appendix 1: MiniWASI and WASI7 inversion performance</w:t>
            </w:r>
            <w:r>
              <w:rPr>
                <w:noProof/>
                <w:webHidden/>
              </w:rPr>
              <w:tab/>
            </w:r>
            <w:r>
              <w:rPr>
                <w:noProof/>
                <w:webHidden/>
              </w:rPr>
              <w:fldChar w:fldCharType="begin"/>
            </w:r>
            <w:r>
              <w:rPr>
                <w:noProof/>
                <w:webHidden/>
              </w:rPr>
              <w:instrText xml:space="preserve"> PAGEREF _Toc237330881 \h </w:instrText>
            </w:r>
            <w:r>
              <w:rPr>
                <w:noProof/>
                <w:webHidden/>
              </w:rPr>
            </w:r>
            <w:r>
              <w:rPr>
                <w:noProof/>
                <w:webHidden/>
              </w:rPr>
              <w:fldChar w:fldCharType="separate"/>
            </w:r>
            <w:r>
              <w:rPr>
                <w:noProof/>
                <w:webHidden/>
              </w:rPr>
              <w:t>67</w:t>
            </w:r>
            <w:r>
              <w:rPr>
                <w:noProof/>
                <w:webHidden/>
              </w:rPr>
              <w:fldChar w:fldCharType="end"/>
            </w:r>
          </w:hyperlink>
        </w:p>
        <w:p w14:paraId="35BFFD0B" w14:textId="440E37FB" w:rsidR="00D60392" w:rsidRDefault="00D60392">
          <w:pPr>
            <w:pStyle w:val="Verzeichnis2"/>
            <w:tabs>
              <w:tab w:val="right" w:leader="dot" w:pos="9062"/>
            </w:tabs>
            <w:rPr>
              <w:rFonts w:eastAsiaTheme="minorEastAsia"/>
              <w:noProof/>
              <w:lang w:eastAsia="de-CH"/>
            </w:rPr>
          </w:pPr>
          <w:hyperlink w:anchor="_Toc237330882" w:history="1">
            <w:r w:rsidRPr="00CC58CA">
              <w:rPr>
                <w:rStyle w:val="Hyperlink"/>
                <w:noProof/>
                <w:lang w:val="en-US"/>
              </w:rPr>
              <w:t>Appendix 2: Local relationship between aLH</w:t>
            </w:r>
            <w:r w:rsidRPr="00CC58CA">
              <w:rPr>
                <w:rStyle w:val="Hyperlink"/>
                <w:noProof/>
                <w:vertAlign w:val="subscript"/>
                <w:lang w:val="en-US"/>
              </w:rPr>
              <w:t>676</w:t>
            </w:r>
            <w:r w:rsidRPr="00CC58CA">
              <w:rPr>
                <w:rStyle w:val="Hyperlink"/>
                <w:noProof/>
                <w:lang w:val="en-US"/>
              </w:rPr>
              <w:t xml:space="preserve"> and CHL</w:t>
            </w:r>
            <w:r w:rsidRPr="00CC58CA">
              <w:rPr>
                <w:rStyle w:val="Hyperlink"/>
                <w:noProof/>
                <w:vertAlign w:val="subscript"/>
                <w:lang w:val="en-US"/>
              </w:rPr>
              <w:t>F</w:t>
            </w:r>
            <w:r>
              <w:rPr>
                <w:noProof/>
                <w:webHidden/>
              </w:rPr>
              <w:tab/>
            </w:r>
            <w:r>
              <w:rPr>
                <w:noProof/>
                <w:webHidden/>
              </w:rPr>
              <w:fldChar w:fldCharType="begin"/>
            </w:r>
            <w:r>
              <w:rPr>
                <w:noProof/>
                <w:webHidden/>
              </w:rPr>
              <w:instrText xml:space="preserve"> PAGEREF _Toc237330882 \h </w:instrText>
            </w:r>
            <w:r>
              <w:rPr>
                <w:noProof/>
                <w:webHidden/>
              </w:rPr>
            </w:r>
            <w:r>
              <w:rPr>
                <w:noProof/>
                <w:webHidden/>
              </w:rPr>
              <w:fldChar w:fldCharType="separate"/>
            </w:r>
            <w:r>
              <w:rPr>
                <w:noProof/>
                <w:webHidden/>
              </w:rPr>
              <w:t>71</w:t>
            </w:r>
            <w:r>
              <w:rPr>
                <w:noProof/>
                <w:webHidden/>
              </w:rPr>
              <w:fldChar w:fldCharType="end"/>
            </w:r>
          </w:hyperlink>
        </w:p>
        <w:p w14:paraId="215B5176" w14:textId="6F30549A" w:rsidR="00D60392" w:rsidRDefault="00D60392">
          <w:pPr>
            <w:pStyle w:val="Verzeichnis2"/>
            <w:tabs>
              <w:tab w:val="right" w:leader="dot" w:pos="9062"/>
            </w:tabs>
            <w:rPr>
              <w:rFonts w:eastAsiaTheme="minorEastAsia"/>
              <w:noProof/>
              <w:lang w:eastAsia="de-CH"/>
            </w:rPr>
          </w:pPr>
          <w:hyperlink w:anchor="_Toc237330883" w:history="1">
            <w:r w:rsidRPr="00CC58CA">
              <w:rPr>
                <w:rStyle w:val="Hyperlink"/>
                <w:noProof/>
                <w:lang w:val="en-US"/>
              </w:rPr>
              <w:t xml:space="preserve">Appendix 3 : Relationship between modeled and measured </w:t>
            </w:r>
            <w:r w:rsidRPr="00CC58CA">
              <w:rPr>
                <w:rStyle w:val="Hyperlink"/>
                <w:i/>
                <w:iCs/>
                <w:noProof/>
                <w:lang w:val="en-US"/>
              </w:rPr>
              <w:t>in situ</w:t>
            </w:r>
            <w:r w:rsidRPr="00CC58CA">
              <w:rPr>
                <w:rStyle w:val="Hyperlink"/>
                <w:noProof/>
                <w:lang w:val="en-US"/>
              </w:rPr>
              <w:t xml:space="preserve"> IOPs</w:t>
            </w:r>
            <w:r>
              <w:rPr>
                <w:noProof/>
                <w:webHidden/>
              </w:rPr>
              <w:tab/>
            </w:r>
            <w:r>
              <w:rPr>
                <w:noProof/>
                <w:webHidden/>
              </w:rPr>
              <w:fldChar w:fldCharType="begin"/>
            </w:r>
            <w:r>
              <w:rPr>
                <w:noProof/>
                <w:webHidden/>
              </w:rPr>
              <w:instrText xml:space="preserve"> PAGEREF _Toc237330883 \h </w:instrText>
            </w:r>
            <w:r>
              <w:rPr>
                <w:noProof/>
                <w:webHidden/>
              </w:rPr>
            </w:r>
            <w:r>
              <w:rPr>
                <w:noProof/>
                <w:webHidden/>
              </w:rPr>
              <w:fldChar w:fldCharType="separate"/>
            </w:r>
            <w:r>
              <w:rPr>
                <w:noProof/>
                <w:webHidden/>
              </w:rPr>
              <w:t>72</w:t>
            </w:r>
            <w:r>
              <w:rPr>
                <w:noProof/>
                <w:webHidden/>
              </w:rPr>
              <w:fldChar w:fldCharType="end"/>
            </w:r>
          </w:hyperlink>
        </w:p>
        <w:p w14:paraId="4750D3C3" w14:textId="769D9842" w:rsidR="00D60392" w:rsidRDefault="00D60392">
          <w:pPr>
            <w:pStyle w:val="Verzeichnis2"/>
            <w:tabs>
              <w:tab w:val="right" w:leader="dot" w:pos="9062"/>
            </w:tabs>
            <w:rPr>
              <w:rFonts w:eastAsiaTheme="minorEastAsia"/>
              <w:noProof/>
              <w:lang w:eastAsia="de-CH"/>
            </w:rPr>
          </w:pPr>
          <w:hyperlink w:anchor="_Toc237330884" w:history="1">
            <w:r w:rsidRPr="00CC58CA">
              <w:rPr>
                <w:rStyle w:val="Hyperlink"/>
                <w:noProof/>
                <w:lang w:val="fr-CH"/>
              </w:rPr>
              <w:t>Appendix 4: aLH</w:t>
            </w:r>
            <w:r w:rsidRPr="00CC58CA">
              <w:rPr>
                <w:rStyle w:val="Hyperlink"/>
                <w:noProof/>
                <w:vertAlign w:val="subscript"/>
                <w:lang w:val="fr-CH"/>
              </w:rPr>
              <w:t>676</w:t>
            </w:r>
            <w:r w:rsidRPr="00CC58CA">
              <w:rPr>
                <w:rStyle w:val="Hyperlink"/>
                <w:noProof/>
                <w:lang w:val="fr-CH"/>
              </w:rPr>
              <w:t xml:space="preserve"> profile on 5.9.2021</w:t>
            </w:r>
            <w:r>
              <w:rPr>
                <w:noProof/>
                <w:webHidden/>
              </w:rPr>
              <w:tab/>
            </w:r>
            <w:r>
              <w:rPr>
                <w:noProof/>
                <w:webHidden/>
              </w:rPr>
              <w:fldChar w:fldCharType="begin"/>
            </w:r>
            <w:r>
              <w:rPr>
                <w:noProof/>
                <w:webHidden/>
              </w:rPr>
              <w:instrText xml:space="preserve"> PAGEREF _Toc237330884 \h </w:instrText>
            </w:r>
            <w:r>
              <w:rPr>
                <w:noProof/>
                <w:webHidden/>
              </w:rPr>
            </w:r>
            <w:r>
              <w:rPr>
                <w:noProof/>
                <w:webHidden/>
              </w:rPr>
              <w:fldChar w:fldCharType="separate"/>
            </w:r>
            <w:r>
              <w:rPr>
                <w:noProof/>
                <w:webHidden/>
              </w:rPr>
              <w:t>74</w:t>
            </w:r>
            <w:r>
              <w:rPr>
                <w:noProof/>
                <w:webHidden/>
              </w:rPr>
              <w:fldChar w:fldCharType="end"/>
            </w:r>
          </w:hyperlink>
        </w:p>
        <w:p w14:paraId="02D8CD04" w14:textId="3B4AC138" w:rsidR="00D60392" w:rsidRDefault="00D60392">
          <w:pPr>
            <w:pStyle w:val="Verzeichnis2"/>
            <w:tabs>
              <w:tab w:val="right" w:leader="dot" w:pos="9062"/>
            </w:tabs>
            <w:rPr>
              <w:rFonts w:eastAsiaTheme="minorEastAsia"/>
              <w:noProof/>
              <w:lang w:eastAsia="de-CH"/>
            </w:rPr>
          </w:pPr>
          <w:hyperlink w:anchor="_Toc237330885" w:history="1">
            <w:r w:rsidRPr="00CC58CA">
              <w:rPr>
                <w:rStyle w:val="Hyperlink"/>
                <w:noProof/>
                <w:lang w:val="en-US"/>
              </w:rPr>
              <w:t>Appendix 5: Drift of the ACS instrument</w:t>
            </w:r>
            <w:r>
              <w:rPr>
                <w:noProof/>
                <w:webHidden/>
              </w:rPr>
              <w:tab/>
            </w:r>
            <w:r>
              <w:rPr>
                <w:noProof/>
                <w:webHidden/>
              </w:rPr>
              <w:fldChar w:fldCharType="begin"/>
            </w:r>
            <w:r>
              <w:rPr>
                <w:noProof/>
                <w:webHidden/>
              </w:rPr>
              <w:instrText xml:space="preserve"> PAGEREF _Toc237330885 \h </w:instrText>
            </w:r>
            <w:r>
              <w:rPr>
                <w:noProof/>
                <w:webHidden/>
              </w:rPr>
            </w:r>
            <w:r>
              <w:rPr>
                <w:noProof/>
                <w:webHidden/>
              </w:rPr>
              <w:fldChar w:fldCharType="separate"/>
            </w:r>
            <w:r>
              <w:rPr>
                <w:noProof/>
                <w:webHidden/>
              </w:rPr>
              <w:t>75</w:t>
            </w:r>
            <w:r>
              <w:rPr>
                <w:noProof/>
                <w:webHidden/>
              </w:rPr>
              <w:fldChar w:fldCharType="end"/>
            </w:r>
          </w:hyperlink>
        </w:p>
        <w:p w14:paraId="523DB884" w14:textId="564D8A53" w:rsidR="00D60392" w:rsidRDefault="00D60392">
          <w:pPr>
            <w:pStyle w:val="Verzeichnis1"/>
            <w:tabs>
              <w:tab w:val="right" w:leader="dot" w:pos="9062"/>
            </w:tabs>
            <w:rPr>
              <w:rFonts w:eastAsiaTheme="minorEastAsia"/>
              <w:noProof/>
              <w:lang w:eastAsia="de-CH"/>
            </w:rPr>
          </w:pPr>
          <w:hyperlink w:anchor="_Toc237330886" w:history="1">
            <w:r w:rsidRPr="00CC58CA">
              <w:rPr>
                <w:rStyle w:val="Hyperlink"/>
                <w:noProof/>
                <w:lang w:val="en-US"/>
              </w:rPr>
              <w:t>Bibliography</w:t>
            </w:r>
            <w:r>
              <w:rPr>
                <w:noProof/>
                <w:webHidden/>
              </w:rPr>
              <w:tab/>
            </w:r>
            <w:r>
              <w:rPr>
                <w:noProof/>
                <w:webHidden/>
              </w:rPr>
              <w:fldChar w:fldCharType="begin"/>
            </w:r>
            <w:r>
              <w:rPr>
                <w:noProof/>
                <w:webHidden/>
              </w:rPr>
              <w:instrText xml:space="preserve"> PAGEREF _Toc237330886 \h </w:instrText>
            </w:r>
            <w:r>
              <w:rPr>
                <w:noProof/>
                <w:webHidden/>
              </w:rPr>
            </w:r>
            <w:r>
              <w:rPr>
                <w:noProof/>
                <w:webHidden/>
              </w:rPr>
              <w:fldChar w:fldCharType="separate"/>
            </w:r>
            <w:r>
              <w:rPr>
                <w:noProof/>
                <w:webHidden/>
              </w:rPr>
              <w:t>76</w:t>
            </w:r>
            <w:r>
              <w:rPr>
                <w:noProof/>
                <w:webHidden/>
              </w:rPr>
              <w:fldChar w:fldCharType="end"/>
            </w:r>
          </w:hyperlink>
        </w:p>
        <w:p w14:paraId="421884FF" w14:textId="24DC8449" w:rsidR="00507C5B" w:rsidRDefault="00507C5B" w:rsidP="00942566">
          <w:pPr>
            <w:jc w:val="both"/>
          </w:pPr>
          <w:r>
            <w:rPr>
              <w:b/>
              <w:bCs/>
              <w:noProof/>
            </w:rPr>
            <w:fldChar w:fldCharType="end"/>
          </w:r>
        </w:p>
      </w:sdtContent>
    </w:sdt>
    <w:p w14:paraId="455424B2" w14:textId="77777777" w:rsidR="000E20D3" w:rsidRPr="00920EC2" w:rsidRDefault="004150A1" w:rsidP="000E20D3">
      <w:pPr>
        <w:pStyle w:val="berschrift1"/>
        <w:jc w:val="both"/>
        <w:rPr>
          <w:lang w:val="en-US"/>
        </w:rPr>
      </w:pPr>
      <w:r>
        <w:br w:type="page"/>
      </w:r>
      <w:bookmarkStart w:id="2" w:name="_Toc237330818"/>
      <w:r w:rsidR="000E20D3">
        <w:rPr>
          <w:lang w:val="en-US"/>
        </w:rPr>
        <w:lastRenderedPageBreak/>
        <w:t>List of Abbreviations</w:t>
      </w:r>
      <w:bookmarkEnd w:id="2"/>
    </w:p>
    <w:tbl>
      <w:tblPr>
        <w:tblStyle w:val="Tabellenraster"/>
        <w:tblW w:w="0" w:type="auto"/>
        <w:tblLook w:val="04A0" w:firstRow="1" w:lastRow="0" w:firstColumn="1" w:lastColumn="0" w:noHBand="0" w:noVBand="1"/>
      </w:tblPr>
      <w:tblGrid>
        <w:gridCol w:w="1800"/>
        <w:gridCol w:w="7262"/>
      </w:tblGrid>
      <w:tr w:rsidR="000E20D3" w14:paraId="34D74EA3" w14:textId="77777777" w:rsidTr="00D54628">
        <w:tc>
          <w:tcPr>
            <w:tcW w:w="1800" w:type="dxa"/>
            <w:shd w:val="clear" w:color="auto" w:fill="C1E4F5" w:themeFill="accent1" w:themeFillTint="33"/>
          </w:tcPr>
          <w:p w14:paraId="4810A9F0" w14:textId="77777777" w:rsidR="000E20D3" w:rsidRDefault="000E20D3" w:rsidP="00D54628">
            <w:pPr>
              <w:jc w:val="both"/>
              <w:rPr>
                <w:rFonts w:cstheme="minorHAnsi"/>
                <w:b/>
                <w:bCs/>
                <w:sz w:val="20"/>
                <w:szCs w:val="20"/>
                <w:lang w:val="en-US"/>
              </w:rPr>
            </w:pPr>
            <w:r>
              <w:rPr>
                <w:rFonts w:cstheme="minorHAnsi"/>
                <w:b/>
                <w:bCs/>
                <w:sz w:val="20"/>
                <w:szCs w:val="20"/>
                <w:lang w:val="en-US"/>
              </w:rPr>
              <w:t>Abbreviation</w:t>
            </w:r>
          </w:p>
        </w:tc>
        <w:tc>
          <w:tcPr>
            <w:tcW w:w="7262" w:type="dxa"/>
            <w:shd w:val="clear" w:color="auto" w:fill="C1E4F5" w:themeFill="accent1" w:themeFillTint="33"/>
          </w:tcPr>
          <w:p w14:paraId="42543DE5" w14:textId="77777777" w:rsidR="000E20D3" w:rsidRDefault="000E20D3" w:rsidP="00D54628">
            <w:pPr>
              <w:jc w:val="both"/>
              <w:rPr>
                <w:rFonts w:cstheme="minorHAnsi"/>
                <w:b/>
                <w:bCs/>
                <w:sz w:val="20"/>
                <w:szCs w:val="20"/>
                <w:lang w:val="en-US"/>
              </w:rPr>
            </w:pPr>
            <w:r>
              <w:rPr>
                <w:rFonts w:cstheme="minorHAnsi"/>
                <w:b/>
                <w:bCs/>
                <w:sz w:val="20"/>
                <w:szCs w:val="20"/>
                <w:lang w:val="en-US"/>
              </w:rPr>
              <w:t>Full Term / Definition</w:t>
            </w:r>
          </w:p>
        </w:tc>
      </w:tr>
      <w:tr w:rsidR="000E20D3" w14:paraId="4D299128" w14:textId="77777777" w:rsidTr="00D54628">
        <w:tc>
          <w:tcPr>
            <w:tcW w:w="1800" w:type="dxa"/>
          </w:tcPr>
          <w:p w14:paraId="42F091E4" w14:textId="77777777" w:rsidR="000E20D3" w:rsidRDefault="000E20D3" w:rsidP="00D54628">
            <w:pPr>
              <w:jc w:val="both"/>
              <w:rPr>
                <w:rFonts w:cstheme="minorHAnsi"/>
                <w:sz w:val="20"/>
                <w:szCs w:val="20"/>
                <w:lang w:val="en-US"/>
              </w:rPr>
            </w:pPr>
            <w:r>
              <w:rPr>
                <w:rFonts w:cstheme="minorHAnsi"/>
                <w:sz w:val="20"/>
                <w:szCs w:val="20"/>
                <w:lang w:val="en-US"/>
              </w:rPr>
              <w:t>AC</w:t>
            </w:r>
          </w:p>
        </w:tc>
        <w:tc>
          <w:tcPr>
            <w:tcW w:w="7262" w:type="dxa"/>
          </w:tcPr>
          <w:p w14:paraId="2219A708" w14:textId="77777777" w:rsidR="000E20D3" w:rsidRDefault="000E20D3" w:rsidP="00D54628">
            <w:pPr>
              <w:jc w:val="both"/>
              <w:rPr>
                <w:rFonts w:cstheme="minorHAnsi"/>
                <w:sz w:val="20"/>
                <w:szCs w:val="20"/>
                <w:lang w:val="en-US"/>
              </w:rPr>
            </w:pPr>
            <w:r>
              <w:rPr>
                <w:rFonts w:cstheme="minorHAnsi"/>
                <w:sz w:val="20"/>
                <w:szCs w:val="20"/>
                <w:lang w:val="en-US"/>
              </w:rPr>
              <w:t>Atmospheric Correction</w:t>
            </w:r>
          </w:p>
        </w:tc>
      </w:tr>
      <w:tr w:rsidR="000E20D3" w14:paraId="3372B1E8" w14:textId="77777777" w:rsidTr="00D54628">
        <w:tc>
          <w:tcPr>
            <w:tcW w:w="1800" w:type="dxa"/>
          </w:tcPr>
          <w:p w14:paraId="4EB28EA9" w14:textId="77777777" w:rsidR="000E20D3" w:rsidRDefault="000E20D3" w:rsidP="00D54628">
            <w:pPr>
              <w:jc w:val="both"/>
              <w:rPr>
                <w:rFonts w:cstheme="minorHAnsi"/>
                <w:sz w:val="20"/>
                <w:szCs w:val="20"/>
                <w:lang w:val="en-US"/>
              </w:rPr>
            </w:pPr>
            <w:r>
              <w:rPr>
                <w:rFonts w:cstheme="minorHAnsi"/>
                <w:sz w:val="20"/>
                <w:szCs w:val="20"/>
                <w:lang w:val="en-US"/>
              </w:rPr>
              <w:t>ACS</w:t>
            </w:r>
          </w:p>
        </w:tc>
        <w:tc>
          <w:tcPr>
            <w:tcW w:w="7262" w:type="dxa"/>
          </w:tcPr>
          <w:p w14:paraId="3317CF26" w14:textId="77777777" w:rsidR="000E20D3" w:rsidRDefault="000E20D3" w:rsidP="00D54628">
            <w:pPr>
              <w:jc w:val="both"/>
              <w:rPr>
                <w:rFonts w:cstheme="minorHAnsi"/>
                <w:sz w:val="20"/>
                <w:szCs w:val="20"/>
                <w:lang w:val="en-US"/>
              </w:rPr>
            </w:pPr>
            <w:r>
              <w:rPr>
                <w:rFonts w:cstheme="minorHAnsi"/>
                <w:sz w:val="20"/>
                <w:szCs w:val="20"/>
                <w:lang w:val="en-US"/>
              </w:rPr>
              <w:t>WET Labs ac-s spectrophotometer (absorption and attenuation sensor)</w:t>
            </w:r>
          </w:p>
        </w:tc>
      </w:tr>
      <w:tr w:rsidR="000E20D3" w14:paraId="29AD9A5B" w14:textId="77777777" w:rsidTr="00D54628">
        <w:tc>
          <w:tcPr>
            <w:tcW w:w="1800" w:type="dxa"/>
          </w:tcPr>
          <w:p w14:paraId="521FE799" w14:textId="77777777" w:rsidR="000E20D3" w:rsidRDefault="000E20D3" w:rsidP="00D54628">
            <w:pPr>
              <w:jc w:val="both"/>
              <w:rPr>
                <w:rFonts w:cstheme="minorHAnsi"/>
                <w:sz w:val="20"/>
                <w:szCs w:val="20"/>
                <w:lang w:val="en-US"/>
              </w:rPr>
            </w:pPr>
            <w:r>
              <w:rPr>
                <w:rFonts w:cstheme="minorHAnsi"/>
                <w:sz w:val="20"/>
                <w:szCs w:val="20"/>
                <w:lang w:val="en-US"/>
              </w:rPr>
              <w:t>AE</w:t>
            </w:r>
          </w:p>
        </w:tc>
        <w:tc>
          <w:tcPr>
            <w:tcW w:w="7262" w:type="dxa"/>
          </w:tcPr>
          <w:p w14:paraId="2D04BC03" w14:textId="77777777" w:rsidR="000E20D3" w:rsidRDefault="000E20D3" w:rsidP="00D54628">
            <w:pPr>
              <w:jc w:val="both"/>
              <w:rPr>
                <w:rFonts w:cstheme="minorHAnsi"/>
                <w:sz w:val="20"/>
                <w:szCs w:val="20"/>
                <w:lang w:val="en-US"/>
              </w:rPr>
            </w:pPr>
            <w:r>
              <w:rPr>
                <w:rFonts w:cstheme="minorHAnsi"/>
                <w:sz w:val="20"/>
                <w:szCs w:val="20"/>
                <w:lang w:val="en-US"/>
              </w:rPr>
              <w:t>Adjacency Effect</w:t>
            </w:r>
          </w:p>
        </w:tc>
      </w:tr>
      <w:tr w:rsidR="000E20D3" w14:paraId="38DF1C1A" w14:textId="77777777" w:rsidTr="00D54628">
        <w:tc>
          <w:tcPr>
            <w:tcW w:w="1800" w:type="dxa"/>
          </w:tcPr>
          <w:p w14:paraId="040751AE" w14:textId="77777777" w:rsidR="000E20D3" w:rsidRDefault="000E20D3" w:rsidP="00D54628">
            <w:pPr>
              <w:jc w:val="both"/>
              <w:rPr>
                <w:rFonts w:cstheme="minorHAnsi"/>
                <w:sz w:val="20"/>
                <w:szCs w:val="20"/>
                <w:lang w:val="en-US"/>
              </w:rPr>
            </w:pPr>
            <w:r>
              <w:rPr>
                <w:rFonts w:cstheme="minorHAnsi"/>
                <w:sz w:val="20"/>
                <w:szCs w:val="20"/>
                <w:lang w:val="en-US"/>
              </w:rPr>
              <w:t>AI</w:t>
            </w:r>
          </w:p>
        </w:tc>
        <w:tc>
          <w:tcPr>
            <w:tcW w:w="7262" w:type="dxa"/>
          </w:tcPr>
          <w:p w14:paraId="27D531AA" w14:textId="77777777" w:rsidR="000E20D3" w:rsidRDefault="000E20D3" w:rsidP="00D54628">
            <w:pPr>
              <w:jc w:val="both"/>
              <w:rPr>
                <w:rFonts w:cstheme="minorHAnsi"/>
                <w:sz w:val="20"/>
                <w:szCs w:val="20"/>
                <w:lang w:val="en-US"/>
              </w:rPr>
            </w:pPr>
            <w:r>
              <w:rPr>
                <w:rFonts w:cstheme="minorHAnsi"/>
                <w:sz w:val="20"/>
                <w:szCs w:val="20"/>
                <w:lang w:val="en-US"/>
              </w:rPr>
              <w:t>Artificial Intelligence</w:t>
            </w:r>
          </w:p>
        </w:tc>
      </w:tr>
      <w:tr w:rsidR="000E20D3" w14:paraId="08389A6D" w14:textId="77777777" w:rsidTr="00D54628">
        <w:tc>
          <w:tcPr>
            <w:tcW w:w="1800" w:type="dxa"/>
          </w:tcPr>
          <w:p w14:paraId="6245E703" w14:textId="77777777" w:rsidR="000E20D3" w:rsidRDefault="000E20D3" w:rsidP="00D54628">
            <w:pPr>
              <w:jc w:val="both"/>
              <w:rPr>
                <w:rFonts w:cstheme="minorHAnsi"/>
                <w:sz w:val="20"/>
                <w:szCs w:val="20"/>
                <w:lang w:val="en-US"/>
              </w:rPr>
            </w:pPr>
            <w:r>
              <w:rPr>
                <w:rFonts w:cstheme="minorHAnsi"/>
                <w:sz w:val="20"/>
                <w:szCs w:val="20"/>
                <w:lang w:val="en-US"/>
              </w:rPr>
              <w:t>AOP(s)</w:t>
            </w:r>
          </w:p>
        </w:tc>
        <w:tc>
          <w:tcPr>
            <w:tcW w:w="7262" w:type="dxa"/>
          </w:tcPr>
          <w:p w14:paraId="2EBC4890" w14:textId="77777777" w:rsidR="000E20D3" w:rsidRDefault="000E20D3" w:rsidP="00D54628">
            <w:pPr>
              <w:jc w:val="both"/>
              <w:rPr>
                <w:rFonts w:cstheme="minorHAnsi"/>
                <w:sz w:val="20"/>
                <w:szCs w:val="20"/>
                <w:lang w:val="en-US"/>
              </w:rPr>
            </w:pPr>
            <w:r>
              <w:rPr>
                <w:rFonts w:cstheme="minorHAnsi"/>
                <w:sz w:val="20"/>
                <w:szCs w:val="20"/>
                <w:lang w:val="en-US"/>
              </w:rPr>
              <w:t>Apparent Optical Properties</w:t>
            </w:r>
          </w:p>
        </w:tc>
      </w:tr>
      <w:tr w:rsidR="000E20D3" w:rsidRPr="00520585" w14:paraId="06B97E13" w14:textId="77777777" w:rsidTr="00D54628">
        <w:tc>
          <w:tcPr>
            <w:tcW w:w="1800" w:type="dxa"/>
          </w:tcPr>
          <w:p w14:paraId="7E890077" w14:textId="77777777" w:rsidR="000E20D3" w:rsidRDefault="000E20D3" w:rsidP="00D54628">
            <w:pPr>
              <w:jc w:val="both"/>
              <w:rPr>
                <w:rFonts w:cstheme="minorHAnsi"/>
                <w:sz w:val="20"/>
                <w:szCs w:val="20"/>
                <w:lang w:val="en-US"/>
              </w:rPr>
            </w:pPr>
            <w:r>
              <w:rPr>
                <w:rFonts w:cstheme="minorHAnsi"/>
                <w:sz w:val="20"/>
                <w:szCs w:val="20"/>
                <w:lang w:val="en-US"/>
              </w:rPr>
              <w:t>BOMBER</w:t>
            </w:r>
          </w:p>
        </w:tc>
        <w:tc>
          <w:tcPr>
            <w:tcW w:w="7262" w:type="dxa"/>
          </w:tcPr>
          <w:p w14:paraId="68E3D043" w14:textId="77777777" w:rsidR="000E20D3" w:rsidRDefault="000E20D3" w:rsidP="00D54628">
            <w:pPr>
              <w:jc w:val="both"/>
              <w:rPr>
                <w:rFonts w:cstheme="minorHAnsi"/>
                <w:sz w:val="20"/>
                <w:szCs w:val="20"/>
                <w:lang w:val="en-US"/>
              </w:rPr>
            </w:pPr>
            <w:r>
              <w:rPr>
                <w:rFonts w:cstheme="minorHAnsi"/>
                <w:sz w:val="20"/>
                <w:szCs w:val="20"/>
                <w:lang w:val="en-US"/>
              </w:rPr>
              <w:t>Bio-Optical Model Based tool for Estimating water quality and bottom properties from Remote sensing images</w:t>
            </w:r>
          </w:p>
        </w:tc>
      </w:tr>
      <w:tr w:rsidR="000E20D3" w:rsidRPr="00520585" w14:paraId="77D3CB43" w14:textId="77777777" w:rsidTr="00D54628">
        <w:tc>
          <w:tcPr>
            <w:tcW w:w="1800" w:type="dxa"/>
          </w:tcPr>
          <w:p w14:paraId="15264951" w14:textId="77777777" w:rsidR="000E20D3" w:rsidRDefault="000E20D3" w:rsidP="00D54628">
            <w:pPr>
              <w:jc w:val="both"/>
              <w:rPr>
                <w:rFonts w:cstheme="minorHAnsi"/>
                <w:sz w:val="20"/>
                <w:szCs w:val="20"/>
                <w:lang w:val="en-US"/>
              </w:rPr>
            </w:pPr>
            <w:r>
              <w:rPr>
                <w:rFonts w:cstheme="minorHAnsi"/>
                <w:sz w:val="20"/>
                <w:szCs w:val="20"/>
                <w:lang w:val="en-US"/>
              </w:rPr>
              <w:t>CARRTEL</w:t>
            </w:r>
          </w:p>
        </w:tc>
        <w:tc>
          <w:tcPr>
            <w:tcW w:w="7262" w:type="dxa"/>
          </w:tcPr>
          <w:p w14:paraId="78D7548E"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Centre Alpin de Recherche sur les Réseaux Trophiques et les Écosystèmes Limniques (INRAE research unit)</w:t>
            </w:r>
          </w:p>
        </w:tc>
      </w:tr>
      <w:tr w:rsidR="000E20D3" w14:paraId="7CF0B4FE" w14:textId="77777777" w:rsidTr="00D54628">
        <w:tc>
          <w:tcPr>
            <w:tcW w:w="1800" w:type="dxa"/>
          </w:tcPr>
          <w:p w14:paraId="1329B6F7" w14:textId="77777777" w:rsidR="000E20D3" w:rsidRDefault="000E20D3" w:rsidP="00D54628">
            <w:pPr>
              <w:jc w:val="both"/>
              <w:rPr>
                <w:rFonts w:cstheme="minorHAnsi"/>
                <w:sz w:val="20"/>
                <w:szCs w:val="20"/>
                <w:lang w:val="en-US"/>
              </w:rPr>
            </w:pPr>
            <w:r>
              <w:rPr>
                <w:rFonts w:cstheme="minorHAnsi"/>
                <w:sz w:val="20"/>
                <w:szCs w:val="20"/>
                <w:lang w:val="en-US"/>
              </w:rPr>
              <w:t>CCI</w:t>
            </w:r>
          </w:p>
        </w:tc>
        <w:tc>
          <w:tcPr>
            <w:tcW w:w="7262" w:type="dxa"/>
          </w:tcPr>
          <w:p w14:paraId="425CCB51" w14:textId="77777777" w:rsidR="000E20D3" w:rsidRDefault="000E20D3" w:rsidP="00D54628">
            <w:pPr>
              <w:jc w:val="both"/>
              <w:rPr>
                <w:rFonts w:cstheme="minorHAnsi"/>
                <w:sz w:val="20"/>
                <w:szCs w:val="20"/>
                <w:lang w:val="en-US"/>
              </w:rPr>
            </w:pPr>
            <w:r>
              <w:rPr>
                <w:rFonts w:cstheme="minorHAnsi"/>
                <w:sz w:val="20"/>
                <w:szCs w:val="20"/>
                <w:lang w:val="en-US"/>
              </w:rPr>
              <w:t>Climate Change Initiative (ESA)</w:t>
            </w:r>
          </w:p>
        </w:tc>
      </w:tr>
      <w:tr w:rsidR="000E20D3" w14:paraId="761A8521" w14:textId="77777777" w:rsidTr="00D54628">
        <w:tc>
          <w:tcPr>
            <w:tcW w:w="1800" w:type="dxa"/>
          </w:tcPr>
          <w:p w14:paraId="395C7AEC" w14:textId="77777777" w:rsidR="000E20D3" w:rsidRDefault="000E20D3" w:rsidP="00D54628">
            <w:pPr>
              <w:jc w:val="both"/>
              <w:rPr>
                <w:rFonts w:cstheme="minorHAnsi"/>
                <w:sz w:val="20"/>
                <w:szCs w:val="20"/>
                <w:lang w:val="en-US"/>
              </w:rPr>
            </w:pPr>
            <w:r>
              <w:rPr>
                <w:rFonts w:cstheme="minorHAnsi"/>
                <w:sz w:val="20"/>
                <w:szCs w:val="20"/>
                <w:lang w:val="en-US"/>
              </w:rPr>
              <w:t>CDOM</w:t>
            </w:r>
          </w:p>
        </w:tc>
        <w:tc>
          <w:tcPr>
            <w:tcW w:w="7262" w:type="dxa"/>
          </w:tcPr>
          <w:p w14:paraId="2BE472F2" w14:textId="77777777" w:rsidR="000E20D3" w:rsidRDefault="000E20D3" w:rsidP="00D54628">
            <w:pPr>
              <w:jc w:val="both"/>
              <w:rPr>
                <w:rFonts w:cstheme="minorHAnsi"/>
                <w:sz w:val="20"/>
                <w:szCs w:val="20"/>
                <w:lang w:val="en-US"/>
              </w:rPr>
            </w:pPr>
            <w:r>
              <w:rPr>
                <w:rFonts w:cstheme="minorHAnsi"/>
                <w:sz w:val="20"/>
                <w:szCs w:val="20"/>
                <w:lang w:val="en-US"/>
              </w:rPr>
              <w:t>Colored Dissolved Organic Matter</w:t>
            </w:r>
          </w:p>
        </w:tc>
      </w:tr>
      <w:tr w:rsidR="000E20D3" w:rsidRPr="00520585" w14:paraId="5B679338" w14:textId="77777777" w:rsidTr="00D54628">
        <w:tc>
          <w:tcPr>
            <w:tcW w:w="1800" w:type="dxa"/>
          </w:tcPr>
          <w:p w14:paraId="72722D4F" w14:textId="77777777" w:rsidR="000E20D3" w:rsidRDefault="000E20D3" w:rsidP="00D54628">
            <w:pPr>
              <w:jc w:val="both"/>
              <w:rPr>
                <w:rFonts w:cstheme="minorHAnsi"/>
                <w:sz w:val="20"/>
                <w:szCs w:val="20"/>
                <w:lang w:val="en-US"/>
              </w:rPr>
            </w:pPr>
            <w:r>
              <w:rPr>
                <w:rFonts w:cstheme="minorHAnsi"/>
                <w:sz w:val="20"/>
                <w:szCs w:val="20"/>
                <w:lang w:val="en-US"/>
              </w:rPr>
              <w:t>CDOM</w:t>
            </w:r>
            <w:r w:rsidRPr="002443F1">
              <w:rPr>
                <w:rFonts w:cstheme="minorHAnsi"/>
                <w:sz w:val="20"/>
                <w:szCs w:val="20"/>
                <w:vertAlign w:val="subscript"/>
                <w:lang w:val="en-US"/>
              </w:rPr>
              <w:t>R</w:t>
            </w:r>
          </w:p>
        </w:tc>
        <w:tc>
          <w:tcPr>
            <w:tcW w:w="7262" w:type="dxa"/>
          </w:tcPr>
          <w:p w14:paraId="21412650" w14:textId="77777777" w:rsidR="000E20D3" w:rsidRDefault="000E20D3" w:rsidP="00D54628">
            <w:pPr>
              <w:jc w:val="both"/>
              <w:rPr>
                <w:rFonts w:cstheme="minorHAnsi"/>
                <w:sz w:val="20"/>
                <w:szCs w:val="20"/>
                <w:lang w:val="en-US"/>
              </w:rPr>
            </w:pPr>
            <w:r>
              <w:rPr>
                <w:rFonts w:cstheme="minorHAnsi"/>
                <w:sz w:val="20"/>
                <w:szCs w:val="20"/>
                <w:lang w:val="en-US"/>
              </w:rPr>
              <w:t xml:space="preserve">Modeled Colored Dissolved Organic Matter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520585" w14:paraId="4C12FC42" w14:textId="77777777" w:rsidTr="00D54628">
        <w:tc>
          <w:tcPr>
            <w:tcW w:w="1800" w:type="dxa"/>
          </w:tcPr>
          <w:p w14:paraId="2F87A21D" w14:textId="77777777" w:rsidR="000E20D3" w:rsidRDefault="000E20D3" w:rsidP="00D54628">
            <w:pPr>
              <w:jc w:val="both"/>
              <w:rPr>
                <w:rFonts w:cstheme="minorHAnsi"/>
                <w:sz w:val="20"/>
                <w:szCs w:val="20"/>
                <w:lang w:val="en-US"/>
              </w:rPr>
            </w:pPr>
            <w:r>
              <w:rPr>
                <w:rFonts w:cstheme="minorHAnsi"/>
                <w:sz w:val="20"/>
                <w:szCs w:val="20"/>
                <w:lang w:val="en-US"/>
              </w:rPr>
              <w:t>CDOM</w:t>
            </w:r>
            <w:r w:rsidRPr="003D5E6D">
              <w:rPr>
                <w:rFonts w:cstheme="minorHAnsi"/>
                <w:sz w:val="20"/>
                <w:szCs w:val="20"/>
                <w:vertAlign w:val="subscript"/>
                <w:lang w:val="en-US"/>
              </w:rPr>
              <w:t>S3</w:t>
            </w:r>
          </w:p>
        </w:tc>
        <w:tc>
          <w:tcPr>
            <w:tcW w:w="7262" w:type="dxa"/>
          </w:tcPr>
          <w:p w14:paraId="0162F30D" w14:textId="77777777" w:rsidR="000E20D3" w:rsidRDefault="000E20D3" w:rsidP="00D54628">
            <w:pPr>
              <w:jc w:val="both"/>
              <w:rPr>
                <w:rFonts w:cstheme="minorHAnsi"/>
                <w:sz w:val="20"/>
                <w:szCs w:val="20"/>
                <w:lang w:val="en-US"/>
              </w:rPr>
            </w:pPr>
            <w:r w:rsidRPr="00CD2A20">
              <w:rPr>
                <w:rFonts w:cstheme="minorHAnsi"/>
                <w:sz w:val="20"/>
                <w:szCs w:val="20"/>
                <w:lang w:val="en-US"/>
              </w:rPr>
              <w:t xml:space="preserve">Modeled </w:t>
            </w:r>
            <w:r>
              <w:rPr>
                <w:rFonts w:cstheme="minorHAnsi"/>
                <w:sz w:val="20"/>
                <w:szCs w:val="20"/>
                <w:lang w:val="en-US"/>
              </w:rPr>
              <w:t xml:space="preserve">Colored Dissolved Organic Matter </w:t>
            </w:r>
            <w:r w:rsidRPr="00CD2A20">
              <w:rPr>
                <w:rFonts w:cstheme="minorHAnsi"/>
                <w:sz w:val="20"/>
                <w:szCs w:val="20"/>
                <w:lang w:val="en-US"/>
              </w:rPr>
              <w:t>from Sentinel-3</w:t>
            </w:r>
          </w:p>
        </w:tc>
      </w:tr>
      <w:tr w:rsidR="000E20D3" w14:paraId="19877A91" w14:textId="77777777" w:rsidTr="00D54628">
        <w:tc>
          <w:tcPr>
            <w:tcW w:w="1800" w:type="dxa"/>
          </w:tcPr>
          <w:p w14:paraId="0F645536" w14:textId="77777777" w:rsidR="000E20D3" w:rsidRDefault="000E20D3" w:rsidP="00D54628">
            <w:pPr>
              <w:jc w:val="both"/>
              <w:rPr>
                <w:rFonts w:cstheme="minorHAnsi"/>
                <w:sz w:val="20"/>
                <w:szCs w:val="20"/>
                <w:lang w:val="en-US"/>
              </w:rPr>
            </w:pPr>
            <w:r>
              <w:rPr>
                <w:rFonts w:cstheme="minorHAnsi"/>
                <w:sz w:val="20"/>
                <w:szCs w:val="20"/>
                <w:lang w:val="en-US"/>
              </w:rPr>
              <w:t>CHL</w:t>
            </w:r>
          </w:p>
        </w:tc>
        <w:tc>
          <w:tcPr>
            <w:tcW w:w="7262" w:type="dxa"/>
          </w:tcPr>
          <w:p w14:paraId="1725A068" w14:textId="77777777" w:rsidR="000E20D3" w:rsidRDefault="000E20D3" w:rsidP="00D54628">
            <w:pPr>
              <w:jc w:val="both"/>
              <w:rPr>
                <w:rFonts w:cstheme="minorHAnsi"/>
                <w:sz w:val="20"/>
                <w:szCs w:val="20"/>
                <w:lang w:val="en-US"/>
              </w:rPr>
            </w:pPr>
            <w:r>
              <w:rPr>
                <w:rFonts w:cstheme="minorHAnsi"/>
                <w:sz w:val="20"/>
                <w:szCs w:val="20"/>
                <w:lang w:val="en-US"/>
              </w:rPr>
              <w:t>Chlorophyll a</w:t>
            </w:r>
          </w:p>
        </w:tc>
      </w:tr>
      <w:tr w:rsidR="000E20D3" w:rsidRPr="00520585" w14:paraId="735038BA" w14:textId="77777777" w:rsidTr="00D54628">
        <w:tc>
          <w:tcPr>
            <w:tcW w:w="1800" w:type="dxa"/>
          </w:tcPr>
          <w:p w14:paraId="7D75DCC5"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A</w:t>
            </w:r>
          </w:p>
        </w:tc>
        <w:tc>
          <w:tcPr>
            <w:tcW w:w="7262" w:type="dxa"/>
          </w:tcPr>
          <w:p w14:paraId="2DA37870" w14:textId="77777777" w:rsidR="000E20D3" w:rsidRDefault="000E20D3" w:rsidP="00D54628">
            <w:pPr>
              <w:jc w:val="both"/>
              <w:rPr>
                <w:rFonts w:cstheme="minorHAnsi"/>
                <w:sz w:val="20"/>
                <w:szCs w:val="20"/>
                <w:lang w:val="en-US"/>
              </w:rPr>
            </w:pPr>
            <w:r>
              <w:rPr>
                <w:rFonts w:cstheme="minorHAnsi"/>
                <w:sz w:val="20"/>
                <w:szCs w:val="20"/>
                <w:lang w:val="en-US"/>
              </w:rPr>
              <w:t>Absorption-corrected (fluorometric) Chlorophyll a</w:t>
            </w:r>
          </w:p>
        </w:tc>
      </w:tr>
      <w:tr w:rsidR="000E20D3" w14:paraId="069B131E" w14:textId="77777777" w:rsidTr="00D54628">
        <w:tc>
          <w:tcPr>
            <w:tcW w:w="1800" w:type="dxa"/>
          </w:tcPr>
          <w:p w14:paraId="679D21D1"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F</w:t>
            </w:r>
          </w:p>
        </w:tc>
        <w:tc>
          <w:tcPr>
            <w:tcW w:w="7262" w:type="dxa"/>
          </w:tcPr>
          <w:p w14:paraId="12273EA6" w14:textId="77777777" w:rsidR="000E20D3" w:rsidRDefault="000E20D3" w:rsidP="00D54628">
            <w:pPr>
              <w:jc w:val="both"/>
              <w:rPr>
                <w:rFonts w:cstheme="minorHAnsi"/>
                <w:sz w:val="20"/>
                <w:szCs w:val="20"/>
                <w:lang w:val="en-US"/>
              </w:rPr>
            </w:pPr>
            <w:r>
              <w:rPr>
                <w:rFonts w:cstheme="minorHAnsi"/>
                <w:sz w:val="20"/>
                <w:szCs w:val="20"/>
                <w:lang w:val="en-US"/>
              </w:rPr>
              <w:t>Fluorometric Chlorophyll a</w:t>
            </w:r>
          </w:p>
        </w:tc>
      </w:tr>
      <w:tr w:rsidR="000E20D3" w:rsidRPr="00520585" w14:paraId="1DA91A76" w14:textId="77777777" w:rsidTr="00D54628">
        <w:tc>
          <w:tcPr>
            <w:tcW w:w="1800" w:type="dxa"/>
          </w:tcPr>
          <w:p w14:paraId="06390AD8"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S</w:t>
            </w:r>
          </w:p>
        </w:tc>
        <w:tc>
          <w:tcPr>
            <w:tcW w:w="7262" w:type="dxa"/>
          </w:tcPr>
          <w:p w14:paraId="5561A2A3" w14:textId="77777777" w:rsidR="000E20D3" w:rsidRDefault="000E20D3" w:rsidP="00D54628">
            <w:pPr>
              <w:jc w:val="both"/>
              <w:rPr>
                <w:rFonts w:cstheme="minorHAnsi"/>
                <w:sz w:val="20"/>
                <w:szCs w:val="20"/>
                <w:lang w:val="en-US"/>
              </w:rPr>
            </w:pPr>
            <w:r>
              <w:rPr>
                <w:rFonts w:cstheme="minorHAnsi"/>
                <w:sz w:val="20"/>
                <w:szCs w:val="20"/>
                <w:lang w:val="en-US"/>
              </w:rPr>
              <w:t>Spectrophotometric (laboratory-measured) Chlorophyll a</w:t>
            </w:r>
          </w:p>
        </w:tc>
      </w:tr>
      <w:tr w:rsidR="000E20D3" w:rsidRPr="00520585" w14:paraId="509C3F1B" w14:textId="77777777" w:rsidTr="00D54628">
        <w:tc>
          <w:tcPr>
            <w:tcW w:w="1800" w:type="dxa"/>
          </w:tcPr>
          <w:p w14:paraId="7B68F323" w14:textId="77777777" w:rsidR="000E20D3" w:rsidRDefault="000E20D3" w:rsidP="00D54628">
            <w:pPr>
              <w:jc w:val="both"/>
              <w:rPr>
                <w:rFonts w:cstheme="minorHAnsi"/>
                <w:sz w:val="20"/>
                <w:szCs w:val="20"/>
                <w:lang w:val="en-US"/>
              </w:rPr>
            </w:pPr>
            <w:r>
              <w:rPr>
                <w:rFonts w:cstheme="minorHAnsi"/>
                <w:sz w:val="20"/>
                <w:szCs w:val="20"/>
                <w:lang w:val="en-US"/>
              </w:rPr>
              <w:t>CIPEL</w:t>
            </w:r>
          </w:p>
        </w:tc>
        <w:tc>
          <w:tcPr>
            <w:tcW w:w="7262" w:type="dxa"/>
          </w:tcPr>
          <w:p w14:paraId="0444707E"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Commission Internationale pour la Protection des Eaux du Léman (International Commission for the Protection of Lake Geneva)</w:t>
            </w:r>
          </w:p>
        </w:tc>
      </w:tr>
      <w:tr w:rsidR="000E20D3" w:rsidRPr="00CD2A20" w14:paraId="04A2E53A" w14:textId="77777777" w:rsidTr="00D54628">
        <w:tc>
          <w:tcPr>
            <w:tcW w:w="1800" w:type="dxa"/>
          </w:tcPr>
          <w:p w14:paraId="152DC488" w14:textId="77777777" w:rsidR="000E20D3" w:rsidRDefault="000E20D3" w:rsidP="00D54628">
            <w:pPr>
              <w:jc w:val="both"/>
              <w:rPr>
                <w:rFonts w:cstheme="minorHAnsi"/>
                <w:sz w:val="20"/>
                <w:szCs w:val="20"/>
                <w:lang w:val="en-US"/>
              </w:rPr>
            </w:pPr>
            <w:r>
              <w:rPr>
                <w:rFonts w:cstheme="minorHAnsi"/>
                <w:sz w:val="20"/>
                <w:szCs w:val="20"/>
                <w:lang w:val="en-US"/>
              </w:rPr>
              <w:t>CPHY</w:t>
            </w:r>
          </w:p>
        </w:tc>
        <w:tc>
          <w:tcPr>
            <w:tcW w:w="7262" w:type="dxa"/>
          </w:tcPr>
          <w:p w14:paraId="17D94118" w14:textId="77777777" w:rsidR="000E20D3" w:rsidRPr="00CD2A20" w:rsidRDefault="000E20D3" w:rsidP="00D54628">
            <w:pPr>
              <w:jc w:val="both"/>
              <w:rPr>
                <w:rFonts w:cstheme="minorHAnsi"/>
                <w:sz w:val="20"/>
                <w:szCs w:val="20"/>
                <w:lang w:val="en-US"/>
              </w:rPr>
            </w:pPr>
            <w:r w:rsidRPr="00CD2A20">
              <w:rPr>
                <w:rFonts w:cstheme="minorHAnsi"/>
                <w:sz w:val="20"/>
                <w:szCs w:val="20"/>
                <w:lang w:val="en-US"/>
              </w:rPr>
              <w:t>Phytoplankton concentration</w:t>
            </w:r>
          </w:p>
        </w:tc>
      </w:tr>
      <w:tr w:rsidR="000E20D3" w:rsidRPr="00520585" w14:paraId="10F43ED5" w14:textId="77777777" w:rsidTr="00D54628">
        <w:tc>
          <w:tcPr>
            <w:tcW w:w="1800" w:type="dxa"/>
          </w:tcPr>
          <w:p w14:paraId="78409BB0" w14:textId="77777777" w:rsidR="000E20D3" w:rsidRDefault="000E20D3" w:rsidP="00D54628">
            <w:pPr>
              <w:jc w:val="both"/>
              <w:rPr>
                <w:rFonts w:cstheme="minorHAnsi"/>
                <w:sz w:val="20"/>
                <w:szCs w:val="20"/>
                <w:lang w:val="en-US"/>
              </w:rPr>
            </w:pPr>
            <w:r>
              <w:rPr>
                <w:rFonts w:cstheme="minorHAnsi"/>
                <w:sz w:val="20"/>
                <w:szCs w:val="20"/>
                <w:lang w:val="en-US"/>
              </w:rPr>
              <w:t>CPHY</w:t>
            </w:r>
            <w:r w:rsidRPr="009A09B1">
              <w:rPr>
                <w:rFonts w:cstheme="minorHAnsi"/>
                <w:sz w:val="20"/>
                <w:szCs w:val="20"/>
                <w:vertAlign w:val="subscript"/>
                <w:lang w:val="en-US"/>
              </w:rPr>
              <w:t>R</w:t>
            </w:r>
          </w:p>
        </w:tc>
        <w:tc>
          <w:tcPr>
            <w:tcW w:w="7262" w:type="dxa"/>
          </w:tcPr>
          <w:p w14:paraId="61A1A2ED" w14:textId="77777777" w:rsidR="000E20D3" w:rsidRPr="002E6778" w:rsidRDefault="000E20D3" w:rsidP="00D54628">
            <w:pPr>
              <w:jc w:val="both"/>
              <w:rPr>
                <w:rFonts w:cstheme="minorHAnsi"/>
                <w:sz w:val="20"/>
                <w:szCs w:val="20"/>
                <w:lang w:val="en-US"/>
              </w:rPr>
            </w:pPr>
            <w:r>
              <w:rPr>
                <w:rFonts w:cstheme="minorHAnsi"/>
                <w:sz w:val="20"/>
                <w:szCs w:val="20"/>
                <w:lang w:val="en-US"/>
              </w:rPr>
              <w:t>Modeled p</w:t>
            </w:r>
            <w:r w:rsidRPr="002E6778">
              <w:rPr>
                <w:rFonts w:cstheme="minorHAnsi"/>
                <w:sz w:val="20"/>
                <w:szCs w:val="20"/>
                <w:lang w:val="en-US"/>
              </w:rPr>
              <w:t xml:space="preserve">hytoplankton concentration 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520585" w14:paraId="00E2A5F2" w14:textId="77777777" w:rsidTr="00D54628">
        <w:tc>
          <w:tcPr>
            <w:tcW w:w="1800" w:type="dxa"/>
          </w:tcPr>
          <w:p w14:paraId="051B37F7" w14:textId="77777777" w:rsidR="000E20D3" w:rsidRDefault="000E20D3" w:rsidP="00D54628">
            <w:pPr>
              <w:jc w:val="both"/>
              <w:rPr>
                <w:rFonts w:cstheme="minorHAnsi"/>
                <w:sz w:val="20"/>
                <w:szCs w:val="20"/>
                <w:lang w:val="en-US"/>
              </w:rPr>
            </w:pPr>
            <w:r>
              <w:rPr>
                <w:rFonts w:cstheme="minorHAnsi"/>
                <w:sz w:val="20"/>
                <w:szCs w:val="20"/>
                <w:lang w:val="en-US"/>
              </w:rPr>
              <w:t>CPHY</w:t>
            </w:r>
            <w:r w:rsidRPr="00EE3A53">
              <w:rPr>
                <w:rFonts w:cstheme="minorHAnsi"/>
                <w:sz w:val="20"/>
                <w:szCs w:val="20"/>
                <w:vertAlign w:val="subscript"/>
                <w:lang w:val="en-US"/>
              </w:rPr>
              <w:t>S3</w:t>
            </w:r>
          </w:p>
        </w:tc>
        <w:tc>
          <w:tcPr>
            <w:tcW w:w="7262" w:type="dxa"/>
          </w:tcPr>
          <w:p w14:paraId="003EB642" w14:textId="77777777" w:rsidR="000E20D3" w:rsidRPr="00CD2A20" w:rsidRDefault="000E20D3" w:rsidP="00D54628">
            <w:pPr>
              <w:jc w:val="both"/>
              <w:rPr>
                <w:rFonts w:cstheme="minorHAnsi"/>
                <w:sz w:val="20"/>
                <w:szCs w:val="20"/>
                <w:lang w:val="en-US"/>
              </w:rPr>
            </w:pPr>
            <w:r w:rsidRPr="00CD2A20">
              <w:rPr>
                <w:rFonts w:cstheme="minorHAnsi"/>
                <w:sz w:val="20"/>
                <w:szCs w:val="20"/>
                <w:lang w:val="en-US"/>
              </w:rPr>
              <w:t>Modeled phytoplankton concentration from Sentinel-3</w:t>
            </w:r>
          </w:p>
        </w:tc>
      </w:tr>
      <w:tr w:rsidR="000E20D3" w14:paraId="4E6BF595" w14:textId="77777777" w:rsidTr="00D54628">
        <w:tc>
          <w:tcPr>
            <w:tcW w:w="1800" w:type="dxa"/>
          </w:tcPr>
          <w:p w14:paraId="1204EF96" w14:textId="77777777" w:rsidR="000E20D3" w:rsidRDefault="000E20D3" w:rsidP="00D54628">
            <w:pPr>
              <w:jc w:val="both"/>
              <w:rPr>
                <w:rFonts w:cstheme="minorHAnsi"/>
                <w:sz w:val="20"/>
                <w:szCs w:val="20"/>
                <w:lang w:val="en-US"/>
              </w:rPr>
            </w:pPr>
            <w:r>
              <w:rPr>
                <w:rFonts w:cstheme="minorHAnsi"/>
                <w:sz w:val="20"/>
                <w:szCs w:val="20"/>
                <w:lang w:val="en-US"/>
              </w:rPr>
              <w:t>DLR</w:t>
            </w:r>
          </w:p>
        </w:tc>
        <w:tc>
          <w:tcPr>
            <w:tcW w:w="7262" w:type="dxa"/>
          </w:tcPr>
          <w:p w14:paraId="626817F5" w14:textId="77777777" w:rsidR="000E20D3" w:rsidRPr="00616A5B" w:rsidRDefault="000E20D3" w:rsidP="00D54628">
            <w:pPr>
              <w:jc w:val="both"/>
              <w:rPr>
                <w:rFonts w:cstheme="minorHAnsi"/>
                <w:sz w:val="20"/>
                <w:szCs w:val="20"/>
                <w:lang w:val="de-CH"/>
              </w:rPr>
            </w:pPr>
            <w:r w:rsidRPr="00616A5B">
              <w:rPr>
                <w:rFonts w:cstheme="minorHAnsi"/>
                <w:sz w:val="20"/>
                <w:szCs w:val="20"/>
                <w:lang w:val="de-CH"/>
              </w:rPr>
              <w:t>German Aerospace Center (Deutsches Zentrum für Luft- und Raumfahrt)</w:t>
            </w:r>
          </w:p>
        </w:tc>
      </w:tr>
      <w:tr w:rsidR="000E20D3" w:rsidRPr="00520585" w14:paraId="5E52512D" w14:textId="77777777" w:rsidTr="00D54628">
        <w:tc>
          <w:tcPr>
            <w:tcW w:w="1800" w:type="dxa"/>
          </w:tcPr>
          <w:p w14:paraId="1EB93E55" w14:textId="77777777" w:rsidR="000E20D3" w:rsidRDefault="000E20D3" w:rsidP="00D54628">
            <w:pPr>
              <w:jc w:val="both"/>
              <w:rPr>
                <w:rFonts w:cstheme="minorHAnsi"/>
                <w:sz w:val="20"/>
                <w:szCs w:val="20"/>
                <w:lang w:val="en-US"/>
              </w:rPr>
            </w:pPr>
            <w:r>
              <w:rPr>
                <w:rFonts w:cstheme="minorHAnsi"/>
                <w:sz w:val="20"/>
                <w:szCs w:val="20"/>
                <w:lang w:val="en-US"/>
              </w:rPr>
              <w:t>EFR</w:t>
            </w:r>
          </w:p>
        </w:tc>
        <w:tc>
          <w:tcPr>
            <w:tcW w:w="7262" w:type="dxa"/>
          </w:tcPr>
          <w:p w14:paraId="4398F741" w14:textId="77777777" w:rsidR="000E20D3" w:rsidRDefault="000E20D3" w:rsidP="00D54628">
            <w:pPr>
              <w:jc w:val="both"/>
              <w:rPr>
                <w:rFonts w:cstheme="minorHAnsi"/>
                <w:sz w:val="20"/>
                <w:szCs w:val="20"/>
                <w:lang w:val="en-US"/>
              </w:rPr>
            </w:pPr>
            <w:r>
              <w:rPr>
                <w:rFonts w:cstheme="minorHAnsi"/>
                <w:sz w:val="20"/>
                <w:szCs w:val="20"/>
                <w:lang w:val="en-US"/>
              </w:rPr>
              <w:t>Full Resolution (OLCI Level-1 product type)</w:t>
            </w:r>
          </w:p>
        </w:tc>
      </w:tr>
      <w:tr w:rsidR="000E20D3" w14:paraId="2BBE246C" w14:textId="77777777" w:rsidTr="00D54628">
        <w:tc>
          <w:tcPr>
            <w:tcW w:w="1800" w:type="dxa"/>
          </w:tcPr>
          <w:p w14:paraId="17012004" w14:textId="77777777" w:rsidR="000E20D3" w:rsidRDefault="000E20D3" w:rsidP="00D54628">
            <w:pPr>
              <w:jc w:val="both"/>
              <w:rPr>
                <w:rFonts w:cstheme="minorHAnsi"/>
                <w:sz w:val="20"/>
                <w:szCs w:val="20"/>
                <w:lang w:val="en-US"/>
              </w:rPr>
            </w:pPr>
            <w:r>
              <w:rPr>
                <w:rFonts w:cstheme="minorHAnsi"/>
                <w:sz w:val="20"/>
                <w:szCs w:val="20"/>
                <w:lang w:val="en-US"/>
              </w:rPr>
              <w:t>EO</w:t>
            </w:r>
          </w:p>
        </w:tc>
        <w:tc>
          <w:tcPr>
            <w:tcW w:w="7262" w:type="dxa"/>
          </w:tcPr>
          <w:p w14:paraId="2135E5D0" w14:textId="77777777" w:rsidR="000E20D3" w:rsidRDefault="000E20D3" w:rsidP="00D54628">
            <w:pPr>
              <w:jc w:val="both"/>
              <w:rPr>
                <w:rFonts w:cstheme="minorHAnsi"/>
                <w:sz w:val="20"/>
                <w:szCs w:val="20"/>
                <w:lang w:val="en-US"/>
              </w:rPr>
            </w:pPr>
            <w:r>
              <w:rPr>
                <w:rFonts w:cstheme="minorHAnsi"/>
                <w:sz w:val="20"/>
                <w:szCs w:val="20"/>
                <w:lang w:val="en-US"/>
              </w:rPr>
              <w:t>Earth Observation</w:t>
            </w:r>
          </w:p>
        </w:tc>
      </w:tr>
      <w:tr w:rsidR="000E20D3" w:rsidRPr="00520585" w14:paraId="5EBE92F2" w14:textId="77777777" w:rsidTr="00D54628">
        <w:tc>
          <w:tcPr>
            <w:tcW w:w="1800" w:type="dxa"/>
          </w:tcPr>
          <w:p w14:paraId="3887FE21" w14:textId="77777777" w:rsidR="000E20D3" w:rsidRDefault="000E20D3" w:rsidP="00D54628">
            <w:pPr>
              <w:jc w:val="both"/>
              <w:rPr>
                <w:rFonts w:cstheme="minorHAnsi"/>
                <w:sz w:val="20"/>
                <w:szCs w:val="20"/>
                <w:lang w:val="en-US"/>
              </w:rPr>
            </w:pPr>
            <w:r>
              <w:rPr>
                <w:rFonts w:cstheme="minorHAnsi"/>
                <w:sz w:val="20"/>
                <w:szCs w:val="20"/>
                <w:lang w:val="en-US"/>
              </w:rPr>
              <w:t>EPFL</w:t>
            </w:r>
          </w:p>
        </w:tc>
        <w:tc>
          <w:tcPr>
            <w:tcW w:w="7262" w:type="dxa"/>
          </w:tcPr>
          <w:p w14:paraId="542D08FC"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École Polytechnique Fédérale de Lausanne</w:t>
            </w:r>
          </w:p>
        </w:tc>
      </w:tr>
      <w:tr w:rsidR="000E20D3" w14:paraId="71A8E33B" w14:textId="77777777" w:rsidTr="00D54628">
        <w:tc>
          <w:tcPr>
            <w:tcW w:w="1800" w:type="dxa"/>
          </w:tcPr>
          <w:p w14:paraId="5018413A" w14:textId="77777777" w:rsidR="000E20D3" w:rsidRDefault="000E20D3" w:rsidP="00D54628">
            <w:pPr>
              <w:jc w:val="both"/>
              <w:rPr>
                <w:rFonts w:cstheme="minorHAnsi"/>
                <w:sz w:val="20"/>
                <w:szCs w:val="20"/>
                <w:lang w:val="en-US"/>
              </w:rPr>
            </w:pPr>
            <w:r>
              <w:rPr>
                <w:rFonts w:cstheme="minorHAnsi"/>
                <w:sz w:val="20"/>
                <w:szCs w:val="20"/>
                <w:lang w:val="en-US"/>
              </w:rPr>
              <w:t>ESA</w:t>
            </w:r>
          </w:p>
        </w:tc>
        <w:tc>
          <w:tcPr>
            <w:tcW w:w="7262" w:type="dxa"/>
          </w:tcPr>
          <w:p w14:paraId="4D8B3CD0" w14:textId="77777777" w:rsidR="000E20D3" w:rsidRDefault="000E20D3" w:rsidP="00D54628">
            <w:pPr>
              <w:jc w:val="both"/>
              <w:rPr>
                <w:rFonts w:cstheme="minorHAnsi"/>
                <w:sz w:val="20"/>
                <w:szCs w:val="20"/>
                <w:lang w:val="en-US"/>
              </w:rPr>
            </w:pPr>
            <w:r>
              <w:rPr>
                <w:rFonts w:cstheme="minorHAnsi"/>
                <w:sz w:val="20"/>
                <w:szCs w:val="20"/>
                <w:lang w:val="en-US"/>
              </w:rPr>
              <w:t>European Space Agency</w:t>
            </w:r>
          </w:p>
        </w:tc>
      </w:tr>
      <w:tr w:rsidR="000E20D3" w:rsidRPr="00520585" w14:paraId="6EE95AF1" w14:textId="77777777" w:rsidTr="00D54628">
        <w:tc>
          <w:tcPr>
            <w:tcW w:w="1800" w:type="dxa"/>
          </w:tcPr>
          <w:p w14:paraId="77224F4F" w14:textId="77777777" w:rsidR="000E20D3" w:rsidRDefault="000E20D3" w:rsidP="00D54628">
            <w:pPr>
              <w:jc w:val="both"/>
              <w:rPr>
                <w:rFonts w:cstheme="minorHAnsi"/>
                <w:sz w:val="20"/>
                <w:szCs w:val="20"/>
                <w:lang w:val="en-US"/>
              </w:rPr>
            </w:pPr>
            <w:r>
              <w:rPr>
                <w:rFonts w:cstheme="minorHAnsi"/>
                <w:sz w:val="20"/>
                <w:szCs w:val="20"/>
                <w:lang w:val="en-US"/>
              </w:rPr>
              <w:t>EUMETSAT</w:t>
            </w:r>
          </w:p>
        </w:tc>
        <w:tc>
          <w:tcPr>
            <w:tcW w:w="7262" w:type="dxa"/>
          </w:tcPr>
          <w:p w14:paraId="7A4973B8" w14:textId="77777777" w:rsidR="000E20D3" w:rsidRDefault="000E20D3" w:rsidP="00D54628">
            <w:pPr>
              <w:jc w:val="both"/>
              <w:rPr>
                <w:rFonts w:cstheme="minorHAnsi"/>
                <w:sz w:val="20"/>
                <w:szCs w:val="20"/>
                <w:lang w:val="en-US"/>
              </w:rPr>
            </w:pPr>
            <w:r>
              <w:rPr>
                <w:rFonts w:cstheme="minorHAnsi"/>
                <w:sz w:val="20"/>
                <w:szCs w:val="20"/>
                <w:lang w:val="en-US"/>
              </w:rPr>
              <w:t>European Organisation for the Exploitation of Meteorological Satellites</w:t>
            </w:r>
          </w:p>
        </w:tc>
      </w:tr>
      <w:tr w:rsidR="000E20D3" w14:paraId="2CD66A08" w14:textId="77777777" w:rsidTr="00D54628">
        <w:tc>
          <w:tcPr>
            <w:tcW w:w="1800" w:type="dxa"/>
          </w:tcPr>
          <w:p w14:paraId="0952CE8F" w14:textId="77777777" w:rsidR="000E20D3" w:rsidRDefault="000E20D3" w:rsidP="00D54628">
            <w:pPr>
              <w:jc w:val="both"/>
              <w:rPr>
                <w:rFonts w:cstheme="minorHAnsi"/>
                <w:sz w:val="20"/>
                <w:szCs w:val="20"/>
                <w:lang w:val="en-US"/>
              </w:rPr>
            </w:pPr>
            <w:r>
              <w:rPr>
                <w:rFonts w:cstheme="minorHAnsi"/>
                <w:sz w:val="20"/>
                <w:szCs w:val="20"/>
                <w:lang w:val="en-US"/>
              </w:rPr>
              <w:t>HPLC</w:t>
            </w:r>
          </w:p>
        </w:tc>
        <w:tc>
          <w:tcPr>
            <w:tcW w:w="7262" w:type="dxa"/>
          </w:tcPr>
          <w:p w14:paraId="48CAF2EE" w14:textId="77777777" w:rsidR="000E20D3" w:rsidRDefault="000E20D3" w:rsidP="00D54628">
            <w:pPr>
              <w:jc w:val="both"/>
              <w:rPr>
                <w:rFonts w:cstheme="minorHAnsi"/>
                <w:sz w:val="20"/>
                <w:szCs w:val="20"/>
                <w:lang w:val="en-US"/>
              </w:rPr>
            </w:pPr>
            <w:r>
              <w:rPr>
                <w:rFonts w:cstheme="minorHAnsi"/>
                <w:sz w:val="20"/>
                <w:szCs w:val="20"/>
                <w:lang w:val="en-US"/>
              </w:rPr>
              <w:t>High-Performance Liquid Chromatography</w:t>
            </w:r>
          </w:p>
        </w:tc>
      </w:tr>
      <w:tr w:rsidR="000E20D3" w:rsidRPr="00520585" w14:paraId="0602AF8D" w14:textId="77777777" w:rsidTr="00D54628">
        <w:tc>
          <w:tcPr>
            <w:tcW w:w="1800" w:type="dxa"/>
          </w:tcPr>
          <w:p w14:paraId="38AE7904" w14:textId="77777777" w:rsidR="000E20D3" w:rsidRDefault="000E20D3" w:rsidP="00D54628">
            <w:pPr>
              <w:jc w:val="both"/>
              <w:rPr>
                <w:rFonts w:cstheme="minorHAnsi"/>
                <w:sz w:val="20"/>
                <w:szCs w:val="20"/>
                <w:lang w:val="en-US"/>
              </w:rPr>
            </w:pPr>
            <w:r>
              <w:rPr>
                <w:rFonts w:cstheme="minorHAnsi"/>
                <w:sz w:val="20"/>
                <w:szCs w:val="20"/>
                <w:lang w:val="en-US"/>
              </w:rPr>
              <w:t>INRAE</w:t>
            </w:r>
          </w:p>
        </w:tc>
        <w:tc>
          <w:tcPr>
            <w:tcW w:w="7262" w:type="dxa"/>
          </w:tcPr>
          <w:p w14:paraId="18656C91"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Institut National de Recherche pour l'Agriculture, l'Alimentation et l'Environnement</w:t>
            </w:r>
          </w:p>
        </w:tc>
      </w:tr>
      <w:tr w:rsidR="000E20D3" w:rsidRPr="00520585" w14:paraId="08C494F7" w14:textId="77777777" w:rsidTr="00D54628">
        <w:tc>
          <w:tcPr>
            <w:tcW w:w="1800" w:type="dxa"/>
          </w:tcPr>
          <w:p w14:paraId="30156288" w14:textId="77777777" w:rsidR="000E20D3" w:rsidRDefault="000E20D3" w:rsidP="00D54628">
            <w:pPr>
              <w:jc w:val="both"/>
              <w:rPr>
                <w:rFonts w:cstheme="minorHAnsi"/>
                <w:sz w:val="20"/>
                <w:szCs w:val="20"/>
                <w:lang w:val="en-US"/>
              </w:rPr>
            </w:pPr>
            <w:r>
              <w:rPr>
                <w:rFonts w:cstheme="minorHAnsi"/>
                <w:sz w:val="20"/>
                <w:szCs w:val="20"/>
                <w:lang w:val="en-US"/>
              </w:rPr>
              <w:t>IOCCG</w:t>
            </w:r>
          </w:p>
        </w:tc>
        <w:tc>
          <w:tcPr>
            <w:tcW w:w="7262" w:type="dxa"/>
          </w:tcPr>
          <w:p w14:paraId="3F71B89F" w14:textId="77777777" w:rsidR="000E20D3" w:rsidRDefault="000E20D3" w:rsidP="00D54628">
            <w:pPr>
              <w:jc w:val="both"/>
              <w:rPr>
                <w:rFonts w:cstheme="minorHAnsi"/>
                <w:sz w:val="20"/>
                <w:szCs w:val="20"/>
                <w:lang w:val="en-US"/>
              </w:rPr>
            </w:pPr>
            <w:r>
              <w:rPr>
                <w:rFonts w:cstheme="minorHAnsi"/>
                <w:sz w:val="20"/>
                <w:szCs w:val="20"/>
                <w:lang w:val="en-US"/>
              </w:rPr>
              <w:t>International Ocean Colour Coordinating Group</w:t>
            </w:r>
          </w:p>
        </w:tc>
      </w:tr>
      <w:tr w:rsidR="000E20D3" w14:paraId="046E6154" w14:textId="77777777" w:rsidTr="00D54628">
        <w:tc>
          <w:tcPr>
            <w:tcW w:w="1800" w:type="dxa"/>
          </w:tcPr>
          <w:p w14:paraId="78937C1A" w14:textId="77777777" w:rsidR="000E20D3" w:rsidRDefault="000E20D3" w:rsidP="00D54628">
            <w:pPr>
              <w:jc w:val="both"/>
              <w:rPr>
                <w:rFonts w:cstheme="minorHAnsi"/>
                <w:sz w:val="20"/>
                <w:szCs w:val="20"/>
                <w:lang w:val="en-US"/>
              </w:rPr>
            </w:pPr>
            <w:r>
              <w:rPr>
                <w:rFonts w:cstheme="minorHAnsi"/>
                <w:sz w:val="20"/>
                <w:szCs w:val="20"/>
                <w:lang w:val="en-US"/>
              </w:rPr>
              <w:t>IOP(s)</w:t>
            </w:r>
          </w:p>
        </w:tc>
        <w:tc>
          <w:tcPr>
            <w:tcW w:w="7262" w:type="dxa"/>
          </w:tcPr>
          <w:p w14:paraId="4D0CF060" w14:textId="77777777" w:rsidR="000E20D3" w:rsidRDefault="000E20D3" w:rsidP="00D54628">
            <w:pPr>
              <w:jc w:val="both"/>
              <w:rPr>
                <w:rFonts w:cstheme="minorHAnsi"/>
                <w:sz w:val="20"/>
                <w:szCs w:val="20"/>
                <w:lang w:val="en-US"/>
              </w:rPr>
            </w:pPr>
            <w:r>
              <w:rPr>
                <w:rFonts w:cstheme="minorHAnsi"/>
                <w:sz w:val="20"/>
                <w:szCs w:val="20"/>
                <w:lang w:val="en-US"/>
              </w:rPr>
              <w:t>Inherent Optical Properties</w:t>
            </w:r>
          </w:p>
        </w:tc>
      </w:tr>
      <w:tr w:rsidR="000E20D3" w14:paraId="6AC9B45A" w14:textId="77777777" w:rsidTr="00D54628">
        <w:tc>
          <w:tcPr>
            <w:tcW w:w="1800" w:type="dxa"/>
          </w:tcPr>
          <w:p w14:paraId="19988DD0" w14:textId="77777777" w:rsidR="000E20D3" w:rsidRDefault="000E20D3" w:rsidP="00D54628">
            <w:pPr>
              <w:jc w:val="both"/>
              <w:rPr>
                <w:rFonts w:cstheme="minorHAnsi"/>
                <w:sz w:val="20"/>
                <w:szCs w:val="20"/>
                <w:lang w:val="en-US"/>
              </w:rPr>
            </w:pPr>
            <w:r>
              <w:rPr>
                <w:rFonts w:cstheme="minorHAnsi"/>
                <w:sz w:val="20"/>
                <w:szCs w:val="20"/>
                <w:lang w:val="en-US"/>
              </w:rPr>
              <w:t>L1</w:t>
            </w:r>
          </w:p>
        </w:tc>
        <w:tc>
          <w:tcPr>
            <w:tcW w:w="7262" w:type="dxa"/>
          </w:tcPr>
          <w:p w14:paraId="0C85242E" w14:textId="77777777" w:rsidR="000E20D3" w:rsidRDefault="000E20D3" w:rsidP="00D54628">
            <w:pPr>
              <w:jc w:val="both"/>
              <w:rPr>
                <w:rFonts w:cstheme="minorHAnsi"/>
                <w:sz w:val="20"/>
                <w:szCs w:val="20"/>
                <w:lang w:val="en-US"/>
              </w:rPr>
            </w:pPr>
            <w:r>
              <w:rPr>
                <w:rFonts w:cstheme="minorHAnsi"/>
                <w:sz w:val="20"/>
                <w:szCs w:val="20"/>
                <w:lang w:val="en-US"/>
              </w:rPr>
              <w:t>Level 1 (satellite data processing level)</w:t>
            </w:r>
          </w:p>
        </w:tc>
      </w:tr>
      <w:tr w:rsidR="000E20D3" w14:paraId="0DB41E83" w14:textId="77777777" w:rsidTr="00D54628">
        <w:tc>
          <w:tcPr>
            <w:tcW w:w="1800" w:type="dxa"/>
          </w:tcPr>
          <w:p w14:paraId="5718D103" w14:textId="77777777" w:rsidR="000E20D3" w:rsidRDefault="000E20D3" w:rsidP="00D54628">
            <w:pPr>
              <w:jc w:val="both"/>
              <w:rPr>
                <w:rFonts w:cstheme="minorHAnsi"/>
                <w:sz w:val="20"/>
                <w:szCs w:val="20"/>
                <w:lang w:val="en-US"/>
              </w:rPr>
            </w:pPr>
            <w:r>
              <w:rPr>
                <w:rFonts w:cstheme="minorHAnsi"/>
                <w:sz w:val="20"/>
                <w:szCs w:val="20"/>
                <w:lang w:val="en-US"/>
              </w:rPr>
              <w:t>L2</w:t>
            </w:r>
          </w:p>
        </w:tc>
        <w:tc>
          <w:tcPr>
            <w:tcW w:w="7262" w:type="dxa"/>
          </w:tcPr>
          <w:p w14:paraId="6E1744B7" w14:textId="77777777" w:rsidR="000E20D3" w:rsidRDefault="000E20D3" w:rsidP="00D54628">
            <w:pPr>
              <w:jc w:val="both"/>
              <w:rPr>
                <w:rFonts w:cstheme="minorHAnsi"/>
                <w:sz w:val="20"/>
                <w:szCs w:val="20"/>
                <w:lang w:val="en-US"/>
              </w:rPr>
            </w:pPr>
            <w:r>
              <w:rPr>
                <w:rFonts w:cstheme="minorHAnsi"/>
                <w:sz w:val="20"/>
                <w:szCs w:val="20"/>
                <w:lang w:val="en-US"/>
              </w:rPr>
              <w:t>Level 2 (satellite data processing level)</w:t>
            </w:r>
          </w:p>
        </w:tc>
      </w:tr>
      <w:tr w:rsidR="000E20D3" w14:paraId="755F54EB" w14:textId="77777777" w:rsidTr="00D54628">
        <w:tc>
          <w:tcPr>
            <w:tcW w:w="1800" w:type="dxa"/>
          </w:tcPr>
          <w:p w14:paraId="52034F25" w14:textId="77777777" w:rsidR="000E20D3" w:rsidRDefault="000E20D3" w:rsidP="00D54628">
            <w:pPr>
              <w:jc w:val="both"/>
              <w:rPr>
                <w:rFonts w:cstheme="minorHAnsi"/>
                <w:sz w:val="20"/>
                <w:szCs w:val="20"/>
                <w:lang w:val="en-US"/>
              </w:rPr>
            </w:pPr>
            <w:r>
              <w:rPr>
                <w:rFonts w:cstheme="minorHAnsi"/>
                <w:sz w:val="20"/>
                <w:szCs w:val="20"/>
                <w:lang w:val="en-US"/>
              </w:rPr>
              <w:t>MdSA</w:t>
            </w:r>
          </w:p>
        </w:tc>
        <w:tc>
          <w:tcPr>
            <w:tcW w:w="7262" w:type="dxa"/>
          </w:tcPr>
          <w:p w14:paraId="64002A30" w14:textId="77777777" w:rsidR="000E20D3" w:rsidRDefault="000E20D3" w:rsidP="00D54628">
            <w:pPr>
              <w:jc w:val="both"/>
              <w:rPr>
                <w:rFonts w:cstheme="minorHAnsi"/>
                <w:sz w:val="20"/>
                <w:szCs w:val="20"/>
                <w:lang w:val="en-US"/>
              </w:rPr>
            </w:pPr>
            <w:r>
              <w:rPr>
                <w:rFonts w:cstheme="minorHAnsi"/>
                <w:sz w:val="20"/>
                <w:szCs w:val="20"/>
                <w:lang w:val="en-US"/>
              </w:rPr>
              <w:t>Median Symmetric Accuracy</w:t>
            </w:r>
          </w:p>
        </w:tc>
      </w:tr>
      <w:tr w:rsidR="000E20D3" w14:paraId="6B562AAB" w14:textId="77777777" w:rsidTr="00D54628">
        <w:tc>
          <w:tcPr>
            <w:tcW w:w="1800" w:type="dxa"/>
          </w:tcPr>
          <w:p w14:paraId="6549A146" w14:textId="77777777" w:rsidR="000E20D3" w:rsidRDefault="000E20D3" w:rsidP="00D54628">
            <w:pPr>
              <w:jc w:val="both"/>
              <w:rPr>
                <w:rFonts w:cstheme="minorHAnsi"/>
                <w:sz w:val="20"/>
                <w:szCs w:val="20"/>
                <w:lang w:val="en-US"/>
              </w:rPr>
            </w:pPr>
            <w:r>
              <w:rPr>
                <w:rFonts w:cstheme="minorHAnsi"/>
                <w:sz w:val="20"/>
                <w:szCs w:val="20"/>
                <w:lang w:val="en-US"/>
              </w:rPr>
              <w:t>NAP</w:t>
            </w:r>
          </w:p>
        </w:tc>
        <w:tc>
          <w:tcPr>
            <w:tcW w:w="7262" w:type="dxa"/>
          </w:tcPr>
          <w:p w14:paraId="54BCD577" w14:textId="395BC215" w:rsidR="000E20D3" w:rsidRDefault="000E20D3" w:rsidP="00D54628">
            <w:pPr>
              <w:jc w:val="both"/>
              <w:rPr>
                <w:rFonts w:cstheme="minorHAnsi"/>
                <w:sz w:val="20"/>
                <w:szCs w:val="20"/>
                <w:lang w:val="en-US"/>
              </w:rPr>
            </w:pPr>
            <w:r>
              <w:rPr>
                <w:rFonts w:cstheme="minorHAnsi"/>
                <w:sz w:val="20"/>
                <w:szCs w:val="20"/>
                <w:lang w:val="en-US"/>
              </w:rPr>
              <w:t>Non-Algal Particles</w:t>
            </w:r>
          </w:p>
        </w:tc>
      </w:tr>
      <w:tr w:rsidR="000E20D3" w14:paraId="5515B3CE" w14:textId="77777777" w:rsidTr="00D54628">
        <w:tc>
          <w:tcPr>
            <w:tcW w:w="1800" w:type="dxa"/>
          </w:tcPr>
          <w:p w14:paraId="63AFC64C" w14:textId="77777777" w:rsidR="000E20D3" w:rsidRDefault="000E20D3" w:rsidP="00D54628">
            <w:pPr>
              <w:jc w:val="both"/>
              <w:rPr>
                <w:rFonts w:cstheme="minorHAnsi"/>
                <w:sz w:val="20"/>
                <w:szCs w:val="20"/>
                <w:lang w:val="en-US"/>
              </w:rPr>
            </w:pPr>
            <w:r>
              <w:rPr>
                <w:rFonts w:cstheme="minorHAnsi"/>
                <w:sz w:val="20"/>
                <w:szCs w:val="20"/>
                <w:lang w:val="en-US"/>
              </w:rPr>
              <w:t>NAP</w:t>
            </w:r>
            <w:r w:rsidRPr="00CD2A20">
              <w:rPr>
                <w:rFonts w:cstheme="minorHAnsi"/>
                <w:sz w:val="20"/>
                <w:szCs w:val="20"/>
                <w:vertAlign w:val="subscript"/>
                <w:lang w:val="en-US"/>
              </w:rPr>
              <w:t>R</w:t>
            </w:r>
          </w:p>
        </w:tc>
        <w:tc>
          <w:tcPr>
            <w:tcW w:w="7262" w:type="dxa"/>
          </w:tcPr>
          <w:p w14:paraId="69574C44" w14:textId="77777777" w:rsidR="000E20D3" w:rsidRDefault="000E20D3" w:rsidP="00D54628">
            <w:pPr>
              <w:jc w:val="both"/>
              <w:rPr>
                <w:rFonts w:cstheme="minorHAnsi"/>
                <w:sz w:val="20"/>
                <w:szCs w:val="20"/>
                <w:lang w:val="en-US"/>
              </w:rPr>
            </w:pPr>
            <w:r>
              <w:rPr>
                <w:rFonts w:cstheme="minorHAnsi"/>
                <w:sz w:val="20"/>
                <w:szCs w:val="20"/>
                <w:lang w:val="en-US"/>
              </w:rPr>
              <w:t xml:space="preserve">Modeled Non-Algal Particles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3D5E6D" w14:paraId="7A0A8834" w14:textId="77777777" w:rsidTr="00D54628">
        <w:tc>
          <w:tcPr>
            <w:tcW w:w="1800" w:type="dxa"/>
          </w:tcPr>
          <w:p w14:paraId="3C9FBD47" w14:textId="77777777" w:rsidR="000E20D3" w:rsidRDefault="000E20D3" w:rsidP="00D54628">
            <w:pPr>
              <w:jc w:val="both"/>
              <w:rPr>
                <w:rFonts w:cstheme="minorHAnsi"/>
                <w:sz w:val="20"/>
                <w:szCs w:val="20"/>
                <w:lang w:val="en-US"/>
              </w:rPr>
            </w:pPr>
            <w:r>
              <w:rPr>
                <w:rFonts w:cstheme="minorHAnsi"/>
                <w:sz w:val="20"/>
                <w:szCs w:val="20"/>
                <w:lang w:val="en-US"/>
              </w:rPr>
              <w:t>NAP</w:t>
            </w:r>
            <w:r w:rsidRPr="003D5E6D">
              <w:rPr>
                <w:rFonts w:cstheme="minorHAnsi"/>
                <w:sz w:val="20"/>
                <w:szCs w:val="20"/>
                <w:vertAlign w:val="subscript"/>
                <w:lang w:val="en-US"/>
              </w:rPr>
              <w:t>S3</w:t>
            </w:r>
          </w:p>
        </w:tc>
        <w:tc>
          <w:tcPr>
            <w:tcW w:w="7262" w:type="dxa"/>
          </w:tcPr>
          <w:p w14:paraId="572D25A8" w14:textId="77777777" w:rsidR="000E20D3" w:rsidRDefault="000E20D3" w:rsidP="00D54628">
            <w:pPr>
              <w:jc w:val="both"/>
              <w:rPr>
                <w:rFonts w:cstheme="minorHAnsi"/>
                <w:sz w:val="20"/>
                <w:szCs w:val="20"/>
                <w:lang w:val="en-US"/>
              </w:rPr>
            </w:pPr>
            <w:r w:rsidRPr="00CD2A20">
              <w:rPr>
                <w:rFonts w:cstheme="minorHAnsi"/>
                <w:sz w:val="20"/>
                <w:szCs w:val="20"/>
                <w:lang w:val="en-US"/>
              </w:rPr>
              <w:t xml:space="preserve">Modeled </w:t>
            </w:r>
            <w:r>
              <w:rPr>
                <w:rFonts w:cstheme="minorHAnsi"/>
                <w:sz w:val="20"/>
                <w:szCs w:val="20"/>
                <w:lang w:val="en-US"/>
              </w:rPr>
              <w:t xml:space="preserve">Non-Algal Particles </w:t>
            </w:r>
            <w:r w:rsidRPr="00CD2A20">
              <w:rPr>
                <w:rFonts w:cstheme="minorHAnsi"/>
                <w:sz w:val="20"/>
                <w:szCs w:val="20"/>
                <w:lang w:val="en-US"/>
              </w:rPr>
              <w:t>from Sentinel-3</w:t>
            </w:r>
          </w:p>
        </w:tc>
      </w:tr>
      <w:tr w:rsidR="000E20D3" w14:paraId="75D11728" w14:textId="77777777" w:rsidTr="00D54628">
        <w:tc>
          <w:tcPr>
            <w:tcW w:w="1800" w:type="dxa"/>
          </w:tcPr>
          <w:p w14:paraId="01181B7F" w14:textId="77777777" w:rsidR="000E20D3" w:rsidRDefault="000E20D3" w:rsidP="00D54628">
            <w:pPr>
              <w:jc w:val="both"/>
              <w:rPr>
                <w:rFonts w:cstheme="minorHAnsi"/>
                <w:sz w:val="20"/>
                <w:szCs w:val="20"/>
                <w:lang w:val="en-US"/>
              </w:rPr>
            </w:pPr>
            <w:r>
              <w:rPr>
                <w:rFonts w:cstheme="minorHAnsi"/>
                <w:sz w:val="20"/>
                <w:szCs w:val="20"/>
                <w:lang w:val="en-US"/>
              </w:rPr>
              <w:t>NASA</w:t>
            </w:r>
          </w:p>
        </w:tc>
        <w:tc>
          <w:tcPr>
            <w:tcW w:w="7262" w:type="dxa"/>
          </w:tcPr>
          <w:p w14:paraId="14E37A22" w14:textId="77777777" w:rsidR="000E20D3" w:rsidRDefault="000E20D3" w:rsidP="00D54628">
            <w:pPr>
              <w:jc w:val="both"/>
              <w:rPr>
                <w:rFonts w:cstheme="minorHAnsi"/>
                <w:sz w:val="20"/>
                <w:szCs w:val="20"/>
                <w:lang w:val="en-US"/>
              </w:rPr>
            </w:pPr>
            <w:r>
              <w:rPr>
                <w:rFonts w:cstheme="minorHAnsi"/>
                <w:sz w:val="20"/>
                <w:szCs w:val="20"/>
                <w:lang w:val="en-US"/>
              </w:rPr>
              <w:t>National Aeronautics and Space Administration</w:t>
            </w:r>
          </w:p>
        </w:tc>
      </w:tr>
      <w:tr w:rsidR="000E20D3" w14:paraId="02015CCC" w14:textId="77777777" w:rsidTr="00D54628">
        <w:tc>
          <w:tcPr>
            <w:tcW w:w="1800" w:type="dxa"/>
          </w:tcPr>
          <w:p w14:paraId="717256B2" w14:textId="77777777" w:rsidR="000E20D3" w:rsidRDefault="000E20D3" w:rsidP="00D54628">
            <w:pPr>
              <w:jc w:val="both"/>
              <w:rPr>
                <w:rFonts w:cstheme="minorHAnsi"/>
                <w:sz w:val="20"/>
                <w:szCs w:val="20"/>
                <w:lang w:val="en-US"/>
              </w:rPr>
            </w:pPr>
            <w:r>
              <w:rPr>
                <w:rFonts w:cstheme="minorHAnsi"/>
                <w:sz w:val="20"/>
                <w:szCs w:val="20"/>
                <w:lang w:val="en-US"/>
              </w:rPr>
              <w:t>NIR</w:t>
            </w:r>
          </w:p>
        </w:tc>
        <w:tc>
          <w:tcPr>
            <w:tcW w:w="7262" w:type="dxa"/>
          </w:tcPr>
          <w:p w14:paraId="4A74E852" w14:textId="77777777" w:rsidR="000E20D3" w:rsidRDefault="000E20D3" w:rsidP="00D54628">
            <w:pPr>
              <w:jc w:val="both"/>
              <w:rPr>
                <w:rFonts w:cstheme="minorHAnsi"/>
                <w:sz w:val="20"/>
                <w:szCs w:val="20"/>
                <w:lang w:val="en-US"/>
              </w:rPr>
            </w:pPr>
            <w:r>
              <w:rPr>
                <w:rFonts w:cstheme="minorHAnsi"/>
                <w:sz w:val="20"/>
                <w:szCs w:val="20"/>
                <w:lang w:val="en-US"/>
              </w:rPr>
              <w:t>Near-Infrared</w:t>
            </w:r>
          </w:p>
        </w:tc>
      </w:tr>
      <w:tr w:rsidR="000E20D3" w14:paraId="30F72C97" w14:textId="77777777" w:rsidTr="00D54628">
        <w:tc>
          <w:tcPr>
            <w:tcW w:w="1800" w:type="dxa"/>
          </w:tcPr>
          <w:p w14:paraId="0951AAC5" w14:textId="77777777" w:rsidR="000E20D3" w:rsidRDefault="000E20D3" w:rsidP="00D54628">
            <w:pPr>
              <w:jc w:val="both"/>
              <w:rPr>
                <w:rFonts w:cstheme="minorHAnsi"/>
                <w:sz w:val="20"/>
                <w:szCs w:val="20"/>
                <w:lang w:val="en-US"/>
              </w:rPr>
            </w:pPr>
            <w:r>
              <w:rPr>
                <w:rFonts w:cstheme="minorHAnsi"/>
                <w:sz w:val="20"/>
                <w:szCs w:val="20"/>
                <w:lang w:val="en-US"/>
              </w:rPr>
              <w:t>NPQ</w:t>
            </w:r>
          </w:p>
        </w:tc>
        <w:tc>
          <w:tcPr>
            <w:tcW w:w="7262" w:type="dxa"/>
          </w:tcPr>
          <w:p w14:paraId="1D1104F0" w14:textId="77777777" w:rsidR="000E20D3" w:rsidRDefault="000E20D3" w:rsidP="00D54628">
            <w:pPr>
              <w:jc w:val="both"/>
              <w:rPr>
                <w:rFonts w:cstheme="minorHAnsi"/>
                <w:sz w:val="20"/>
                <w:szCs w:val="20"/>
                <w:lang w:val="en-US"/>
              </w:rPr>
            </w:pPr>
            <w:r>
              <w:rPr>
                <w:rFonts w:cstheme="minorHAnsi"/>
                <w:sz w:val="20"/>
                <w:szCs w:val="20"/>
                <w:lang w:val="en-US"/>
              </w:rPr>
              <w:t>Non-Photochemical Quenching</w:t>
            </w:r>
          </w:p>
        </w:tc>
      </w:tr>
      <w:tr w:rsidR="000E20D3" w14:paraId="3BE52DD9" w14:textId="77777777" w:rsidTr="00D54628">
        <w:tc>
          <w:tcPr>
            <w:tcW w:w="1800" w:type="dxa"/>
          </w:tcPr>
          <w:p w14:paraId="15767D67" w14:textId="77777777" w:rsidR="000E20D3" w:rsidRDefault="000E20D3" w:rsidP="00D54628">
            <w:pPr>
              <w:jc w:val="both"/>
              <w:rPr>
                <w:rFonts w:cstheme="minorHAnsi"/>
                <w:sz w:val="20"/>
                <w:szCs w:val="20"/>
                <w:lang w:val="en-US"/>
              </w:rPr>
            </w:pPr>
            <w:r>
              <w:rPr>
                <w:rFonts w:cstheme="minorHAnsi"/>
                <w:sz w:val="20"/>
                <w:szCs w:val="20"/>
                <w:lang w:val="en-US"/>
              </w:rPr>
              <w:t>OAC(s)</w:t>
            </w:r>
          </w:p>
        </w:tc>
        <w:tc>
          <w:tcPr>
            <w:tcW w:w="7262" w:type="dxa"/>
          </w:tcPr>
          <w:p w14:paraId="7DB5A0C2" w14:textId="77777777" w:rsidR="000E20D3" w:rsidRDefault="000E20D3" w:rsidP="00D54628">
            <w:pPr>
              <w:jc w:val="both"/>
              <w:rPr>
                <w:rFonts w:cstheme="minorHAnsi"/>
                <w:sz w:val="20"/>
                <w:szCs w:val="20"/>
                <w:lang w:val="en-US"/>
              </w:rPr>
            </w:pPr>
            <w:r>
              <w:rPr>
                <w:rFonts w:cstheme="minorHAnsi"/>
                <w:sz w:val="20"/>
                <w:szCs w:val="20"/>
                <w:lang w:val="en-US"/>
              </w:rPr>
              <w:t>Optically Active Constituent(s)</w:t>
            </w:r>
          </w:p>
        </w:tc>
      </w:tr>
      <w:tr w:rsidR="000E20D3" w14:paraId="0F5892C2" w14:textId="77777777" w:rsidTr="00D54628">
        <w:tc>
          <w:tcPr>
            <w:tcW w:w="1800" w:type="dxa"/>
          </w:tcPr>
          <w:p w14:paraId="621CA756" w14:textId="77777777" w:rsidR="000E20D3" w:rsidRDefault="000E20D3" w:rsidP="00D54628">
            <w:pPr>
              <w:jc w:val="both"/>
              <w:rPr>
                <w:rFonts w:cstheme="minorHAnsi"/>
                <w:sz w:val="20"/>
                <w:szCs w:val="20"/>
                <w:lang w:val="en-US"/>
              </w:rPr>
            </w:pPr>
            <w:r>
              <w:rPr>
                <w:rFonts w:cstheme="minorHAnsi"/>
                <w:sz w:val="20"/>
                <w:szCs w:val="20"/>
                <w:lang w:val="en-US"/>
              </w:rPr>
              <w:t>OLA</w:t>
            </w:r>
          </w:p>
        </w:tc>
        <w:tc>
          <w:tcPr>
            <w:tcW w:w="7262" w:type="dxa"/>
          </w:tcPr>
          <w:p w14:paraId="004C6F5A" w14:textId="77777777" w:rsidR="000E20D3" w:rsidRDefault="000E20D3" w:rsidP="00D54628">
            <w:pPr>
              <w:jc w:val="both"/>
              <w:rPr>
                <w:rFonts w:cstheme="minorHAnsi"/>
                <w:sz w:val="20"/>
                <w:szCs w:val="20"/>
                <w:lang w:val="en-US"/>
              </w:rPr>
            </w:pPr>
            <w:r>
              <w:rPr>
                <w:rFonts w:cstheme="minorHAnsi"/>
                <w:sz w:val="20"/>
                <w:szCs w:val="20"/>
                <w:lang w:val="en-US"/>
              </w:rPr>
              <w:t>Observatory on LAkes (database)</w:t>
            </w:r>
          </w:p>
        </w:tc>
      </w:tr>
      <w:tr w:rsidR="000E20D3" w:rsidRPr="00520585" w14:paraId="26CE84DB" w14:textId="77777777" w:rsidTr="00D54628">
        <w:tc>
          <w:tcPr>
            <w:tcW w:w="1800" w:type="dxa"/>
          </w:tcPr>
          <w:p w14:paraId="5402E5C2" w14:textId="77777777" w:rsidR="000E20D3" w:rsidRDefault="000E20D3" w:rsidP="00D54628">
            <w:pPr>
              <w:jc w:val="both"/>
              <w:rPr>
                <w:rFonts w:cstheme="minorHAnsi"/>
                <w:sz w:val="20"/>
                <w:szCs w:val="20"/>
                <w:lang w:val="en-US"/>
              </w:rPr>
            </w:pPr>
            <w:r>
              <w:rPr>
                <w:rFonts w:cstheme="minorHAnsi"/>
                <w:sz w:val="20"/>
                <w:szCs w:val="20"/>
                <w:lang w:val="en-US"/>
              </w:rPr>
              <w:t>OLCI</w:t>
            </w:r>
          </w:p>
        </w:tc>
        <w:tc>
          <w:tcPr>
            <w:tcW w:w="7262" w:type="dxa"/>
          </w:tcPr>
          <w:p w14:paraId="0E351E0D" w14:textId="77777777" w:rsidR="000E20D3" w:rsidRDefault="000E20D3" w:rsidP="00D54628">
            <w:pPr>
              <w:jc w:val="both"/>
              <w:rPr>
                <w:rFonts w:cstheme="minorHAnsi"/>
                <w:sz w:val="20"/>
                <w:szCs w:val="20"/>
                <w:lang w:val="en-US"/>
              </w:rPr>
            </w:pPr>
            <w:r>
              <w:rPr>
                <w:rFonts w:cstheme="minorHAnsi"/>
                <w:sz w:val="20"/>
                <w:szCs w:val="20"/>
                <w:lang w:val="en-US"/>
              </w:rPr>
              <w:t>Ocean and Land Colour Instrument</w:t>
            </w:r>
          </w:p>
        </w:tc>
      </w:tr>
      <w:tr w:rsidR="000E20D3" w14:paraId="24901CBA" w14:textId="77777777" w:rsidTr="00D54628">
        <w:tc>
          <w:tcPr>
            <w:tcW w:w="1800" w:type="dxa"/>
          </w:tcPr>
          <w:p w14:paraId="5BCB9EDF" w14:textId="77777777" w:rsidR="000E20D3" w:rsidRDefault="000E20D3" w:rsidP="00D54628">
            <w:pPr>
              <w:jc w:val="both"/>
              <w:rPr>
                <w:rFonts w:cstheme="minorHAnsi"/>
                <w:sz w:val="20"/>
                <w:szCs w:val="20"/>
                <w:lang w:val="en-US"/>
              </w:rPr>
            </w:pPr>
            <w:r>
              <w:rPr>
                <w:rFonts w:cstheme="minorHAnsi"/>
                <w:sz w:val="20"/>
                <w:szCs w:val="20"/>
                <w:lang w:val="en-US"/>
              </w:rPr>
              <w:t>PACE</w:t>
            </w:r>
          </w:p>
        </w:tc>
        <w:tc>
          <w:tcPr>
            <w:tcW w:w="7262" w:type="dxa"/>
          </w:tcPr>
          <w:p w14:paraId="2D9ABEA2" w14:textId="77777777" w:rsidR="000E20D3" w:rsidRDefault="000E20D3" w:rsidP="00D54628">
            <w:pPr>
              <w:jc w:val="both"/>
              <w:rPr>
                <w:rFonts w:cstheme="minorHAnsi"/>
                <w:sz w:val="20"/>
                <w:szCs w:val="20"/>
                <w:lang w:val="en-US"/>
              </w:rPr>
            </w:pPr>
            <w:r>
              <w:rPr>
                <w:rFonts w:cstheme="minorHAnsi"/>
                <w:sz w:val="20"/>
                <w:szCs w:val="20"/>
                <w:lang w:val="en-US"/>
              </w:rPr>
              <w:t>Plankton, Aerosol, Cloud, ocean Ecosystem (satellite mission)</w:t>
            </w:r>
          </w:p>
        </w:tc>
      </w:tr>
      <w:tr w:rsidR="000E20D3" w14:paraId="24759A17" w14:textId="77777777" w:rsidTr="00D54628">
        <w:tc>
          <w:tcPr>
            <w:tcW w:w="1800" w:type="dxa"/>
          </w:tcPr>
          <w:p w14:paraId="47AAD72C" w14:textId="77777777" w:rsidR="000E20D3" w:rsidRDefault="000E20D3" w:rsidP="00D54628">
            <w:pPr>
              <w:jc w:val="both"/>
              <w:rPr>
                <w:rFonts w:cstheme="minorHAnsi"/>
                <w:sz w:val="20"/>
                <w:szCs w:val="20"/>
                <w:lang w:val="en-US"/>
              </w:rPr>
            </w:pPr>
            <w:r>
              <w:rPr>
                <w:rFonts w:cstheme="minorHAnsi"/>
                <w:sz w:val="20"/>
                <w:szCs w:val="20"/>
                <w:lang w:val="en-US"/>
              </w:rPr>
              <w:t>PAR</w:t>
            </w:r>
          </w:p>
        </w:tc>
        <w:tc>
          <w:tcPr>
            <w:tcW w:w="7262" w:type="dxa"/>
          </w:tcPr>
          <w:p w14:paraId="000D9764" w14:textId="77777777" w:rsidR="000E20D3" w:rsidRDefault="000E20D3" w:rsidP="00D54628">
            <w:pPr>
              <w:jc w:val="both"/>
              <w:rPr>
                <w:rFonts w:cstheme="minorHAnsi"/>
                <w:sz w:val="20"/>
                <w:szCs w:val="20"/>
                <w:lang w:val="en-US"/>
              </w:rPr>
            </w:pPr>
            <w:r>
              <w:rPr>
                <w:rFonts w:cstheme="minorHAnsi"/>
                <w:sz w:val="20"/>
                <w:szCs w:val="20"/>
                <w:lang w:val="en-US"/>
              </w:rPr>
              <w:t>Photosynthetically Active Radiation</w:t>
            </w:r>
          </w:p>
        </w:tc>
      </w:tr>
      <w:tr w:rsidR="000E20D3" w:rsidRPr="00520585" w14:paraId="138EF374" w14:textId="77777777" w:rsidTr="00D54628">
        <w:tc>
          <w:tcPr>
            <w:tcW w:w="1800" w:type="dxa"/>
          </w:tcPr>
          <w:p w14:paraId="4EA53820" w14:textId="77777777" w:rsidR="000E20D3" w:rsidRDefault="000E20D3" w:rsidP="00D54628">
            <w:pPr>
              <w:jc w:val="both"/>
              <w:rPr>
                <w:rFonts w:cstheme="minorHAnsi"/>
                <w:sz w:val="20"/>
                <w:szCs w:val="20"/>
                <w:lang w:val="en-US"/>
              </w:rPr>
            </w:pPr>
            <w:r>
              <w:rPr>
                <w:rFonts w:cstheme="minorHAnsi"/>
                <w:sz w:val="20"/>
                <w:szCs w:val="20"/>
                <w:lang w:val="en-US"/>
              </w:rPr>
              <w:t>POLYMER</w:t>
            </w:r>
          </w:p>
        </w:tc>
        <w:tc>
          <w:tcPr>
            <w:tcW w:w="7262" w:type="dxa"/>
          </w:tcPr>
          <w:p w14:paraId="33670DF3" w14:textId="77777777" w:rsidR="000E20D3" w:rsidRDefault="000E20D3" w:rsidP="00D54628">
            <w:pPr>
              <w:jc w:val="both"/>
              <w:rPr>
                <w:rFonts w:cstheme="minorHAnsi"/>
                <w:sz w:val="20"/>
                <w:szCs w:val="20"/>
                <w:lang w:val="en-US"/>
              </w:rPr>
            </w:pPr>
            <w:r>
              <w:rPr>
                <w:rFonts w:cstheme="minorHAnsi"/>
                <w:sz w:val="20"/>
                <w:szCs w:val="20"/>
                <w:lang w:val="en-US"/>
              </w:rPr>
              <w:t>POLYnomial-based algorithm applied to MERIS/OLCI (atmospheric correction algorithm)</w:t>
            </w:r>
          </w:p>
        </w:tc>
      </w:tr>
      <w:tr w:rsidR="000E20D3" w:rsidRPr="00520585" w14:paraId="4BFD3307" w14:textId="77777777" w:rsidTr="00D54628">
        <w:tc>
          <w:tcPr>
            <w:tcW w:w="1800" w:type="dxa"/>
          </w:tcPr>
          <w:p w14:paraId="6E1E6A40" w14:textId="77777777" w:rsidR="000E20D3" w:rsidRDefault="000E20D3" w:rsidP="00D54628">
            <w:pPr>
              <w:jc w:val="both"/>
              <w:rPr>
                <w:rFonts w:cstheme="minorHAnsi"/>
                <w:sz w:val="20"/>
                <w:szCs w:val="20"/>
                <w:lang w:val="en-US"/>
              </w:rPr>
            </w:pPr>
            <w:r>
              <w:rPr>
                <w:rFonts w:cstheme="minorHAnsi"/>
                <w:sz w:val="20"/>
                <w:szCs w:val="20"/>
                <w:lang w:val="en-US"/>
              </w:rPr>
              <w:t>PRISMA</w:t>
            </w:r>
          </w:p>
        </w:tc>
        <w:tc>
          <w:tcPr>
            <w:tcW w:w="7262" w:type="dxa"/>
          </w:tcPr>
          <w:p w14:paraId="1FDF1389" w14:textId="77777777" w:rsidR="000E20D3" w:rsidRPr="00616A5B" w:rsidRDefault="000E20D3" w:rsidP="00D54628">
            <w:pPr>
              <w:jc w:val="both"/>
              <w:rPr>
                <w:rFonts w:cstheme="minorHAnsi"/>
                <w:sz w:val="20"/>
                <w:szCs w:val="20"/>
                <w:lang w:val="it-IT"/>
              </w:rPr>
            </w:pPr>
            <w:r w:rsidRPr="00616A5B">
              <w:rPr>
                <w:rFonts w:cstheme="minorHAnsi"/>
                <w:sz w:val="20"/>
                <w:szCs w:val="20"/>
                <w:lang w:val="it-IT"/>
              </w:rPr>
              <w:t>PRecursore IperSpettrale della Missione Applicativa (hyperspectral satellite mission)</w:t>
            </w:r>
          </w:p>
        </w:tc>
      </w:tr>
      <w:tr w:rsidR="000E20D3" w14:paraId="25934C41" w14:textId="77777777" w:rsidTr="00D54628">
        <w:tc>
          <w:tcPr>
            <w:tcW w:w="1800" w:type="dxa"/>
          </w:tcPr>
          <w:p w14:paraId="4B9B7F97" w14:textId="77777777" w:rsidR="000E20D3" w:rsidRDefault="000E20D3" w:rsidP="00D54628">
            <w:pPr>
              <w:jc w:val="both"/>
              <w:rPr>
                <w:rFonts w:cstheme="minorHAnsi"/>
                <w:sz w:val="20"/>
                <w:szCs w:val="20"/>
                <w:lang w:val="en-US"/>
              </w:rPr>
            </w:pPr>
            <w:r>
              <w:rPr>
                <w:rFonts w:cstheme="minorHAnsi"/>
                <w:sz w:val="20"/>
                <w:szCs w:val="20"/>
                <w:lang w:val="en-US"/>
              </w:rPr>
              <w:lastRenderedPageBreak/>
              <w:t>RAMSES</w:t>
            </w:r>
          </w:p>
        </w:tc>
        <w:tc>
          <w:tcPr>
            <w:tcW w:w="7262" w:type="dxa"/>
          </w:tcPr>
          <w:p w14:paraId="277A9AD9" w14:textId="77777777" w:rsidR="000E20D3" w:rsidRDefault="000E20D3" w:rsidP="00D54628">
            <w:pPr>
              <w:jc w:val="both"/>
              <w:rPr>
                <w:rFonts w:cstheme="minorHAnsi"/>
                <w:sz w:val="20"/>
                <w:szCs w:val="20"/>
                <w:lang w:val="en-US"/>
              </w:rPr>
            </w:pPr>
            <w:r>
              <w:rPr>
                <w:rFonts w:cstheme="minorHAnsi"/>
                <w:sz w:val="20"/>
                <w:szCs w:val="20"/>
                <w:lang w:val="en-US"/>
              </w:rPr>
              <w:t>TriOS RAMSES hyperspectral radiometer</w:t>
            </w:r>
          </w:p>
        </w:tc>
      </w:tr>
      <w:tr w:rsidR="000E20D3" w14:paraId="7441B2FE" w14:textId="77777777" w:rsidTr="00D54628">
        <w:tc>
          <w:tcPr>
            <w:tcW w:w="1800" w:type="dxa"/>
          </w:tcPr>
          <w:p w14:paraId="1EE10FCA" w14:textId="77777777" w:rsidR="000E20D3" w:rsidRDefault="000E20D3" w:rsidP="00D54628">
            <w:pPr>
              <w:jc w:val="both"/>
              <w:rPr>
                <w:rFonts w:cstheme="minorHAnsi"/>
                <w:sz w:val="20"/>
                <w:szCs w:val="20"/>
                <w:lang w:val="en-US"/>
              </w:rPr>
            </w:pPr>
            <w:r>
              <w:rPr>
                <w:rFonts w:cstheme="minorHAnsi"/>
                <w:sz w:val="20"/>
                <w:szCs w:val="20"/>
                <w:lang w:val="en-US"/>
              </w:rPr>
              <w:t>RGB</w:t>
            </w:r>
          </w:p>
        </w:tc>
        <w:tc>
          <w:tcPr>
            <w:tcW w:w="7262" w:type="dxa"/>
          </w:tcPr>
          <w:p w14:paraId="3B27785F" w14:textId="77777777" w:rsidR="000E20D3" w:rsidRDefault="000E20D3" w:rsidP="00D54628">
            <w:pPr>
              <w:jc w:val="both"/>
              <w:rPr>
                <w:rFonts w:cstheme="minorHAnsi"/>
                <w:sz w:val="20"/>
                <w:szCs w:val="20"/>
                <w:lang w:val="en-US"/>
              </w:rPr>
            </w:pPr>
            <w:r>
              <w:rPr>
                <w:rFonts w:cstheme="minorHAnsi"/>
                <w:sz w:val="20"/>
                <w:szCs w:val="20"/>
                <w:lang w:val="en-US"/>
              </w:rPr>
              <w:t>Red-Green-Blue</w:t>
            </w:r>
          </w:p>
        </w:tc>
      </w:tr>
      <w:tr w:rsidR="000E20D3" w14:paraId="24555FEE" w14:textId="77777777" w:rsidTr="00D54628">
        <w:tc>
          <w:tcPr>
            <w:tcW w:w="1800" w:type="dxa"/>
          </w:tcPr>
          <w:p w14:paraId="177CBC5A" w14:textId="77777777" w:rsidR="000E20D3" w:rsidRDefault="000E20D3" w:rsidP="00D54628">
            <w:pPr>
              <w:jc w:val="both"/>
              <w:rPr>
                <w:rFonts w:cstheme="minorHAnsi"/>
                <w:sz w:val="20"/>
                <w:szCs w:val="20"/>
                <w:lang w:val="en-US"/>
              </w:rPr>
            </w:pPr>
            <w:r>
              <w:rPr>
                <w:rFonts w:cstheme="minorHAnsi"/>
                <w:sz w:val="20"/>
                <w:szCs w:val="20"/>
                <w:lang w:val="en-US"/>
              </w:rPr>
              <w:t>RMSE</w:t>
            </w:r>
          </w:p>
        </w:tc>
        <w:tc>
          <w:tcPr>
            <w:tcW w:w="7262" w:type="dxa"/>
          </w:tcPr>
          <w:p w14:paraId="275288C3" w14:textId="77777777" w:rsidR="000E20D3" w:rsidRDefault="000E20D3" w:rsidP="00D54628">
            <w:pPr>
              <w:jc w:val="both"/>
              <w:rPr>
                <w:rFonts w:cstheme="minorHAnsi"/>
                <w:sz w:val="20"/>
                <w:szCs w:val="20"/>
                <w:lang w:val="en-US"/>
              </w:rPr>
            </w:pPr>
            <w:r>
              <w:rPr>
                <w:rFonts w:cstheme="minorHAnsi"/>
                <w:sz w:val="20"/>
                <w:szCs w:val="20"/>
                <w:lang w:val="en-US"/>
              </w:rPr>
              <w:t>Root Mean Square Error</w:t>
            </w:r>
          </w:p>
        </w:tc>
      </w:tr>
      <w:tr w:rsidR="000E20D3" w14:paraId="7FAEB89B" w14:textId="77777777" w:rsidTr="00D54628">
        <w:tc>
          <w:tcPr>
            <w:tcW w:w="1800" w:type="dxa"/>
          </w:tcPr>
          <w:p w14:paraId="7A4E050D" w14:textId="77777777" w:rsidR="000E20D3" w:rsidRDefault="000E20D3" w:rsidP="00D54628">
            <w:pPr>
              <w:jc w:val="both"/>
              <w:rPr>
                <w:rFonts w:cstheme="minorHAnsi"/>
                <w:sz w:val="20"/>
                <w:szCs w:val="20"/>
                <w:lang w:val="en-US"/>
              </w:rPr>
            </w:pPr>
            <w:r>
              <w:rPr>
                <w:rFonts w:cstheme="minorHAnsi"/>
                <w:sz w:val="20"/>
                <w:szCs w:val="20"/>
                <w:lang w:val="en-US"/>
              </w:rPr>
              <w:t>RS</w:t>
            </w:r>
          </w:p>
        </w:tc>
        <w:tc>
          <w:tcPr>
            <w:tcW w:w="7262" w:type="dxa"/>
          </w:tcPr>
          <w:p w14:paraId="1E24AA87" w14:textId="77777777" w:rsidR="000E20D3" w:rsidRDefault="000E20D3" w:rsidP="00D54628">
            <w:pPr>
              <w:jc w:val="both"/>
              <w:rPr>
                <w:rFonts w:cstheme="minorHAnsi"/>
                <w:sz w:val="20"/>
                <w:szCs w:val="20"/>
                <w:lang w:val="en-US"/>
              </w:rPr>
            </w:pPr>
            <w:r>
              <w:rPr>
                <w:rFonts w:cstheme="minorHAnsi"/>
                <w:sz w:val="20"/>
                <w:szCs w:val="20"/>
                <w:lang w:val="en-US"/>
              </w:rPr>
              <w:t>Remote Sensing</w:t>
            </w:r>
          </w:p>
        </w:tc>
      </w:tr>
      <w:tr w:rsidR="000E20D3" w14:paraId="6C552BE9" w14:textId="77777777" w:rsidTr="00D54628">
        <w:tc>
          <w:tcPr>
            <w:tcW w:w="1800" w:type="dxa"/>
          </w:tcPr>
          <w:p w14:paraId="6CED2205" w14:textId="77777777" w:rsidR="000E20D3" w:rsidRDefault="000E20D3" w:rsidP="00D54628">
            <w:pPr>
              <w:jc w:val="both"/>
              <w:rPr>
                <w:rFonts w:cstheme="minorHAnsi"/>
                <w:sz w:val="20"/>
                <w:szCs w:val="20"/>
                <w:lang w:val="en-US"/>
              </w:rPr>
            </w:pPr>
            <w:r>
              <w:rPr>
                <w:rFonts w:cstheme="minorHAnsi"/>
                <w:sz w:val="20"/>
                <w:szCs w:val="20"/>
                <w:lang w:val="en-US"/>
              </w:rPr>
              <w:t>S2(A/B)</w:t>
            </w:r>
          </w:p>
        </w:tc>
        <w:tc>
          <w:tcPr>
            <w:tcW w:w="7262" w:type="dxa"/>
          </w:tcPr>
          <w:p w14:paraId="603F02A4" w14:textId="77777777" w:rsidR="000E20D3" w:rsidRDefault="000E20D3" w:rsidP="00D54628">
            <w:pPr>
              <w:jc w:val="both"/>
              <w:rPr>
                <w:rFonts w:cstheme="minorHAnsi"/>
                <w:sz w:val="20"/>
                <w:szCs w:val="20"/>
                <w:lang w:val="en-US"/>
              </w:rPr>
            </w:pPr>
            <w:r>
              <w:rPr>
                <w:rFonts w:cstheme="minorHAnsi"/>
                <w:sz w:val="20"/>
                <w:szCs w:val="20"/>
                <w:lang w:val="en-US"/>
              </w:rPr>
              <w:t>Sentinel-2 (A/B) satellites</w:t>
            </w:r>
          </w:p>
        </w:tc>
      </w:tr>
      <w:tr w:rsidR="000E20D3" w14:paraId="41BC2499" w14:textId="77777777" w:rsidTr="00D54628">
        <w:tc>
          <w:tcPr>
            <w:tcW w:w="1800" w:type="dxa"/>
          </w:tcPr>
          <w:p w14:paraId="1A827DC9" w14:textId="77777777" w:rsidR="000E20D3" w:rsidRDefault="000E20D3" w:rsidP="00D54628">
            <w:pPr>
              <w:jc w:val="both"/>
              <w:rPr>
                <w:rFonts w:cstheme="minorHAnsi"/>
                <w:sz w:val="20"/>
                <w:szCs w:val="20"/>
                <w:lang w:val="en-US"/>
              </w:rPr>
            </w:pPr>
            <w:r>
              <w:rPr>
                <w:rFonts w:cstheme="minorHAnsi"/>
                <w:sz w:val="20"/>
                <w:szCs w:val="20"/>
                <w:lang w:val="en-US"/>
              </w:rPr>
              <w:t>S3(A/B)</w:t>
            </w:r>
          </w:p>
        </w:tc>
        <w:tc>
          <w:tcPr>
            <w:tcW w:w="7262" w:type="dxa"/>
          </w:tcPr>
          <w:p w14:paraId="1B20507A" w14:textId="77777777" w:rsidR="000E20D3" w:rsidRDefault="000E20D3" w:rsidP="00D54628">
            <w:pPr>
              <w:jc w:val="both"/>
              <w:rPr>
                <w:rFonts w:cstheme="minorHAnsi"/>
                <w:sz w:val="20"/>
                <w:szCs w:val="20"/>
                <w:lang w:val="en-US"/>
              </w:rPr>
            </w:pPr>
            <w:r>
              <w:rPr>
                <w:rFonts w:cstheme="minorHAnsi"/>
                <w:sz w:val="20"/>
                <w:szCs w:val="20"/>
                <w:lang w:val="en-US"/>
              </w:rPr>
              <w:t>Sentinel-3 (A/B) satellites</w:t>
            </w:r>
          </w:p>
        </w:tc>
      </w:tr>
      <w:tr w:rsidR="000E20D3" w14:paraId="14E089B4" w14:textId="77777777" w:rsidTr="00D54628">
        <w:tc>
          <w:tcPr>
            <w:tcW w:w="1800" w:type="dxa"/>
          </w:tcPr>
          <w:p w14:paraId="69D4D7F9" w14:textId="77777777" w:rsidR="000E20D3" w:rsidRDefault="000E20D3" w:rsidP="00D54628">
            <w:pPr>
              <w:jc w:val="both"/>
              <w:rPr>
                <w:rFonts w:cstheme="minorHAnsi"/>
                <w:sz w:val="20"/>
                <w:szCs w:val="20"/>
                <w:lang w:val="en-US"/>
              </w:rPr>
            </w:pPr>
            <w:r>
              <w:rPr>
                <w:rFonts w:cstheme="minorHAnsi"/>
                <w:sz w:val="20"/>
                <w:szCs w:val="20"/>
                <w:lang w:val="en-US"/>
              </w:rPr>
              <w:t>SA</w:t>
            </w:r>
          </w:p>
        </w:tc>
        <w:tc>
          <w:tcPr>
            <w:tcW w:w="7262" w:type="dxa"/>
          </w:tcPr>
          <w:p w14:paraId="256E55DB" w14:textId="77777777" w:rsidR="000E20D3" w:rsidRDefault="000E20D3" w:rsidP="00D54628">
            <w:pPr>
              <w:jc w:val="both"/>
              <w:rPr>
                <w:rFonts w:cstheme="minorHAnsi"/>
                <w:sz w:val="20"/>
                <w:szCs w:val="20"/>
                <w:lang w:val="en-US"/>
              </w:rPr>
            </w:pPr>
            <w:r>
              <w:rPr>
                <w:rFonts w:cstheme="minorHAnsi"/>
                <w:sz w:val="20"/>
                <w:szCs w:val="20"/>
                <w:lang w:val="en-US"/>
              </w:rPr>
              <w:t>Spectral Angle</w:t>
            </w:r>
          </w:p>
        </w:tc>
      </w:tr>
      <w:tr w:rsidR="000E20D3" w14:paraId="3596624B" w14:textId="77777777" w:rsidTr="00D54628">
        <w:tc>
          <w:tcPr>
            <w:tcW w:w="1800" w:type="dxa"/>
          </w:tcPr>
          <w:p w14:paraId="050F7B63" w14:textId="77777777" w:rsidR="000E20D3" w:rsidRDefault="000E20D3" w:rsidP="00D54628">
            <w:pPr>
              <w:jc w:val="both"/>
              <w:rPr>
                <w:rFonts w:cstheme="minorHAnsi"/>
                <w:sz w:val="20"/>
                <w:szCs w:val="20"/>
                <w:lang w:val="en-US"/>
              </w:rPr>
            </w:pPr>
            <w:r>
              <w:rPr>
                <w:rFonts w:cstheme="minorHAnsi"/>
                <w:sz w:val="20"/>
                <w:szCs w:val="20"/>
                <w:lang w:val="en-US"/>
              </w:rPr>
              <w:t>SIOP(s)</w:t>
            </w:r>
          </w:p>
        </w:tc>
        <w:tc>
          <w:tcPr>
            <w:tcW w:w="7262" w:type="dxa"/>
          </w:tcPr>
          <w:p w14:paraId="3DFD32E5" w14:textId="77777777" w:rsidR="000E20D3" w:rsidRDefault="000E20D3" w:rsidP="00D54628">
            <w:pPr>
              <w:jc w:val="both"/>
              <w:rPr>
                <w:rFonts w:cstheme="minorHAnsi"/>
                <w:sz w:val="20"/>
                <w:szCs w:val="20"/>
                <w:lang w:val="en-US"/>
              </w:rPr>
            </w:pPr>
            <w:r>
              <w:rPr>
                <w:rFonts w:cstheme="minorHAnsi"/>
                <w:sz w:val="20"/>
                <w:szCs w:val="20"/>
                <w:lang w:val="en-US"/>
              </w:rPr>
              <w:t>Specific Inherent Optical Properties</w:t>
            </w:r>
          </w:p>
        </w:tc>
      </w:tr>
      <w:tr w:rsidR="000E20D3" w14:paraId="11E698A6" w14:textId="77777777" w:rsidTr="00D54628">
        <w:tc>
          <w:tcPr>
            <w:tcW w:w="1800" w:type="dxa"/>
          </w:tcPr>
          <w:p w14:paraId="6545AEAF" w14:textId="77777777" w:rsidR="000E20D3" w:rsidRDefault="000E20D3" w:rsidP="00D54628">
            <w:pPr>
              <w:jc w:val="both"/>
              <w:rPr>
                <w:rFonts w:cstheme="minorHAnsi"/>
                <w:sz w:val="20"/>
                <w:szCs w:val="20"/>
                <w:lang w:val="en-US"/>
              </w:rPr>
            </w:pPr>
            <w:r>
              <w:rPr>
                <w:rFonts w:cstheme="minorHAnsi"/>
                <w:sz w:val="20"/>
                <w:szCs w:val="20"/>
                <w:lang w:val="en-US"/>
              </w:rPr>
              <w:t>SNR</w:t>
            </w:r>
          </w:p>
        </w:tc>
        <w:tc>
          <w:tcPr>
            <w:tcW w:w="7262" w:type="dxa"/>
          </w:tcPr>
          <w:p w14:paraId="3D4B6ECE" w14:textId="77777777" w:rsidR="000E20D3" w:rsidRDefault="000E20D3" w:rsidP="00D54628">
            <w:pPr>
              <w:jc w:val="both"/>
              <w:rPr>
                <w:rFonts w:cstheme="minorHAnsi"/>
                <w:sz w:val="20"/>
                <w:szCs w:val="20"/>
                <w:lang w:val="en-US"/>
              </w:rPr>
            </w:pPr>
            <w:r>
              <w:rPr>
                <w:rFonts w:cstheme="minorHAnsi"/>
                <w:sz w:val="20"/>
                <w:szCs w:val="20"/>
                <w:lang w:val="en-US"/>
              </w:rPr>
              <w:t>Signal-to-Noise Ratio</w:t>
            </w:r>
          </w:p>
        </w:tc>
      </w:tr>
      <w:tr w:rsidR="000E20D3" w14:paraId="3318B15E" w14:textId="77777777" w:rsidTr="00D54628">
        <w:tc>
          <w:tcPr>
            <w:tcW w:w="1800" w:type="dxa"/>
          </w:tcPr>
          <w:p w14:paraId="567ADA8A" w14:textId="77777777" w:rsidR="000E20D3" w:rsidRDefault="000E20D3" w:rsidP="00D54628">
            <w:pPr>
              <w:jc w:val="both"/>
              <w:rPr>
                <w:rFonts w:cstheme="minorHAnsi"/>
                <w:sz w:val="20"/>
                <w:szCs w:val="20"/>
                <w:lang w:val="en-US"/>
              </w:rPr>
            </w:pPr>
            <w:r>
              <w:rPr>
                <w:rFonts w:cstheme="minorHAnsi"/>
                <w:sz w:val="20"/>
                <w:szCs w:val="20"/>
                <w:lang w:val="en-US"/>
              </w:rPr>
              <w:t>TSM</w:t>
            </w:r>
          </w:p>
        </w:tc>
        <w:tc>
          <w:tcPr>
            <w:tcW w:w="7262" w:type="dxa"/>
          </w:tcPr>
          <w:p w14:paraId="421ECFDA" w14:textId="77777777" w:rsidR="000E20D3" w:rsidRDefault="000E20D3" w:rsidP="00D54628">
            <w:pPr>
              <w:jc w:val="both"/>
              <w:rPr>
                <w:rFonts w:cstheme="minorHAnsi"/>
                <w:sz w:val="20"/>
                <w:szCs w:val="20"/>
                <w:lang w:val="en-US"/>
              </w:rPr>
            </w:pPr>
            <w:r>
              <w:rPr>
                <w:rFonts w:cstheme="minorHAnsi"/>
                <w:sz w:val="20"/>
                <w:szCs w:val="20"/>
                <w:lang w:val="en-US"/>
              </w:rPr>
              <w:t>Total Suspended Matter</w:t>
            </w:r>
          </w:p>
        </w:tc>
      </w:tr>
      <w:tr w:rsidR="000E20D3" w14:paraId="1B52F9BB" w14:textId="77777777" w:rsidTr="00D54628">
        <w:tc>
          <w:tcPr>
            <w:tcW w:w="1800" w:type="dxa"/>
          </w:tcPr>
          <w:p w14:paraId="55592E73" w14:textId="77777777" w:rsidR="000E20D3" w:rsidRDefault="000E20D3" w:rsidP="00D54628">
            <w:pPr>
              <w:jc w:val="both"/>
              <w:rPr>
                <w:rFonts w:cstheme="minorHAnsi"/>
                <w:sz w:val="20"/>
                <w:szCs w:val="20"/>
                <w:lang w:val="en-US"/>
              </w:rPr>
            </w:pPr>
            <w:r>
              <w:rPr>
                <w:rFonts w:cstheme="minorHAnsi"/>
                <w:sz w:val="20"/>
                <w:szCs w:val="20"/>
                <w:lang w:val="en-US"/>
              </w:rPr>
              <w:t>UV</w:t>
            </w:r>
          </w:p>
        </w:tc>
        <w:tc>
          <w:tcPr>
            <w:tcW w:w="7262" w:type="dxa"/>
          </w:tcPr>
          <w:p w14:paraId="5957E0AC" w14:textId="77777777" w:rsidR="000E20D3" w:rsidRDefault="000E20D3" w:rsidP="00D54628">
            <w:pPr>
              <w:jc w:val="both"/>
              <w:rPr>
                <w:rFonts w:cstheme="minorHAnsi"/>
                <w:sz w:val="20"/>
                <w:szCs w:val="20"/>
                <w:lang w:val="en-US"/>
              </w:rPr>
            </w:pPr>
            <w:r>
              <w:rPr>
                <w:rFonts w:cstheme="minorHAnsi"/>
                <w:sz w:val="20"/>
                <w:szCs w:val="20"/>
                <w:lang w:val="en-US"/>
              </w:rPr>
              <w:t>Ultraviolet</w:t>
            </w:r>
          </w:p>
        </w:tc>
      </w:tr>
      <w:tr w:rsidR="000E20D3" w14:paraId="3D3A8361" w14:textId="77777777" w:rsidTr="00D54628">
        <w:tc>
          <w:tcPr>
            <w:tcW w:w="1800" w:type="dxa"/>
          </w:tcPr>
          <w:p w14:paraId="59434D34" w14:textId="77777777" w:rsidR="000E20D3" w:rsidRDefault="000E20D3" w:rsidP="00D54628">
            <w:pPr>
              <w:jc w:val="both"/>
              <w:rPr>
                <w:rFonts w:cstheme="minorHAnsi"/>
                <w:sz w:val="20"/>
                <w:szCs w:val="20"/>
                <w:lang w:val="en-US"/>
              </w:rPr>
            </w:pPr>
            <w:r>
              <w:rPr>
                <w:rFonts w:cstheme="minorHAnsi"/>
                <w:sz w:val="20"/>
                <w:szCs w:val="20"/>
                <w:lang w:val="en-US"/>
              </w:rPr>
              <w:t>WASI</w:t>
            </w:r>
          </w:p>
        </w:tc>
        <w:tc>
          <w:tcPr>
            <w:tcW w:w="7262" w:type="dxa"/>
          </w:tcPr>
          <w:p w14:paraId="05F5AEAB" w14:textId="77777777" w:rsidR="000E20D3" w:rsidRDefault="000E20D3" w:rsidP="00D54628">
            <w:pPr>
              <w:jc w:val="both"/>
              <w:rPr>
                <w:rFonts w:cstheme="minorHAnsi"/>
                <w:sz w:val="20"/>
                <w:szCs w:val="20"/>
                <w:lang w:val="en-US"/>
              </w:rPr>
            </w:pPr>
            <w:r>
              <w:rPr>
                <w:rFonts w:cstheme="minorHAnsi"/>
                <w:sz w:val="20"/>
                <w:szCs w:val="20"/>
                <w:lang w:val="en-US"/>
              </w:rPr>
              <w:t>Water Colour Simulator</w:t>
            </w:r>
          </w:p>
        </w:tc>
      </w:tr>
    </w:tbl>
    <w:p w14:paraId="08CEEEFE" w14:textId="77777777" w:rsidR="000E20D3" w:rsidRDefault="000E20D3" w:rsidP="000E20D3">
      <w:pPr>
        <w:jc w:val="both"/>
      </w:pPr>
    </w:p>
    <w:p w14:paraId="368B8A0E" w14:textId="3D489BDF" w:rsidR="004150A1" w:rsidRDefault="000E20D3" w:rsidP="000E20D3">
      <w:r>
        <w:br w:type="page"/>
      </w:r>
    </w:p>
    <w:p w14:paraId="0287EA44" w14:textId="314A1613" w:rsidR="00507C5B" w:rsidRPr="006743DE" w:rsidRDefault="004150A1" w:rsidP="00942566">
      <w:pPr>
        <w:pStyle w:val="berschrift1"/>
        <w:jc w:val="both"/>
      </w:pPr>
      <w:bookmarkStart w:id="3" w:name="_Toc237330819"/>
      <w:r w:rsidRPr="00B81031">
        <w:rPr>
          <w:lang w:val="en-US"/>
        </w:rPr>
        <w:lastRenderedPageBreak/>
        <w:t>Abstract</w:t>
      </w:r>
      <w:bookmarkEnd w:id="3"/>
    </w:p>
    <w:p w14:paraId="7782882E" w14:textId="77777777" w:rsidR="00507C5B" w:rsidRDefault="00507C5B" w:rsidP="00942566">
      <w:pPr>
        <w:jc w:val="both"/>
        <w:rPr>
          <w:rFonts w:asciiTheme="majorHAnsi" w:eastAsiaTheme="majorEastAsia" w:hAnsiTheme="majorHAnsi" w:cstheme="majorBidi"/>
          <w:color w:val="0F4761" w:themeColor="accent1" w:themeShade="BF"/>
          <w:sz w:val="40"/>
          <w:szCs w:val="40"/>
          <w:lang w:val="en-US"/>
        </w:rPr>
      </w:pPr>
      <w:r>
        <w:rPr>
          <w:lang w:val="en-US"/>
        </w:rPr>
        <w:br w:type="page"/>
      </w:r>
    </w:p>
    <w:p w14:paraId="64596DA3" w14:textId="76BA9A06" w:rsidR="00D0642C" w:rsidRPr="00D0642C" w:rsidRDefault="00DB4B06" w:rsidP="00942566">
      <w:pPr>
        <w:pStyle w:val="berschrift1"/>
        <w:jc w:val="both"/>
        <w:rPr>
          <w:lang w:val="en-US"/>
        </w:rPr>
      </w:pPr>
      <w:bookmarkStart w:id="4" w:name="_Toc237330820"/>
      <w:r w:rsidRPr="000C3B60">
        <w:rPr>
          <w:lang w:val="en-US"/>
        </w:rPr>
        <w:lastRenderedPageBreak/>
        <w:t>1. Introduction</w:t>
      </w:r>
      <w:bookmarkEnd w:id="4"/>
    </w:p>
    <w:p w14:paraId="42566702" w14:textId="60551CCF" w:rsidR="00D0642C" w:rsidRDefault="00D0642C" w:rsidP="00942566">
      <w:pPr>
        <w:pStyle w:val="berschrift2"/>
        <w:jc w:val="both"/>
        <w:rPr>
          <w:lang w:val="en-US"/>
        </w:rPr>
      </w:pPr>
      <w:bookmarkStart w:id="5" w:name="_Toc237330821"/>
      <w:r>
        <w:rPr>
          <w:lang w:val="en-US"/>
        </w:rPr>
        <w:t>1.1 Context</w:t>
      </w:r>
      <w:bookmarkEnd w:id="5"/>
    </w:p>
    <w:p w14:paraId="50EF905B" w14:textId="54C7D61F" w:rsidR="005C7089" w:rsidRDefault="005C7089" w:rsidP="005C7089">
      <w:pPr>
        <w:jc w:val="both"/>
        <w:rPr>
          <w:lang w:val="en-US"/>
        </w:rPr>
      </w:pPr>
      <w:r>
        <w:rPr>
          <w:lang w:val="en-US"/>
        </w:rPr>
        <w:t>Aquatic ecosystems provide essential services to both wildlife and people, including drinking water, food, and recreation. Monitoring their state, in particular by quantifying the substances suspended and dissolved in the water, is important to assess ecosystem health, understand biogeochemical processes, and protect human and animal welfare, for example by enabling the early detection of harmful algal blooms (IOCCG, 2000).</w:t>
      </w:r>
    </w:p>
    <w:p w14:paraId="0266FF24" w14:textId="6386C1A9" w:rsidR="00B55838" w:rsidRDefault="0089682F" w:rsidP="005C7089">
      <w:pPr>
        <w:jc w:val="both"/>
        <w:rPr>
          <w:lang w:val="en-US"/>
        </w:rPr>
      </w:pPr>
      <w:r>
        <w:rPr>
          <w:lang w:val="en-US"/>
        </w:rPr>
        <w:t>This is pressing for i</w:t>
      </w:r>
      <w:r w:rsidR="00F25BEA">
        <w:rPr>
          <w:lang w:val="en-US"/>
        </w:rPr>
        <w:t>nland waters such as l</w:t>
      </w:r>
      <w:r w:rsidR="001B1E66">
        <w:rPr>
          <w:lang w:val="en-US"/>
        </w:rPr>
        <w:t xml:space="preserve">akes </w:t>
      </w:r>
      <w:r>
        <w:rPr>
          <w:lang w:val="en-US"/>
        </w:rPr>
        <w:t xml:space="preserve">which </w:t>
      </w:r>
      <w:r w:rsidR="001B1E66">
        <w:rPr>
          <w:lang w:val="en-US"/>
        </w:rPr>
        <w:t xml:space="preserve">are increasingly threatened by </w:t>
      </w:r>
      <w:r w:rsidR="001B1E66" w:rsidRPr="00BD4F4E">
        <w:rPr>
          <w:lang w:val="en-US"/>
        </w:rPr>
        <w:t>overfishing</w:t>
      </w:r>
      <w:r w:rsidR="001B1E66">
        <w:rPr>
          <w:lang w:val="en-US"/>
        </w:rPr>
        <w:t xml:space="preserve">, </w:t>
      </w:r>
      <w:r w:rsidR="001B1E66" w:rsidRPr="00BD4F4E">
        <w:rPr>
          <w:lang w:val="en-US"/>
        </w:rPr>
        <w:t xml:space="preserve">habitat loss, invasion of </w:t>
      </w:r>
      <w:r w:rsidR="001B1E66">
        <w:rPr>
          <w:lang w:val="en-US"/>
        </w:rPr>
        <w:t>exotic</w:t>
      </w:r>
      <w:r w:rsidR="001B1E66" w:rsidRPr="00BD4F4E">
        <w:rPr>
          <w:lang w:val="en-US"/>
        </w:rPr>
        <w:t xml:space="preserve"> species</w:t>
      </w:r>
      <w:r w:rsidR="001B1E66">
        <w:rPr>
          <w:lang w:val="en-US"/>
        </w:rPr>
        <w:t xml:space="preserve">, micropollutants, </w:t>
      </w:r>
      <w:r w:rsidR="001B1E66" w:rsidRPr="00BD4F4E">
        <w:rPr>
          <w:lang w:val="en-US"/>
        </w:rPr>
        <w:t>and water quality degradation</w:t>
      </w:r>
      <w:r w:rsidR="001B1E66">
        <w:rPr>
          <w:lang w:val="en-US"/>
        </w:rPr>
        <w:t xml:space="preserve"> due to climate change and increased human activities </w:t>
      </w:r>
      <w:r w:rsidR="001B1E66">
        <w:rPr>
          <w:lang w:val="en-US"/>
        </w:rPr>
        <w:fldChar w:fldCharType="begin"/>
      </w:r>
      <w:r w:rsidR="001B1E66">
        <w:rPr>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Pr>
          <w:lang w:val="en-US"/>
        </w:rPr>
        <w:fldChar w:fldCharType="separate"/>
      </w:r>
      <w:r w:rsidR="001B1E66" w:rsidRPr="001B26A7">
        <w:rPr>
          <w:rFonts w:ascii="Aptos" w:hAnsi="Aptos"/>
          <w:lang w:val="en-US"/>
        </w:rPr>
        <w:t>(Jacquet et al., 2026; Moisset, 2017; Niroumand-Jadidi et al., 2021)</w:t>
      </w:r>
      <w:r w:rsidR="001B1E66">
        <w:rPr>
          <w:lang w:val="en-US"/>
        </w:rPr>
        <w:fldChar w:fldCharType="end"/>
      </w:r>
      <w:r w:rsidR="001B1E66">
        <w:rPr>
          <w:lang w:val="en-US"/>
        </w:rPr>
        <w:t>.</w:t>
      </w:r>
      <w:r w:rsidR="00291A38">
        <w:rPr>
          <w:lang w:val="en-US"/>
        </w:rPr>
        <w:t xml:space="preserve"> </w:t>
      </w:r>
      <w:r w:rsidR="00B55838" w:rsidRPr="0015694F">
        <w:rPr>
          <w:lang w:val="en-US"/>
        </w:rPr>
        <w:t xml:space="preserve">Spaceborne remote sensing </w:t>
      </w:r>
      <w:r w:rsidR="00B55838">
        <w:rPr>
          <w:lang w:val="en-US"/>
        </w:rPr>
        <w:t xml:space="preserve">(RS) </w:t>
      </w:r>
      <w:r w:rsidR="00B55838" w:rsidRPr="0015694F">
        <w:rPr>
          <w:lang w:val="en-US"/>
        </w:rPr>
        <w:t xml:space="preserve">enables frequent, large-scale observations of </w:t>
      </w:r>
      <w:r w:rsidR="009847B1">
        <w:rPr>
          <w:lang w:val="en-US"/>
        </w:rPr>
        <w:t>water quality</w:t>
      </w:r>
      <w:r w:rsidR="00B55838" w:rsidRPr="0015694F">
        <w:rPr>
          <w:lang w:val="en-US"/>
        </w:rPr>
        <w:t xml:space="preserve">, which is valuable given </w:t>
      </w:r>
      <w:r w:rsidR="00930C58">
        <w:rPr>
          <w:lang w:val="en-US"/>
        </w:rPr>
        <w:t xml:space="preserve">its </w:t>
      </w:r>
      <w:r w:rsidR="00B55838" w:rsidRPr="0015694F">
        <w:rPr>
          <w:lang w:val="en-US"/>
        </w:rPr>
        <w:t>high spatial and temporal variability</w:t>
      </w:r>
      <w:r w:rsidR="00B55838">
        <w:rPr>
          <w:lang w:val="en-US"/>
        </w:rPr>
        <w:t xml:space="preserve"> </w:t>
      </w:r>
      <w:r w:rsidR="00B55838">
        <w:rPr>
          <w:lang w:val="en-US"/>
        </w:rPr>
        <w:fldChar w:fldCharType="begin"/>
      </w:r>
      <w:r w:rsidR="00B55838">
        <w:rPr>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Pr>
          <w:lang w:val="en-US"/>
        </w:rPr>
        <w:fldChar w:fldCharType="separate"/>
      </w:r>
      <w:r w:rsidR="00B55838" w:rsidRPr="00203EEC">
        <w:rPr>
          <w:rFonts w:ascii="Aptos" w:hAnsi="Aptos"/>
          <w:lang w:val="en-US"/>
        </w:rPr>
        <w:t>(Giardino et al., 2019)</w:t>
      </w:r>
      <w:r w:rsidR="00B55838">
        <w:rPr>
          <w:lang w:val="en-US"/>
        </w:rPr>
        <w:fldChar w:fldCharType="end"/>
      </w:r>
      <w:r w:rsidR="00B55838" w:rsidRPr="0015694F">
        <w:rPr>
          <w:lang w:val="en-US"/>
        </w:rPr>
        <w:t>.</w:t>
      </w:r>
    </w:p>
    <w:p w14:paraId="3728E2F7" w14:textId="7FBD19DE" w:rsidR="00761E9D" w:rsidRDefault="00BC571C" w:rsidP="00942566">
      <w:pPr>
        <w:pStyle w:val="berschrift2"/>
        <w:jc w:val="both"/>
        <w:rPr>
          <w:lang w:val="en-US"/>
        </w:rPr>
      </w:pPr>
      <w:bookmarkStart w:id="6" w:name="_Toc237330822"/>
      <w:r>
        <w:rPr>
          <w:lang w:val="en-US"/>
        </w:rPr>
        <w:t xml:space="preserve">1.2 </w:t>
      </w:r>
      <w:r w:rsidR="00761E9D">
        <w:rPr>
          <w:lang w:val="en-US"/>
        </w:rPr>
        <w:t>Motivation</w:t>
      </w:r>
      <w:bookmarkEnd w:id="6"/>
    </w:p>
    <w:p w14:paraId="2C2D6CAA" w14:textId="565C4FE0" w:rsidR="00B6401B" w:rsidRDefault="00E12F1C" w:rsidP="00942566">
      <w:pPr>
        <w:jc w:val="both"/>
        <w:rPr>
          <w:lang w:val="en-US"/>
        </w:rPr>
      </w:pPr>
      <w:r>
        <w:rPr>
          <w:lang w:val="en-US"/>
        </w:rPr>
        <w:t xml:space="preserve">In Lake Geneva, </w:t>
      </w:r>
      <w:r w:rsidR="00BB49F2">
        <w:rPr>
          <w:lang w:val="en-US"/>
        </w:rPr>
        <w:t xml:space="preserve">degraded </w:t>
      </w:r>
      <w:r w:rsidR="00AB52B1">
        <w:rPr>
          <w:lang w:val="en-US"/>
        </w:rPr>
        <w:t xml:space="preserve">water quality is mainly associated </w:t>
      </w:r>
      <w:r w:rsidR="00BB49F2">
        <w:rPr>
          <w:lang w:val="en-US"/>
        </w:rPr>
        <w:t>with algal blooms.</w:t>
      </w:r>
      <w:r w:rsidR="007D0756">
        <w:rPr>
          <w:lang w:val="en-US"/>
        </w:rPr>
        <w:t xml:space="preserve"> </w:t>
      </w:r>
      <w:r w:rsidR="00177777">
        <w:rPr>
          <w:lang w:val="en-US"/>
        </w:rPr>
        <w:t>Since the 1950s, roughly 23 major algal blooms have been documented</w:t>
      </w:r>
      <w:r w:rsidR="009D4478">
        <w:rPr>
          <w:lang w:val="en-US"/>
        </w:rPr>
        <w:t xml:space="preserve"> </w:t>
      </w:r>
      <w:r w:rsidR="009D4478">
        <w:rPr>
          <w:lang w:val="en-US"/>
        </w:rPr>
        <w:fldChar w:fldCharType="begin"/>
      </w:r>
      <w:r w:rsidR="009D4478">
        <w:rPr>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Pr>
          <w:lang w:val="en-US"/>
        </w:rPr>
        <w:fldChar w:fldCharType="separate"/>
      </w:r>
      <w:r w:rsidR="009D4478" w:rsidRPr="00BB49F2">
        <w:rPr>
          <w:rFonts w:ascii="Aptos" w:hAnsi="Aptos"/>
          <w:lang w:val="en-US"/>
        </w:rPr>
        <w:t>(Jacquet et al., 2026)</w:t>
      </w:r>
      <w:r w:rsidR="009D4478">
        <w:rPr>
          <w:lang w:val="en-US"/>
        </w:rPr>
        <w:fldChar w:fldCharType="end"/>
      </w:r>
      <w:r w:rsidR="009D4478">
        <w:rPr>
          <w:lang w:val="en-US"/>
        </w:rPr>
        <w:t>.</w:t>
      </w:r>
      <w:r w:rsidR="00BC1952">
        <w:rPr>
          <w:lang w:val="en-US"/>
        </w:rPr>
        <w:t xml:space="preserve"> </w:t>
      </w:r>
      <w:r w:rsidR="009663EB">
        <w:rPr>
          <w:lang w:val="en-US"/>
        </w:rPr>
        <w:t xml:space="preserve">Globally, algal blooms have increased due to climate change </w:t>
      </w:r>
      <w:r w:rsidR="009663EB">
        <w:rPr>
          <w:lang w:val="en-US"/>
        </w:rPr>
        <w:fldChar w:fldCharType="begin"/>
      </w:r>
      <w:r w:rsidR="009663EB">
        <w:rPr>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Pr>
          <w:lang w:val="en-US"/>
        </w:rPr>
        <w:fldChar w:fldCharType="separate"/>
      </w:r>
      <w:r w:rsidR="009663EB" w:rsidRPr="00BF2687">
        <w:rPr>
          <w:rFonts w:ascii="Aptos" w:hAnsi="Aptos"/>
          <w:lang w:val="en-US"/>
        </w:rPr>
        <w:t>(</w:t>
      </w:r>
      <w:r w:rsidR="009663EB">
        <w:rPr>
          <w:rFonts w:ascii="Aptos" w:hAnsi="Aptos"/>
          <w:lang w:val="en-US"/>
        </w:rPr>
        <w:t xml:space="preserve">see e.g. </w:t>
      </w:r>
      <w:r w:rsidR="009663EB" w:rsidRPr="00BF2687">
        <w:rPr>
          <w:rFonts w:ascii="Aptos" w:hAnsi="Aptos"/>
          <w:lang w:val="en-US"/>
        </w:rPr>
        <w:t>Hou et al., 2022)</w:t>
      </w:r>
      <w:r w:rsidR="009663EB">
        <w:rPr>
          <w:lang w:val="en-US"/>
        </w:rPr>
        <w:fldChar w:fldCharType="end"/>
      </w:r>
      <w:r w:rsidR="009663EB">
        <w:rPr>
          <w:lang w:val="en-US"/>
        </w:rPr>
        <w:t xml:space="preserve"> and despite decreased phosphorous levels, chlorophyll </w:t>
      </w:r>
      <w:r w:rsidR="009663EB" w:rsidRPr="008710E2">
        <w:rPr>
          <w:i/>
          <w:iCs/>
          <w:lang w:val="en-US"/>
        </w:rPr>
        <w:t>a</w:t>
      </w:r>
      <w:r w:rsidR="009663EB">
        <w:rPr>
          <w:lang w:val="en-US"/>
        </w:rPr>
        <w:t xml:space="preserve"> (CHL) has largely remained constant in Lake Geneva since the 1980s</w:t>
      </w:r>
      <w:r w:rsidR="00376A82">
        <w:rPr>
          <w:lang w:val="en-US"/>
        </w:rPr>
        <w:t>.</w:t>
      </w:r>
      <w:r w:rsidR="0037550F">
        <w:rPr>
          <w:lang w:val="en-US"/>
        </w:rPr>
        <w:t xml:space="preserve"> </w:t>
      </w:r>
      <w:r w:rsidR="00376A82">
        <w:rPr>
          <w:lang w:val="en-US"/>
        </w:rPr>
        <w:t xml:space="preserve">While this phenomenon is not fully understood, </w:t>
      </w:r>
      <w:r w:rsidR="007A0374">
        <w:rPr>
          <w:lang w:val="en-US"/>
        </w:rPr>
        <w:t xml:space="preserve">a link to climate change </w:t>
      </w:r>
      <w:r w:rsidR="005F404D">
        <w:rPr>
          <w:lang w:val="en-US"/>
        </w:rPr>
        <w:t xml:space="preserve">is suspected </w:t>
      </w:r>
      <w:r w:rsidR="005F404D">
        <w:rPr>
          <w:lang w:val="en-US"/>
        </w:rPr>
        <w:fldChar w:fldCharType="begin"/>
      </w:r>
      <w:r w:rsidR="00CD4FC7">
        <w:rPr>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Pr>
          <w:lang w:val="en-US"/>
        </w:rPr>
        <w:fldChar w:fldCharType="separate"/>
      </w:r>
      <w:r w:rsidR="005F404D" w:rsidRPr="005F404D">
        <w:rPr>
          <w:rFonts w:ascii="Aptos" w:hAnsi="Aptos"/>
          <w:lang w:val="en-US"/>
        </w:rPr>
        <w:t>(Moisset, 2017)</w:t>
      </w:r>
      <w:r w:rsidR="005F404D">
        <w:rPr>
          <w:lang w:val="en-US"/>
        </w:rPr>
        <w:fldChar w:fldCharType="end"/>
      </w:r>
      <w:r w:rsidR="005F404D">
        <w:rPr>
          <w:lang w:val="en-US"/>
        </w:rPr>
        <w:t xml:space="preserve">. </w:t>
      </w:r>
      <w:r w:rsidR="006F7618">
        <w:rPr>
          <w:lang w:val="en-US"/>
        </w:rPr>
        <w:t>Frequent a</w:t>
      </w:r>
      <w:r w:rsidR="006D464E">
        <w:rPr>
          <w:lang w:val="en-US"/>
        </w:rPr>
        <w:t xml:space="preserve">lgal blooms may </w:t>
      </w:r>
      <w:r w:rsidR="006F7618">
        <w:rPr>
          <w:lang w:val="en-US"/>
        </w:rPr>
        <w:t>lead to a “</w:t>
      </w:r>
      <w:r w:rsidR="006F7618" w:rsidRPr="006F7618">
        <w:rPr>
          <w:lang w:val="en-US"/>
        </w:rPr>
        <w:t>decrease in water transparency and the formation of hypoxic and anoxic zones</w:t>
      </w:r>
      <w:r w:rsidR="008A186F">
        <w:rPr>
          <w:lang w:val="en-US"/>
        </w:rPr>
        <w:t xml:space="preserve"> </w:t>
      </w:r>
      <w:r w:rsidR="008A186F">
        <w:rPr>
          <w:lang w:val="en-US"/>
        </w:rPr>
        <w:fldChar w:fldCharType="begin"/>
      </w:r>
      <w:r w:rsidR="00CD4FC7">
        <w:rPr>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Pr>
          <w:lang w:val="en-US"/>
        </w:rPr>
        <w:fldChar w:fldCharType="separate"/>
      </w:r>
      <w:r w:rsidR="008A186F" w:rsidRPr="008A186F">
        <w:rPr>
          <w:rFonts w:ascii="Aptos" w:hAnsi="Aptos"/>
          <w:lang w:val="en-US"/>
        </w:rPr>
        <w:t xml:space="preserve">(Moisset, 2017, </w:t>
      </w:r>
      <w:r w:rsidR="00002FDB">
        <w:rPr>
          <w:rFonts w:ascii="Aptos" w:hAnsi="Aptos"/>
          <w:lang w:val="en-US"/>
        </w:rPr>
        <w:t>p</w:t>
      </w:r>
      <w:r w:rsidR="008A186F" w:rsidRPr="008A186F">
        <w:rPr>
          <w:rFonts w:ascii="Aptos" w:hAnsi="Aptos"/>
          <w:lang w:val="en-US"/>
        </w:rPr>
        <w:t>. 35)</w:t>
      </w:r>
      <w:r w:rsidR="008A186F">
        <w:rPr>
          <w:lang w:val="en-US"/>
        </w:rPr>
        <w:fldChar w:fldCharType="end"/>
      </w:r>
      <w:r w:rsidR="006F7618">
        <w:rPr>
          <w:lang w:val="en-US"/>
        </w:rPr>
        <w:t>”</w:t>
      </w:r>
      <w:r w:rsidR="008A186F">
        <w:rPr>
          <w:lang w:val="en-US"/>
        </w:rPr>
        <w:t>, disrupting the equilibrium of lakes</w:t>
      </w:r>
      <w:r w:rsidR="00B72B94">
        <w:rPr>
          <w:lang w:val="en-US"/>
        </w:rPr>
        <w:t>, leading to an increase in toxic phytoplankton species</w:t>
      </w:r>
      <w:r w:rsidR="00B04A90">
        <w:rPr>
          <w:lang w:val="en-US"/>
        </w:rPr>
        <w:t>,</w:t>
      </w:r>
      <w:r w:rsidR="00B72B94">
        <w:rPr>
          <w:lang w:val="en-US"/>
        </w:rPr>
        <w:t xml:space="preserve"> and reduced </w:t>
      </w:r>
      <w:r w:rsidR="00B04A90">
        <w:rPr>
          <w:lang w:val="en-US"/>
        </w:rPr>
        <w:t>abundancy of fish</w:t>
      </w:r>
      <w:r w:rsidR="005C05CC">
        <w:rPr>
          <w:lang w:val="en-US"/>
        </w:rPr>
        <w:t xml:space="preserve"> and benthic species</w:t>
      </w:r>
      <w:r w:rsidR="00B04A90">
        <w:rPr>
          <w:lang w:val="en-US"/>
        </w:rPr>
        <w:t xml:space="preserve"> </w:t>
      </w:r>
      <w:r w:rsidR="00B04A90">
        <w:rPr>
          <w:lang w:val="en-US"/>
        </w:rPr>
        <w:fldChar w:fldCharType="begin"/>
      </w:r>
      <w:r w:rsidR="00B04A90">
        <w:rPr>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Pr>
          <w:lang w:val="en-US"/>
        </w:rPr>
        <w:fldChar w:fldCharType="separate"/>
      </w:r>
      <w:r w:rsidR="00B04A90" w:rsidRPr="00B04A90">
        <w:rPr>
          <w:rFonts w:ascii="Aptos" w:hAnsi="Aptos"/>
          <w:lang w:val="en-US"/>
        </w:rPr>
        <w:t>(Moisset, 2017)</w:t>
      </w:r>
      <w:r w:rsidR="00B04A90">
        <w:rPr>
          <w:lang w:val="en-US"/>
        </w:rPr>
        <w:fldChar w:fldCharType="end"/>
      </w:r>
      <w:r w:rsidR="008A186F">
        <w:rPr>
          <w:lang w:val="en-US"/>
        </w:rPr>
        <w:t>.</w:t>
      </w:r>
    </w:p>
    <w:p w14:paraId="198EFC8E" w14:textId="0619346D" w:rsidR="00764944" w:rsidRDefault="00DB1234" w:rsidP="00942566">
      <w:pPr>
        <w:jc w:val="both"/>
        <w:rPr>
          <w:lang w:val="en-US"/>
        </w:rPr>
      </w:pPr>
      <w:r>
        <w:rPr>
          <w:lang w:val="en-US"/>
        </w:rPr>
        <w:t xml:space="preserve">Beyond </w:t>
      </w:r>
      <w:r w:rsidR="000B7D71">
        <w:rPr>
          <w:lang w:val="en-US"/>
        </w:rPr>
        <w:t>serious impacts on ecosystem health</w:t>
      </w:r>
      <w:r w:rsidR="005B3599">
        <w:rPr>
          <w:lang w:val="en-US"/>
        </w:rPr>
        <w:t xml:space="preserve">, such blooms </w:t>
      </w:r>
      <w:r w:rsidR="007C625E">
        <w:rPr>
          <w:lang w:val="en-US"/>
        </w:rPr>
        <w:t xml:space="preserve">are </w:t>
      </w:r>
      <w:r w:rsidR="00F73EFC">
        <w:rPr>
          <w:lang w:val="en-US"/>
        </w:rPr>
        <w:t xml:space="preserve">directly </w:t>
      </w:r>
      <w:r w:rsidR="007C625E">
        <w:rPr>
          <w:lang w:val="en-US"/>
        </w:rPr>
        <w:t>relevant</w:t>
      </w:r>
      <w:r w:rsidR="005B3599">
        <w:rPr>
          <w:lang w:val="en-US"/>
        </w:rPr>
        <w:t xml:space="preserve"> </w:t>
      </w:r>
      <w:r w:rsidR="00F73EFC">
        <w:rPr>
          <w:lang w:val="en-US"/>
        </w:rPr>
        <w:t xml:space="preserve">to </w:t>
      </w:r>
      <w:r w:rsidR="00466551">
        <w:rPr>
          <w:lang w:val="en-US"/>
        </w:rPr>
        <w:t>Lake Geneva residents,</w:t>
      </w:r>
      <w:r w:rsidR="00B175EA">
        <w:rPr>
          <w:lang w:val="en-US"/>
        </w:rPr>
        <w:t xml:space="preserve"> </w:t>
      </w:r>
      <w:r w:rsidR="00A96633">
        <w:rPr>
          <w:lang w:val="en-US"/>
        </w:rPr>
        <w:t xml:space="preserve">negatively </w:t>
      </w:r>
      <w:r w:rsidR="00B175EA">
        <w:rPr>
          <w:lang w:val="en-US"/>
        </w:rPr>
        <w:t xml:space="preserve">impacting </w:t>
      </w:r>
      <w:r w:rsidR="00A96633">
        <w:rPr>
          <w:lang w:val="en-US"/>
        </w:rPr>
        <w:t>ecosystem services</w:t>
      </w:r>
      <w:r w:rsidR="004C7319">
        <w:rPr>
          <w:lang w:val="en-US"/>
        </w:rPr>
        <w:t xml:space="preserve">. </w:t>
      </w:r>
      <w:r w:rsidR="003F1AFE">
        <w:rPr>
          <w:lang w:val="en-US"/>
        </w:rPr>
        <w:t>A</w:t>
      </w:r>
      <w:r w:rsidR="00577ABD">
        <w:rPr>
          <w:lang w:val="en-US"/>
        </w:rPr>
        <w:t xml:space="preserve">s an example, </w:t>
      </w:r>
      <w:r w:rsidR="000A44F2">
        <w:rPr>
          <w:lang w:val="en-US"/>
        </w:rPr>
        <w:t>the bloom</w:t>
      </w:r>
      <w:r w:rsidR="003F1AFE">
        <w:rPr>
          <w:lang w:val="en-US"/>
        </w:rPr>
        <w:t xml:space="preserve"> </w:t>
      </w:r>
      <w:r w:rsidR="000A44F2">
        <w:rPr>
          <w:lang w:val="en-US"/>
        </w:rPr>
        <w:t xml:space="preserve">of </w:t>
      </w:r>
      <w:r w:rsidR="000A44F2" w:rsidRPr="000A44F2">
        <w:rPr>
          <w:i/>
          <w:iCs/>
          <w:lang w:val="en-US"/>
        </w:rPr>
        <w:t>R. minuta</w:t>
      </w:r>
      <w:r w:rsidR="000A44F2">
        <w:rPr>
          <w:lang w:val="en-US"/>
        </w:rPr>
        <w:t xml:space="preserve"> </w:t>
      </w:r>
      <w:r w:rsidR="003F1AFE">
        <w:rPr>
          <w:lang w:val="en-US"/>
        </w:rPr>
        <w:t xml:space="preserve">in 1990 </w:t>
      </w:r>
      <w:r w:rsidR="00D268F9">
        <w:rPr>
          <w:lang w:val="en-US"/>
        </w:rPr>
        <w:t>made tap water undrinkable</w:t>
      </w:r>
      <w:r w:rsidR="00042374">
        <w:rPr>
          <w:lang w:val="en-US"/>
        </w:rPr>
        <w:t xml:space="preserve"> (</w:t>
      </w:r>
      <w:r w:rsidR="00D161F8">
        <w:rPr>
          <w:lang w:val="en-US"/>
        </w:rPr>
        <w:fldChar w:fldCharType="begin"/>
      </w:r>
      <w:r w:rsidR="00D161F8">
        <w:rPr>
          <w:lang w:val="en-US"/>
        </w:rPr>
        <w:instrText xml:space="preserve"> REF _Ref235015958 \h </w:instrText>
      </w:r>
      <w:r w:rsidR="00D161F8">
        <w:rPr>
          <w:lang w:val="en-US"/>
        </w:rPr>
      </w:r>
      <w:r w:rsidR="00D161F8">
        <w:rPr>
          <w:lang w:val="en-US"/>
        </w:rPr>
        <w:fldChar w:fldCharType="separate"/>
      </w:r>
      <w:r w:rsidR="00AB1F31" w:rsidRPr="00833D89">
        <w:rPr>
          <w:lang w:val="en-US"/>
        </w:rPr>
        <w:t xml:space="preserve">Figure </w:t>
      </w:r>
      <w:r w:rsidR="00AB1F31">
        <w:rPr>
          <w:noProof/>
          <w:lang w:val="en-US"/>
        </w:rPr>
        <w:t>1</w:t>
      </w:r>
      <w:r w:rsidR="00D161F8">
        <w:rPr>
          <w:lang w:val="en-US"/>
        </w:rPr>
        <w:fldChar w:fldCharType="end"/>
      </w:r>
      <w:r w:rsidR="00042374">
        <w:rPr>
          <w:lang w:val="en-US"/>
        </w:rPr>
        <w:t>, A)</w:t>
      </w:r>
      <w:r w:rsidR="00861895">
        <w:rPr>
          <w:lang w:val="en-US"/>
        </w:rPr>
        <w:t>, with</w:t>
      </w:r>
      <w:r w:rsidR="00842936">
        <w:rPr>
          <w:lang w:val="en-US"/>
        </w:rPr>
        <w:t xml:space="preserve"> the front of a newspaper </w:t>
      </w:r>
      <w:r w:rsidR="00DE723E">
        <w:rPr>
          <w:lang w:val="en-US"/>
        </w:rPr>
        <w:t xml:space="preserve">proclaiming </w:t>
      </w:r>
      <w:r w:rsidR="00842936">
        <w:rPr>
          <w:lang w:val="en-US"/>
        </w:rPr>
        <w:t>“Gen</w:t>
      </w:r>
      <w:r w:rsidR="00DE723E">
        <w:rPr>
          <w:lang w:val="en-US"/>
        </w:rPr>
        <w:t>ève crache!”</w:t>
      </w:r>
      <w:r w:rsidR="001F327F">
        <w:rPr>
          <w:lang w:val="en-US"/>
        </w:rPr>
        <w:t xml:space="preserve"> (“Geneva spits!”)</w:t>
      </w:r>
      <w:r w:rsidR="00BD5BF9">
        <w:rPr>
          <w:lang w:val="en-US"/>
        </w:rPr>
        <w:t xml:space="preserve"> </w:t>
      </w:r>
      <w:r w:rsidR="00BD5BF9">
        <w:rPr>
          <w:lang w:val="en-US"/>
        </w:rPr>
        <w:fldChar w:fldCharType="begin"/>
      </w:r>
      <w:r w:rsidR="00BD5BF9">
        <w:rPr>
          <w:lang w:val="en-US"/>
        </w:rPr>
        <w:instrText xml:space="preserve"> ADDIN ZOTERO_ITEM CSL_CITATION {"citationID":"AhpRCeD7","properties":{"unsorted":false,"formattedCitation":"(Jacquet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D5BF9">
        <w:rPr>
          <w:lang w:val="en-US"/>
        </w:rPr>
        <w:fldChar w:fldCharType="separate"/>
      </w:r>
      <w:r w:rsidR="00BD5BF9" w:rsidRPr="00BD5BF9">
        <w:rPr>
          <w:rFonts w:ascii="Aptos" w:hAnsi="Aptos"/>
          <w:lang w:val="en-US"/>
        </w:rPr>
        <w:t>(Jacquet et al., 2026)</w:t>
      </w:r>
      <w:r w:rsidR="00BD5BF9">
        <w:rPr>
          <w:lang w:val="en-US"/>
        </w:rPr>
        <w:fldChar w:fldCharType="end"/>
      </w:r>
      <w:r w:rsidR="00023E99">
        <w:rPr>
          <w:lang w:val="en-US"/>
        </w:rPr>
        <w:t>.</w:t>
      </w:r>
    </w:p>
    <w:p w14:paraId="43A19911" w14:textId="5BE1A09D" w:rsidR="00B673A4" w:rsidRDefault="00B673A4" w:rsidP="00942566">
      <w:pPr>
        <w:jc w:val="both"/>
        <w:rPr>
          <w:lang w:val="en-US"/>
        </w:rPr>
      </w:pPr>
      <w:r>
        <w:rPr>
          <w:lang w:val="en-US"/>
        </w:rPr>
        <w:t xml:space="preserve">A bloom of </w:t>
      </w:r>
      <w:r w:rsidRPr="00711B0C">
        <w:rPr>
          <w:i/>
          <w:iCs/>
          <w:lang w:val="en-US"/>
        </w:rPr>
        <w:t>Uroglena sp.</w:t>
      </w:r>
      <w:r>
        <w:rPr>
          <w:lang w:val="en-US"/>
        </w:rPr>
        <w:t xml:space="preserve"> in September 2021, while largely harmless, led to a bad odor and displeasing brown color of the water (</w:t>
      </w:r>
      <w:r>
        <w:rPr>
          <w:lang w:val="en-US"/>
        </w:rPr>
        <w:fldChar w:fldCharType="begin"/>
      </w:r>
      <w:r>
        <w:rPr>
          <w:lang w:val="en-US"/>
        </w:rPr>
        <w:instrText xml:space="preserve"> REF _Ref235015958 \h </w:instrText>
      </w:r>
      <w:r>
        <w:rPr>
          <w:lang w:val="en-US"/>
        </w:rPr>
      </w:r>
      <w:r>
        <w:rPr>
          <w:lang w:val="en-US"/>
        </w:rPr>
        <w:fldChar w:fldCharType="separate"/>
      </w:r>
      <w:r w:rsidRPr="00833D89">
        <w:rPr>
          <w:lang w:val="en-US"/>
        </w:rPr>
        <w:t xml:space="preserve">Figure </w:t>
      </w:r>
      <w:r>
        <w:rPr>
          <w:noProof/>
          <w:lang w:val="en-US"/>
        </w:rPr>
        <w:t>1</w:t>
      </w:r>
      <w:r>
        <w:rPr>
          <w:lang w:val="en-US"/>
        </w:rPr>
        <w:fldChar w:fldCharType="end"/>
      </w:r>
      <w:r>
        <w:rPr>
          <w:lang w:val="en-US"/>
        </w:rPr>
        <w:t xml:space="preserve">, B), impacting recreational activities around the lake </w:t>
      </w:r>
      <w:r>
        <w:rPr>
          <w:lang w:val="en-US"/>
        </w:rPr>
        <w:fldChar w:fldCharType="begin"/>
      </w:r>
      <w:r>
        <w:rPr>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w:instrText>
      </w:r>
      <w:r w:rsidRPr="003A280E">
        <w:rPr>
          <w:lang w:val="en-US"/>
        </w:rPr>
        <w:instrText>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w:instrText>
      </w:r>
      <w:r w:rsidRPr="00D85997">
        <w:rPr>
          <w:lang w:val="en-US"/>
        </w:rPr>
        <w:instrText xml:space="preserve">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Pr>
          <w:lang w:val="en-US"/>
        </w:rPr>
        <w:fldChar w:fldCharType="separate"/>
      </w:r>
      <w:r w:rsidRPr="00D85997">
        <w:rPr>
          <w:rFonts w:ascii="Aptos" w:hAnsi="Aptos"/>
          <w:lang w:val="en-US"/>
        </w:rPr>
        <w:t>(Irani Rahaghi et al., 2024; Jacquet et al., 2026)</w:t>
      </w:r>
      <w:r>
        <w:rPr>
          <w:lang w:val="en-US"/>
        </w:rPr>
        <w:fldChar w:fldCharType="end"/>
      </w:r>
      <w:r w:rsidRPr="00D85997">
        <w:rPr>
          <w:lang w:val="en-US"/>
        </w:rPr>
        <w:t xml:space="preserve">. </w:t>
      </w:r>
      <w:r w:rsidRPr="00CB1543">
        <w:rPr>
          <w:lang w:val="en-US"/>
        </w:rPr>
        <w:t xml:space="preserve">However, </w:t>
      </w:r>
      <w:r>
        <w:rPr>
          <w:lang w:val="en-US"/>
        </w:rPr>
        <w:t xml:space="preserve">while its extent was evident from satellite imagery, </w:t>
      </w:r>
      <w:r w:rsidRPr="00CB1543">
        <w:rPr>
          <w:lang w:val="en-US"/>
        </w:rPr>
        <w:t>the bloom could be hardly observed at the S</w:t>
      </w:r>
      <w:r>
        <w:rPr>
          <w:lang w:val="en-US"/>
        </w:rPr>
        <w:t xml:space="preserve">HL2 monitoring station, which is situated in an area where there was relatively clear water </w:t>
      </w:r>
      <w:r>
        <w:rPr>
          <w:lang w:val="en-US"/>
        </w:rPr>
        <w:fldChar w:fldCharType="begin"/>
      </w:r>
      <w:r>
        <w:rPr>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Pr>
          <w:lang w:val="en-US"/>
        </w:rPr>
        <w:fldChar w:fldCharType="separate"/>
      </w:r>
      <w:r w:rsidRPr="001E3466">
        <w:rPr>
          <w:rFonts w:ascii="Aptos" w:hAnsi="Aptos"/>
          <w:lang w:val="en-US"/>
        </w:rPr>
        <w:t>(Jacquet et al., 2026)</w:t>
      </w:r>
      <w:r>
        <w:rPr>
          <w:lang w:val="en-US"/>
        </w:rPr>
        <w:fldChar w:fldCharType="end"/>
      </w:r>
      <w:r>
        <w:rPr>
          <w:lang w:val="en-US"/>
        </w:rPr>
        <w:t>.</w:t>
      </w:r>
    </w:p>
    <w:p w14:paraId="2896A146" w14:textId="77777777" w:rsidR="00DA1650" w:rsidRDefault="00B63B39" w:rsidP="00942566">
      <w:pPr>
        <w:keepNext/>
        <w:jc w:val="both"/>
      </w:pPr>
      <w:r w:rsidRPr="00B63B39">
        <w:rPr>
          <w:noProof/>
        </w:rPr>
        <w:lastRenderedPageBreak/>
        <w:drawing>
          <wp:inline distT="0" distB="0" distL="0" distR="0" wp14:anchorId="60117155" wp14:editId="538E5002">
            <wp:extent cx="5760720" cy="2076450"/>
            <wp:effectExtent l="0" t="0" r="0" b="0"/>
            <wp:docPr id="2045738538" name="Grafik 1" descr="Genￃﾨv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8538" name="Grafik 1" descr="Genￃﾨve&#10;&#10;KI-generierte Inhalte können fehlerhaft sein."/>
                    <pic:cNvPicPr/>
                  </pic:nvPicPr>
                  <pic:blipFill>
                    <a:blip r:embed="rId8"/>
                    <a:stretch>
                      <a:fillRect/>
                    </a:stretch>
                  </pic:blipFill>
                  <pic:spPr>
                    <a:xfrm>
                      <a:off x="0" y="0"/>
                      <a:ext cx="5760720" cy="2076450"/>
                    </a:xfrm>
                    <a:prstGeom prst="rect">
                      <a:avLst/>
                    </a:prstGeom>
                  </pic:spPr>
                </pic:pic>
              </a:graphicData>
            </a:graphic>
          </wp:inline>
        </w:drawing>
      </w:r>
    </w:p>
    <w:p w14:paraId="29B6EEF6" w14:textId="0827E0EA" w:rsidR="00504031" w:rsidRPr="003A1525" w:rsidRDefault="00DA1650" w:rsidP="00942566">
      <w:pPr>
        <w:pStyle w:val="Beschriftung"/>
        <w:jc w:val="both"/>
        <w:rPr>
          <w:noProof/>
          <w:lang w:val="en-US"/>
        </w:rPr>
      </w:pPr>
      <w:bookmarkStart w:id="7" w:name="_Ref235015958"/>
      <w:r w:rsidRPr="00833D89">
        <w:rPr>
          <w:lang w:val="en-US"/>
        </w:rPr>
        <w:t xml:space="preserve">Figure </w:t>
      </w:r>
      <w:r>
        <w:fldChar w:fldCharType="begin"/>
      </w:r>
      <w:r w:rsidRPr="00833D89">
        <w:rPr>
          <w:lang w:val="en-US"/>
        </w:rPr>
        <w:instrText xml:space="preserve"> SEQ Figure \* ARABIC </w:instrText>
      </w:r>
      <w:r>
        <w:fldChar w:fldCharType="separate"/>
      </w:r>
      <w:r w:rsidR="00B60BE3">
        <w:rPr>
          <w:noProof/>
          <w:lang w:val="en-US"/>
        </w:rPr>
        <w:t>1</w:t>
      </w:r>
      <w:r>
        <w:rPr>
          <w:noProof/>
        </w:rPr>
        <w:fldChar w:fldCharType="end"/>
      </w:r>
      <w:bookmarkEnd w:id="7"/>
      <w:r w:rsidR="008B5C92" w:rsidRPr="00903464">
        <w:rPr>
          <w:noProof/>
          <w:lang w:val="en-US"/>
        </w:rPr>
        <w:t xml:space="preserve">: </w:t>
      </w:r>
      <w:r w:rsidR="00903464" w:rsidRPr="00903464">
        <w:rPr>
          <w:noProof/>
          <w:lang w:val="en-US"/>
        </w:rPr>
        <w:t>A</w:t>
      </w:r>
      <w:r w:rsidR="00903464">
        <w:rPr>
          <w:noProof/>
          <w:lang w:val="en-US"/>
        </w:rPr>
        <w:t xml:space="preserve">) </w:t>
      </w:r>
      <w:r w:rsidR="00936F11" w:rsidRPr="00936F11">
        <w:rPr>
          <w:noProof/>
          <w:lang w:val="en-US"/>
        </w:rPr>
        <w:t>The bloom of Rhodomonas minuta and its impact include not only ecological disruptions but also a significant deterioration in water quality, resulting in a bad taste and odour in tap water. This affects the overall usability of water for consumption and other domestic purposes. On the left, the Geneva water jet colored by the presence of R. minuta. ©La Suisse. On the right, a news paper cover showing a person drinking tap water contaminated with R. minuta. ©Lémaniques</w:t>
      </w:r>
      <w:r w:rsidR="00D6750D">
        <w:rPr>
          <w:noProof/>
          <w:lang w:val="en-US"/>
        </w:rPr>
        <w:t xml:space="preserve"> </w:t>
      </w:r>
      <w:r w:rsidR="00D6750D">
        <w:rPr>
          <w:noProof/>
          <w:lang w:val="en-US"/>
        </w:rPr>
        <w:fldChar w:fldCharType="begin"/>
      </w:r>
      <w:r w:rsidR="008412E5">
        <w:rPr>
          <w:noProof/>
          <w:lang w:val="en-US"/>
        </w:rPr>
        <w:instrText xml:space="preserve"> ADDIN ZOTERO_ITEM CSL_CITATION {"citationID":"XD3ONwiO","properties":{"unsorted":false,"formattedCitation":"(Jacquet et al., 2026, Abbildung 5)","plainCitation":"(Jacquet et al., 2026, Abbildung 5)","dontUpdate":true,"noteIndex":0},"citationItems":[{"id":4,"uris":["http://zotero.org/users/local/MXqSo32P/items/EN3D2CJV"],"itemData":{"id":4,"type":"article-journal","container-title":"Aquatic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5","label":"figure"}],"schema":"https://github.com/citation-style-language/schema/raw/master/csl-citation.json"} </w:instrText>
      </w:r>
      <w:r w:rsidR="00D6750D">
        <w:rPr>
          <w:noProof/>
          <w:lang w:val="en-US"/>
        </w:rPr>
        <w:fldChar w:fldCharType="separate"/>
      </w:r>
      <w:r w:rsidR="00D6750D" w:rsidRPr="00D6750D">
        <w:rPr>
          <w:rFonts w:ascii="Aptos" w:hAnsi="Aptos"/>
          <w:lang w:val="en-US"/>
        </w:rPr>
        <w:t xml:space="preserve">(Jacquet et al., 2026, </w:t>
      </w:r>
      <w:r w:rsidR="0058579E">
        <w:rPr>
          <w:rFonts w:ascii="Aptos" w:hAnsi="Aptos"/>
          <w:lang w:val="en-US"/>
        </w:rPr>
        <w:t>Figure</w:t>
      </w:r>
      <w:r w:rsidR="00D6750D" w:rsidRPr="00D6750D">
        <w:rPr>
          <w:rFonts w:ascii="Aptos" w:hAnsi="Aptos"/>
          <w:lang w:val="en-US"/>
        </w:rPr>
        <w:t xml:space="preserve"> 5)</w:t>
      </w:r>
      <w:r w:rsidR="00D6750D">
        <w:rPr>
          <w:noProof/>
          <w:lang w:val="en-US"/>
        </w:rPr>
        <w:fldChar w:fldCharType="end"/>
      </w:r>
      <w:r w:rsidR="007942BB">
        <w:rPr>
          <w:noProof/>
          <w:lang w:val="en-US"/>
        </w:rPr>
        <w:t xml:space="preserve"> </w:t>
      </w:r>
      <w:r w:rsidR="0058579E">
        <w:rPr>
          <w:noProof/>
          <w:lang w:val="en-US"/>
        </w:rPr>
        <w:t xml:space="preserve">B) </w:t>
      </w:r>
      <w:r w:rsidR="00AA730D" w:rsidRPr="00AA730D">
        <w:rPr>
          <w:noProof/>
          <w:lang w:val="en-US"/>
        </w:rPr>
        <w:t>Bloom of Uroglena sp. in Lake Geneva visible across the entire lake and from space.</w:t>
      </w:r>
      <w:r w:rsidR="00675DBE">
        <w:rPr>
          <w:noProof/>
          <w:lang w:val="en-US"/>
        </w:rPr>
        <w:t xml:space="preserve"> </w:t>
      </w:r>
      <w:r w:rsidR="00CC5294" w:rsidRPr="00CC5294">
        <w:rPr>
          <w:noProof/>
          <w:lang w:val="en-US"/>
        </w:rPr>
        <w:t xml:space="preserve">At the top, </w:t>
      </w:r>
      <w:r w:rsidR="00CC5294">
        <w:rPr>
          <w:noProof/>
          <w:lang w:val="en-US"/>
        </w:rPr>
        <w:t>true</w:t>
      </w:r>
      <w:r w:rsidR="00CC5294" w:rsidRPr="00CC5294">
        <w:rPr>
          <w:noProof/>
          <w:lang w:val="en-US"/>
        </w:rPr>
        <w:t>-color image</w:t>
      </w:r>
      <w:r w:rsidR="00B0249D">
        <w:rPr>
          <w:noProof/>
          <w:lang w:val="en-US"/>
        </w:rPr>
        <w:t xml:space="preserve"> with sampling station SHL</w:t>
      </w:r>
      <w:r w:rsidR="00CD59AD">
        <w:rPr>
          <w:noProof/>
          <w:lang w:val="en-US"/>
        </w:rPr>
        <w:t xml:space="preserve">2 </w:t>
      </w:r>
      <w:r w:rsidR="00B0249D">
        <w:rPr>
          <w:noProof/>
          <w:lang w:val="en-US"/>
        </w:rPr>
        <w:t>(adapted)</w:t>
      </w:r>
      <w:r w:rsidR="00CC5294" w:rsidRPr="00CC5294">
        <w:rPr>
          <w:noProof/>
          <w:lang w:val="en-US"/>
        </w:rPr>
        <w:t xml:space="preserve">, obtained from one of the Euro pean Space Agency’s Sentinel-2 Earth observation satellites developed under the Copernicus program, on September 6, 2021 (©Copernicus). </w:t>
      </w:r>
      <w:r w:rsidR="00083A0F">
        <w:rPr>
          <w:noProof/>
          <w:lang w:val="en-US"/>
        </w:rPr>
        <w:t xml:space="preserve"> </w:t>
      </w:r>
      <w:r w:rsidR="003A1525" w:rsidRPr="003A1525">
        <w:rPr>
          <w:noProof/>
          <w:lang w:val="en-US"/>
        </w:rPr>
        <w:t>At the bottom, photographs (©sjacquet) taken in Thonon-les-Bains, in front of INRAE CARRTEL, on the same day. Each milliliter of surface water contained several hundred to thousands of Uroglena sp. cells</w:t>
      </w:r>
      <w:r w:rsidR="003A1525">
        <w:rPr>
          <w:noProof/>
          <w:lang w:val="en-US"/>
        </w:rPr>
        <w:t xml:space="preserve"> </w:t>
      </w:r>
      <w:r w:rsidR="003A1525">
        <w:rPr>
          <w:noProof/>
          <w:lang w:val="en-US"/>
        </w:rPr>
        <w:fldChar w:fldCharType="begin"/>
      </w:r>
      <w:r w:rsidR="008412E5">
        <w:rPr>
          <w:noProof/>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Pr>
          <w:noProof/>
          <w:lang w:val="en-US"/>
        </w:rPr>
        <w:fldChar w:fldCharType="separate"/>
      </w:r>
      <w:r w:rsidR="003A1525" w:rsidRPr="003A1525">
        <w:rPr>
          <w:rFonts w:ascii="Aptos" w:hAnsi="Aptos"/>
          <w:lang w:val="en-US"/>
        </w:rPr>
        <w:t xml:space="preserve">(Jacquet et al., 2026, </w:t>
      </w:r>
      <w:r w:rsidR="00F45FCA">
        <w:rPr>
          <w:rFonts w:ascii="Aptos" w:hAnsi="Aptos"/>
          <w:lang w:val="en-US"/>
        </w:rPr>
        <w:t>Figure</w:t>
      </w:r>
      <w:r w:rsidR="003A1525" w:rsidRPr="003A1525">
        <w:rPr>
          <w:rFonts w:ascii="Aptos" w:hAnsi="Aptos"/>
          <w:lang w:val="en-US"/>
        </w:rPr>
        <w:t xml:space="preserve"> 6</w:t>
      </w:r>
      <w:r w:rsidR="00B0249D">
        <w:rPr>
          <w:rFonts w:ascii="Aptos" w:hAnsi="Aptos"/>
          <w:lang w:val="en-US"/>
        </w:rPr>
        <w:t>, adapted</w:t>
      </w:r>
      <w:r w:rsidR="003A1525" w:rsidRPr="003A1525">
        <w:rPr>
          <w:rFonts w:ascii="Aptos" w:hAnsi="Aptos"/>
          <w:lang w:val="en-US"/>
        </w:rPr>
        <w:t>)</w:t>
      </w:r>
      <w:r w:rsidR="003A1525">
        <w:rPr>
          <w:noProof/>
          <w:lang w:val="en-US"/>
        </w:rPr>
        <w:fldChar w:fldCharType="end"/>
      </w:r>
      <w:r w:rsidR="003A1525">
        <w:rPr>
          <w:noProof/>
          <w:lang w:val="en-US"/>
        </w:rPr>
        <w:t>.</w:t>
      </w:r>
    </w:p>
    <w:p w14:paraId="2308AC77" w14:textId="03CAF137" w:rsidR="0027323C" w:rsidRPr="00CB1543" w:rsidRDefault="0027323C" w:rsidP="0027323C">
      <w:pPr>
        <w:jc w:val="both"/>
        <w:rPr>
          <w:lang w:val="en-US"/>
        </w:rPr>
      </w:pPr>
      <w:r w:rsidRPr="001443C7">
        <w:rPr>
          <w:lang w:val="en-US"/>
        </w:rPr>
        <w:t>While these constituents have wide-ranging ecological and biogeochemical significance,</w:t>
      </w:r>
      <w:r>
        <w:rPr>
          <w:lang w:val="en-US"/>
        </w:rPr>
        <w:t xml:space="preserve"> this thesis does not aim to assess impacts on ecosystem health, services, or the link of constituents to various bio-geochemical processes. Rather, it aims to contribute by providing novel insights on how spaceborne </w:t>
      </w:r>
      <w:r w:rsidR="00CA2450">
        <w:rPr>
          <w:lang w:val="en-US"/>
        </w:rPr>
        <w:t>remote sensing (</w:t>
      </w:r>
      <w:r>
        <w:rPr>
          <w:lang w:val="en-US"/>
        </w:rPr>
        <w:t>RS</w:t>
      </w:r>
      <w:r w:rsidR="00CA2450">
        <w:rPr>
          <w:lang w:val="en-US"/>
        </w:rPr>
        <w:t>)</w:t>
      </w:r>
      <w:r>
        <w:rPr>
          <w:lang w:val="en-US"/>
        </w:rPr>
        <w:t xml:space="preserve"> can help quantify constituents in lakes.</w:t>
      </w:r>
    </w:p>
    <w:p w14:paraId="437304FF" w14:textId="77777777" w:rsidR="00353BD6" w:rsidRDefault="00353BD6" w:rsidP="00353BD6">
      <w:pPr>
        <w:pStyle w:val="berschrift2"/>
        <w:jc w:val="both"/>
        <w:rPr>
          <w:lang w:val="en-US"/>
        </w:rPr>
      </w:pPr>
      <w:bookmarkStart w:id="8" w:name="_Toc237330823"/>
      <w:r>
        <w:rPr>
          <w:lang w:val="en-US"/>
        </w:rPr>
        <w:t>1.3 Remote sensing as a monitoring tool</w:t>
      </w:r>
      <w:bookmarkEnd w:id="8"/>
    </w:p>
    <w:p w14:paraId="0569B3FD" w14:textId="59CF3089" w:rsidR="002F3023" w:rsidRDefault="002F3023" w:rsidP="002F3023">
      <w:pPr>
        <w:jc w:val="both"/>
        <w:rPr>
          <w:lang w:val="en-US"/>
        </w:rPr>
      </w:pPr>
      <w:r>
        <w:rPr>
          <w:lang w:val="en-US"/>
        </w:rPr>
        <w:t xml:space="preserve">For the monitoring of water quality, spaceborne RS is a valuable tool complementary to </w:t>
      </w:r>
      <w:r w:rsidRPr="00F1531C">
        <w:rPr>
          <w:i/>
          <w:iCs/>
          <w:lang w:val="en-US"/>
        </w:rPr>
        <w:t>in situ</w:t>
      </w:r>
      <w:r>
        <w:rPr>
          <w:lang w:val="en-US"/>
        </w:rPr>
        <w:t xml:space="preserve"> measurements: While </w:t>
      </w:r>
      <w:r w:rsidRPr="00492876">
        <w:rPr>
          <w:i/>
          <w:iCs/>
          <w:lang w:val="en-US"/>
        </w:rPr>
        <w:t>in situ</w:t>
      </w:r>
      <w:r>
        <w:rPr>
          <w:lang w:val="en-US"/>
        </w:rPr>
        <w:t xml:space="preserve"> data can provide point-based, high-quality measurements, RS can provide a coarser estimates with broader spatial and temporal context </w:t>
      </w:r>
      <w:r>
        <w:rPr>
          <w:lang w:val="en-US"/>
        </w:rPr>
        <w:fldChar w:fldCharType="begin"/>
      </w:r>
      <w:r>
        <w:rPr>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Pr>
          <w:lang w:val="en-US"/>
        </w:rPr>
        <w:fldChar w:fldCharType="separate"/>
      </w:r>
      <w:r w:rsidRPr="00B36CC6">
        <w:rPr>
          <w:rFonts w:ascii="Aptos" w:hAnsi="Aptos"/>
          <w:lang w:val="en-US"/>
        </w:rPr>
        <w:t>(Giardino et al., 2019; Kiefer et al., 2015)</w:t>
      </w:r>
      <w:r>
        <w:rPr>
          <w:lang w:val="en-US"/>
        </w:rPr>
        <w:fldChar w:fldCharType="end"/>
      </w:r>
      <w:r>
        <w:rPr>
          <w:lang w:val="en-US"/>
        </w:rPr>
        <w:t>.</w:t>
      </w:r>
    </w:p>
    <w:p w14:paraId="432AB77E" w14:textId="31BA346A" w:rsidR="002F3023" w:rsidRDefault="002F3023" w:rsidP="002F3023">
      <w:pPr>
        <w:jc w:val="both"/>
        <w:rPr>
          <w:lang w:val="en-US"/>
        </w:rPr>
      </w:pPr>
      <w:r w:rsidRPr="0097718D">
        <w:rPr>
          <w:lang w:val="en-US"/>
        </w:rPr>
        <w:t>The Sentinel 3 (S3) Ocean and Land Color Instrument (OLCI) offers promising capabilities for aquatic remote sensing. It combines a near-daily revisit frequency with 21 spectral bands (400</w:t>
      </w:r>
      <w:r w:rsidR="00FF0004">
        <w:rPr>
          <w:lang w:val="en-US"/>
        </w:rPr>
        <w:t xml:space="preserve"> </w:t>
      </w:r>
      <w:r w:rsidRPr="0097718D">
        <w:rPr>
          <w:lang w:val="en-US"/>
        </w:rPr>
        <w:t>–</w:t>
      </w:r>
      <w:r w:rsidR="00FF0004">
        <w:rPr>
          <w:lang w:val="en-US"/>
        </w:rPr>
        <w:t xml:space="preserve"> </w:t>
      </w:r>
      <w:r w:rsidRPr="0097718D">
        <w:rPr>
          <w:lang w:val="en-US"/>
        </w:rPr>
        <w:t>1020 nm), a spatial resolution of 300 m, and a radiometric depth of 12 bits, as well as improved signal-to-noise performance</w:t>
      </w:r>
      <w:r>
        <w:rPr>
          <w:lang w:val="en-US"/>
        </w:rPr>
        <w:t xml:space="preserve"> </w:t>
      </w:r>
      <w:r>
        <w:rPr>
          <w:lang w:val="en-US"/>
        </w:rPr>
        <w:fldChar w:fldCharType="begin"/>
      </w:r>
      <w:r>
        <w:rPr>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Pr>
          <w:lang w:val="en-US"/>
        </w:rPr>
        <w:fldChar w:fldCharType="separate"/>
      </w:r>
      <w:r w:rsidRPr="002234FB">
        <w:rPr>
          <w:rFonts w:ascii="Aptos" w:hAnsi="Aptos"/>
          <w:lang w:val="en-US"/>
        </w:rPr>
        <w:t>(EUMETSAT, 2018)</w:t>
      </w:r>
      <w:r>
        <w:rPr>
          <w:lang w:val="en-US"/>
        </w:rPr>
        <w:fldChar w:fldCharType="end"/>
      </w:r>
      <w:r>
        <w:rPr>
          <w:lang w:val="en-US"/>
        </w:rPr>
        <w:t xml:space="preserve">. </w:t>
      </w:r>
    </w:p>
    <w:p w14:paraId="4295F38D" w14:textId="77777777" w:rsidR="009F39EE" w:rsidRDefault="009F39EE" w:rsidP="009F39EE">
      <w:pPr>
        <w:pStyle w:val="berschrift2"/>
        <w:jc w:val="both"/>
        <w:rPr>
          <w:lang w:val="en-US"/>
        </w:rPr>
      </w:pPr>
      <w:bookmarkStart w:id="9" w:name="_Toc237330824"/>
      <w:r>
        <w:rPr>
          <w:lang w:val="en-US"/>
        </w:rPr>
        <w:t>1.4 Remote sensing of Case 2 waters</w:t>
      </w:r>
      <w:bookmarkEnd w:id="9"/>
    </w:p>
    <w:p w14:paraId="7D157553" w14:textId="78B217F6" w:rsidR="00AF6B79" w:rsidRPr="00AF6B79" w:rsidRDefault="00AF6B79" w:rsidP="00AF6B79">
      <w:pPr>
        <w:rPr>
          <w:lang w:val="en-US"/>
        </w:rPr>
      </w:pPr>
      <w:r w:rsidRPr="0015694F">
        <w:rPr>
          <w:lang w:val="en-US"/>
        </w:rPr>
        <w:t xml:space="preserve">The </w:t>
      </w:r>
      <w:r>
        <w:rPr>
          <w:lang w:val="en-US"/>
        </w:rPr>
        <w:t xml:space="preserve">RS </w:t>
      </w:r>
      <w:r w:rsidRPr="0015694F">
        <w:rPr>
          <w:lang w:val="en-US"/>
        </w:rPr>
        <w:t xml:space="preserve">of optically complex (“Case 2”) waters has gained increasing attention in recent years as sensors </w:t>
      </w:r>
      <w:r>
        <w:rPr>
          <w:lang w:val="en-US"/>
        </w:rPr>
        <w:t>specifically designed for water applications</w:t>
      </w:r>
      <w:r w:rsidR="007148B1">
        <w:rPr>
          <w:lang w:val="en-US"/>
        </w:rPr>
        <w:t xml:space="preserve"> such as S3 OLCI</w:t>
      </w:r>
      <w:r>
        <w:rPr>
          <w:lang w:val="en-US"/>
        </w:rPr>
        <w:t xml:space="preserve"> </w:t>
      </w:r>
      <w:r w:rsidRPr="0015694F">
        <w:rPr>
          <w:lang w:val="en-US"/>
        </w:rPr>
        <w:t xml:space="preserve">have become available </w:t>
      </w:r>
      <w:r>
        <w:rPr>
          <w:lang w:val="en-US"/>
        </w:rPr>
        <w:fldChar w:fldCharType="begin"/>
      </w:r>
      <w:r>
        <w:rPr>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203EEC">
        <w:rPr>
          <w:rFonts w:ascii="Aptos" w:hAnsi="Aptos"/>
          <w:lang w:val="en-US"/>
        </w:rPr>
        <w:t>(Giardino et al., 2019)</w:t>
      </w:r>
      <w:r>
        <w:rPr>
          <w:lang w:val="en-US"/>
        </w:rPr>
        <w:fldChar w:fldCharType="end"/>
      </w:r>
      <w:r w:rsidRPr="0015694F">
        <w:rPr>
          <w:lang w:val="en-US"/>
        </w:rPr>
        <w:t>.</w:t>
      </w:r>
    </w:p>
    <w:p w14:paraId="0DAD3CD2" w14:textId="77777777" w:rsidR="009F39EE" w:rsidRPr="00AE1D7B" w:rsidRDefault="009F39EE" w:rsidP="009F39EE">
      <w:pPr>
        <w:jc w:val="both"/>
        <w:rPr>
          <w:lang w:val="en-US"/>
        </w:rPr>
      </w:pPr>
      <w:r>
        <w:rPr>
          <w:lang w:val="en-US"/>
        </w:rPr>
        <w:t xml:space="preserve">Compared to marine (“Case 1”) waters the RS of Case 2 waters, which includes inland water bodies and coastal areas, is more difficult since constituents are not closely correlated and highly diverse </w:t>
      </w:r>
      <w:r>
        <w:rPr>
          <w:lang w:val="en-US"/>
        </w:rPr>
        <w:fldChar w:fldCharType="begin"/>
      </w:r>
      <w:r>
        <w:rPr>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A20317">
        <w:rPr>
          <w:rFonts w:ascii="Aptos" w:hAnsi="Aptos"/>
          <w:lang w:val="en-US"/>
        </w:rPr>
        <w:t>(IOCCG, 2000)</w:t>
      </w:r>
      <w:r>
        <w:rPr>
          <w:lang w:val="en-US"/>
        </w:rPr>
        <w:fldChar w:fldCharType="end"/>
      </w:r>
      <w:r>
        <w:rPr>
          <w:lang w:val="en-US"/>
        </w:rPr>
        <w:t xml:space="preserve">. </w:t>
      </w:r>
      <w:r w:rsidRPr="00A419CB">
        <w:rPr>
          <w:lang w:val="en-US"/>
        </w:rPr>
        <w:t xml:space="preserve">This diversity is visually apparent across </w:t>
      </w:r>
      <w:r w:rsidRPr="00A419CB">
        <w:rPr>
          <w:lang w:val="en-US"/>
        </w:rPr>
        <w:lastRenderedPageBreak/>
        <w:t>globally distributed Case</w:t>
      </w:r>
      <w:r>
        <w:rPr>
          <w:lang w:val="en-US"/>
        </w:rPr>
        <w:t xml:space="preserve"> </w:t>
      </w:r>
      <w:r w:rsidRPr="00A419CB">
        <w:rPr>
          <w:lang w:val="en-US"/>
        </w:rPr>
        <w:t>2 waters (Figure 2)</w:t>
      </w:r>
      <w:r w:rsidRPr="00AE1D7B">
        <w:rPr>
          <w:lang w:val="en-US"/>
        </w:rPr>
        <w:t>, from sediment-dominated deltas to phytoplankton-dominated lakes.</w:t>
      </w:r>
    </w:p>
    <w:p w14:paraId="4A02FA89" w14:textId="77777777" w:rsidR="009F39EE" w:rsidRDefault="009F39EE" w:rsidP="009F39EE">
      <w:pPr>
        <w:jc w:val="both"/>
        <w:rPr>
          <w:lang w:val="en-US"/>
        </w:rPr>
      </w:pPr>
      <w:r>
        <w:rPr>
          <w:lang w:val="en-US"/>
        </w:rPr>
        <w:t xml:space="preserve">Giardino et al. </w:t>
      </w:r>
      <w:r>
        <w:rPr>
          <w:lang w:val="en-US"/>
        </w:rPr>
        <w:fldChar w:fldCharType="begin"/>
      </w:r>
      <w:r>
        <w:rPr>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Pr>
          <w:lang w:val="en-US"/>
        </w:rPr>
        <w:fldChar w:fldCharType="separate"/>
      </w:r>
      <w:r w:rsidRPr="00EC4D47">
        <w:rPr>
          <w:rFonts w:ascii="Aptos" w:hAnsi="Aptos"/>
          <w:lang w:val="en-US"/>
        </w:rPr>
        <w:t>(2019)</w:t>
      </w:r>
      <w:r>
        <w:rPr>
          <w:lang w:val="en-US"/>
        </w:rPr>
        <w:fldChar w:fldCharType="end"/>
      </w:r>
      <w:r>
        <w:rPr>
          <w:lang w:val="en-US"/>
        </w:rPr>
        <w:t xml:space="preserve"> list three major difficulties for multispectral spaceborne RS of (optically deep) Case 2 waters: </w:t>
      </w:r>
    </w:p>
    <w:p w14:paraId="6F524716" w14:textId="77777777" w:rsidR="009F39EE" w:rsidRPr="00FF21FE" w:rsidRDefault="009F39EE" w:rsidP="009F39EE">
      <w:pPr>
        <w:pStyle w:val="Listenabsatz"/>
        <w:numPr>
          <w:ilvl w:val="0"/>
          <w:numId w:val="15"/>
        </w:numPr>
        <w:jc w:val="both"/>
        <w:rPr>
          <w:lang w:val="en-US"/>
        </w:rPr>
      </w:pPr>
      <w:r w:rsidRPr="00FF21FE">
        <w:rPr>
          <w:lang w:val="en-US"/>
        </w:rPr>
        <w:t xml:space="preserve">Ill-posedness: The number of retrieved variables (implicitly also including atmospheric parameters) is often higher than the number of available bands. Further, constituent </w:t>
      </w:r>
      <w:r>
        <w:rPr>
          <w:lang w:val="en-US"/>
        </w:rPr>
        <w:t xml:space="preserve">groups (see Section 1.4.1) </w:t>
      </w:r>
      <w:r w:rsidRPr="00FF21FE">
        <w:rPr>
          <w:lang w:val="en-US"/>
        </w:rPr>
        <w:t xml:space="preserve">can be highly divers in their optical properties. </w:t>
      </w:r>
    </w:p>
    <w:p w14:paraId="427E17B8" w14:textId="77777777" w:rsidR="009F39EE" w:rsidRPr="00FF21FE" w:rsidRDefault="009F39EE" w:rsidP="009F39EE">
      <w:pPr>
        <w:pStyle w:val="Listenabsatz"/>
        <w:numPr>
          <w:ilvl w:val="0"/>
          <w:numId w:val="15"/>
        </w:numPr>
        <w:jc w:val="both"/>
        <w:rPr>
          <w:lang w:val="en-US"/>
        </w:rPr>
      </w:pPr>
      <w:r w:rsidRPr="00FF21FE">
        <w:rPr>
          <w:lang w:val="en-US"/>
        </w:rPr>
        <w:t xml:space="preserve">Water bodies are very dark, with the fraction of reflected light being in the order of 1%. Hence, instrument noise and AC errors disproportionally affect the retrieved spectra when compared to land applications. </w:t>
      </w:r>
    </w:p>
    <w:p w14:paraId="7A60CA14" w14:textId="77777777" w:rsidR="009F39EE" w:rsidRDefault="009F39EE" w:rsidP="009F39EE">
      <w:pPr>
        <w:pStyle w:val="Listenabsatz"/>
        <w:numPr>
          <w:ilvl w:val="0"/>
          <w:numId w:val="15"/>
        </w:numPr>
        <w:jc w:val="both"/>
        <w:rPr>
          <w:lang w:val="en-US"/>
        </w:rPr>
      </w:pPr>
      <w:r w:rsidRPr="00FF21FE">
        <w:rPr>
          <w:lang w:val="en-US"/>
        </w:rPr>
        <w:t xml:space="preserve">Masking effect: </w:t>
      </w:r>
      <w:r>
        <w:rPr>
          <w:lang w:val="en-US"/>
        </w:rPr>
        <w:t>If one constituent dominates over the others, it is difficult to quantify the others.</w:t>
      </w:r>
    </w:p>
    <w:p w14:paraId="6E35521B" w14:textId="77777777" w:rsidR="009F39EE" w:rsidRPr="0074636A" w:rsidRDefault="009F39EE" w:rsidP="009F39EE">
      <w:pPr>
        <w:jc w:val="center"/>
        <w:rPr>
          <w:lang w:val="en-US"/>
        </w:rPr>
      </w:pPr>
      <w:r>
        <w:rPr>
          <w:noProof/>
        </w:rPr>
        <w:drawing>
          <wp:inline distT="0" distB="0" distL="0" distR="0" wp14:anchorId="08DEA054" wp14:editId="5FB95D07">
            <wp:extent cx="4355960" cy="3082591"/>
            <wp:effectExtent l="0" t="0" r="6985" b="3810"/>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1633" cy="3121989"/>
                    </a:xfrm>
                    <a:prstGeom prst="rect">
                      <a:avLst/>
                    </a:prstGeom>
                    <a:noFill/>
                    <a:ln>
                      <a:noFill/>
                    </a:ln>
                  </pic:spPr>
                </pic:pic>
              </a:graphicData>
            </a:graphic>
          </wp:inline>
        </w:drawing>
      </w:r>
    </w:p>
    <w:p w14:paraId="3D3E8888" w14:textId="0CDAC81D" w:rsidR="0027323C" w:rsidRDefault="009F39EE" w:rsidP="00D82751">
      <w:pPr>
        <w:pStyle w:val="Beschriftung"/>
        <w:jc w:val="both"/>
        <w:rPr>
          <w:lang w:val="en-US"/>
        </w:rPr>
      </w:pPr>
      <w:r w:rsidRPr="0024132E">
        <w:rPr>
          <w:lang w:val="en-US"/>
        </w:rPr>
        <w:t xml:space="preserve">Figure </w:t>
      </w:r>
      <w:r>
        <w:fldChar w:fldCharType="begin"/>
      </w:r>
      <w:r w:rsidRPr="0024132E">
        <w:rPr>
          <w:lang w:val="en-US"/>
        </w:rPr>
        <w:instrText xml:space="preserve"> SEQ Figure \* ARABIC </w:instrText>
      </w:r>
      <w:r>
        <w:fldChar w:fldCharType="separate"/>
      </w:r>
      <w:r>
        <w:rPr>
          <w:noProof/>
          <w:lang w:val="en-US"/>
        </w:rPr>
        <w:t>2</w:t>
      </w:r>
      <w:r>
        <w:fldChar w:fldCharType="end"/>
      </w:r>
      <w:r w:rsidRPr="0024132E">
        <w:rPr>
          <w:lang w:val="en-US"/>
        </w:rPr>
        <w:t xml:space="preserve">: </w:t>
      </w:r>
      <w:r>
        <w:rPr>
          <w:lang w:val="en-US"/>
        </w:rPr>
        <w:t xml:space="preserve">True-color Level 2 </w:t>
      </w:r>
      <w:r w:rsidRPr="0024132E">
        <w:rPr>
          <w:lang w:val="en-US"/>
        </w:rPr>
        <w:t>Sentinel 2 A/B (S2A/S</w:t>
      </w:r>
      <w:r>
        <w:rPr>
          <w:lang w:val="en-US"/>
        </w:rPr>
        <w:t>2B</w:t>
      </w:r>
      <w:r w:rsidRPr="0024132E">
        <w:rPr>
          <w:lang w:val="en-US"/>
        </w:rPr>
        <w:t>)</w:t>
      </w:r>
      <w:r>
        <w:rPr>
          <w:lang w:val="en-US"/>
        </w:rPr>
        <w:t xml:space="preserve"> example</w:t>
      </w:r>
      <w:r w:rsidRPr="0024132E">
        <w:rPr>
          <w:lang w:val="en-US"/>
        </w:rPr>
        <w:t xml:space="preserve"> images </w:t>
      </w:r>
      <w:r>
        <w:rPr>
          <w:lang w:val="en-US"/>
        </w:rPr>
        <w:t xml:space="preserve">of OACs in Case-2 waters </w:t>
      </w:r>
      <w:r w:rsidRPr="00CC5294">
        <w:rPr>
          <w:noProof/>
          <w:lang w:val="en-US"/>
        </w:rPr>
        <w:t>(©Copernicus</w:t>
      </w:r>
      <w:r>
        <w:rPr>
          <w:noProof/>
          <w:lang w:val="en-US"/>
        </w:rPr>
        <w:t>)</w:t>
      </w:r>
      <w:r>
        <w:rPr>
          <w:lang w:val="en-US"/>
        </w:rPr>
        <w:t>. The same scaling of the 490, 560, and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p>
    <w:p w14:paraId="70FEC67A" w14:textId="77777777" w:rsidR="00D82751" w:rsidRPr="00CA22FD" w:rsidRDefault="00D82751" w:rsidP="00D82751">
      <w:pPr>
        <w:pStyle w:val="berschrift3"/>
        <w:jc w:val="both"/>
        <w:rPr>
          <w:lang w:val="en-US"/>
        </w:rPr>
      </w:pPr>
      <w:bookmarkStart w:id="10" w:name="_Toc237330825"/>
      <w:r>
        <w:rPr>
          <w:lang w:val="en-US"/>
        </w:rPr>
        <w:t>1.4.1 Optically active constituents</w:t>
      </w:r>
      <w:bookmarkEnd w:id="10"/>
    </w:p>
    <w:p w14:paraId="7911279C" w14:textId="77777777" w:rsidR="00D82751" w:rsidRDefault="00D82751" w:rsidP="00D82751">
      <w:pPr>
        <w:jc w:val="both"/>
        <w:rPr>
          <w:lang w:val="en-US"/>
        </w:rPr>
      </w:pPr>
      <w:r>
        <w:rPr>
          <w:lang w:val="en-US"/>
        </w:rPr>
        <w:t xml:space="preserve">RS can detect three general types of optically active constituents (OACs, constituents that absorb or scatter light), namely phytoplankton pigments, CDOM, and NAP </w:t>
      </w:r>
      <w:r>
        <w:rPr>
          <w:lang w:val="en-US"/>
        </w:rPr>
        <w:fldChar w:fldCharType="begin"/>
      </w:r>
      <w:r>
        <w:rPr>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sidRPr="00D00A3B">
        <w:rPr>
          <w:rFonts w:ascii="Aptos" w:hAnsi="Aptos"/>
          <w:lang w:val="en-US"/>
        </w:rPr>
        <w:t>(Bi et al., 2023; Gege, 2004; Giardino et al., 2012</w:t>
      </w:r>
      <w:r>
        <w:rPr>
          <w:rFonts w:ascii="Aptos" w:hAnsi="Aptos"/>
          <w:lang w:val="en-US"/>
        </w:rPr>
        <w:t>)</w:t>
      </w:r>
      <w:r>
        <w:rPr>
          <w:lang w:val="en-US"/>
        </w:rPr>
        <w:fldChar w:fldCharType="end"/>
      </w:r>
      <w:r>
        <w:rPr>
          <w:lang w:val="en-US"/>
        </w:rPr>
        <w:t xml:space="preserve">. While CDOM represents dissolved matter, NAP and phytoplankton are suspended and thus in their sum referred to as total suspended matter (TSM) or suspended particulate matter </w:t>
      </w:r>
      <w:r>
        <w:rPr>
          <w:lang w:val="en-US"/>
        </w:rPr>
        <w:fldChar w:fldCharType="begin"/>
      </w:r>
      <w:r>
        <w:rPr>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F04451">
        <w:rPr>
          <w:rFonts w:ascii="Aptos" w:hAnsi="Aptos"/>
          <w:lang w:val="en-US"/>
        </w:rPr>
        <w:t>(IOCCG, 2000)</w:t>
      </w:r>
      <w:r>
        <w:rPr>
          <w:lang w:val="en-US"/>
        </w:rPr>
        <w:fldChar w:fldCharType="end"/>
      </w:r>
      <w:r>
        <w:rPr>
          <w:lang w:val="en-US"/>
        </w:rPr>
        <w:t xml:space="preserve">. Since the concentration of NAP is usually at least one order of magnitude higher than the concentration of phytoplankton pigments, NAP and TSM are sometimes used interchangeably. </w:t>
      </w:r>
    </w:p>
    <w:p w14:paraId="22297E17" w14:textId="77777777" w:rsidR="00D82751" w:rsidRDefault="00D82751" w:rsidP="00D82751">
      <w:pPr>
        <w:jc w:val="both"/>
        <w:rPr>
          <w:lang w:val="fr-CH"/>
        </w:rPr>
      </w:pPr>
      <w:r>
        <w:rPr>
          <w:lang w:val="en-US"/>
        </w:rPr>
        <w:lastRenderedPageBreak/>
        <w:t xml:space="preserve">The main phytoplankton pigment is CHL. It is used as a proxy for the detection of algal blooms and for the calculation of primary production </w:t>
      </w:r>
      <w:r>
        <w:rPr>
          <w:lang w:val="en-US"/>
        </w:rPr>
        <w:fldChar w:fldCharType="begin"/>
      </w:r>
      <w:r>
        <w:rPr>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CD4FC7">
        <w:rPr>
          <w:rFonts w:ascii="Aptos" w:hAnsi="Aptos"/>
          <w:lang w:val="en-US"/>
        </w:rPr>
        <w:t>(IOCCG, 2000)</w:t>
      </w:r>
      <w:r>
        <w:rPr>
          <w:lang w:val="en-US"/>
        </w:rPr>
        <w:fldChar w:fldCharType="end"/>
      </w:r>
      <w:r>
        <w:rPr>
          <w:lang w:val="en-US"/>
        </w:rPr>
        <w:t xml:space="preserve">. Optically, CHL is mainly distinguished by two absorption peaks in the blue and red respectively, which gives it its greenish color </w:t>
      </w:r>
      <w:r>
        <w:rPr>
          <w:lang w:val="en-US"/>
        </w:rPr>
        <w:fldChar w:fldCharType="begin"/>
      </w:r>
      <w:r>
        <w:rPr>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Pr>
          <w:lang w:val="en-US"/>
        </w:rPr>
        <w:fldChar w:fldCharType="separate"/>
      </w:r>
      <w:r w:rsidRPr="009B7E14">
        <w:rPr>
          <w:rFonts w:ascii="Aptos" w:hAnsi="Aptos"/>
          <w:lang w:val="en-US"/>
        </w:rPr>
        <w:t>(Gege, 2004)</w:t>
      </w:r>
      <w:r>
        <w:rPr>
          <w:lang w:val="en-US"/>
        </w:rPr>
        <w:fldChar w:fldCharType="end"/>
      </w:r>
      <w:r>
        <w:rPr>
          <w:lang w:val="en-US"/>
        </w:rPr>
        <w:t xml:space="preserve">. Accessory pigments such as chlorophyll </w:t>
      </w:r>
      <w:r w:rsidRPr="00061F6F">
        <w:rPr>
          <w:i/>
          <w:iCs/>
          <w:lang w:val="en-US"/>
        </w:rPr>
        <w:t>b</w:t>
      </w:r>
      <w:r>
        <w:rPr>
          <w:lang w:val="en-US"/>
        </w:rPr>
        <w:t xml:space="preserve"> or phycocyanin can help distinguish different phytoplankton taxa </w:t>
      </w:r>
      <w:r>
        <w:rPr>
          <w:lang w:val="en-US"/>
        </w:rPr>
        <w:fldChar w:fldCharType="begin"/>
      </w:r>
      <w:r>
        <w:rPr>
          <w:lang w:val="en-US"/>
        </w:rPr>
        <w:instrText xml:space="preserve"> ADDIN ZOTERO_ITEM CSL_CITATION {"citationID":"AGPAISgR","properties":{"unsorted":false,"formattedCitation":"(Babin, Stramski, et al., 2003; Detoni et al., 2026; Maire et al., 2025)","plainCitation":"(Babin, Stramski, et al., 2003;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Pr="0012170E">
        <w:rPr>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12170E">
        <w:rPr>
          <w:rFonts w:ascii="Aptos" w:hAnsi="Aptos"/>
          <w:lang w:val="fr-CH"/>
        </w:rPr>
        <w:t>(Babin, Stramski, et al., 2003; Detoni et al., 2026; Maire et al., 2025)</w:t>
      </w:r>
      <w:r>
        <w:rPr>
          <w:lang w:val="en-US"/>
        </w:rPr>
        <w:fldChar w:fldCharType="end"/>
      </w:r>
      <w:r w:rsidRPr="0012170E">
        <w:rPr>
          <w:lang w:val="fr-CH"/>
        </w:rPr>
        <w:t xml:space="preserve">. </w:t>
      </w:r>
    </w:p>
    <w:p w14:paraId="2CD6F9EB" w14:textId="77777777" w:rsidR="00D82751" w:rsidRDefault="00D82751" w:rsidP="00D82751">
      <w:pPr>
        <w:jc w:val="both"/>
        <w:rPr>
          <w:lang w:val="en-US"/>
        </w:rPr>
      </w:pPr>
      <w:r>
        <w:rPr>
          <w:lang w:val="en-US"/>
        </w:rPr>
        <w:t>NAP includes minerals, such as sediments and carbonate particles, but also organic particles such as d</w:t>
      </w:r>
      <w:r w:rsidRPr="00AF1E3A">
        <w:rPr>
          <w:lang w:val="en-US"/>
        </w:rPr>
        <w:t>ead and decaying phytoplankton cells</w:t>
      </w:r>
      <w:r>
        <w:rPr>
          <w:lang w:val="en-US"/>
        </w:rPr>
        <w:t xml:space="preserve"> or d</w:t>
      </w:r>
      <w:r w:rsidRPr="00BF1665">
        <w:rPr>
          <w:lang w:val="en-US"/>
        </w:rPr>
        <w:t>egraded organic matter from terrestrial inputs</w:t>
      </w:r>
      <w:r>
        <w:rPr>
          <w:lang w:val="en-US"/>
        </w:rPr>
        <w:t xml:space="preserve"> </w:t>
      </w:r>
      <w:r>
        <w:rPr>
          <w:lang w:val="en-US"/>
        </w:rPr>
        <w:fldChar w:fldCharType="begin"/>
      </w:r>
      <w:r>
        <w:rPr>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Pr>
          <w:lang w:val="en-US"/>
        </w:rPr>
        <w:fldChar w:fldCharType="separate"/>
      </w:r>
      <w:r w:rsidRPr="001E74B1">
        <w:rPr>
          <w:rFonts w:ascii="Aptos" w:hAnsi="Aptos"/>
          <w:lang w:val="en-US"/>
        </w:rPr>
        <w:t>(Roesler, 2021)</w:t>
      </w:r>
      <w:r>
        <w:rPr>
          <w:lang w:val="en-US"/>
        </w:rPr>
        <w:fldChar w:fldCharType="end"/>
      </w:r>
      <w:r>
        <w:rPr>
          <w:lang w:val="en-US"/>
        </w:rPr>
        <w:t>. These particles scatter light back to the sensor, which at high concentrations results in relatively bright water color (</w:t>
      </w:r>
      <w:r>
        <w:rPr>
          <w:lang w:val="en-US"/>
        </w:rPr>
        <w:fldChar w:fldCharType="begin"/>
      </w:r>
      <w:r>
        <w:rPr>
          <w:lang w:val="en-US"/>
        </w:rPr>
        <w:instrText xml:space="preserve"> REF _Ref235015981 \h </w:instrText>
      </w:r>
      <w:r>
        <w:rPr>
          <w:lang w:val="en-US"/>
        </w:rPr>
      </w:r>
      <w:r>
        <w:rPr>
          <w:lang w:val="en-US"/>
        </w:rPr>
        <w:fldChar w:fldCharType="separate"/>
      </w:r>
      <w:r w:rsidRPr="0024132E">
        <w:rPr>
          <w:lang w:val="en-US"/>
        </w:rPr>
        <w:t xml:space="preserve">Figure </w:t>
      </w:r>
      <w:r>
        <w:rPr>
          <w:noProof/>
          <w:lang w:val="en-US"/>
        </w:rPr>
        <w:t>2</w:t>
      </w:r>
      <w:r>
        <w:rPr>
          <w:lang w:val="en-US"/>
        </w:rPr>
        <w:fldChar w:fldCharType="end"/>
      </w:r>
      <w:r>
        <w:rPr>
          <w:lang w:val="en-US"/>
        </w:rPr>
        <w:t xml:space="preserve">, C). </w:t>
      </w:r>
    </w:p>
    <w:p w14:paraId="4E3E83BD" w14:textId="77777777" w:rsidR="00D82751" w:rsidRDefault="00D82751" w:rsidP="00D82751">
      <w:pPr>
        <w:jc w:val="both"/>
        <w:rPr>
          <w:lang w:val="en-US"/>
        </w:rPr>
      </w:pPr>
      <w:r>
        <w:rPr>
          <w:lang w:val="en-US"/>
        </w:rPr>
        <w:t xml:space="preserve">CDOM can be of diverse chemical composition, impacting its optical properties </w:t>
      </w:r>
      <w:r>
        <w:rPr>
          <w:lang w:val="en-US"/>
        </w:rPr>
        <w:fldChar w:fldCharType="begin"/>
      </w:r>
      <w:r>
        <w:rPr>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4107B5">
        <w:rPr>
          <w:rFonts w:ascii="Aptos" w:hAnsi="Aptos"/>
          <w:lang w:val="en-US"/>
        </w:rPr>
        <w:t>(Griffin et al., 2018)</w:t>
      </w:r>
      <w:r>
        <w:rPr>
          <w:lang w:val="en-US"/>
        </w:rPr>
        <w:fldChar w:fldCharType="end"/>
      </w:r>
      <w:r>
        <w:rPr>
          <w:lang w:val="en-US"/>
        </w:rPr>
        <w:t xml:space="preserve">. Allochthonous CDOM originates from outside the Lake, i.e. “from terrestrial vegetation and soil sources </w:t>
      </w:r>
      <w:r>
        <w:rPr>
          <w:lang w:val="en-US"/>
        </w:rPr>
        <w:fldChar w:fldCharType="begin"/>
      </w:r>
      <w:r>
        <w:rPr>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Pr>
          <w:lang w:val="en-US"/>
        </w:rPr>
        <w:fldChar w:fldCharType="separate"/>
      </w:r>
      <w:r w:rsidRPr="00C124B7">
        <w:rPr>
          <w:rFonts w:ascii="Aptos" w:hAnsi="Aptos" w:cs="Times New Roman"/>
          <w:kern w:val="0"/>
          <w:lang w:val="en-US"/>
        </w:rPr>
        <w:t xml:space="preserve">(Brandão et al., 2018, </w:t>
      </w:r>
      <w:r>
        <w:rPr>
          <w:rFonts w:ascii="Aptos" w:hAnsi="Aptos" w:cs="Times New Roman"/>
          <w:kern w:val="0"/>
          <w:lang w:val="en-US"/>
        </w:rPr>
        <w:t>p</w:t>
      </w:r>
      <w:r w:rsidRPr="00C124B7">
        <w:rPr>
          <w:rFonts w:ascii="Aptos" w:hAnsi="Aptos" w:cs="Times New Roman"/>
          <w:kern w:val="0"/>
          <w:lang w:val="en-US"/>
        </w:rPr>
        <w:t>. 2932)</w:t>
      </w:r>
      <w:r>
        <w:rPr>
          <w:lang w:val="en-US"/>
        </w:rPr>
        <w:fldChar w:fldCharType="end"/>
      </w:r>
      <w:r>
        <w:rPr>
          <w:lang w:val="en-US"/>
        </w:rPr>
        <w:t xml:space="preserve">”, while </w:t>
      </w:r>
      <w:r w:rsidRPr="00082A8B">
        <w:rPr>
          <w:lang w:val="en-US"/>
        </w:rPr>
        <w:t>autochthon</w:t>
      </w:r>
      <w:r>
        <w:rPr>
          <w:lang w:val="en-US"/>
        </w:rPr>
        <w:t xml:space="preserve">ous CDOM is produced </w:t>
      </w:r>
      <w:r w:rsidRPr="003A2D7A">
        <w:rPr>
          <w:i/>
          <w:iCs/>
          <w:lang w:val="en-US"/>
        </w:rPr>
        <w:t>in situ</w:t>
      </w:r>
      <w:r>
        <w:rPr>
          <w:lang w:val="en-US"/>
        </w:rPr>
        <w:t xml:space="preserve"> from phytoplankton. CDOM is usually associated with strong absorption in the ultraviolet and blue wavelengths </w:t>
      </w:r>
      <w:r>
        <w:rPr>
          <w:lang w:val="en-US"/>
        </w:rPr>
        <w:fldChar w:fldCharType="begin"/>
      </w:r>
      <w:r>
        <w:rPr>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w:instrText>
      </w:r>
      <w:r>
        <w:rPr>
          <w:rFonts w:ascii="Aptos" w:hAnsi="Aptos" w:cs="Aptos"/>
          <w:lang w:val="en-US"/>
        </w:rPr>
        <w:instrText> </w:instrText>
      </w:r>
      <w:r>
        <w:rPr>
          <w:lang w:val="en-US"/>
        </w:rPr>
        <w:instrText>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F90759">
        <w:rPr>
          <w:rFonts w:ascii="Aptos" w:hAnsi="Aptos" w:cs="Times New Roman"/>
          <w:kern w:val="0"/>
          <w:lang w:val="en-US"/>
        </w:rPr>
        <w:t>(Brandão et al., 2018; Griffin et al., 2018)</w:t>
      </w:r>
      <w:r>
        <w:rPr>
          <w:lang w:val="en-US"/>
        </w:rPr>
        <w:fldChar w:fldCharType="end"/>
      </w:r>
      <w:r>
        <w:rPr>
          <w:lang w:val="en-US"/>
        </w:rPr>
        <w:t>, resulting in brownish water color (</w:t>
      </w:r>
      <w:r>
        <w:rPr>
          <w:lang w:val="en-US"/>
        </w:rPr>
        <w:fldChar w:fldCharType="begin"/>
      </w:r>
      <w:r>
        <w:rPr>
          <w:lang w:val="en-US"/>
        </w:rPr>
        <w:instrText xml:space="preserve"> REF _Ref235015981 \h </w:instrText>
      </w:r>
      <w:r>
        <w:rPr>
          <w:lang w:val="en-US"/>
        </w:rPr>
      </w:r>
      <w:r>
        <w:rPr>
          <w:lang w:val="en-US"/>
        </w:rPr>
        <w:fldChar w:fldCharType="separate"/>
      </w:r>
      <w:r w:rsidRPr="0024132E">
        <w:rPr>
          <w:lang w:val="en-US"/>
        </w:rPr>
        <w:t xml:space="preserve">Figure </w:t>
      </w:r>
      <w:r>
        <w:rPr>
          <w:noProof/>
          <w:lang w:val="en-US"/>
        </w:rPr>
        <w:t>2</w:t>
      </w:r>
      <w:r>
        <w:rPr>
          <w:lang w:val="en-US"/>
        </w:rPr>
        <w:fldChar w:fldCharType="end"/>
      </w:r>
      <w:r>
        <w:rPr>
          <w:lang w:val="en-US"/>
        </w:rPr>
        <w:t>, A).</w:t>
      </w:r>
    </w:p>
    <w:p w14:paraId="4F50BB8E" w14:textId="77777777" w:rsidR="00D82751" w:rsidRDefault="00D82751" w:rsidP="00D82751">
      <w:pPr>
        <w:jc w:val="both"/>
        <w:rPr>
          <w:lang w:val="en-US"/>
        </w:rPr>
      </w:pPr>
      <w:r>
        <w:rPr>
          <w:lang w:val="en-US"/>
        </w:rPr>
        <w:t xml:space="preserve">Other constituents may also be of interest for the assessment of water quality. In Lake Geneva, spaceborne retrievals of TSM have been used to detect whiting events </w:t>
      </w:r>
      <w:r>
        <w:rPr>
          <w:lang w:val="en-US"/>
        </w:rPr>
        <w:fldChar w:fldCharType="begin"/>
      </w:r>
      <w:r>
        <w:rPr>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702B1B">
        <w:rPr>
          <w:rFonts w:ascii="Aptos" w:hAnsi="Aptos"/>
          <w:lang w:val="en-US"/>
        </w:rPr>
        <w:t>(</w:t>
      </w:r>
      <w:r>
        <w:rPr>
          <w:rFonts w:ascii="Aptos" w:hAnsi="Aptos"/>
          <w:lang w:val="en-US"/>
        </w:rPr>
        <w:t xml:space="preserve">see </w:t>
      </w:r>
      <w:r w:rsidRPr="00702B1B">
        <w:rPr>
          <w:rFonts w:ascii="Aptos" w:hAnsi="Aptos"/>
          <w:lang w:val="en-US"/>
        </w:rPr>
        <w:t>Nouchi, 2018)</w:t>
      </w:r>
      <w:r>
        <w:rPr>
          <w:lang w:val="en-US"/>
        </w:rPr>
        <w:fldChar w:fldCharType="end"/>
      </w:r>
      <w:r>
        <w:rPr>
          <w:lang w:val="en-US"/>
        </w:rPr>
        <w:t>. Such whiting events can occur due to calcite precipitation, which is suspected to be linked to the n</w:t>
      </w:r>
      <w:r w:rsidRPr="00F61C9A">
        <w:rPr>
          <w:lang w:val="en-US"/>
        </w:rPr>
        <w:t>et CO</w:t>
      </w:r>
      <w:r w:rsidRPr="00F61C9A">
        <w:rPr>
          <w:vertAlign w:val="subscript"/>
          <w:lang w:val="en-US"/>
        </w:rPr>
        <w:t>2</w:t>
      </w:r>
      <w:r w:rsidRPr="00F61C9A">
        <w:rPr>
          <w:lang w:val="en-US"/>
        </w:rPr>
        <w:t xml:space="preserve"> outgassing</w:t>
      </w:r>
      <w:r>
        <w:rPr>
          <w:lang w:val="en-US"/>
        </w:rPr>
        <w:t xml:space="preserve"> of many large lakes globally </w:t>
      </w:r>
      <w:r>
        <w:rPr>
          <w:lang w:val="en-US"/>
        </w:rPr>
        <w:fldChar w:fldCharType="begin"/>
      </w:r>
      <w:r>
        <w:rPr>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Pr>
          <w:lang w:val="en-US"/>
        </w:rPr>
        <w:fldChar w:fldCharType="separate"/>
      </w:r>
      <w:r w:rsidRPr="00F61C9A">
        <w:rPr>
          <w:rFonts w:ascii="Aptos" w:hAnsi="Aptos"/>
          <w:lang w:val="en-US"/>
        </w:rPr>
        <w:t>(Many et al., 2024)</w:t>
      </w:r>
      <w:r>
        <w:rPr>
          <w:lang w:val="en-US"/>
        </w:rPr>
        <w:fldChar w:fldCharType="end"/>
      </w:r>
      <w:r>
        <w:rPr>
          <w:lang w:val="en-US"/>
        </w:rPr>
        <w:t xml:space="preserve">. Further, </w:t>
      </w:r>
      <w:r w:rsidRPr="00585FAE">
        <w:rPr>
          <w:lang w:val="en-US"/>
        </w:rPr>
        <w:t>TSM can originate from particulate pollution, such as ash from coal-fired power plants</w:t>
      </w:r>
      <w:r>
        <w:rPr>
          <w:lang w:val="en-US"/>
        </w:rPr>
        <w:t xml:space="preserve"> (see </w:t>
      </w:r>
      <w:r>
        <w:rPr>
          <w:lang w:val="en-US"/>
        </w:rPr>
        <w:fldChar w:fldCharType="begin"/>
      </w:r>
      <w:r>
        <w:rPr>
          <w:lang w:val="en-US"/>
        </w:rPr>
        <w:instrText xml:space="preserve"> REF _Ref235015981 \h </w:instrText>
      </w:r>
      <w:r>
        <w:rPr>
          <w:lang w:val="en-US"/>
        </w:rPr>
      </w:r>
      <w:r>
        <w:rPr>
          <w:lang w:val="en-US"/>
        </w:rPr>
        <w:fldChar w:fldCharType="separate"/>
      </w:r>
      <w:r w:rsidRPr="0024132E">
        <w:rPr>
          <w:lang w:val="en-US"/>
        </w:rPr>
        <w:t xml:space="preserve">Figure </w:t>
      </w:r>
      <w:r>
        <w:rPr>
          <w:noProof/>
          <w:lang w:val="en-US"/>
        </w:rPr>
        <w:t>2</w:t>
      </w:r>
      <w:r>
        <w:rPr>
          <w:lang w:val="en-US"/>
        </w:rPr>
        <w:fldChar w:fldCharType="end"/>
      </w:r>
      <w:r>
        <w:rPr>
          <w:lang w:val="en-US"/>
        </w:rPr>
        <w:t xml:space="preserve">, C). On a more global scale, decreased turbidity levels </w:t>
      </w:r>
      <w:r w:rsidRPr="00FE5D7A">
        <w:rPr>
          <w:lang w:val="en-US"/>
        </w:rPr>
        <w:t xml:space="preserve">in typically turbid lakes </w:t>
      </w:r>
      <w:r>
        <w:rPr>
          <w:lang w:val="en-US"/>
        </w:rPr>
        <w:t xml:space="preserve">during the COVID19 lockdown could be attributed to reduced </w:t>
      </w:r>
      <w:r w:rsidRPr="002A6460">
        <w:rPr>
          <w:lang w:val="en-US"/>
        </w:rPr>
        <w:t>anthropogenic inputs</w:t>
      </w:r>
      <w:r>
        <w:rPr>
          <w:lang w:val="en-US"/>
        </w:rPr>
        <w:t xml:space="preserve"> </w:t>
      </w:r>
      <w:r>
        <w:rPr>
          <w:lang w:val="en-US"/>
        </w:rPr>
        <w:fldChar w:fldCharType="begin"/>
      </w:r>
      <w:r>
        <w:rPr>
          <w:lang w:val="en-US"/>
        </w:rPr>
        <w:instrText xml:space="preserve"> ADDIN ZOTERO_ITEM CSL_CITATION {"citationID":"WbHU1fV7","properties":{"unsorted":false,"formattedCitation":"(D. Wu et al., 2026)","plainCitation":"(D. 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Pr>
          <w:lang w:val="en-US"/>
        </w:rPr>
        <w:fldChar w:fldCharType="separate"/>
      </w:r>
      <w:r w:rsidRPr="00B8569A">
        <w:rPr>
          <w:rFonts w:ascii="Aptos" w:hAnsi="Aptos"/>
          <w:lang w:val="en-US"/>
        </w:rPr>
        <w:t>(D. Wu et al., 2026)</w:t>
      </w:r>
      <w:r>
        <w:rPr>
          <w:lang w:val="en-US"/>
        </w:rPr>
        <w:fldChar w:fldCharType="end"/>
      </w:r>
      <w:r>
        <w:rPr>
          <w:lang w:val="en-US"/>
        </w:rPr>
        <w:t xml:space="preserve">. High CDOM concentrations can lead to issues with water treatment and have been associated with the mobilization of metals </w:t>
      </w:r>
      <w:r>
        <w:rPr>
          <w:lang w:val="en-US"/>
        </w:rPr>
        <w:fldChar w:fldCharType="begin"/>
      </w:r>
      <w:r>
        <w:rPr>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6C7B71">
        <w:rPr>
          <w:rFonts w:ascii="Aptos" w:hAnsi="Aptos"/>
          <w:lang w:val="en-US"/>
        </w:rPr>
        <w:t>(Griffin et al., 2018)</w:t>
      </w:r>
      <w:r>
        <w:rPr>
          <w:lang w:val="en-US"/>
        </w:rPr>
        <w:fldChar w:fldCharType="end"/>
      </w:r>
      <w:r>
        <w:rPr>
          <w:lang w:val="en-US"/>
        </w:rPr>
        <w:t xml:space="preserve">. </w:t>
      </w:r>
    </w:p>
    <w:p w14:paraId="70584E54" w14:textId="02D8EE23" w:rsidR="00133302" w:rsidRDefault="00133302" w:rsidP="00942566">
      <w:pPr>
        <w:pStyle w:val="berschrift3"/>
        <w:jc w:val="both"/>
        <w:rPr>
          <w:lang w:val="en-US"/>
        </w:rPr>
      </w:pPr>
      <w:bookmarkStart w:id="11" w:name="_Toc237330826"/>
      <w:r>
        <w:rPr>
          <w:lang w:val="en-US"/>
        </w:rPr>
        <w:t>1.</w:t>
      </w:r>
      <w:r w:rsidR="0060592D">
        <w:rPr>
          <w:lang w:val="en-US"/>
        </w:rPr>
        <w:t>4</w:t>
      </w:r>
      <w:r>
        <w:rPr>
          <w:lang w:val="en-US"/>
        </w:rPr>
        <w:t>.2 Inherent and apparent optical properties</w:t>
      </w:r>
      <w:bookmarkEnd w:id="11"/>
    </w:p>
    <w:p w14:paraId="1077B9CC" w14:textId="581CC39A" w:rsidR="00CA5C82" w:rsidRDefault="009E3AA0" w:rsidP="00942566">
      <w:pPr>
        <w:jc w:val="both"/>
        <w:rPr>
          <w:lang w:val="en-US"/>
        </w:rPr>
      </w:pPr>
      <w:r>
        <w:rPr>
          <w:lang w:val="en-US"/>
        </w:rPr>
        <w:t xml:space="preserve">Along with </w:t>
      </w:r>
      <w:r w:rsidR="0036551D">
        <w:rPr>
          <w:lang w:val="en-US"/>
        </w:rPr>
        <w:t xml:space="preserve">the signal of </w:t>
      </w:r>
      <w:r>
        <w:rPr>
          <w:lang w:val="en-US"/>
        </w:rPr>
        <w:t xml:space="preserve">natural water, </w:t>
      </w:r>
      <w:r w:rsidR="0010336E">
        <w:rPr>
          <w:lang w:val="en-US"/>
        </w:rPr>
        <w:t>OACs</w:t>
      </w:r>
      <w:r w:rsidR="009A7A83">
        <w:rPr>
          <w:lang w:val="en-US"/>
        </w:rPr>
        <w:t xml:space="preserve"> </w:t>
      </w:r>
      <w:r w:rsidR="0036551D">
        <w:rPr>
          <w:lang w:val="en-US"/>
        </w:rPr>
        <w:t>determine the optical properties of a water body</w:t>
      </w:r>
      <w:r w:rsidR="00B72DF3">
        <w:rPr>
          <w:lang w:val="en-US"/>
        </w:rPr>
        <w:t xml:space="preserve"> </w:t>
      </w:r>
      <w:r w:rsidR="00B72DF3">
        <w:rPr>
          <w:lang w:val="en-US"/>
        </w:rPr>
        <w:fldChar w:fldCharType="begin"/>
      </w:r>
      <w:r w:rsidR="00B72DF3">
        <w:rPr>
          <w:lang w:val="en-US"/>
        </w:rPr>
        <w:instrText xml:space="preserve"> ADDIN ZOTERO_ITEM CSL_CITATION {"citationID":"KfdIdTbW","properties":{"unsorted":false,"formattedCitation":"(Odermatt &amp; Gege, 2022)","plainCitation":"(Odermatt &amp;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Pr>
          <w:lang w:val="en-US"/>
        </w:rPr>
        <w:fldChar w:fldCharType="separate"/>
      </w:r>
      <w:r w:rsidR="00B72DF3" w:rsidRPr="00B72DF3">
        <w:rPr>
          <w:rFonts w:ascii="Aptos" w:hAnsi="Aptos"/>
          <w:lang w:val="en-US"/>
        </w:rPr>
        <w:t>(Odermatt &amp; Gege, 2022)</w:t>
      </w:r>
      <w:r w:rsidR="00B72DF3">
        <w:rPr>
          <w:lang w:val="en-US"/>
        </w:rPr>
        <w:fldChar w:fldCharType="end"/>
      </w:r>
      <w:r w:rsidR="0036551D">
        <w:rPr>
          <w:lang w:val="en-US"/>
        </w:rPr>
        <w:t xml:space="preserve">. These properties can be apparent </w:t>
      </w:r>
      <w:r w:rsidR="00556F1C">
        <w:rPr>
          <w:lang w:val="en-US"/>
        </w:rPr>
        <w:t>(AOPs) or inherent</w:t>
      </w:r>
      <w:r w:rsidR="008E6528">
        <w:rPr>
          <w:lang w:val="en-US"/>
        </w:rPr>
        <w:t xml:space="preserve"> (IOPs). AOPs are dependent </w:t>
      </w:r>
      <w:r w:rsidR="0020699B">
        <w:rPr>
          <w:lang w:val="en-US"/>
        </w:rPr>
        <w:t xml:space="preserve">on the </w:t>
      </w:r>
      <w:r w:rsidR="0020699B" w:rsidRPr="0020699B">
        <w:rPr>
          <w:lang w:val="en-US"/>
        </w:rPr>
        <w:t xml:space="preserve">ambient light field in </w:t>
      </w:r>
      <w:r w:rsidR="0020699B">
        <w:rPr>
          <w:lang w:val="en-US"/>
        </w:rPr>
        <w:t>a</w:t>
      </w:r>
      <w:r w:rsidR="0020699B" w:rsidRPr="0020699B">
        <w:rPr>
          <w:lang w:val="en-US"/>
        </w:rPr>
        <w:t xml:space="preserve"> medium</w:t>
      </w:r>
      <w:r w:rsidR="00C075A8">
        <w:rPr>
          <w:lang w:val="en-US"/>
        </w:rPr>
        <w:t xml:space="preserve"> and thus influenced by the sun and observation geometry</w:t>
      </w:r>
      <w:r w:rsidR="0020699B" w:rsidRPr="0020699B">
        <w:rPr>
          <w:lang w:val="en-US"/>
        </w:rPr>
        <w:t xml:space="preserve"> </w:t>
      </w:r>
      <w:r w:rsidR="001B1C49">
        <w:rPr>
          <w:lang w:val="en-US"/>
        </w:rPr>
        <w:t xml:space="preserve">while IOPs </w:t>
      </w:r>
      <w:r w:rsidR="00323669">
        <w:rPr>
          <w:lang w:val="en-US"/>
        </w:rPr>
        <w:t>are not</w:t>
      </w:r>
      <w:r w:rsidR="00800869">
        <w:rPr>
          <w:lang w:val="en-US"/>
        </w:rPr>
        <w:t xml:space="preserve"> </w:t>
      </w:r>
      <w:r w:rsidR="00800869">
        <w:rPr>
          <w:lang w:val="en-US"/>
        </w:rPr>
        <w:fldChar w:fldCharType="begin"/>
      </w:r>
      <w:r w:rsidR="00C075A8">
        <w:rPr>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Pr>
          <w:lang w:val="en-US"/>
        </w:rPr>
        <w:fldChar w:fldCharType="separate"/>
      </w:r>
      <w:r w:rsidR="00C075A8" w:rsidRPr="00C075A8">
        <w:rPr>
          <w:rFonts w:ascii="Aptos" w:hAnsi="Aptos"/>
          <w:lang w:val="en-US"/>
        </w:rPr>
        <w:t>(Ansari et al., 2025; Bi et al., 2023)</w:t>
      </w:r>
      <w:r w:rsidR="00800869">
        <w:rPr>
          <w:lang w:val="en-US"/>
        </w:rPr>
        <w:fldChar w:fldCharType="end"/>
      </w:r>
      <w:r w:rsidR="00800869">
        <w:rPr>
          <w:lang w:val="en-US"/>
        </w:rPr>
        <w:t>.</w:t>
      </w:r>
      <w:r w:rsidR="00973F9C">
        <w:rPr>
          <w:lang w:val="en-US"/>
        </w:rPr>
        <w:t xml:space="preserve"> AOPs include different radiance, irradiance and reflectance terms</w:t>
      </w:r>
      <w:r w:rsidR="009015DD">
        <w:rPr>
          <w:lang w:val="en-US"/>
        </w:rPr>
        <w:t>, and can be related to IOPs through physical modelling</w:t>
      </w:r>
      <w:r w:rsidR="00403865">
        <w:rPr>
          <w:lang w:val="en-US"/>
        </w:rPr>
        <w:t xml:space="preserve"> </w:t>
      </w:r>
      <w:r w:rsidR="00037C16">
        <w:rPr>
          <w:lang w:val="en-US"/>
        </w:rPr>
        <w:fldChar w:fldCharType="begin"/>
      </w:r>
      <w:r w:rsidR="00CF139E">
        <w:rPr>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Pr>
          <w:lang w:val="en-US"/>
        </w:rPr>
        <w:fldChar w:fldCharType="separate"/>
      </w:r>
      <w:r w:rsidR="00037C16" w:rsidRPr="00037C16">
        <w:rPr>
          <w:rFonts w:ascii="Aptos" w:hAnsi="Aptos"/>
          <w:lang w:val="en-US"/>
        </w:rPr>
        <w:t>(</w:t>
      </w:r>
      <w:r w:rsidR="007777CE">
        <w:rPr>
          <w:rFonts w:ascii="Aptos" w:hAnsi="Aptos"/>
          <w:lang w:val="en-US"/>
        </w:rPr>
        <w:t xml:space="preserve">see </w:t>
      </w:r>
      <w:r w:rsidR="00037C16" w:rsidRPr="00037C16">
        <w:rPr>
          <w:rFonts w:ascii="Aptos" w:hAnsi="Aptos"/>
          <w:lang w:val="en-US"/>
        </w:rPr>
        <w:t>Albert &amp; Mobley, 2003)</w:t>
      </w:r>
      <w:r w:rsidR="00037C16">
        <w:rPr>
          <w:lang w:val="en-US"/>
        </w:rPr>
        <w:fldChar w:fldCharType="end"/>
      </w:r>
      <w:r w:rsidR="009015DD">
        <w:rPr>
          <w:lang w:val="en-US"/>
        </w:rPr>
        <w:t>.</w:t>
      </w:r>
    </w:p>
    <w:p w14:paraId="3EA5FE8D" w14:textId="45114BCA" w:rsidR="00CA5C82" w:rsidRDefault="00D30AC3" w:rsidP="00942566">
      <w:pPr>
        <w:jc w:val="both"/>
        <w:rPr>
          <w:lang w:val="en-US"/>
        </w:rPr>
      </w:pPr>
      <w:r>
        <w:rPr>
          <w:lang w:val="en-US"/>
        </w:rPr>
        <w:t>In the context of</w:t>
      </w:r>
      <w:r w:rsidR="00F416EC">
        <w:rPr>
          <w:lang w:val="en-US"/>
        </w:rPr>
        <w:t xml:space="preserve"> spaceborne RS of water bodies,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is the main AOP used for the retrieval of </w:t>
      </w:r>
      <w:r w:rsidR="00C13C02">
        <w:rPr>
          <w:lang w:val="en-US"/>
        </w:rPr>
        <w:t>OACs.</w:t>
      </w:r>
      <w:r w:rsidR="00B13BDB">
        <w:rPr>
          <w:lang w:val="en-US"/>
        </w:rPr>
        <w:t xml:space="preserve"> It is defined as the </w:t>
      </w:r>
      <w:r w:rsidR="00FE1EEE" w:rsidRPr="00FE1EEE">
        <w:rPr>
          <w:lang w:val="en-US"/>
        </w:rPr>
        <w:t>ratio of upwelling radiance to downwelling irradiance</w:t>
      </w:r>
      <w:r w:rsidR="0023017C">
        <w:rPr>
          <w:lang w:val="en-US"/>
        </w:rPr>
        <w:t xml:space="preserve">. </w:t>
      </w:r>
      <w:r w:rsidR="00CA5C82">
        <w:rPr>
          <w:lang w:val="en-US"/>
        </w:rPr>
        <w:t xml:space="preserve">IOPs include </w:t>
      </w:r>
      <w:r w:rsidR="00D93191">
        <w:rPr>
          <w:lang w:val="en-US"/>
        </w:rPr>
        <w:t>scattering, backscattering, absorption, and attenuation as well as</w:t>
      </w:r>
      <w:r w:rsidR="00500E2A">
        <w:rPr>
          <w:lang w:val="en-US"/>
        </w:rPr>
        <w:t xml:space="preserve"> </w:t>
      </w:r>
      <w:r w:rsidR="00D93191">
        <w:rPr>
          <w:lang w:val="en-US"/>
        </w:rPr>
        <w:t>terms derived from these quantities such as the single scattering albedo.</w:t>
      </w:r>
      <w:r w:rsidR="002C0971">
        <w:rPr>
          <w:lang w:val="en-US"/>
        </w:rPr>
        <w:t xml:space="preserve"> </w:t>
      </w:r>
      <w:r w:rsidR="001610C2">
        <w:rPr>
          <w:lang w:val="en-US"/>
        </w:rPr>
        <w:t>IOPs</w:t>
      </w:r>
      <w:r w:rsidR="00574338">
        <w:rPr>
          <w:lang w:val="en-US"/>
        </w:rPr>
        <w:t xml:space="preserve"> </w:t>
      </w:r>
      <w:r w:rsidR="001610C2">
        <w:rPr>
          <w:lang w:val="en-US"/>
        </w:rPr>
        <w:t xml:space="preserve">are directly </w:t>
      </w:r>
      <w:r w:rsidR="001610C2">
        <w:rPr>
          <w:lang w:val="en-US"/>
        </w:rPr>
        <w:lastRenderedPageBreak/>
        <w:t>related to a waterbody’s optical properties</w:t>
      </w:r>
      <w:r w:rsidR="00574338">
        <w:rPr>
          <w:lang w:val="en-US"/>
        </w:rPr>
        <w:t xml:space="preserve">, </w:t>
      </w:r>
      <w:r w:rsidR="001610C2">
        <w:rPr>
          <w:lang w:val="en-US"/>
        </w:rPr>
        <w:t>i.e. OAC concentrations</w:t>
      </w:r>
      <w:r w:rsidR="00E03C8E">
        <w:rPr>
          <w:lang w:val="en-US"/>
        </w:rPr>
        <w:t xml:space="preserve"> </w:t>
      </w:r>
      <w:r w:rsidR="00E03C8E">
        <w:rPr>
          <w:lang w:val="en-US"/>
        </w:rPr>
        <w:fldChar w:fldCharType="begin"/>
      </w:r>
      <w:r w:rsidR="00E03C8E">
        <w:rPr>
          <w:lang w:val="en-US"/>
        </w:rPr>
        <w:instrText xml:space="preserve"> ADDIN ZOTERO_ITEM CSL_CITATION {"citationID":"rPWPP2uF","properties":{"unsorted":false,"formattedCitation":"(Albert &amp; Mobley, 2003; Bi et al., 2023; Gege, 2004)","plainCitation":"(Albert &amp;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Pr>
          <w:lang w:val="en-US"/>
        </w:rPr>
        <w:fldChar w:fldCharType="separate"/>
      </w:r>
      <w:r w:rsidR="00E03C8E" w:rsidRPr="00E03C8E">
        <w:rPr>
          <w:rFonts w:ascii="Aptos" w:hAnsi="Aptos"/>
          <w:lang w:val="en-US"/>
        </w:rPr>
        <w:t>(Albert &amp; Mobley, 2003; Bi et al., 2023; Gege, 2004)</w:t>
      </w:r>
      <w:r w:rsidR="00E03C8E">
        <w:rPr>
          <w:lang w:val="en-US"/>
        </w:rPr>
        <w:fldChar w:fldCharType="end"/>
      </w:r>
      <w:r w:rsidR="00621F04">
        <w:rPr>
          <w:lang w:val="en-US"/>
        </w:rPr>
        <w:t>.</w:t>
      </w:r>
    </w:p>
    <w:p w14:paraId="6FC60DFD" w14:textId="15FF0069" w:rsidR="00EF45E5" w:rsidRPr="00FE1EEE" w:rsidRDefault="00EF45E5" w:rsidP="00942566">
      <w:pPr>
        <w:jc w:val="both"/>
        <w:rPr>
          <w:lang w:val="en-US"/>
        </w:rPr>
      </w:pPr>
      <w:r>
        <w:rPr>
          <w:lang w:val="en-US"/>
        </w:rPr>
        <w:t xml:space="preserve">Bio-optical models </w:t>
      </w:r>
      <w:r w:rsidR="008C30E7">
        <w:rPr>
          <w:lang w:val="en-US"/>
        </w:rPr>
        <w:t>relate</w:t>
      </w:r>
      <w:r>
        <w:rPr>
          <w:lang w:val="en-US"/>
        </w:rPr>
        <w:t xml:space="preserve"> OACs, IOPs, and AOPs</w:t>
      </w:r>
      <w:r w:rsidR="008C30E7">
        <w:rPr>
          <w:lang w:val="en-US"/>
        </w:rPr>
        <w:t xml:space="preserve"> based on physical </w:t>
      </w:r>
      <w:r w:rsidR="00706A93">
        <w:rPr>
          <w:lang w:val="en-US"/>
        </w:rPr>
        <w:t>modelling</w:t>
      </w:r>
      <w:r>
        <w:rPr>
          <w:lang w:val="en-US"/>
        </w:rPr>
        <w:t>.</w:t>
      </w:r>
      <w:r w:rsidR="001E1247">
        <w:rPr>
          <w:lang w:val="en-US"/>
        </w:rPr>
        <w:t xml:space="preserve"> To relate</w:t>
      </w:r>
      <w:r w:rsidR="00FF0952">
        <w:rPr>
          <w:lang w:val="en-US"/>
        </w:rPr>
        <w:t xml:space="preserve"> OACs </w:t>
      </w:r>
      <w:r w:rsidR="007632F4">
        <w:rPr>
          <w:lang w:val="en-US"/>
        </w:rPr>
        <w:t xml:space="preserve">to IOPs, bio optical models employ so-called specific inherent optical properties (SIOPs), which </w:t>
      </w:r>
      <w:r w:rsidR="004705D0">
        <w:rPr>
          <w:lang w:val="en-US"/>
        </w:rPr>
        <w:t>relate</w:t>
      </w:r>
      <w:r w:rsidR="007C2943">
        <w:rPr>
          <w:lang w:val="en-US"/>
        </w:rPr>
        <w:t xml:space="preserve"> IOP spectr</w:t>
      </w:r>
      <w:r w:rsidR="004705D0">
        <w:rPr>
          <w:lang w:val="en-US"/>
        </w:rPr>
        <w:t>a</w:t>
      </w:r>
      <w:r w:rsidR="007C2943">
        <w:rPr>
          <w:lang w:val="en-US"/>
        </w:rPr>
        <w:t xml:space="preserve"> </w:t>
      </w:r>
      <w:r w:rsidR="004705D0">
        <w:rPr>
          <w:lang w:val="en-US"/>
        </w:rPr>
        <w:t>to constituent concentrations</w:t>
      </w:r>
      <w:r w:rsidR="00A24755">
        <w:rPr>
          <w:lang w:val="en-US"/>
        </w:rPr>
        <w:t xml:space="preserve"> </w:t>
      </w:r>
      <w:r w:rsidR="00A24755">
        <w:rPr>
          <w:lang w:val="en-US"/>
        </w:rPr>
        <w:fldChar w:fldCharType="begin"/>
      </w:r>
      <w:r w:rsidR="00A24755">
        <w:rPr>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Pr>
          <w:lang w:val="en-US"/>
        </w:rPr>
        <w:fldChar w:fldCharType="separate"/>
      </w:r>
      <w:r w:rsidR="00A24755" w:rsidRPr="00A24755">
        <w:rPr>
          <w:rFonts w:ascii="Aptos" w:hAnsi="Aptos"/>
          <w:lang w:val="en-US"/>
        </w:rPr>
        <w:t>(Gege, 2004; Giardino et al., 2012)</w:t>
      </w:r>
      <w:r w:rsidR="00A24755">
        <w:rPr>
          <w:lang w:val="en-US"/>
        </w:rPr>
        <w:fldChar w:fldCharType="end"/>
      </w:r>
      <w:r w:rsidR="004705D0">
        <w:rPr>
          <w:lang w:val="en-US"/>
        </w:rPr>
        <w:t>. The most famous SIOP is the “Bricaud</w:t>
      </w:r>
      <w:r w:rsidR="00D815F7">
        <w:rPr>
          <w:lang w:val="en-US"/>
        </w:rPr>
        <w:t xml:space="preserve"> curve” </w:t>
      </w:r>
      <w:r w:rsidR="0008721B">
        <w:rPr>
          <w:lang w:val="en-US"/>
        </w:rPr>
        <w:fldChar w:fldCharType="begin"/>
      </w:r>
      <w:r w:rsidR="0008721B">
        <w:rPr>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w:instrText>
      </w:r>
      <w:r w:rsidR="0008721B">
        <w:rPr>
          <w:rFonts w:ascii="Cambria Math" w:hAnsi="Cambria Math" w:cs="Cambria Math"/>
          <w:lang w:val="en-US"/>
        </w:rPr>
        <w:instrText>‐</w:instrText>
      </w:r>
      <w:r w:rsidR="0008721B">
        <w:rPr>
          <w:lang w:val="en-US"/>
        </w:rPr>
        <w:instrText>specific absorption coefficients of living phytoplankton\n              a\n              \n                ph\n              \n              *\n              (</w:instrText>
      </w:r>
      <w:r w:rsidR="0008721B">
        <w:rPr>
          <w:rFonts w:ascii="Aptos" w:hAnsi="Aptos" w:cs="Aptos"/>
          <w:lang w:val="en-US"/>
        </w:rPr>
        <w:instrText>λ</w:instrText>
      </w:r>
      <w:r w:rsidR="0008721B">
        <w:rPr>
          <w:lang w:val="en-US"/>
        </w:rPr>
        <w:instrText>) was analyzed using a data set including 815 spectra determined with the wet filter technique in different regions of the world ocean (covering the chlorophyll concentration range 0.02</w:instrText>
      </w:r>
      <w:r w:rsidR="0008721B">
        <w:rPr>
          <w:rFonts w:ascii="Aptos" w:hAnsi="Aptos" w:cs="Aptos"/>
          <w:lang w:val="en-US"/>
        </w:rPr>
        <w:instrText>–</w:instrText>
      </w:r>
      <w:r w:rsidR="0008721B">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xml:space="preserve"> were derived by least squares fitting to power functions. These relationships can be used to produce\n              a\n              \n                ph\n              \n              *\n              spectra as a function of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08721B">
        <w:rPr>
          <w:rFonts w:ascii="Cambria Math" w:hAnsi="Cambria Math" w:cs="Cambria Math"/>
          <w:lang w:val="en-US"/>
        </w:rPr>
        <w:instrText>‐</w:instrText>
      </w:r>
      <w:r w:rsidR="0008721B">
        <w:rPr>
          <w:lang w:val="en-US"/>
        </w:rPr>
        <w:instrText>specific absorption coefficients of natural phytoplankton: Analysis and parameterization","title-short":"Variability in the chlorophyll</w:instrText>
      </w:r>
      <w:r w:rsidR="0008721B">
        <w:rPr>
          <w:rFonts w:ascii="Cambria Math" w:hAnsi="Cambria Math" w:cs="Cambria Math"/>
          <w:lang w:val="en-US"/>
        </w:rPr>
        <w:instrText>‐</w:instrText>
      </w:r>
      <w:r w:rsidR="0008721B">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Pr>
          <w:lang w:val="en-US"/>
        </w:rPr>
        <w:fldChar w:fldCharType="separate"/>
      </w:r>
      <w:r w:rsidR="0008721B" w:rsidRPr="0008721B">
        <w:rPr>
          <w:rFonts w:ascii="Aptos" w:hAnsi="Aptos"/>
          <w:lang w:val="en-US"/>
        </w:rPr>
        <w:t>(Bricaud et al., 1995)</w:t>
      </w:r>
      <w:r w:rsidR="0008721B">
        <w:rPr>
          <w:lang w:val="en-US"/>
        </w:rPr>
        <w:fldChar w:fldCharType="end"/>
      </w:r>
      <w:r w:rsidR="00EC3D7A">
        <w:rPr>
          <w:lang w:val="en-US"/>
        </w:rPr>
        <w:t xml:space="preserve"> which relates CHL to phytoplankton absorption</w:t>
      </w:r>
      <w:r w:rsidR="0076244E">
        <w:rPr>
          <w:lang w:val="en-US"/>
        </w:rPr>
        <w:t xml:space="preserve"> and is still widely used</w:t>
      </w:r>
      <w:r w:rsidR="00EC3D7A">
        <w:rPr>
          <w:lang w:val="en-US"/>
        </w:rPr>
        <w:t>.</w:t>
      </w:r>
      <w:r w:rsidR="0082055D">
        <w:rPr>
          <w:lang w:val="en-US"/>
        </w:rPr>
        <w:t xml:space="preserve"> </w:t>
      </w:r>
      <w:r w:rsidR="0076513E">
        <w:rPr>
          <w:lang w:val="en-US"/>
        </w:rPr>
        <w:t xml:space="preserve">Since the </w:t>
      </w:r>
      <w:r w:rsidR="009E50EC">
        <w:rPr>
          <w:lang w:val="en-US"/>
        </w:rPr>
        <w:t xml:space="preserve">concentration-specific absorption of CDOM varies strongly, </w:t>
      </w:r>
      <w:r w:rsidR="00865628">
        <w:rPr>
          <w:lang w:val="en-US"/>
        </w:rPr>
        <w:t xml:space="preserve">CDOM abundance is usually simply expressed as the CDOM absorption at 440 nm </w:t>
      </w:r>
      <w:r w:rsidR="00865628">
        <w:rPr>
          <w:lang w:val="en-US"/>
        </w:rPr>
        <w:fldChar w:fldCharType="begin"/>
      </w:r>
      <w:r w:rsidR="00865628">
        <w:rPr>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Pr>
          <w:lang w:val="en-US"/>
        </w:rPr>
        <w:fldChar w:fldCharType="separate"/>
      </w:r>
      <w:r w:rsidR="00865628" w:rsidRPr="00865628">
        <w:rPr>
          <w:rFonts w:ascii="Aptos" w:hAnsi="Aptos"/>
          <w:lang w:val="en-US"/>
        </w:rPr>
        <w:t>(Giardino et al., 2019)</w:t>
      </w:r>
      <w:r w:rsidR="00865628">
        <w:rPr>
          <w:lang w:val="en-US"/>
        </w:rPr>
        <w:fldChar w:fldCharType="end"/>
      </w:r>
      <w:r w:rsidR="00865628">
        <w:rPr>
          <w:lang w:val="en-US"/>
        </w:rPr>
        <w:t xml:space="preserve">. </w:t>
      </w:r>
      <w:r w:rsidR="0076244E">
        <w:rPr>
          <w:lang w:val="en-US"/>
        </w:rPr>
        <w:t xml:space="preserve">The conversion </w:t>
      </w:r>
      <w:r w:rsidR="00791B39">
        <w:rPr>
          <w:lang w:val="en-US"/>
        </w:rPr>
        <w:t xml:space="preserve">of IOPs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791B39">
        <w:rPr>
          <w:lang w:val="en-US"/>
        </w:rPr>
        <w:t xml:space="preserve">is largely based on the work of </w:t>
      </w:r>
      <w:r w:rsidR="00721EE8">
        <w:rPr>
          <w:lang w:val="en-US"/>
        </w:rPr>
        <w:t xml:space="preserve">Albert &amp; Mobley </w:t>
      </w:r>
      <w:r w:rsidR="00721EE8">
        <w:rPr>
          <w:lang w:val="en-US"/>
        </w:rPr>
        <w:fldChar w:fldCharType="begin"/>
      </w:r>
      <w:r w:rsidR="00721EE8">
        <w:rPr>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Pr>
          <w:lang w:val="en-US"/>
        </w:rPr>
        <w:fldChar w:fldCharType="separate"/>
      </w:r>
      <w:r w:rsidR="00721EE8" w:rsidRPr="00721EE8">
        <w:rPr>
          <w:rFonts w:ascii="Aptos" w:hAnsi="Aptos"/>
          <w:lang w:val="en-US"/>
        </w:rPr>
        <w:t>(2003)</w:t>
      </w:r>
      <w:r w:rsidR="00721EE8">
        <w:rPr>
          <w:lang w:val="en-US"/>
        </w:rPr>
        <w:fldChar w:fldCharType="end"/>
      </w:r>
      <w:r w:rsidR="00D46133">
        <w:rPr>
          <w:lang w:val="en-US"/>
        </w:rPr>
        <w:t>.</w:t>
      </w:r>
      <w:r w:rsidR="004405BE">
        <w:rPr>
          <w:lang w:val="en-US"/>
        </w:rPr>
        <w:t xml:space="preserve"> </w:t>
      </w:r>
    </w:p>
    <w:p w14:paraId="5016B6BB" w14:textId="10267622" w:rsidR="00C806BE" w:rsidRDefault="004C4098" w:rsidP="00942566">
      <w:pPr>
        <w:pStyle w:val="berschrift2"/>
        <w:jc w:val="both"/>
        <w:rPr>
          <w:lang w:val="en-US"/>
        </w:rPr>
      </w:pPr>
      <w:bookmarkStart w:id="12" w:name="_Toc237330827"/>
      <w:r>
        <w:rPr>
          <w:lang w:val="en-US"/>
        </w:rPr>
        <w:t>1.</w:t>
      </w:r>
      <w:r w:rsidR="0060592D">
        <w:rPr>
          <w:lang w:val="en-US"/>
        </w:rPr>
        <w:t>5</w:t>
      </w:r>
      <w:r w:rsidR="008B7671">
        <w:rPr>
          <w:lang w:val="en-US"/>
        </w:rPr>
        <w:t xml:space="preserve"> Constituent retrievals:</w:t>
      </w:r>
      <w:r w:rsidR="006B609F">
        <w:rPr>
          <w:lang w:val="en-US"/>
        </w:rPr>
        <w:t xml:space="preserve"> State of research</w:t>
      </w:r>
      <w:bookmarkEnd w:id="12"/>
    </w:p>
    <w:p w14:paraId="36A7118F" w14:textId="29CEF804" w:rsidR="00D10E98" w:rsidRDefault="007E2DCB" w:rsidP="00942566">
      <w:pPr>
        <w:jc w:val="both"/>
        <w:rPr>
          <w:lang w:val="en-US"/>
        </w:rPr>
      </w:pPr>
      <w:r w:rsidRPr="007E2DCB">
        <w:rPr>
          <w:lang w:val="en-US"/>
        </w:rPr>
        <w:t>For constituent retrievals</w:t>
      </w:r>
      <w:r w:rsidR="00CC7EF2">
        <w:rPr>
          <w:lang w:val="en-US"/>
        </w:rPr>
        <w:t xml:space="preserve"> in Case 2 waters</w:t>
      </w:r>
      <w:r w:rsidR="00937E00">
        <w:rPr>
          <w:lang w:val="en-US"/>
        </w:rPr>
        <w:t xml:space="preserve"> using spaceborne RS</w:t>
      </w:r>
      <w:r w:rsidR="003119FE">
        <w:rPr>
          <w:lang w:val="en-US"/>
        </w:rPr>
        <w:t xml:space="preserve">, </w:t>
      </w:r>
      <w:r w:rsidR="001428CD">
        <w:rPr>
          <w:lang w:val="en-US"/>
        </w:rPr>
        <w:t>mostly</w:t>
      </w:r>
      <w:r w:rsidR="003119FE">
        <w:rPr>
          <w:lang w:val="en-US"/>
        </w:rPr>
        <w:t xml:space="preserve"> </w:t>
      </w:r>
      <w:r w:rsidR="00CA4932">
        <w:rPr>
          <w:lang w:val="en-US"/>
        </w:rPr>
        <w:t xml:space="preserve">(semi-) </w:t>
      </w:r>
      <w:r w:rsidR="003119FE">
        <w:rPr>
          <w:lang w:val="en-US"/>
        </w:rPr>
        <w:t xml:space="preserve">empirical </w:t>
      </w:r>
      <w:r w:rsidR="002222A8">
        <w:rPr>
          <w:lang w:val="en-US"/>
        </w:rPr>
        <w:t>or</w:t>
      </w:r>
      <w:r w:rsidR="003119FE">
        <w:rPr>
          <w:lang w:val="en-US"/>
        </w:rPr>
        <w:t xml:space="preserve"> semi-analytical models are applied, approximating </w:t>
      </w:r>
      <w:r w:rsidR="008F0F07">
        <w:rPr>
          <w:lang w:val="en-US"/>
        </w:rPr>
        <w:t xml:space="preserve">bio-optical </w:t>
      </w:r>
      <w:r w:rsidR="003119FE">
        <w:rPr>
          <w:lang w:val="en-US"/>
        </w:rPr>
        <w:t>relationships between AOPs, IOPs, and OACs</w:t>
      </w:r>
      <w:r w:rsidR="00BB3DDD">
        <w:rPr>
          <w:lang w:val="en-US"/>
        </w:rPr>
        <w:t xml:space="preserve"> </w:t>
      </w:r>
      <w:r w:rsidR="00BB3DDD">
        <w:rPr>
          <w:lang w:val="en-US"/>
        </w:rPr>
        <w:fldChar w:fldCharType="begin"/>
      </w:r>
      <w:r w:rsidR="00BB3DDD">
        <w:rPr>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Pr>
          <w:lang w:val="en-US"/>
        </w:rPr>
        <w:fldChar w:fldCharType="separate"/>
      </w:r>
      <w:r w:rsidR="00BB3DDD" w:rsidRPr="00BB3DDD">
        <w:rPr>
          <w:rFonts w:ascii="Aptos" w:hAnsi="Aptos"/>
          <w:lang w:val="en-US"/>
        </w:rPr>
        <w:t>(Giardino et al., 2019)</w:t>
      </w:r>
      <w:r w:rsidR="00BB3DDD">
        <w:rPr>
          <w:lang w:val="en-US"/>
        </w:rPr>
        <w:fldChar w:fldCharType="end"/>
      </w:r>
      <w:r w:rsidR="008C6F19">
        <w:rPr>
          <w:lang w:val="en-US"/>
        </w:rPr>
        <w:t xml:space="preserve">. These models usually </w:t>
      </w:r>
      <w:r w:rsidR="00B523F8">
        <w:rPr>
          <w:lang w:val="en-US"/>
        </w:rPr>
        <w:t>retrieve one constituent at a time</w:t>
      </w:r>
      <w:r w:rsidR="00BB3DDD">
        <w:rPr>
          <w:lang w:val="en-US"/>
        </w:rPr>
        <w:t xml:space="preserve"> </w:t>
      </w:r>
      <w:r w:rsidR="00BB3DDD">
        <w:rPr>
          <w:lang w:val="en-US"/>
        </w:rPr>
        <w:fldChar w:fldCharType="begin"/>
      </w:r>
      <w:r w:rsidR="00BB3DDD">
        <w:rPr>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Pr>
          <w:lang w:val="en-US"/>
        </w:rPr>
        <w:fldChar w:fldCharType="separate"/>
      </w:r>
      <w:r w:rsidR="00BB3DDD" w:rsidRPr="00BB3DDD">
        <w:rPr>
          <w:rFonts w:ascii="Aptos" w:hAnsi="Aptos"/>
          <w:lang w:val="en-US"/>
        </w:rPr>
        <w:t>(Odermatt et al., 2012)</w:t>
      </w:r>
      <w:r w:rsidR="00BB3DDD">
        <w:rPr>
          <w:lang w:val="en-US"/>
        </w:rPr>
        <w:fldChar w:fldCharType="end"/>
      </w:r>
      <w:r w:rsidR="00B523F8">
        <w:rPr>
          <w:lang w:val="en-US"/>
        </w:rPr>
        <w:t>.</w:t>
      </w:r>
      <w:r w:rsidR="008C30E7">
        <w:rPr>
          <w:lang w:val="en-US"/>
        </w:rPr>
        <w:t xml:space="preserve"> </w:t>
      </w:r>
      <w:r w:rsidR="00615FAC">
        <w:rPr>
          <w:lang w:val="en-US"/>
        </w:rPr>
        <w:t xml:space="preserve">Often these models were originally </w:t>
      </w:r>
      <w:r w:rsidR="000916B0">
        <w:rPr>
          <w:lang w:val="en-US"/>
        </w:rPr>
        <w:t>developed for Case 1 waters</w:t>
      </w:r>
      <w:r w:rsidR="00984E91">
        <w:rPr>
          <w:lang w:val="en-US"/>
        </w:rPr>
        <w:t xml:space="preserve">. </w:t>
      </w:r>
      <w:r w:rsidR="0085360F">
        <w:rPr>
          <w:lang w:val="en-US"/>
        </w:rPr>
        <w:t>For CHL, t</w:t>
      </w:r>
      <w:r w:rsidR="006918E2">
        <w:rPr>
          <w:lang w:val="en-US"/>
        </w:rPr>
        <w:t>he most notable such models are the Ocean Color (OCx)</w:t>
      </w:r>
      <w:r w:rsidR="0085360F">
        <w:rPr>
          <w:lang w:val="en-US"/>
        </w:rPr>
        <w:t xml:space="preserve"> </w:t>
      </w:r>
      <w:r w:rsidR="00F7601A">
        <w:rPr>
          <w:lang w:val="en-US"/>
        </w:rPr>
        <w:t xml:space="preserve">algorithms </w:t>
      </w:r>
      <w:r w:rsidR="006B3FF5">
        <w:rPr>
          <w:lang w:val="en-US"/>
        </w:rPr>
        <w:t xml:space="preserve">which quantify CHL based on </w:t>
      </w:r>
      <w:r w:rsidR="00592D8D" w:rsidRPr="00592D8D">
        <w:rPr>
          <w:lang w:val="en-US"/>
        </w:rPr>
        <w:t>blue-to-green reflectance ratios</w:t>
      </w:r>
      <w:r w:rsidR="00592D8D">
        <w:rPr>
          <w:lang w:val="en-US"/>
        </w:rPr>
        <w:t xml:space="preserve"> </w:t>
      </w:r>
      <w:r w:rsidR="00F7601A">
        <w:rPr>
          <w:lang w:val="en-US"/>
        </w:rPr>
        <w:fldChar w:fldCharType="begin"/>
      </w:r>
      <w:r w:rsidR="00F7601A">
        <w:rPr>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w:instrText>
      </w:r>
      <w:r w:rsidR="00F7601A">
        <w:rPr>
          <w:rFonts w:ascii="Cambria Math" w:hAnsi="Cambria Math" w:cs="Cambria Math"/>
          <w:lang w:val="en-US"/>
        </w:rPr>
        <w:instrText>‐</w:instrText>
      </w:r>
      <w:r w:rsidR="00F7601A">
        <w:rPr>
          <w:lang w:val="en-US"/>
        </w:rPr>
        <w:instrText>viewing Wide Field</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view Sensor). The radiance</w:instrText>
      </w:r>
      <w:r w:rsidR="00F7601A">
        <w:rPr>
          <w:rFonts w:ascii="Cambria Math" w:hAnsi="Cambria Math" w:cs="Cambria Math"/>
          <w:lang w:val="en-US"/>
        </w:rPr>
        <w:instrText>‐</w:instrText>
      </w:r>
      <w:r w:rsidR="00F7601A">
        <w:rPr>
          <w:lang w:val="en-US"/>
        </w:rPr>
        <w:instrText>chlorophyll data were assembled from various sources during the SeaWiFS Bio</w:instrText>
      </w:r>
      <w:r w:rsidR="00F7601A">
        <w:rPr>
          <w:rFonts w:ascii="Cambria Math" w:hAnsi="Cambria Math" w:cs="Cambria Math"/>
          <w:lang w:val="en-US"/>
        </w:rPr>
        <w:instrText>‐</w:instrText>
      </w:r>
      <w:r w:rsidR="00F7601A">
        <w:rPr>
          <w:lang w:val="en-US"/>
        </w:rPr>
        <w:instrText>optical Algorithm Mini</w:instrText>
      </w:r>
      <w:r w:rsidR="00F7601A">
        <w:rPr>
          <w:rFonts w:ascii="Cambria Math" w:hAnsi="Cambria Math" w:cs="Cambria Math"/>
          <w:lang w:val="en-US"/>
        </w:rPr>
        <w:instrText>‐</w:instrText>
      </w:r>
      <w:r w:rsidR="00F7601A">
        <w:rPr>
          <w:lang w:val="en-US"/>
        </w:rPr>
        <w:instrText xml:space="preserve">Workshop (SeaBAM) and is composed of 919 stations encompassing chlorophyll concentrations between 0.019 and 32.79 μg L\n              −1\n              . Most of the observations are from Case I nonpolar waters, and </w:instrText>
      </w:r>
      <w:r w:rsidR="00F7601A">
        <w:rPr>
          <w:rFonts w:ascii="Cambria Math" w:hAnsi="Cambria Math" w:cs="Cambria Math"/>
          <w:lang w:val="en-US"/>
        </w:rPr>
        <w:instrText>∼</w:instrText>
      </w:r>
      <w:r w:rsidR="00F7601A">
        <w:rPr>
          <w:lang w:val="en-US"/>
        </w:rPr>
        <w:instrText>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w:instrText>
      </w:r>
      <w:r w:rsidR="00F7601A">
        <w:rPr>
          <w:rFonts w:ascii="Cambria Math" w:hAnsi="Cambria Math" w:cs="Cambria Math"/>
          <w:lang w:val="en-US"/>
        </w:rPr>
        <w:instrText>‐</w:instrText>
      </w:r>
      <w:r w:rsidR="00F7601A">
        <w:rPr>
          <w:lang w:val="en-US"/>
        </w:rPr>
        <w:instrText>transformed radiance ratios and chlorophyll, and has been chosen as the at</w:instrText>
      </w:r>
      <w:r w:rsidR="00F7601A">
        <w:rPr>
          <w:rFonts w:ascii="Cambria Math" w:hAnsi="Cambria Math" w:cs="Cambria Math"/>
          <w:lang w:val="en-US"/>
        </w:rPr>
        <w:instrText>‐</w:instrText>
      </w:r>
      <w:r w:rsidR="00F7601A">
        <w:rPr>
          <w:lang w:val="en-US"/>
        </w:rPr>
        <w:instrText>launch SeaWiFS operational chlorophyll\n              a\n              algorithm. Improved performance was obtained using the ocean chlorophyll 4 algorithm (OC4), a four</w:instrText>
      </w:r>
      <w:r w:rsidR="00F7601A">
        <w:rPr>
          <w:rFonts w:ascii="Cambria Math" w:hAnsi="Cambria Math" w:cs="Cambria Math"/>
          <w:lang w:val="en-US"/>
        </w:rPr>
        <w:instrText>‐</w:instrText>
      </w:r>
      <w:r w:rsidR="00F7601A">
        <w:rPr>
          <w:lang w:val="en-US"/>
        </w:rPr>
        <w:instrText>band (443, 490, 510, 555 nm), maximum band ratio formulation. This maximum band ratio (MBR) is a new approach in empirical ocean color algorithms and has the potential advantage of maintaining the highest possible satellite sensor signal: noise ratio over a 3</w:instrText>
      </w:r>
      <w:r w:rsidR="00F7601A">
        <w:rPr>
          <w:rFonts w:ascii="Cambria Math" w:hAnsi="Cambria Math" w:cs="Cambria Math"/>
          <w:lang w:val="en-US"/>
        </w:rPr>
        <w:instrText>‐</w:instrText>
      </w:r>
      <w:r w:rsidR="00F7601A">
        <w:rPr>
          <w:lang w:val="en-US"/>
        </w:rPr>
        <w:instrText>orders</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 xml:space="preserve">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Pr>
          <w:lang w:val="en-US"/>
        </w:rPr>
        <w:fldChar w:fldCharType="separate"/>
      </w:r>
      <w:r w:rsidR="00F7601A" w:rsidRPr="00F7601A">
        <w:rPr>
          <w:rFonts w:ascii="Aptos" w:hAnsi="Aptos" w:cs="Times New Roman"/>
          <w:kern w:val="0"/>
          <w:lang w:val="en-US"/>
        </w:rPr>
        <w:t>(O’Reilly et al., 1998)</w:t>
      </w:r>
      <w:r w:rsidR="00F7601A">
        <w:rPr>
          <w:lang w:val="en-US"/>
        </w:rPr>
        <w:fldChar w:fldCharType="end"/>
      </w:r>
      <w:r w:rsidR="000A1556">
        <w:rPr>
          <w:lang w:val="en-US"/>
        </w:rPr>
        <w:t>.</w:t>
      </w:r>
      <w:r w:rsidR="007468F0">
        <w:rPr>
          <w:lang w:val="en-US"/>
        </w:rPr>
        <w:t xml:space="preserve"> </w:t>
      </w:r>
      <w:r w:rsidR="0064049F">
        <w:rPr>
          <w:lang w:val="en-US"/>
        </w:rPr>
        <w:t xml:space="preserve">Similar </w:t>
      </w:r>
      <w:r w:rsidR="006D5087">
        <w:rPr>
          <w:lang w:val="en-US"/>
        </w:rPr>
        <w:t xml:space="preserve">empirical and semi-analytical </w:t>
      </w:r>
      <w:r w:rsidR="0064049F">
        <w:rPr>
          <w:lang w:val="en-US"/>
        </w:rPr>
        <w:t xml:space="preserve">algorithms exist </w:t>
      </w:r>
      <w:r w:rsidR="00026252">
        <w:rPr>
          <w:lang w:val="en-US"/>
        </w:rPr>
        <w:t>for the retrieval of TSM (</w:t>
      </w:r>
      <w:r w:rsidR="00787E3A">
        <w:rPr>
          <w:lang w:val="en-US"/>
        </w:rPr>
        <w:t xml:space="preserve">e.g. the </w:t>
      </w:r>
      <w:r w:rsidR="00504AF1">
        <w:rPr>
          <w:lang w:val="en-US"/>
        </w:rPr>
        <w:t xml:space="preserve">commonly used </w:t>
      </w:r>
      <w:r w:rsidR="00787E3A">
        <w:rPr>
          <w:lang w:val="en-US"/>
        </w:rPr>
        <w:t>“Nechad algorithm</w:t>
      </w:r>
      <w:r w:rsidR="00CF3389">
        <w:rPr>
          <w:lang w:val="en-US"/>
        </w:rPr>
        <w:t xml:space="preserve">”, </w:t>
      </w:r>
      <w:r w:rsidR="000D15E3">
        <w:rPr>
          <w:lang w:val="en-US"/>
        </w:rPr>
        <w:fldChar w:fldCharType="begin"/>
      </w:r>
      <w:r w:rsidR="00C17C95">
        <w:rPr>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Pr>
          <w:lang w:val="en-US"/>
        </w:rPr>
        <w:fldChar w:fldCharType="separate"/>
      </w:r>
      <w:r w:rsidR="00504AF1">
        <w:rPr>
          <w:rFonts w:ascii="Aptos" w:hAnsi="Aptos"/>
          <w:lang w:val="en-US"/>
        </w:rPr>
        <w:t xml:space="preserve">see </w:t>
      </w:r>
      <w:r w:rsidR="000D15E3" w:rsidRPr="000D15E3">
        <w:rPr>
          <w:rFonts w:ascii="Aptos" w:hAnsi="Aptos"/>
          <w:lang w:val="en-US"/>
        </w:rPr>
        <w:t xml:space="preserve">Nechad et al., </w:t>
      </w:r>
      <w:r w:rsidR="00504AF1">
        <w:rPr>
          <w:rFonts w:ascii="Aptos" w:hAnsi="Aptos"/>
          <w:lang w:val="en-US"/>
        </w:rPr>
        <w:t>(</w:t>
      </w:r>
      <w:r w:rsidR="000D15E3" w:rsidRPr="000D15E3">
        <w:rPr>
          <w:rFonts w:ascii="Aptos" w:hAnsi="Aptos"/>
          <w:lang w:val="en-US"/>
        </w:rPr>
        <w:t>2010)</w:t>
      </w:r>
      <w:r w:rsidR="000D15E3">
        <w:rPr>
          <w:lang w:val="en-US"/>
        </w:rPr>
        <w:fldChar w:fldCharType="end"/>
      </w:r>
      <w:r w:rsidR="00026252">
        <w:rPr>
          <w:lang w:val="en-US"/>
        </w:rPr>
        <w:t>) and CDOM.</w:t>
      </w:r>
      <w:r w:rsidR="00504AF1">
        <w:rPr>
          <w:lang w:val="en-US"/>
        </w:rPr>
        <w:t xml:space="preserve"> </w:t>
      </w:r>
    </w:p>
    <w:p w14:paraId="2361A394" w14:textId="6D5601D3" w:rsidR="007E2DCB" w:rsidRDefault="00CD04E5" w:rsidP="00942566">
      <w:pPr>
        <w:jc w:val="both"/>
        <w:rPr>
          <w:lang w:val="en-US"/>
        </w:rPr>
      </w:pPr>
      <w:r>
        <w:rPr>
          <w:lang w:val="en-US"/>
        </w:rPr>
        <w:t xml:space="preserve">While such TSM and CHL algorithms </w:t>
      </w:r>
      <w:r w:rsidR="005E5337">
        <w:rPr>
          <w:lang w:val="en-US"/>
        </w:rPr>
        <w:t xml:space="preserve">have </w:t>
      </w:r>
      <w:r w:rsidR="0032413B">
        <w:rPr>
          <w:lang w:val="en-US"/>
        </w:rPr>
        <w:t>been successfully applied for a variety of water types</w:t>
      </w:r>
      <w:r w:rsidR="00525BE4">
        <w:rPr>
          <w:lang w:val="en-US"/>
        </w:rPr>
        <w:t>,</w:t>
      </w:r>
      <w:r w:rsidR="00D10E98">
        <w:rPr>
          <w:lang w:val="en-US"/>
        </w:rPr>
        <w:t xml:space="preserve"> </w:t>
      </w:r>
      <w:r w:rsidR="00381B7F">
        <w:rPr>
          <w:lang w:val="en-US"/>
        </w:rPr>
        <w:t>retrievals of CDOM have been less successful and are usually constrained to high</w:t>
      </w:r>
      <w:r w:rsidR="00356AD8">
        <w:rPr>
          <w:lang w:val="en-US"/>
        </w:rPr>
        <w:t>ly</w:t>
      </w:r>
      <w:r w:rsidR="00381B7F">
        <w:rPr>
          <w:lang w:val="en-US"/>
        </w:rPr>
        <w:t xml:space="preserve"> concentrat</w:t>
      </w:r>
      <w:r w:rsidR="00356AD8">
        <w:rPr>
          <w:lang w:val="en-US"/>
        </w:rPr>
        <w:t>ed</w:t>
      </w:r>
      <w:r w:rsidR="00381B7F">
        <w:rPr>
          <w:lang w:val="en-US"/>
        </w:rPr>
        <w:t xml:space="preserve"> waters </w:t>
      </w:r>
      <w:r w:rsidR="00381B7F">
        <w:rPr>
          <w:lang w:val="en-US"/>
        </w:rPr>
        <w:fldChar w:fldCharType="begin"/>
      </w:r>
      <w:r w:rsidR="00381B7F">
        <w:rPr>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Pr>
          <w:lang w:val="en-US"/>
        </w:rPr>
        <w:fldChar w:fldCharType="separate"/>
      </w:r>
      <w:r w:rsidR="00381B7F" w:rsidRPr="00381B7F">
        <w:rPr>
          <w:rFonts w:ascii="Aptos" w:hAnsi="Aptos"/>
          <w:lang w:val="en-US"/>
        </w:rPr>
        <w:t>(Odermatt et al., 2012)</w:t>
      </w:r>
      <w:r w:rsidR="00381B7F">
        <w:rPr>
          <w:lang w:val="en-US"/>
        </w:rPr>
        <w:fldChar w:fldCharType="end"/>
      </w:r>
      <w:r w:rsidR="00381B7F">
        <w:rPr>
          <w:lang w:val="en-US"/>
        </w:rPr>
        <w:t xml:space="preserve">. </w:t>
      </w:r>
      <w:r w:rsidR="00925E1A">
        <w:rPr>
          <w:lang w:val="en-US"/>
        </w:rPr>
        <w:t xml:space="preserve">Current research </w:t>
      </w:r>
      <w:r w:rsidR="0064049F">
        <w:rPr>
          <w:lang w:val="en-US"/>
        </w:rPr>
        <w:t>of</w:t>
      </w:r>
      <w:r w:rsidR="00925E1A">
        <w:rPr>
          <w:lang w:val="en-US"/>
        </w:rPr>
        <w:t xml:space="preserve"> OAC retrieval</w:t>
      </w:r>
      <w:r w:rsidR="0064049F">
        <w:rPr>
          <w:lang w:val="en-US"/>
        </w:rPr>
        <w:t>s</w:t>
      </w:r>
      <w:r w:rsidR="00925E1A">
        <w:rPr>
          <w:lang w:val="en-US"/>
        </w:rPr>
        <w:t xml:space="preserve"> has increasingly focused on </w:t>
      </w:r>
      <w:r w:rsidR="0007340F">
        <w:rPr>
          <w:lang w:val="en-US"/>
        </w:rPr>
        <w:t xml:space="preserve">machine learning techniques (see e.g. </w:t>
      </w:r>
      <w:r w:rsidR="0007340F">
        <w:rPr>
          <w:lang w:val="en-US"/>
        </w:rPr>
        <w:fldChar w:fldCharType="begin"/>
      </w:r>
      <w:r w:rsidR="00C17C95">
        <w:rPr>
          <w:lang w:val="en-US"/>
        </w:rPr>
        <w:instrText xml:space="preserve"> ADDIN ZOTERO_ITEM CSL_CITATION {"citationID":"3f4lgFn2","properties":{"unsorted":false,"formattedCitation":"(Werther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Pr>
          <w:lang w:val="en-US"/>
        </w:rPr>
        <w:fldChar w:fldCharType="separate"/>
      </w:r>
      <w:r w:rsidR="0007340F" w:rsidRPr="0007340F">
        <w:rPr>
          <w:rFonts w:ascii="Aptos" w:hAnsi="Aptos"/>
          <w:lang w:val="en-US"/>
        </w:rPr>
        <w:t>Werther et al., 2022)</w:t>
      </w:r>
      <w:r w:rsidR="0007340F">
        <w:rPr>
          <w:lang w:val="en-US"/>
        </w:rPr>
        <w:fldChar w:fldCharType="end"/>
      </w:r>
      <w:r w:rsidR="00925E1A">
        <w:rPr>
          <w:lang w:val="en-US"/>
        </w:rPr>
        <w:t>.</w:t>
      </w:r>
      <w:r w:rsidR="00356AD8">
        <w:rPr>
          <w:lang w:val="en-US"/>
        </w:rPr>
        <w:t xml:space="preserve"> </w:t>
      </w:r>
      <w:r w:rsidR="007F58A6">
        <w:rPr>
          <w:lang w:val="en-US"/>
        </w:rPr>
        <w:t xml:space="preserve">As this thesis is not directly concerned with empirical and semi-analytical algorithms, the reader is directed to </w:t>
      </w:r>
      <w:r w:rsidR="007F58A6">
        <w:rPr>
          <w:lang w:val="en-US"/>
        </w:rPr>
        <w:fldChar w:fldCharType="begin"/>
      </w:r>
      <w:r w:rsidR="00C17C95">
        <w:rPr>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Pr>
          <w:lang w:val="en-US"/>
        </w:rPr>
        <w:fldChar w:fldCharType="separate"/>
      </w:r>
      <w:r w:rsidR="00FE2F02">
        <w:rPr>
          <w:rFonts w:ascii="Aptos" w:hAnsi="Aptos"/>
          <w:lang w:val="en-US"/>
        </w:rPr>
        <w:t>Giardino et al. (</w:t>
      </w:r>
      <w:r w:rsidR="007F58A6" w:rsidRPr="007F58A6">
        <w:rPr>
          <w:rFonts w:ascii="Aptos" w:hAnsi="Aptos"/>
          <w:lang w:val="en-US"/>
        </w:rPr>
        <w:t>2019</w:t>
      </w:r>
      <w:r w:rsidR="00FE2F02">
        <w:rPr>
          <w:rFonts w:ascii="Aptos" w:hAnsi="Aptos"/>
          <w:lang w:val="en-US"/>
        </w:rPr>
        <w:t>) and Odermatt et al. (</w:t>
      </w:r>
      <w:r w:rsidR="007F58A6" w:rsidRPr="007F58A6">
        <w:rPr>
          <w:rFonts w:ascii="Aptos" w:hAnsi="Aptos"/>
          <w:lang w:val="en-US"/>
        </w:rPr>
        <w:t>2012)</w:t>
      </w:r>
      <w:r w:rsidR="007F58A6">
        <w:rPr>
          <w:lang w:val="en-US"/>
        </w:rPr>
        <w:fldChar w:fldCharType="end"/>
      </w:r>
      <w:r w:rsidR="00FE2F02">
        <w:rPr>
          <w:lang w:val="en-US"/>
        </w:rPr>
        <w:t xml:space="preserve"> who have reviewed different kinds of retrieval algorithms extensively.</w:t>
      </w:r>
    </w:p>
    <w:p w14:paraId="1C8E763C" w14:textId="575D63CF" w:rsidR="002340B0" w:rsidRDefault="001E5C2A" w:rsidP="00942566">
      <w:pPr>
        <w:jc w:val="both"/>
        <w:rPr>
          <w:lang w:val="en-US"/>
        </w:rPr>
      </w:pPr>
      <w:r>
        <w:rPr>
          <w:lang w:val="en-US"/>
        </w:rPr>
        <w:t xml:space="preserve">While empirical and semi-analytical </w:t>
      </w:r>
      <w:r w:rsidR="007B1ED3">
        <w:rPr>
          <w:lang w:val="en-US"/>
        </w:rPr>
        <w:t xml:space="preserve">models </w:t>
      </w:r>
      <w:r>
        <w:rPr>
          <w:lang w:val="en-US"/>
        </w:rPr>
        <w:t>charm with their relative simplicity</w:t>
      </w:r>
      <w:r w:rsidR="0015030C">
        <w:rPr>
          <w:lang w:val="en-US"/>
        </w:rPr>
        <w:t xml:space="preserve">, </w:t>
      </w:r>
      <w:r w:rsidR="00A85FD4">
        <w:rPr>
          <w:lang w:val="en-US"/>
        </w:rPr>
        <w:t xml:space="preserve">in Case 2 waters </w:t>
      </w:r>
      <w:r w:rsidR="00875918">
        <w:rPr>
          <w:lang w:val="en-US"/>
        </w:rPr>
        <w:t xml:space="preserve">they are constrained in their application due to </w:t>
      </w:r>
      <w:r w:rsidR="0015030C">
        <w:rPr>
          <w:lang w:val="en-US"/>
        </w:rPr>
        <w:t xml:space="preserve">the </w:t>
      </w:r>
      <w:r w:rsidR="00875918">
        <w:rPr>
          <w:lang w:val="en-US"/>
        </w:rPr>
        <w:t xml:space="preserve">varying </w:t>
      </w:r>
      <w:r w:rsidR="00A85FD4">
        <w:rPr>
          <w:lang w:val="en-US"/>
        </w:rPr>
        <w:t xml:space="preserve">background </w:t>
      </w:r>
      <w:r w:rsidR="0015030C">
        <w:rPr>
          <w:lang w:val="en-US"/>
        </w:rPr>
        <w:t>signals of other constituents</w:t>
      </w:r>
      <w:r w:rsidR="007D3807">
        <w:rPr>
          <w:lang w:val="en-US"/>
        </w:rPr>
        <w:t xml:space="preserve"> </w:t>
      </w:r>
      <w:r w:rsidR="007D3807">
        <w:rPr>
          <w:lang w:val="en-US"/>
        </w:rPr>
        <w:fldChar w:fldCharType="begin"/>
      </w:r>
      <w:r w:rsidR="007D3807">
        <w:rPr>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Pr>
          <w:lang w:val="en-US"/>
        </w:rPr>
        <w:fldChar w:fldCharType="separate"/>
      </w:r>
      <w:r w:rsidR="007D3807" w:rsidRPr="00B10B8B">
        <w:rPr>
          <w:rFonts w:ascii="Aptos" w:hAnsi="Aptos"/>
          <w:lang w:val="en-US"/>
        </w:rPr>
        <w:t>(Giardino et al., 2019)</w:t>
      </w:r>
      <w:r w:rsidR="007D3807">
        <w:rPr>
          <w:lang w:val="en-US"/>
        </w:rPr>
        <w:fldChar w:fldCharType="end"/>
      </w:r>
      <w:r w:rsidR="007D3807">
        <w:rPr>
          <w:lang w:val="en-US"/>
        </w:rPr>
        <w:t>.</w:t>
      </w:r>
      <w:r w:rsidR="00B664D7">
        <w:rPr>
          <w:lang w:val="en-US"/>
        </w:rPr>
        <w:t xml:space="preserve"> </w:t>
      </w:r>
      <w:r w:rsidR="007F2CC0">
        <w:rPr>
          <w:lang w:val="en-US"/>
        </w:rPr>
        <w:t>To</w:t>
      </w:r>
      <w:r w:rsidR="00997C8F">
        <w:rPr>
          <w:lang w:val="en-US"/>
        </w:rPr>
        <w:t xml:space="preserve"> provide good results, location-specific calibration is needed</w:t>
      </w:r>
      <w:r w:rsidR="007A18B5">
        <w:rPr>
          <w:lang w:val="en-US"/>
        </w:rPr>
        <w:t xml:space="preserve"> </w:t>
      </w:r>
      <w:r w:rsidR="004A04E0">
        <w:rPr>
          <w:lang w:val="en-US"/>
        </w:rPr>
        <w:fldChar w:fldCharType="begin"/>
      </w:r>
      <w:r w:rsidR="004A04E0">
        <w:rPr>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Pr>
          <w:lang w:val="en-US"/>
        </w:rPr>
        <w:fldChar w:fldCharType="separate"/>
      </w:r>
      <w:r w:rsidR="004A04E0" w:rsidRPr="004A04E0">
        <w:rPr>
          <w:rFonts w:ascii="Aptos" w:hAnsi="Aptos"/>
          <w:lang w:val="en-US"/>
        </w:rPr>
        <w:t>(Bonnier et al., 2024)</w:t>
      </w:r>
      <w:r w:rsidR="004A04E0">
        <w:rPr>
          <w:lang w:val="en-US"/>
        </w:rPr>
        <w:fldChar w:fldCharType="end"/>
      </w:r>
      <w:r w:rsidR="004A04E0">
        <w:rPr>
          <w:lang w:val="en-US"/>
        </w:rPr>
        <w:t>.</w:t>
      </w:r>
    </w:p>
    <w:p w14:paraId="61FB31F5" w14:textId="19AF2049" w:rsidR="00E86D89" w:rsidRDefault="00E748B0" w:rsidP="00942566">
      <w:pPr>
        <w:jc w:val="both"/>
        <w:rPr>
          <w:lang w:val="en-US"/>
        </w:rPr>
      </w:pPr>
      <w:r w:rsidRPr="00573278">
        <w:rPr>
          <w:lang w:val="en-US"/>
        </w:rPr>
        <w:t xml:space="preserve">For constituent retrievals, bio-optical models </w:t>
      </w:r>
      <w:r>
        <w:rPr>
          <w:lang w:val="en-US"/>
        </w:rPr>
        <w:t xml:space="preserve">invert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The two main bio-optical models available for the inversion of OACs from</w:t>
      </w:r>
      <w:r w:rsidR="00F23705">
        <w:rPr>
          <w:lang w:val="en-US"/>
        </w:rPr>
        <w:t xml:space="preserve"> satellite</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Pr>
          <w:lang w:val="en-US"/>
        </w:rPr>
        <w:t xml:space="preserve">are </w:t>
      </w:r>
      <w:r w:rsidR="007A18B5">
        <w:rPr>
          <w:lang w:val="en-US"/>
        </w:rPr>
        <w:t xml:space="preserve">WASI </w:t>
      </w:r>
      <w:r>
        <w:rPr>
          <w:lang w:val="en-US"/>
        </w:rPr>
        <w:t xml:space="preserve">and the </w:t>
      </w:r>
      <w:r w:rsidRPr="00224E46">
        <w:rPr>
          <w:lang w:val="en-US"/>
        </w:rPr>
        <w:t>Bio-Optical Model Based tool for Estimating water quality and bottom properties from Remote sensing images</w:t>
      </w:r>
      <w:r>
        <w:rPr>
          <w:lang w:val="en-US"/>
        </w:rPr>
        <w:t xml:space="preserve"> (BOMBER) </w:t>
      </w:r>
      <w:r>
        <w:rPr>
          <w:lang w:val="en-US"/>
        </w:rPr>
        <w:fldChar w:fldCharType="begin"/>
      </w:r>
      <w:r>
        <w:rPr>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Pr>
          <w:lang w:val="en-US"/>
        </w:rPr>
        <w:fldChar w:fldCharType="separate"/>
      </w:r>
      <w:r w:rsidRPr="00AA0CC1">
        <w:rPr>
          <w:rFonts w:ascii="Aptos" w:hAnsi="Aptos"/>
          <w:lang w:val="en-US"/>
        </w:rPr>
        <w:t>(Gege, 2004; Giardino et al., 2012)</w:t>
      </w:r>
      <w:r>
        <w:rPr>
          <w:lang w:val="en-US"/>
        </w:rPr>
        <w:fldChar w:fldCharType="end"/>
      </w:r>
      <w:r>
        <w:rPr>
          <w:lang w:val="en-US"/>
        </w:rPr>
        <w:t>.</w:t>
      </w:r>
      <w:r w:rsidR="009D3B3D">
        <w:rPr>
          <w:lang w:val="en-US"/>
        </w:rPr>
        <w:t xml:space="preserve"> </w:t>
      </w:r>
      <w:r w:rsidR="00E1058B">
        <w:rPr>
          <w:lang w:val="en-US"/>
        </w:rPr>
        <w:t>Since</w:t>
      </w:r>
      <w:r w:rsidR="003D183A">
        <w:rPr>
          <w:lang w:val="en-US"/>
        </w:rPr>
        <w:t xml:space="preserve"> BOMBER is an add-on to </w:t>
      </w:r>
      <w:r w:rsidR="007F7B00">
        <w:rPr>
          <w:lang w:val="en-US"/>
        </w:rPr>
        <w:t xml:space="preserve">the </w:t>
      </w:r>
      <w:r w:rsidR="00277598">
        <w:rPr>
          <w:lang w:val="en-US"/>
        </w:rPr>
        <w:t xml:space="preserve">subscription-based </w:t>
      </w:r>
      <w:r w:rsidR="003D183A">
        <w:rPr>
          <w:lang w:val="en-US"/>
        </w:rPr>
        <w:t>ENVI</w:t>
      </w:r>
      <w:r w:rsidR="00277598">
        <w:rPr>
          <w:lang w:val="en-US"/>
        </w:rPr>
        <w:t xml:space="preserve"> software </w:t>
      </w:r>
      <w:r w:rsidR="00277598">
        <w:rPr>
          <w:lang w:val="en-US"/>
        </w:rPr>
        <w:fldChar w:fldCharType="begin"/>
      </w:r>
      <w:r w:rsidR="00277598">
        <w:rPr>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Pr>
          <w:lang w:val="en-US"/>
        </w:rPr>
        <w:fldChar w:fldCharType="separate"/>
      </w:r>
      <w:r w:rsidR="00277598" w:rsidRPr="00277598">
        <w:rPr>
          <w:rFonts w:ascii="Aptos" w:hAnsi="Aptos"/>
          <w:lang w:val="en-US"/>
        </w:rPr>
        <w:t>(Giardino et al., 2012)</w:t>
      </w:r>
      <w:r w:rsidR="00277598">
        <w:rPr>
          <w:lang w:val="en-US"/>
        </w:rPr>
        <w:fldChar w:fldCharType="end"/>
      </w:r>
      <w:r w:rsidR="00E1058B">
        <w:rPr>
          <w:lang w:val="en-US"/>
        </w:rPr>
        <w:t xml:space="preserve"> and WASI is a free stand-alone software</w:t>
      </w:r>
      <w:r w:rsidR="00F20F8C">
        <w:rPr>
          <w:lang w:val="en-US"/>
        </w:rPr>
        <w:t xml:space="preserve"> this thesis </w:t>
      </w:r>
      <w:r w:rsidR="00890EBC">
        <w:rPr>
          <w:lang w:val="en-US"/>
        </w:rPr>
        <w:t>focuses</w:t>
      </w:r>
      <w:r w:rsidR="00F20F8C">
        <w:rPr>
          <w:lang w:val="en-US"/>
        </w:rPr>
        <w:t xml:space="preserve"> on WASI, though it should be noted that </w:t>
      </w:r>
      <w:r w:rsidR="000808D1">
        <w:rPr>
          <w:lang w:val="en-US"/>
        </w:rPr>
        <w:t>both</w:t>
      </w:r>
      <w:r w:rsidR="007611B4">
        <w:rPr>
          <w:lang w:val="en-US"/>
        </w:rPr>
        <w:t xml:space="preserve"> </w:t>
      </w:r>
      <w:r w:rsidR="00890EBC">
        <w:rPr>
          <w:lang w:val="en-US"/>
        </w:rPr>
        <w:t>share</w:t>
      </w:r>
      <w:r w:rsidR="007611B4">
        <w:rPr>
          <w:lang w:val="en-US"/>
        </w:rPr>
        <w:t xml:space="preserve"> the same </w:t>
      </w:r>
      <w:r w:rsidR="000808D1">
        <w:rPr>
          <w:lang w:val="en-US"/>
        </w:rPr>
        <w:t xml:space="preserve">core of </w:t>
      </w:r>
      <w:r w:rsidR="007611B4">
        <w:rPr>
          <w:lang w:val="en-US"/>
        </w:rPr>
        <w:t xml:space="preserve">bio-optical equations </w:t>
      </w:r>
      <w:r w:rsidR="007611B4">
        <w:rPr>
          <w:lang w:val="en-US"/>
        </w:rPr>
        <w:fldChar w:fldCharType="begin"/>
      </w:r>
      <w:r w:rsidR="00CD4FC7">
        <w:rPr>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Pr>
          <w:lang w:val="en-US"/>
        </w:rPr>
        <w:fldChar w:fldCharType="separate"/>
      </w:r>
      <w:r w:rsidR="007611B4" w:rsidRPr="007611B4">
        <w:rPr>
          <w:rFonts w:ascii="Aptos" w:hAnsi="Aptos"/>
          <w:lang w:val="en-US"/>
        </w:rPr>
        <w:t>(</w:t>
      </w:r>
      <w:r w:rsidR="007611B4">
        <w:rPr>
          <w:rFonts w:ascii="Aptos" w:hAnsi="Aptos"/>
          <w:lang w:val="en-US"/>
        </w:rPr>
        <w:t xml:space="preserve">see </w:t>
      </w:r>
      <w:r w:rsidR="007611B4" w:rsidRPr="007611B4">
        <w:rPr>
          <w:rFonts w:ascii="Aptos" w:hAnsi="Aptos"/>
          <w:lang w:val="en-US"/>
        </w:rPr>
        <w:t>Gege, 2004)</w:t>
      </w:r>
      <w:r w:rsidR="007611B4">
        <w:rPr>
          <w:lang w:val="en-US"/>
        </w:rPr>
        <w:fldChar w:fldCharType="end"/>
      </w:r>
      <w:r w:rsidR="003D183A">
        <w:rPr>
          <w:lang w:val="en-US"/>
        </w:rPr>
        <w:t xml:space="preserve">. </w:t>
      </w:r>
      <w:r w:rsidR="00E86D89">
        <w:rPr>
          <w:lang w:val="en-US"/>
        </w:rPr>
        <w:t>Bio-optical</w:t>
      </w:r>
      <w:r w:rsidR="004318EA">
        <w:rPr>
          <w:lang w:val="en-US"/>
        </w:rPr>
        <w:t xml:space="preserve"> models promise more global </w:t>
      </w:r>
      <w:r w:rsidR="002853D0">
        <w:rPr>
          <w:lang w:val="en-US"/>
        </w:rPr>
        <w:t>applicability</w:t>
      </w:r>
      <w:r w:rsidR="004318EA">
        <w:rPr>
          <w:lang w:val="en-US"/>
        </w:rPr>
        <w:t xml:space="preserve"> and the distinction of signals originating from</w:t>
      </w:r>
      <w:r>
        <w:rPr>
          <w:lang w:val="en-US"/>
        </w:rPr>
        <w:t xml:space="preserve"> different </w:t>
      </w:r>
      <w:r>
        <w:rPr>
          <w:lang w:val="en-US"/>
        </w:rPr>
        <w:lastRenderedPageBreak/>
        <w:t>constituents</w:t>
      </w:r>
      <w:r w:rsidR="00506B3C">
        <w:rPr>
          <w:lang w:val="en-US"/>
        </w:rPr>
        <w:t>.</w:t>
      </w:r>
      <w:r w:rsidR="00F40D23">
        <w:rPr>
          <w:lang w:val="en-US"/>
        </w:rPr>
        <w:t xml:space="preserve"> </w:t>
      </w:r>
      <w:r w:rsidR="00147E0F">
        <w:rPr>
          <w:lang w:val="en-US"/>
        </w:rPr>
        <w:t>Recently, t</w:t>
      </w:r>
      <w:r w:rsidR="002B73F2">
        <w:rPr>
          <w:lang w:val="en-US"/>
        </w:rPr>
        <w:t xml:space="preserve">he inversion </w:t>
      </w:r>
      <w:r w:rsidR="00DB1405">
        <w:rPr>
          <w:lang w:val="en-US"/>
        </w:rPr>
        <w:t xml:space="preserve">of spectrometric </w:t>
      </w:r>
      <w:r w:rsidR="00DB1405" w:rsidRPr="00DB1405">
        <w:rPr>
          <w:i/>
          <w:iCs/>
          <w:lang w:val="en-US"/>
        </w:rPr>
        <w:t>in situ</w:t>
      </w:r>
      <w:r w:rsidR="00DB140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DB1405">
        <w:rPr>
          <w:lang w:val="en-US"/>
        </w:rPr>
        <w:t xml:space="preserve">measurements has revealed </w:t>
      </w:r>
      <w:r w:rsidR="00AF4293">
        <w:rPr>
          <w:lang w:val="en-US"/>
        </w:rPr>
        <w:t>promising capabilities</w:t>
      </w:r>
      <w:r w:rsidR="00E05A77">
        <w:rPr>
          <w:lang w:val="en-US"/>
        </w:rPr>
        <w:t xml:space="preserve"> </w:t>
      </w:r>
      <w:r w:rsidR="00147E0F">
        <w:rPr>
          <w:lang w:val="en-US"/>
        </w:rPr>
        <w:t>for phytoplankton taxa retrievals</w:t>
      </w:r>
      <w:r w:rsidR="005530E0">
        <w:rPr>
          <w:lang w:val="en-US"/>
        </w:rPr>
        <w:t>, going beyond</w:t>
      </w:r>
      <w:r w:rsidR="0036588C">
        <w:rPr>
          <w:lang w:val="en-US"/>
        </w:rPr>
        <w:t xml:space="preserve"> the simple retrieval of CHL, NAP, and CDOM</w:t>
      </w:r>
      <w:r w:rsidR="00F93A67">
        <w:rPr>
          <w:lang w:val="en-US"/>
        </w:rPr>
        <w:t xml:space="preserve"> </w:t>
      </w:r>
      <w:r w:rsidR="00F93A67">
        <w:rPr>
          <w:lang w:val="en-US"/>
        </w:rPr>
        <w:fldChar w:fldCharType="begin"/>
      </w:r>
      <w:r w:rsidR="00F93A67">
        <w:rPr>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Pr>
          <w:lang w:val="en-US"/>
        </w:rPr>
        <w:fldChar w:fldCharType="separate"/>
      </w:r>
      <w:r w:rsidR="00F93A67" w:rsidRPr="005530E0">
        <w:rPr>
          <w:rFonts w:ascii="Aptos" w:hAnsi="Aptos"/>
          <w:lang w:val="en-US"/>
        </w:rPr>
        <w:t>(</w:t>
      </w:r>
      <w:r w:rsidR="00F93A67">
        <w:rPr>
          <w:rFonts w:ascii="Aptos" w:hAnsi="Aptos"/>
          <w:lang w:val="en-US"/>
        </w:rPr>
        <w:t xml:space="preserve">see </w:t>
      </w:r>
      <w:r w:rsidR="00F93A67" w:rsidRPr="005530E0">
        <w:rPr>
          <w:rFonts w:ascii="Aptos" w:hAnsi="Aptos"/>
          <w:lang w:val="en-US"/>
        </w:rPr>
        <w:t>Detoni et al., 2026; Maire et al., 2025)</w:t>
      </w:r>
      <w:r w:rsidR="00F93A67">
        <w:rPr>
          <w:lang w:val="en-US"/>
        </w:rPr>
        <w:fldChar w:fldCharType="end"/>
      </w:r>
      <w:r w:rsidR="00147E0F">
        <w:rPr>
          <w:lang w:val="en-US"/>
        </w:rPr>
        <w:t>.</w:t>
      </w:r>
    </w:p>
    <w:p w14:paraId="2349C4EA" w14:textId="02264ADC" w:rsidR="007A5ECD" w:rsidRDefault="00C94B9A" w:rsidP="00942566">
      <w:pPr>
        <w:jc w:val="both"/>
        <w:rPr>
          <w:lang w:val="en-US"/>
        </w:rPr>
      </w:pPr>
      <w:r>
        <w:rPr>
          <w:lang w:val="en-US"/>
        </w:rPr>
        <w:t>L</w:t>
      </w:r>
      <w:r w:rsidR="00FE5861">
        <w:rPr>
          <w:lang w:val="en-US"/>
        </w:rPr>
        <w:t xml:space="preserve">arge-scale application of </w:t>
      </w:r>
      <w:r w:rsidR="0090422A">
        <w:rPr>
          <w:lang w:val="en-US"/>
        </w:rPr>
        <w:t xml:space="preserve">WASI and BOMBER </w:t>
      </w:r>
      <w:r w:rsidR="00FE5861">
        <w:rPr>
          <w:lang w:val="en-US"/>
        </w:rPr>
        <w:t>to satellite data</w:t>
      </w:r>
      <w:r>
        <w:rPr>
          <w:lang w:val="en-US"/>
        </w:rPr>
        <w:t xml:space="preserve"> have </w:t>
      </w:r>
      <w:r w:rsidR="00755075">
        <w:rPr>
          <w:lang w:val="en-US"/>
        </w:rPr>
        <w:t>been insufficiently</w:t>
      </w:r>
      <w:r w:rsidR="0090422A">
        <w:rPr>
          <w:lang w:val="en-US"/>
        </w:rPr>
        <w:t xml:space="preserve"> explored</w:t>
      </w:r>
      <w:r w:rsidR="00755075">
        <w:rPr>
          <w:lang w:val="en-US"/>
        </w:rPr>
        <w:t xml:space="preserve">, as </w:t>
      </w:r>
      <w:r w:rsidR="000957DD">
        <w:rPr>
          <w:lang w:val="en-US"/>
        </w:rPr>
        <w:t>such an exercise is computationally expensive.</w:t>
      </w:r>
      <w:r w:rsidR="009C793F">
        <w:rPr>
          <w:lang w:val="en-US"/>
        </w:rPr>
        <w:t xml:space="preserve"> As an example, inverting a single Sentinel-2 image </w:t>
      </w:r>
      <w:r w:rsidR="00722E68">
        <w:rPr>
          <w:lang w:val="en-US"/>
        </w:rPr>
        <w:t>using WASI</w:t>
      </w:r>
      <w:r w:rsidR="00EF7CBD">
        <w:rPr>
          <w:lang w:val="en-US"/>
        </w:rPr>
        <w:t xml:space="preserve">’s </w:t>
      </w:r>
      <w:r w:rsidR="00EE2F73">
        <w:rPr>
          <w:lang w:val="en-US"/>
        </w:rPr>
        <w:t>image</w:t>
      </w:r>
      <w:r w:rsidR="00EF7CBD">
        <w:rPr>
          <w:lang w:val="en-US"/>
        </w:rPr>
        <w:t xml:space="preserve"> module</w:t>
      </w:r>
      <w:r w:rsidR="00EE2F73">
        <w:rPr>
          <w:lang w:val="en-US"/>
        </w:rPr>
        <w:t xml:space="preserve"> WASI-2D</w:t>
      </w:r>
      <w:r w:rsidR="00EF7CBD">
        <w:rPr>
          <w:lang w:val="en-US"/>
        </w:rPr>
        <w:t xml:space="preserve"> (see </w:t>
      </w:r>
      <w:r w:rsidR="00EF7CBD">
        <w:rPr>
          <w:lang w:val="en-US"/>
        </w:rPr>
        <w:fldChar w:fldCharType="begin"/>
      </w:r>
      <w:r w:rsidR="008412E5">
        <w:rPr>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Pr>
          <w:lang w:val="en-US"/>
        </w:rPr>
        <w:fldChar w:fldCharType="separate"/>
      </w:r>
      <w:r w:rsidR="00EF7CBD" w:rsidRPr="00EF7CBD">
        <w:rPr>
          <w:rFonts w:ascii="Aptos" w:hAnsi="Aptos"/>
          <w:lang w:val="en-US"/>
        </w:rPr>
        <w:t>Gege</w:t>
      </w:r>
      <w:r w:rsidR="00EF7CBD">
        <w:rPr>
          <w:rFonts w:ascii="Aptos" w:hAnsi="Aptos"/>
          <w:lang w:val="en-US"/>
        </w:rPr>
        <w:t xml:space="preserve"> (</w:t>
      </w:r>
      <w:r w:rsidR="00EF7CBD" w:rsidRPr="00EF7CBD">
        <w:rPr>
          <w:rFonts w:ascii="Aptos" w:hAnsi="Aptos"/>
          <w:lang w:val="en-US"/>
        </w:rPr>
        <w:t>2014)</w:t>
      </w:r>
      <w:r w:rsidR="00EF7CBD">
        <w:rPr>
          <w:lang w:val="en-US"/>
        </w:rPr>
        <w:fldChar w:fldCharType="end"/>
      </w:r>
      <w:r w:rsidR="00EF7CBD">
        <w:rPr>
          <w:lang w:val="en-US"/>
        </w:rPr>
        <w:t>, thereafter referred to as WASI for brevity)</w:t>
      </w:r>
      <w:r w:rsidR="00722E68">
        <w:rPr>
          <w:lang w:val="en-US"/>
        </w:rPr>
        <w:t xml:space="preserve"> </w:t>
      </w:r>
      <w:r w:rsidR="009C793F">
        <w:rPr>
          <w:lang w:val="en-US"/>
        </w:rPr>
        <w:t xml:space="preserve">takes </w:t>
      </w:r>
      <w:r w:rsidR="007D70B0">
        <w:rPr>
          <w:lang w:val="en-US"/>
        </w:rPr>
        <w:t>over</w:t>
      </w:r>
      <w:r w:rsidR="009C793F">
        <w:rPr>
          <w:lang w:val="en-US"/>
        </w:rPr>
        <w:t xml:space="preserve"> </w:t>
      </w:r>
      <w:r w:rsidR="00F524F3">
        <w:rPr>
          <w:lang w:val="en-US"/>
        </w:rPr>
        <w:t>24 hours</w:t>
      </w:r>
      <w:r w:rsidR="002B4592">
        <w:rPr>
          <w:lang w:val="en-US"/>
        </w:rPr>
        <w:t xml:space="preserve"> </w:t>
      </w:r>
      <w:r w:rsidR="001408FC">
        <w:rPr>
          <w:lang w:val="en-US"/>
        </w:rPr>
        <w:t xml:space="preserve">for Lake Geneva </w:t>
      </w:r>
      <w:r w:rsidR="002B4592">
        <w:rPr>
          <w:lang w:val="en-US"/>
        </w:rPr>
        <w:t>(own assessment)</w:t>
      </w:r>
      <w:r w:rsidR="001408FC">
        <w:rPr>
          <w:lang w:val="en-US"/>
        </w:rPr>
        <w:t xml:space="preserve"> </w:t>
      </w:r>
      <w:r w:rsidR="007D70B0">
        <w:rPr>
          <w:lang w:val="en-US"/>
        </w:rPr>
        <w:t>an approximately</w:t>
      </w:r>
      <w:r w:rsidR="001408FC">
        <w:rPr>
          <w:lang w:val="en-US"/>
        </w:rPr>
        <w:t xml:space="preserve"> </w:t>
      </w:r>
      <w:r w:rsidR="007D70B0">
        <w:rPr>
          <w:lang w:val="en-US"/>
        </w:rPr>
        <w:t>20</w:t>
      </w:r>
      <w:r w:rsidR="001408FC">
        <w:rPr>
          <w:lang w:val="en-US"/>
        </w:rPr>
        <w:t xml:space="preserve"> hours for Lake Garda </w:t>
      </w:r>
      <w:r w:rsidR="007D70B0">
        <w:rPr>
          <w:lang w:val="en-US"/>
        </w:rPr>
        <w:fldChar w:fldCharType="begin"/>
      </w:r>
      <w:r w:rsidR="007D70B0">
        <w:rPr>
          <w:lang w:val="en-US"/>
        </w:rPr>
        <w:instrText xml:space="preserve"> ADDIN ZOTERO_ITEM CSL_CITATION {"citationID":"A8J23zkW","properties":{"unsorted":false,"formattedCitation":"(Niroumand-Jadidi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Pr>
          <w:lang w:val="en-US"/>
        </w:rPr>
        <w:fldChar w:fldCharType="separate"/>
      </w:r>
      <w:r w:rsidR="007D70B0" w:rsidRPr="007D70B0">
        <w:rPr>
          <w:rFonts w:ascii="Aptos" w:hAnsi="Aptos"/>
          <w:lang w:val="en-US"/>
        </w:rPr>
        <w:t>(Niroumand-Jadidi &amp; Gege, 2025)</w:t>
      </w:r>
      <w:r w:rsidR="007D70B0">
        <w:rPr>
          <w:lang w:val="en-US"/>
        </w:rPr>
        <w:fldChar w:fldCharType="end"/>
      </w:r>
      <w:r w:rsidR="009C793F">
        <w:rPr>
          <w:lang w:val="en-US"/>
        </w:rPr>
        <w:t>.</w:t>
      </w:r>
      <w:r w:rsidR="00EF2930">
        <w:rPr>
          <w:lang w:val="en-US"/>
        </w:rPr>
        <w:t xml:space="preserve"> </w:t>
      </w:r>
    </w:p>
    <w:p w14:paraId="7B752497" w14:textId="32DA687A" w:rsidR="007A5ECD" w:rsidRDefault="00EF2930" w:rsidP="00942566">
      <w:pPr>
        <w:jc w:val="both"/>
        <w:rPr>
          <w:lang w:val="en-US"/>
        </w:rPr>
      </w:pPr>
      <w:r>
        <w:rPr>
          <w:lang w:val="en-US"/>
        </w:rPr>
        <w:t>Further,</w:t>
      </w:r>
      <w:r w:rsidR="00C67F06">
        <w:rPr>
          <w:lang w:val="en-US"/>
        </w:rPr>
        <w:t xml:space="preserve"> </w:t>
      </w:r>
      <w:r w:rsidR="00C812EB">
        <w:rPr>
          <w:lang w:val="en-US"/>
        </w:rPr>
        <w:t>these models need</w:t>
      </w:r>
      <w:r w:rsidR="00C67F06">
        <w:rPr>
          <w:lang w:val="en-US"/>
        </w:rPr>
        <w:t xml:space="preserve"> reasonable input parameters </w:t>
      </w:r>
      <w:r w:rsidR="00C812EB">
        <w:rPr>
          <w:lang w:val="en-US"/>
        </w:rPr>
        <w:t>for the convergence of the mini</w:t>
      </w:r>
      <w:r w:rsidR="00E27BED">
        <w:rPr>
          <w:lang w:val="en-US"/>
        </w:rPr>
        <w:t>mization algorithm</w:t>
      </w:r>
      <w:r w:rsidR="004A2F68">
        <w:rPr>
          <w:lang w:val="en-US"/>
        </w:rPr>
        <w:t>, especially under ill-posed conditions</w:t>
      </w:r>
      <w:r w:rsidR="00E27BED">
        <w:rPr>
          <w:lang w:val="en-US"/>
        </w:rPr>
        <w:t xml:space="preserve"> </w:t>
      </w:r>
      <w:r w:rsidR="005007BA">
        <w:rPr>
          <w:lang w:val="en-US"/>
        </w:rPr>
        <w:fldChar w:fldCharType="begin"/>
      </w:r>
      <w:r w:rsidR="005007BA">
        <w:rPr>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Pr>
          <w:lang w:val="en-US"/>
        </w:rPr>
        <w:fldChar w:fldCharType="separate"/>
      </w:r>
      <w:r w:rsidR="005007BA" w:rsidRPr="005007BA">
        <w:rPr>
          <w:rFonts w:ascii="Aptos" w:hAnsi="Aptos"/>
          <w:lang w:val="en-US"/>
        </w:rPr>
        <w:t>(Gege, 2004; Giardino et al., 2019)</w:t>
      </w:r>
      <w:r w:rsidR="005007BA">
        <w:rPr>
          <w:lang w:val="en-US"/>
        </w:rPr>
        <w:fldChar w:fldCharType="end"/>
      </w:r>
      <w:r w:rsidR="005007BA">
        <w:rPr>
          <w:lang w:val="en-US"/>
        </w:rPr>
        <w:t>.</w:t>
      </w:r>
      <w:r w:rsidR="00776996">
        <w:rPr>
          <w:lang w:val="en-US"/>
        </w:rPr>
        <w:t xml:space="preserve"> </w:t>
      </w:r>
      <w:r w:rsidR="003522D1">
        <w:rPr>
          <w:lang w:val="en-US"/>
        </w:rPr>
        <w:t>T</w:t>
      </w:r>
      <w:r w:rsidR="007A5ECD">
        <w:rPr>
          <w:lang w:val="en-US"/>
        </w:rPr>
        <w:t>he WASI-AI</w:t>
      </w:r>
      <w:r w:rsidR="002005C4" w:rsidRPr="002005C4">
        <w:rPr>
          <w:lang w:val="en-US"/>
        </w:rPr>
        <w:t xml:space="preserve"> </w:t>
      </w:r>
      <w:r w:rsidR="002005C4">
        <w:rPr>
          <w:lang w:val="en-US"/>
        </w:rPr>
        <w:t>module</w:t>
      </w:r>
      <w:r w:rsidR="003522D1">
        <w:rPr>
          <w:lang w:val="en-US"/>
        </w:rPr>
        <w:t xml:space="preserve"> </w:t>
      </w:r>
      <w:r w:rsidR="002005C4">
        <w:rPr>
          <w:lang w:val="en-US"/>
        </w:rPr>
        <w:fldChar w:fldCharType="begin"/>
      </w:r>
      <w:r w:rsidR="002005C4">
        <w:rPr>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Pr>
          <w:lang w:val="en-US"/>
        </w:rPr>
        <w:fldChar w:fldCharType="separate"/>
      </w:r>
      <w:r w:rsidR="002005C4" w:rsidRPr="00A35F61">
        <w:rPr>
          <w:rFonts w:ascii="Aptos" w:hAnsi="Aptos"/>
          <w:lang w:val="en-US"/>
        </w:rPr>
        <w:t>(Niroumand-Jadidi &amp; Gege, 2025)</w:t>
      </w:r>
      <w:r w:rsidR="002005C4">
        <w:rPr>
          <w:lang w:val="en-US"/>
        </w:rPr>
        <w:fldChar w:fldCharType="end"/>
      </w:r>
      <w:r w:rsidR="002005C4">
        <w:rPr>
          <w:lang w:val="en-US"/>
        </w:rPr>
        <w:t xml:space="preserve"> </w:t>
      </w:r>
      <w:r w:rsidR="003522D1">
        <w:rPr>
          <w:lang w:val="en-US"/>
        </w:rPr>
        <w:t xml:space="preserve">aims to </w:t>
      </w:r>
      <w:r w:rsidR="00A35F61">
        <w:rPr>
          <w:lang w:val="en-US"/>
        </w:rPr>
        <w:t>overcome long processing times of WASI</w:t>
      </w:r>
      <w:r w:rsidR="007F3F5D">
        <w:rPr>
          <w:lang w:val="en-US"/>
        </w:rPr>
        <w:t xml:space="preserve"> by training a small neural network on a sample of </w:t>
      </w:r>
      <w:r w:rsidR="00D4601A">
        <w:rPr>
          <w:lang w:val="en-US"/>
        </w:rPr>
        <w:t xml:space="preserve">a few hundred pixels inverted using the “regular” WASI module. However, this study </w:t>
      </w:r>
      <w:r w:rsidR="00A15883">
        <w:rPr>
          <w:lang w:val="en-US"/>
        </w:rPr>
        <w:t>observed</w:t>
      </w:r>
      <w:r w:rsidR="00D4601A">
        <w:rPr>
          <w:lang w:val="en-US"/>
        </w:rPr>
        <w:t xml:space="preserve"> that the performance </w:t>
      </w:r>
      <w:r w:rsidR="00E7246D">
        <w:rPr>
          <w:lang w:val="en-US"/>
        </w:rPr>
        <w:t>of WASI-AI is strongly dependent on</w:t>
      </w:r>
      <w:r w:rsidR="00A15883">
        <w:rPr>
          <w:lang w:val="en-US"/>
        </w:rPr>
        <w:t xml:space="preserve"> proper</w:t>
      </w:r>
      <w:r w:rsidR="00E7246D">
        <w:rPr>
          <w:lang w:val="en-US"/>
        </w:rPr>
        <w:t xml:space="preserve"> convergence</w:t>
      </w:r>
      <w:r w:rsidR="007F6E00">
        <w:rPr>
          <w:lang w:val="en-US"/>
        </w:rPr>
        <w:t xml:space="preserve"> </w:t>
      </w:r>
      <w:r w:rsidR="00A15883">
        <w:rPr>
          <w:lang w:val="en-US"/>
        </w:rPr>
        <w:t>of</w:t>
      </w:r>
      <w:r w:rsidR="007F6E00">
        <w:rPr>
          <w:lang w:val="en-US"/>
        </w:rPr>
        <w:t xml:space="preserve"> the training pixels (Appendix </w:t>
      </w:r>
      <w:r w:rsidR="00AD7274">
        <w:rPr>
          <w:lang w:val="en-US"/>
        </w:rPr>
        <w:t>1</w:t>
      </w:r>
      <w:r w:rsidR="007F6E00">
        <w:rPr>
          <w:lang w:val="en-US"/>
        </w:rPr>
        <w:t>).</w:t>
      </w:r>
    </w:p>
    <w:p w14:paraId="603B00A5" w14:textId="785907D5" w:rsidR="00A15883" w:rsidRDefault="00E1348E" w:rsidP="00942566">
      <w:pPr>
        <w:spacing w:before="240"/>
        <w:jc w:val="both"/>
        <w:rPr>
          <w:lang w:val="en-US"/>
        </w:rPr>
      </w:pPr>
      <w:r>
        <w:rPr>
          <w:lang w:val="en-US"/>
        </w:rPr>
        <w:t xml:space="preserve">Other limitations to bio-optical model retrievals are connected to SIOPs which can vary throughout space and time. Hence, studies may use approximations of SIOPs measured close to satellite overflights for retrievals or long term lake averages </w:t>
      </w:r>
      <w:r>
        <w:rPr>
          <w:lang w:val="en-US"/>
        </w:rPr>
        <w:fldChar w:fldCharType="begin"/>
      </w:r>
      <w:r>
        <w:rPr>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7D03E7">
        <w:rPr>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lang w:val="en-US"/>
        </w:rPr>
        <w:fldChar w:fldCharType="separate"/>
      </w:r>
      <w:r w:rsidRPr="007D03E7">
        <w:rPr>
          <w:rFonts w:ascii="Aptos" w:hAnsi="Aptos"/>
          <w:lang w:val="en-US"/>
        </w:rPr>
        <w:t>(see e.g. Giardino et al., 2014; Niroumand-Jadidi et al., 2022)</w:t>
      </w:r>
      <w:r>
        <w:rPr>
          <w:lang w:val="en-US"/>
        </w:rPr>
        <w:fldChar w:fldCharType="end"/>
      </w:r>
      <w:r w:rsidRPr="007D03E7">
        <w:rPr>
          <w:lang w:val="en-US"/>
        </w:rPr>
        <w:t xml:space="preserve">. </w:t>
      </w:r>
      <w:r w:rsidRPr="0060368F">
        <w:rPr>
          <w:lang w:val="en-US"/>
        </w:rPr>
        <w:t>While this provides a more accurate parametrization of the r</w:t>
      </w:r>
      <w:r>
        <w:rPr>
          <w:lang w:val="en-US"/>
        </w:rPr>
        <w:t>adiative transfer equations, measurements cannot be taken for every overflight, and long term averages may change.</w:t>
      </w:r>
      <w:r w:rsidR="00032F0A">
        <w:rPr>
          <w:lang w:val="en-US"/>
        </w:rPr>
        <w:t xml:space="preserve"> This poses further challenges to a more operational application of such retrievals.</w:t>
      </w:r>
    </w:p>
    <w:p w14:paraId="1D51B29A" w14:textId="797972BB" w:rsidR="00957439" w:rsidRPr="007E4A5F" w:rsidRDefault="00957439" w:rsidP="00942566">
      <w:pPr>
        <w:pStyle w:val="Beschriftung"/>
        <w:keepNext/>
        <w:jc w:val="both"/>
        <w:rPr>
          <w:lang w:val="en-US"/>
        </w:rPr>
      </w:pPr>
      <w:bookmarkStart w:id="13" w:name="_Ref235006484"/>
      <w:r w:rsidRPr="007E4A5F">
        <w:rPr>
          <w:lang w:val="en-US"/>
        </w:rPr>
        <w:t xml:space="preserve">Table </w:t>
      </w:r>
      <w:r>
        <w:fldChar w:fldCharType="begin"/>
      </w:r>
      <w:r w:rsidRPr="007E4A5F">
        <w:rPr>
          <w:lang w:val="en-US"/>
        </w:rPr>
        <w:instrText xml:space="preserve"> SEQ Table \* ARABIC </w:instrText>
      </w:r>
      <w:r>
        <w:fldChar w:fldCharType="separate"/>
      </w:r>
      <w:r w:rsidR="00AB1F31">
        <w:rPr>
          <w:noProof/>
          <w:lang w:val="en-US"/>
        </w:rPr>
        <w:t>1</w:t>
      </w:r>
      <w:r>
        <w:rPr>
          <w:noProof/>
        </w:rPr>
        <w:fldChar w:fldCharType="end"/>
      </w:r>
      <w:bookmarkEnd w:id="13"/>
      <w:r w:rsidR="00AC7E63" w:rsidRPr="007E4A5F">
        <w:rPr>
          <w:noProof/>
          <w:lang w:val="en-US"/>
        </w:rPr>
        <w:t xml:space="preserve">: Literature review </w:t>
      </w:r>
      <w:r w:rsidR="007E4A5F" w:rsidRPr="007E4A5F">
        <w:rPr>
          <w:noProof/>
          <w:lang w:val="en-US"/>
        </w:rPr>
        <w:t xml:space="preserve">of </w:t>
      </w:r>
      <w:r w:rsidR="007E4A5F">
        <w:rPr>
          <w:noProof/>
          <w:lang w:val="en-US"/>
        </w:rPr>
        <w:t>studies that retrieved OACs using WASI or BOMBER.</w:t>
      </w:r>
      <w:r w:rsidR="006E5E88">
        <w:rPr>
          <w:noProof/>
          <w:lang w:val="en-US"/>
        </w:rPr>
        <w:t xml:space="preserve"> The literature review was conducted by a thorough </w:t>
      </w:r>
      <w:r w:rsidR="00210348">
        <w:rPr>
          <w:noProof/>
          <w:lang w:val="en-US"/>
        </w:rPr>
        <w:t xml:space="preserve">keyword </w:t>
      </w:r>
      <w:r w:rsidR="006E5E88">
        <w:rPr>
          <w:noProof/>
          <w:lang w:val="en-US"/>
        </w:rPr>
        <w:t>search of SCOPUS</w:t>
      </w:r>
      <w:r w:rsidR="00D32B93">
        <w:rPr>
          <w:noProof/>
          <w:lang w:val="en-US"/>
        </w:rPr>
        <w:t xml:space="preserve"> and the publication histories of </w:t>
      </w:r>
      <w:r w:rsidR="00500B9B">
        <w:rPr>
          <w:noProof/>
          <w:lang w:val="en-US"/>
        </w:rPr>
        <w:t>major WASI and BOMBER contributors (i.e.</w:t>
      </w:r>
      <w:r w:rsidR="00776704">
        <w:rPr>
          <w:noProof/>
          <w:lang w:val="en-US"/>
        </w:rPr>
        <w:t xml:space="preserve"> </w:t>
      </w:r>
      <w:r w:rsidR="00E60092">
        <w:rPr>
          <w:noProof/>
          <w:lang w:val="en-US"/>
        </w:rPr>
        <w:t xml:space="preserve">Peter </w:t>
      </w:r>
      <w:r w:rsidR="00776704">
        <w:rPr>
          <w:noProof/>
          <w:lang w:val="en-US"/>
        </w:rPr>
        <w:t xml:space="preserve">Gege, </w:t>
      </w:r>
      <w:r w:rsidR="002F4244">
        <w:rPr>
          <w:noProof/>
          <w:lang w:val="en-US"/>
        </w:rPr>
        <w:t xml:space="preserve">Milad </w:t>
      </w:r>
      <w:r w:rsidR="00776704">
        <w:rPr>
          <w:noProof/>
          <w:lang w:val="en-US"/>
        </w:rPr>
        <w:t xml:space="preserve">Niroumand-Jadidi, </w:t>
      </w:r>
      <w:r w:rsidR="00E60092">
        <w:rPr>
          <w:noProof/>
          <w:lang w:val="en-US"/>
        </w:rPr>
        <w:t xml:space="preserve">Claudia </w:t>
      </w:r>
      <w:r w:rsidR="00776704">
        <w:rPr>
          <w:noProof/>
          <w:lang w:val="en-US"/>
        </w:rPr>
        <w:t xml:space="preserve">Giardino, </w:t>
      </w:r>
      <w:r w:rsidR="00E60092">
        <w:rPr>
          <w:noProof/>
          <w:lang w:val="en-US"/>
        </w:rPr>
        <w:t>Mari</w:t>
      </w:r>
      <w:r w:rsidR="002F4244">
        <w:rPr>
          <w:noProof/>
          <w:lang w:val="en-US"/>
        </w:rPr>
        <w:t>ano</w:t>
      </w:r>
      <w:r w:rsidR="00E60092">
        <w:rPr>
          <w:noProof/>
          <w:lang w:val="en-US"/>
        </w:rPr>
        <w:t xml:space="preserve"> </w:t>
      </w:r>
      <w:r w:rsidR="00776704">
        <w:rPr>
          <w:noProof/>
          <w:lang w:val="en-US"/>
        </w:rPr>
        <w:t>Bresciani).</w:t>
      </w:r>
      <w:r w:rsidR="000D6BB3">
        <w:rPr>
          <w:noProof/>
          <w:lang w:val="en-US"/>
        </w:rPr>
        <w:t xml:space="preserve"> </w:t>
      </w:r>
      <w:r w:rsidR="001E74B1">
        <w:rPr>
          <w:noProof/>
          <w:lang w:val="en-US"/>
        </w:rPr>
        <w:t>Listed s</w:t>
      </w:r>
      <w:r w:rsidR="00C26F3E">
        <w:rPr>
          <w:noProof/>
          <w:lang w:val="en-US"/>
        </w:rPr>
        <w:t xml:space="preserve">tudies do not include </w:t>
      </w:r>
      <w:r w:rsidR="001E74B1">
        <w:rPr>
          <w:noProof/>
          <w:lang w:val="en-US"/>
        </w:rPr>
        <w:t xml:space="preserve">OAC </w:t>
      </w:r>
      <w:r w:rsidR="00C26F3E">
        <w:rPr>
          <w:noProof/>
          <w:lang w:val="en-US"/>
        </w:rPr>
        <w:t xml:space="preserve">retrievals </w:t>
      </w:r>
      <w:r w:rsidR="00CE6C93">
        <w:rPr>
          <w:noProof/>
          <w:lang w:val="en-US"/>
        </w:rPr>
        <w:t>in shallow water conditions.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FC5D8F" w14:paraId="4BEB1B5D" w14:textId="77777777" w:rsidTr="005D5386">
        <w:tc>
          <w:tcPr>
            <w:tcW w:w="2689" w:type="dxa"/>
            <w:shd w:val="clear" w:color="auto" w:fill="C1E4F5" w:themeFill="accent1" w:themeFillTint="33"/>
          </w:tcPr>
          <w:p w14:paraId="226D6E3F" w14:textId="03E22167" w:rsidR="005910C6" w:rsidRPr="002E0AC2" w:rsidRDefault="00C86B60" w:rsidP="00942566">
            <w:pPr>
              <w:jc w:val="both"/>
              <w:rPr>
                <w:rFonts w:cstheme="minorHAnsi"/>
                <w:sz w:val="18"/>
                <w:szCs w:val="18"/>
                <w:lang w:val="en-US"/>
              </w:rPr>
            </w:pPr>
            <w:r>
              <w:rPr>
                <w:rFonts w:cstheme="minorHAnsi"/>
                <w:sz w:val="18"/>
                <w:szCs w:val="18"/>
                <w:lang w:val="en-US"/>
              </w:rPr>
              <w:t>Study</w:t>
            </w:r>
          </w:p>
        </w:tc>
        <w:tc>
          <w:tcPr>
            <w:tcW w:w="1847" w:type="dxa"/>
            <w:shd w:val="clear" w:color="auto" w:fill="C1E4F5" w:themeFill="accent1" w:themeFillTint="33"/>
          </w:tcPr>
          <w:p w14:paraId="5B2B345C" w14:textId="6F9371A1" w:rsidR="005910C6" w:rsidRPr="002E0AC2" w:rsidRDefault="00B021C7" w:rsidP="00942566">
            <w:pPr>
              <w:jc w:val="both"/>
              <w:rPr>
                <w:rFonts w:cstheme="minorHAnsi"/>
                <w:sz w:val="18"/>
                <w:szCs w:val="18"/>
                <w:lang w:val="en-US"/>
              </w:rPr>
            </w:pPr>
            <w:r>
              <w:rPr>
                <w:rFonts w:cstheme="minorHAnsi"/>
                <w:sz w:val="18"/>
                <w:szCs w:val="18"/>
                <w:lang w:val="en-US"/>
              </w:rPr>
              <w:t>Satellite</w:t>
            </w:r>
            <w:r w:rsidR="00436D8D">
              <w:rPr>
                <w:rFonts w:cstheme="minorHAnsi"/>
                <w:sz w:val="18"/>
                <w:szCs w:val="18"/>
                <w:lang w:val="en-US"/>
              </w:rPr>
              <w:t xml:space="preserve"> &amp; </w:t>
            </w:r>
            <w:r w:rsidR="00C86B60">
              <w:rPr>
                <w:rFonts w:cstheme="minorHAnsi"/>
                <w:sz w:val="18"/>
                <w:szCs w:val="18"/>
                <w:lang w:val="en-US"/>
              </w:rPr>
              <w:t>#</w:t>
            </w:r>
            <w:r w:rsidR="0061245E">
              <w:rPr>
                <w:rFonts w:cstheme="minorHAnsi"/>
                <w:sz w:val="18"/>
                <w:szCs w:val="18"/>
                <w:lang w:val="en-US"/>
              </w:rPr>
              <w:t xml:space="preserve"> </w:t>
            </w:r>
            <w:r w:rsidR="00C86B60">
              <w:rPr>
                <w:rFonts w:cstheme="minorHAnsi"/>
                <w:sz w:val="18"/>
                <w:szCs w:val="18"/>
                <w:lang w:val="en-US"/>
              </w:rPr>
              <w:t>images</w:t>
            </w:r>
          </w:p>
        </w:tc>
        <w:tc>
          <w:tcPr>
            <w:tcW w:w="1985" w:type="dxa"/>
            <w:shd w:val="clear" w:color="auto" w:fill="C1E4F5" w:themeFill="accent1" w:themeFillTint="33"/>
          </w:tcPr>
          <w:p w14:paraId="2384A695" w14:textId="512F6F34" w:rsidR="005910C6" w:rsidRPr="002E0AC2" w:rsidRDefault="00F61459" w:rsidP="00942566">
            <w:pPr>
              <w:jc w:val="both"/>
              <w:rPr>
                <w:rFonts w:cstheme="minorHAnsi"/>
                <w:sz w:val="18"/>
                <w:szCs w:val="18"/>
                <w:lang w:val="en-US"/>
              </w:rPr>
            </w:pPr>
            <w:r>
              <w:rPr>
                <w:rFonts w:cstheme="minorHAnsi"/>
                <w:sz w:val="18"/>
                <w:szCs w:val="18"/>
                <w:lang w:val="en-US"/>
              </w:rPr>
              <w:t>OACs</w:t>
            </w:r>
            <w:r w:rsidR="006D6978">
              <w:rPr>
                <w:rFonts w:cstheme="minorHAnsi"/>
                <w:sz w:val="18"/>
                <w:szCs w:val="18"/>
                <w:lang w:val="en-US"/>
              </w:rPr>
              <w:t xml:space="preserve">, </w:t>
            </w:r>
            <w:r w:rsidR="005D7503">
              <w:rPr>
                <w:rFonts w:cstheme="minorHAnsi"/>
                <w:sz w:val="18"/>
                <w:szCs w:val="18"/>
                <w:lang w:val="en-US"/>
              </w:rPr>
              <w:t>IOPs</w:t>
            </w:r>
            <w:r w:rsidR="006D6978">
              <w:rPr>
                <w:rFonts w:cstheme="minorHAnsi"/>
                <w:sz w:val="18"/>
                <w:szCs w:val="18"/>
                <w:lang w:val="en-US"/>
              </w:rPr>
              <w:t>, AOPs</w:t>
            </w:r>
          </w:p>
        </w:tc>
        <w:tc>
          <w:tcPr>
            <w:tcW w:w="2541" w:type="dxa"/>
            <w:shd w:val="clear" w:color="auto" w:fill="C1E4F5" w:themeFill="accent1" w:themeFillTint="33"/>
          </w:tcPr>
          <w:p w14:paraId="6DC223FA" w14:textId="77CD1579" w:rsidR="005910C6" w:rsidRPr="002E0AC2" w:rsidRDefault="00696B86" w:rsidP="00942566">
            <w:pPr>
              <w:jc w:val="both"/>
              <w:rPr>
                <w:rFonts w:cstheme="minorHAnsi"/>
                <w:sz w:val="18"/>
                <w:szCs w:val="18"/>
                <w:lang w:val="en-US"/>
              </w:rPr>
            </w:pPr>
            <w:r>
              <w:rPr>
                <w:rFonts w:cstheme="minorHAnsi"/>
                <w:sz w:val="18"/>
                <w:szCs w:val="18"/>
                <w:lang w:val="en-US"/>
              </w:rPr>
              <w:t>Optically d</w:t>
            </w:r>
            <w:r w:rsidR="000D6BB3">
              <w:rPr>
                <w:rFonts w:cstheme="minorHAnsi"/>
                <w:sz w:val="18"/>
                <w:szCs w:val="18"/>
                <w:lang w:val="en-US"/>
              </w:rPr>
              <w:t xml:space="preserve">eep </w:t>
            </w:r>
            <w:r w:rsidR="00721F38">
              <w:rPr>
                <w:rFonts w:cstheme="minorHAnsi"/>
                <w:sz w:val="18"/>
                <w:szCs w:val="18"/>
                <w:lang w:val="en-US"/>
              </w:rPr>
              <w:t>Case</w:t>
            </w:r>
            <w:r>
              <w:rPr>
                <w:rFonts w:cstheme="minorHAnsi"/>
                <w:sz w:val="18"/>
                <w:szCs w:val="18"/>
                <w:lang w:val="en-US"/>
              </w:rPr>
              <w:t xml:space="preserve"> </w:t>
            </w:r>
            <w:r w:rsidR="00721F38">
              <w:rPr>
                <w:rFonts w:cstheme="minorHAnsi"/>
                <w:sz w:val="18"/>
                <w:szCs w:val="18"/>
                <w:lang w:val="en-US"/>
              </w:rPr>
              <w:t>2 waters</w:t>
            </w:r>
          </w:p>
        </w:tc>
      </w:tr>
      <w:tr w:rsidR="00C86B60" w:rsidRPr="00DF53F7" w14:paraId="4BC09398" w14:textId="77777777" w:rsidTr="00061088">
        <w:tc>
          <w:tcPr>
            <w:tcW w:w="9062" w:type="dxa"/>
            <w:gridSpan w:val="4"/>
            <w:shd w:val="clear" w:color="auto" w:fill="D9D9D9" w:themeFill="background1" w:themeFillShade="D9"/>
          </w:tcPr>
          <w:p w14:paraId="22C07120" w14:textId="2D22B436" w:rsidR="00C86B60" w:rsidRPr="00DF53F7" w:rsidRDefault="00C86B60" w:rsidP="00942566">
            <w:pPr>
              <w:jc w:val="both"/>
              <w:rPr>
                <w:rFonts w:cstheme="minorHAnsi"/>
                <w:sz w:val="18"/>
                <w:szCs w:val="18"/>
                <w:lang w:val="en-US"/>
              </w:rPr>
            </w:pPr>
            <w:r>
              <w:rPr>
                <w:rFonts w:cstheme="minorHAnsi"/>
                <w:sz w:val="18"/>
                <w:szCs w:val="18"/>
                <w:lang w:val="en-US"/>
              </w:rPr>
              <w:t xml:space="preserve">  BOMBER</w:t>
            </w:r>
          </w:p>
        </w:tc>
      </w:tr>
      <w:tr w:rsidR="00E6524D" w:rsidRPr="00520585" w14:paraId="011EE3B9" w14:textId="77777777" w:rsidTr="005D5386">
        <w:tc>
          <w:tcPr>
            <w:tcW w:w="2689" w:type="dxa"/>
          </w:tcPr>
          <w:p w14:paraId="35EB062F" w14:textId="0FA1943C" w:rsidR="00E6524D" w:rsidRPr="000B2AF1" w:rsidRDefault="001B1E7D"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rFonts w:cstheme="minorHAnsi"/>
                <w:sz w:val="18"/>
                <w:szCs w:val="18"/>
                <w:lang w:val="en-US"/>
              </w:rPr>
              <w:fldChar w:fldCharType="separate"/>
            </w:r>
            <w:r w:rsidRPr="001B1E7D">
              <w:rPr>
                <w:rFonts w:ascii="Aptos" w:hAnsi="Aptos"/>
                <w:sz w:val="18"/>
                <w:lang w:val="en-US"/>
              </w:rPr>
              <w:t xml:space="preserve">Niroumand-Jadidi et al. </w:t>
            </w:r>
            <w:r w:rsidR="00276D8D">
              <w:rPr>
                <w:rFonts w:ascii="Aptos" w:hAnsi="Aptos"/>
                <w:sz w:val="18"/>
                <w:lang w:val="en-US"/>
              </w:rPr>
              <w:t>(</w:t>
            </w:r>
            <w:r w:rsidRPr="001B1E7D">
              <w:rPr>
                <w:rFonts w:ascii="Aptos" w:hAnsi="Aptos"/>
                <w:sz w:val="18"/>
                <w:lang w:val="en-US"/>
              </w:rPr>
              <w:t>2022)</w:t>
            </w:r>
            <w:r>
              <w:rPr>
                <w:rFonts w:cstheme="minorHAnsi"/>
                <w:sz w:val="18"/>
                <w:szCs w:val="18"/>
                <w:lang w:val="en-US"/>
              </w:rPr>
              <w:fldChar w:fldCharType="end"/>
            </w:r>
          </w:p>
        </w:tc>
        <w:tc>
          <w:tcPr>
            <w:tcW w:w="1847" w:type="dxa"/>
          </w:tcPr>
          <w:p w14:paraId="34151370" w14:textId="5333061D" w:rsidR="00061088" w:rsidRDefault="00276CAA" w:rsidP="00942566">
            <w:pPr>
              <w:jc w:val="both"/>
              <w:rPr>
                <w:rFonts w:cstheme="minorHAnsi"/>
                <w:sz w:val="18"/>
                <w:szCs w:val="18"/>
                <w:lang w:val="en-US"/>
              </w:rPr>
            </w:pPr>
            <w:r>
              <w:rPr>
                <w:rFonts w:cstheme="minorHAnsi"/>
                <w:sz w:val="18"/>
                <w:szCs w:val="18"/>
                <w:lang w:val="en-US"/>
              </w:rPr>
              <w:t>Sentinel-2, N=</w:t>
            </w:r>
            <w:r w:rsidR="00FB2033">
              <w:rPr>
                <w:rFonts w:cstheme="minorHAnsi"/>
                <w:sz w:val="18"/>
                <w:szCs w:val="18"/>
                <w:lang w:val="en-US"/>
              </w:rPr>
              <w:t>9</w:t>
            </w:r>
          </w:p>
          <w:p w14:paraId="1AB19EA0" w14:textId="0BC556FB" w:rsidR="00276CAA" w:rsidRDefault="00276CAA" w:rsidP="00942566">
            <w:pPr>
              <w:jc w:val="both"/>
              <w:rPr>
                <w:rFonts w:cstheme="minorHAnsi"/>
                <w:sz w:val="18"/>
                <w:szCs w:val="18"/>
                <w:lang w:val="en-US"/>
              </w:rPr>
            </w:pPr>
            <w:r>
              <w:rPr>
                <w:rFonts w:cstheme="minorHAnsi"/>
                <w:sz w:val="18"/>
                <w:szCs w:val="18"/>
                <w:lang w:val="en-US"/>
              </w:rPr>
              <w:t>Landsat-9, N=</w:t>
            </w:r>
            <w:r w:rsidR="00FB2033">
              <w:rPr>
                <w:rFonts w:cstheme="minorHAnsi"/>
                <w:sz w:val="18"/>
                <w:szCs w:val="18"/>
                <w:lang w:val="en-US"/>
              </w:rPr>
              <w:t>9</w:t>
            </w:r>
          </w:p>
          <w:p w14:paraId="14591C5B" w14:textId="13B30F3F" w:rsidR="00276CAA" w:rsidRPr="000B2AF1" w:rsidRDefault="00276CAA" w:rsidP="00942566">
            <w:pPr>
              <w:jc w:val="both"/>
              <w:rPr>
                <w:rFonts w:cstheme="minorHAnsi"/>
                <w:sz w:val="18"/>
                <w:szCs w:val="18"/>
                <w:lang w:val="en-US"/>
              </w:rPr>
            </w:pPr>
          </w:p>
        </w:tc>
        <w:tc>
          <w:tcPr>
            <w:tcW w:w="1985" w:type="dxa"/>
          </w:tcPr>
          <w:p w14:paraId="39A19C63" w14:textId="3DA5E437" w:rsidR="00E6524D" w:rsidRDefault="00D466A8" w:rsidP="00942566">
            <w:pPr>
              <w:jc w:val="both"/>
              <w:rPr>
                <w:rFonts w:cstheme="minorHAnsi"/>
                <w:sz w:val="18"/>
                <w:szCs w:val="18"/>
                <w:lang w:val="en-US"/>
              </w:rPr>
            </w:pPr>
            <w:r>
              <w:rPr>
                <w:rFonts w:cstheme="minorHAnsi"/>
                <w:sz w:val="18"/>
                <w:szCs w:val="18"/>
                <w:lang w:val="en-US"/>
              </w:rPr>
              <w:t>CHL, TSM</w:t>
            </w:r>
          </w:p>
        </w:tc>
        <w:tc>
          <w:tcPr>
            <w:tcW w:w="2541" w:type="dxa"/>
          </w:tcPr>
          <w:p w14:paraId="07F946D4" w14:textId="4DFFF63D" w:rsidR="00E6524D" w:rsidRPr="00721F38" w:rsidRDefault="00934862" w:rsidP="00942566">
            <w:pPr>
              <w:jc w:val="both"/>
              <w:rPr>
                <w:rFonts w:cstheme="minorHAnsi"/>
                <w:sz w:val="18"/>
                <w:szCs w:val="18"/>
                <w:lang w:val="it-IT"/>
              </w:rPr>
            </w:pPr>
            <w:r w:rsidRPr="00721F38">
              <w:rPr>
                <w:rFonts w:cstheme="minorHAnsi"/>
                <w:sz w:val="18"/>
                <w:szCs w:val="18"/>
                <w:lang w:val="it-IT"/>
              </w:rPr>
              <w:t>Trasimeno</w:t>
            </w:r>
            <w:r w:rsidR="00721F38" w:rsidRPr="00721F38">
              <w:rPr>
                <w:rFonts w:cstheme="minorHAnsi"/>
                <w:sz w:val="18"/>
                <w:szCs w:val="18"/>
                <w:lang w:val="it-IT"/>
              </w:rPr>
              <w:t>, Maggiore, Varese, Mantova, San Francisco Bay</w:t>
            </w:r>
          </w:p>
        </w:tc>
      </w:tr>
      <w:tr w:rsidR="009D4230" w:rsidRPr="00DF53F7" w14:paraId="67067C8F" w14:textId="77777777" w:rsidTr="005D5386">
        <w:tc>
          <w:tcPr>
            <w:tcW w:w="2689" w:type="dxa"/>
          </w:tcPr>
          <w:p w14:paraId="55DFC147" w14:textId="1621E16C"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Pr>
                <w:rFonts w:cstheme="minorHAnsi"/>
                <w:sz w:val="18"/>
                <w:szCs w:val="18"/>
                <w:lang w:val="en-US"/>
              </w:rPr>
              <w:fldChar w:fldCharType="separate"/>
            </w:r>
            <w:r w:rsidRPr="000340B7">
              <w:rPr>
                <w:rFonts w:ascii="Aptos" w:hAnsi="Aptos"/>
                <w:sz w:val="18"/>
                <w:lang w:val="en-US"/>
              </w:rPr>
              <w:t>Niroumand-Jadidi et al.</w:t>
            </w:r>
            <w:r>
              <w:rPr>
                <w:rFonts w:ascii="Aptos" w:hAnsi="Aptos"/>
                <w:sz w:val="18"/>
                <w:lang w:val="en-US"/>
              </w:rPr>
              <w:t xml:space="preserve"> (</w:t>
            </w:r>
            <w:r w:rsidRPr="000340B7">
              <w:rPr>
                <w:rFonts w:ascii="Aptos" w:hAnsi="Aptos"/>
                <w:sz w:val="18"/>
                <w:lang w:val="en-US"/>
              </w:rPr>
              <w:t>2020</w:t>
            </w:r>
            <w:r>
              <w:rPr>
                <w:rFonts w:cstheme="minorHAnsi"/>
                <w:sz w:val="18"/>
                <w:szCs w:val="18"/>
                <w:lang w:val="en-US"/>
              </w:rPr>
              <w:fldChar w:fldCharType="end"/>
            </w:r>
            <w:r>
              <w:rPr>
                <w:rFonts w:cstheme="minorHAnsi"/>
                <w:sz w:val="18"/>
                <w:szCs w:val="18"/>
                <w:lang w:val="en-US"/>
              </w:rPr>
              <w:t>)</w:t>
            </w:r>
          </w:p>
        </w:tc>
        <w:tc>
          <w:tcPr>
            <w:tcW w:w="1847" w:type="dxa"/>
          </w:tcPr>
          <w:p w14:paraId="7A5E9EE7"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w:t>
            </w:r>
            <w:r w:rsidR="0029316F">
              <w:rPr>
                <w:rFonts w:cstheme="minorHAnsi"/>
                <w:sz w:val="18"/>
                <w:szCs w:val="18"/>
                <w:lang w:val="de-CH"/>
              </w:rPr>
              <w:t>5</w:t>
            </w:r>
          </w:p>
          <w:p w14:paraId="0406AAD2" w14:textId="3E0D5AA5" w:rsidR="00061088" w:rsidRPr="000B2AF1" w:rsidRDefault="00061088" w:rsidP="00942566">
            <w:pPr>
              <w:jc w:val="both"/>
              <w:rPr>
                <w:rFonts w:cstheme="minorHAnsi"/>
                <w:sz w:val="18"/>
                <w:szCs w:val="18"/>
                <w:lang w:val="en-US"/>
              </w:rPr>
            </w:pPr>
          </w:p>
        </w:tc>
        <w:tc>
          <w:tcPr>
            <w:tcW w:w="1985" w:type="dxa"/>
          </w:tcPr>
          <w:p w14:paraId="0ED3EE98" w14:textId="3CBC3283" w:rsidR="009D4230"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374E873" w14:textId="36B577D3" w:rsidR="009D4230" w:rsidRPr="00DF53F7" w:rsidRDefault="005D3052" w:rsidP="00942566">
            <w:pPr>
              <w:jc w:val="both"/>
              <w:rPr>
                <w:rFonts w:cstheme="minorHAnsi"/>
                <w:sz w:val="18"/>
                <w:szCs w:val="18"/>
                <w:lang w:val="en-US"/>
              </w:rPr>
            </w:pPr>
            <w:r w:rsidRPr="005D3052">
              <w:rPr>
                <w:rFonts w:cstheme="minorHAnsi"/>
                <w:sz w:val="18"/>
                <w:szCs w:val="18"/>
                <w:lang w:val="de-CH"/>
              </w:rPr>
              <w:t>Mantua Lakes</w:t>
            </w:r>
          </w:p>
        </w:tc>
      </w:tr>
      <w:tr w:rsidR="009D4230" w:rsidRPr="00664895" w14:paraId="6850B24B" w14:textId="77777777" w:rsidTr="005D5386">
        <w:tc>
          <w:tcPr>
            <w:tcW w:w="2689" w:type="dxa"/>
          </w:tcPr>
          <w:p w14:paraId="1912E63C" w14:textId="78503F26" w:rsidR="009D4230" w:rsidRPr="000B2AF1" w:rsidRDefault="009D4230" w:rsidP="00942566">
            <w:pPr>
              <w:jc w:val="both"/>
              <w:rPr>
                <w:rFonts w:cstheme="minorHAnsi"/>
                <w:sz w:val="18"/>
                <w:szCs w:val="18"/>
                <w:lang w:val="en-US"/>
              </w:rPr>
            </w:pPr>
            <w:r>
              <w:rPr>
                <w:rFonts w:cstheme="minorHAnsi"/>
                <w:sz w:val="18"/>
                <w:szCs w:val="18"/>
                <w:lang w:val="en-US"/>
              </w:rPr>
              <w:t xml:space="preserve">Giardino et al. </w:t>
            </w:r>
            <w:r>
              <w:rPr>
                <w:rFonts w:cstheme="minorHAnsi"/>
                <w:sz w:val="18"/>
                <w:szCs w:val="18"/>
                <w:lang w:val="en-US"/>
              </w:rPr>
              <w:fldChar w:fldCharType="begin"/>
            </w:r>
            <w:r w:rsidR="00C17C95">
              <w:rPr>
                <w:rFonts w:cstheme="minorHAnsi"/>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Pr>
                <w:rFonts w:cstheme="minorHAnsi"/>
                <w:sz w:val="18"/>
                <w:szCs w:val="18"/>
                <w:lang w:val="en-US"/>
              </w:rPr>
              <w:fldChar w:fldCharType="separate"/>
            </w:r>
            <w:r w:rsidRPr="00996E93">
              <w:rPr>
                <w:rFonts w:ascii="Aptos" w:hAnsi="Aptos"/>
                <w:sz w:val="18"/>
                <w:lang w:val="en-US"/>
              </w:rPr>
              <w:t>(2014)</w:t>
            </w:r>
            <w:r>
              <w:rPr>
                <w:rFonts w:cstheme="minorHAnsi"/>
                <w:sz w:val="18"/>
                <w:szCs w:val="18"/>
                <w:lang w:val="en-US"/>
              </w:rPr>
              <w:fldChar w:fldCharType="end"/>
            </w:r>
          </w:p>
        </w:tc>
        <w:tc>
          <w:tcPr>
            <w:tcW w:w="1847" w:type="dxa"/>
          </w:tcPr>
          <w:p w14:paraId="61A16CAC" w14:textId="20C3480B" w:rsidR="009D4230" w:rsidRPr="00664895" w:rsidRDefault="00C45183" w:rsidP="00942566">
            <w:pPr>
              <w:jc w:val="both"/>
              <w:rPr>
                <w:rFonts w:cstheme="minorHAnsi"/>
                <w:sz w:val="18"/>
                <w:szCs w:val="18"/>
                <w:lang w:val="fr-CH"/>
              </w:rPr>
            </w:pPr>
            <w:r w:rsidRPr="00664895">
              <w:rPr>
                <w:rFonts w:cstheme="minorHAnsi"/>
                <w:sz w:val="18"/>
                <w:szCs w:val="18"/>
                <w:lang w:val="fr-CH"/>
              </w:rPr>
              <w:t>MODIS</w:t>
            </w:r>
            <w:r w:rsidR="00664895" w:rsidRPr="00664895">
              <w:rPr>
                <w:rFonts w:cstheme="minorHAnsi"/>
                <w:sz w:val="18"/>
                <w:szCs w:val="18"/>
                <w:lang w:val="fr-CH"/>
              </w:rPr>
              <w:t>, N=1</w:t>
            </w:r>
          </w:p>
          <w:p w14:paraId="5D716EA1" w14:textId="77777777" w:rsidR="00664895" w:rsidRDefault="00664895" w:rsidP="00942566">
            <w:pPr>
              <w:jc w:val="both"/>
              <w:rPr>
                <w:rFonts w:cstheme="minorHAnsi"/>
                <w:sz w:val="18"/>
                <w:szCs w:val="18"/>
                <w:lang w:val="fr-CH"/>
              </w:rPr>
            </w:pPr>
            <w:r w:rsidRPr="00664895">
              <w:rPr>
                <w:rFonts w:cstheme="minorHAnsi"/>
                <w:sz w:val="18"/>
                <w:szCs w:val="18"/>
                <w:lang w:val="fr-CH"/>
              </w:rPr>
              <w:t>Landsat-8, N</w:t>
            </w:r>
            <w:r>
              <w:rPr>
                <w:rFonts w:cstheme="minorHAnsi"/>
                <w:sz w:val="18"/>
                <w:szCs w:val="18"/>
                <w:lang w:val="fr-CH"/>
              </w:rPr>
              <w:t>=1</w:t>
            </w:r>
          </w:p>
          <w:p w14:paraId="05173DDB" w14:textId="5F78854B" w:rsidR="00061088" w:rsidRPr="00664895" w:rsidRDefault="00061088" w:rsidP="00942566">
            <w:pPr>
              <w:jc w:val="both"/>
              <w:rPr>
                <w:rFonts w:cstheme="minorHAnsi"/>
                <w:sz w:val="18"/>
                <w:szCs w:val="18"/>
                <w:lang w:val="fr-CH"/>
              </w:rPr>
            </w:pPr>
          </w:p>
        </w:tc>
        <w:tc>
          <w:tcPr>
            <w:tcW w:w="1985" w:type="dxa"/>
          </w:tcPr>
          <w:p w14:paraId="67ACA00F" w14:textId="6087C1B3" w:rsidR="009D4230" w:rsidRPr="00C53CC0" w:rsidRDefault="00B94CBC" w:rsidP="00942566">
            <w:pPr>
              <w:jc w:val="both"/>
              <w:rPr>
                <w:rFonts w:cstheme="minorHAnsi"/>
                <w:sz w:val="18"/>
                <w:szCs w:val="18"/>
                <w:lang w:val="en-US"/>
              </w:rPr>
            </w:pPr>
            <w:r w:rsidRPr="00C53CC0">
              <w:rPr>
                <w:rFonts w:cstheme="minorHAnsi"/>
                <w:sz w:val="18"/>
                <w:szCs w:val="18"/>
                <w:lang w:val="en-US"/>
              </w:rPr>
              <w:t xml:space="preserve">CHL, TSM, </w:t>
            </w:r>
            <w:r w:rsidR="00BE0D7A" w:rsidRPr="00C53CC0">
              <w:rPr>
                <w:rFonts w:cstheme="minorHAnsi"/>
                <w:sz w:val="18"/>
                <w:szCs w:val="18"/>
                <w:lang w:val="en-US"/>
              </w:rPr>
              <w:t xml:space="preserve">CDOM,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6485490F" w14:textId="1FF91AC8" w:rsidR="009D4230" w:rsidRPr="00664895" w:rsidRDefault="00EB1B9C" w:rsidP="00942566">
            <w:pPr>
              <w:jc w:val="both"/>
              <w:rPr>
                <w:rFonts w:cstheme="minorHAnsi"/>
                <w:sz w:val="18"/>
                <w:szCs w:val="18"/>
                <w:lang w:val="fr-CH"/>
              </w:rPr>
            </w:pPr>
            <w:r>
              <w:rPr>
                <w:rFonts w:cstheme="minorHAnsi"/>
                <w:sz w:val="18"/>
                <w:szCs w:val="18"/>
                <w:lang w:val="fr-CH"/>
              </w:rPr>
              <w:t>Garda</w:t>
            </w:r>
          </w:p>
        </w:tc>
      </w:tr>
      <w:tr w:rsidR="009D4230" w:rsidRPr="00CA00AA" w14:paraId="47BF5A46" w14:textId="77777777" w:rsidTr="005D5386">
        <w:tc>
          <w:tcPr>
            <w:tcW w:w="2689" w:type="dxa"/>
          </w:tcPr>
          <w:p w14:paraId="6F6506B6" w14:textId="1A473298" w:rsidR="009D4230" w:rsidRPr="00986826"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Pr>
                <w:rFonts w:cstheme="minorHAnsi"/>
                <w:sz w:val="18"/>
                <w:szCs w:val="18"/>
                <w:lang w:val="en-US"/>
              </w:rPr>
              <w:fldChar w:fldCharType="separate"/>
            </w:r>
            <w:r w:rsidRPr="008A7994">
              <w:rPr>
                <w:rFonts w:ascii="Aptos" w:hAnsi="Aptos"/>
                <w:sz w:val="18"/>
                <w:lang w:val="en-US"/>
              </w:rPr>
              <w:t>Fabbretto et al.</w:t>
            </w:r>
            <w:r>
              <w:rPr>
                <w:rFonts w:ascii="Aptos" w:hAnsi="Aptos"/>
                <w:sz w:val="18"/>
                <w:lang w:val="en-US"/>
              </w:rPr>
              <w:t xml:space="preserve"> (</w:t>
            </w:r>
            <w:r w:rsidRPr="008A7994">
              <w:rPr>
                <w:rFonts w:ascii="Aptos" w:hAnsi="Aptos"/>
                <w:sz w:val="18"/>
                <w:lang w:val="en-US"/>
              </w:rPr>
              <w:t>2023)</w:t>
            </w:r>
            <w:r>
              <w:rPr>
                <w:rFonts w:cstheme="minorHAnsi"/>
                <w:sz w:val="18"/>
                <w:szCs w:val="18"/>
                <w:lang w:val="en-US"/>
              </w:rPr>
              <w:fldChar w:fldCharType="end"/>
            </w:r>
          </w:p>
        </w:tc>
        <w:tc>
          <w:tcPr>
            <w:tcW w:w="1847" w:type="dxa"/>
          </w:tcPr>
          <w:p w14:paraId="23EF2C6C" w14:textId="77777777" w:rsidR="009D4230" w:rsidRDefault="006F171C" w:rsidP="00942566">
            <w:pPr>
              <w:jc w:val="both"/>
              <w:rPr>
                <w:rFonts w:cstheme="minorHAnsi"/>
                <w:sz w:val="18"/>
                <w:szCs w:val="18"/>
                <w:lang w:val="en-US"/>
              </w:rPr>
            </w:pPr>
            <w:r>
              <w:rPr>
                <w:rFonts w:cstheme="minorHAnsi"/>
                <w:sz w:val="18"/>
                <w:szCs w:val="18"/>
                <w:lang w:val="en-US"/>
              </w:rPr>
              <w:t>PRISMA</w:t>
            </w:r>
            <w:r w:rsidR="00E9480F">
              <w:rPr>
                <w:rFonts w:cstheme="minorHAnsi"/>
                <w:sz w:val="18"/>
                <w:szCs w:val="18"/>
                <w:lang w:val="en-US"/>
              </w:rPr>
              <w:t>, N=2</w:t>
            </w:r>
          </w:p>
          <w:p w14:paraId="11BF70F1" w14:textId="31B8D2A9" w:rsidR="00061088" w:rsidRPr="003B29F6" w:rsidRDefault="00061088" w:rsidP="00942566">
            <w:pPr>
              <w:jc w:val="both"/>
              <w:rPr>
                <w:rFonts w:cstheme="minorHAnsi"/>
                <w:sz w:val="18"/>
                <w:szCs w:val="18"/>
                <w:lang w:val="en-US"/>
              </w:rPr>
            </w:pPr>
          </w:p>
        </w:tc>
        <w:tc>
          <w:tcPr>
            <w:tcW w:w="1985" w:type="dxa"/>
          </w:tcPr>
          <w:p w14:paraId="785C896A" w14:textId="05A7125F" w:rsidR="009D4230" w:rsidRPr="003B29F6" w:rsidRDefault="009A58CF" w:rsidP="00942566">
            <w:pPr>
              <w:jc w:val="both"/>
              <w:rPr>
                <w:rFonts w:cstheme="minorHAnsi"/>
                <w:sz w:val="18"/>
                <w:szCs w:val="18"/>
                <w:lang w:val="en-US"/>
              </w:rPr>
            </w:pPr>
            <w:r>
              <w:rPr>
                <w:rFonts w:cstheme="minorHAnsi"/>
                <w:sz w:val="18"/>
                <w:szCs w:val="18"/>
                <w:lang w:val="en-US"/>
              </w:rPr>
              <w:t>CHL, TSM</w:t>
            </w:r>
          </w:p>
        </w:tc>
        <w:tc>
          <w:tcPr>
            <w:tcW w:w="2541" w:type="dxa"/>
          </w:tcPr>
          <w:p w14:paraId="1110ACBC" w14:textId="20BC2573" w:rsidR="009D4230" w:rsidRPr="001A358F" w:rsidRDefault="00F55187" w:rsidP="00942566">
            <w:pPr>
              <w:jc w:val="both"/>
              <w:rPr>
                <w:rFonts w:cstheme="minorHAnsi"/>
                <w:sz w:val="18"/>
                <w:szCs w:val="18"/>
                <w:lang w:val="it-IT"/>
              </w:rPr>
            </w:pPr>
            <w:r w:rsidRPr="00CA00AA">
              <w:rPr>
                <w:rFonts w:cstheme="minorHAnsi"/>
                <w:sz w:val="18"/>
                <w:szCs w:val="18"/>
                <w:lang w:val="it-IT"/>
              </w:rPr>
              <w:t>Mulargia, Peipsi</w:t>
            </w:r>
          </w:p>
        </w:tc>
      </w:tr>
      <w:tr w:rsidR="009D4230" w:rsidRPr="000B2AF1" w14:paraId="14FAE627" w14:textId="77777777" w:rsidTr="005D5386">
        <w:tc>
          <w:tcPr>
            <w:tcW w:w="2689" w:type="dxa"/>
          </w:tcPr>
          <w:p w14:paraId="6E1605ED" w14:textId="48273AC0"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Pr>
                <w:rFonts w:cstheme="minorHAnsi"/>
                <w:sz w:val="18"/>
                <w:szCs w:val="18"/>
                <w:lang w:val="en-US"/>
              </w:rPr>
              <w:fldChar w:fldCharType="separate"/>
            </w:r>
            <w:r w:rsidRPr="00FD0FA1">
              <w:rPr>
                <w:rFonts w:ascii="Aptos" w:hAnsi="Aptos"/>
                <w:sz w:val="18"/>
                <w:lang w:val="en-US"/>
              </w:rPr>
              <w:t>Pinardi et al.</w:t>
            </w:r>
            <w:r>
              <w:rPr>
                <w:rFonts w:ascii="Aptos" w:hAnsi="Aptos"/>
                <w:sz w:val="18"/>
                <w:lang w:val="en-US"/>
              </w:rPr>
              <w:t xml:space="preserve"> (</w:t>
            </w:r>
            <w:r w:rsidRPr="00FD0FA1">
              <w:rPr>
                <w:rFonts w:ascii="Aptos" w:hAnsi="Aptos"/>
                <w:sz w:val="18"/>
                <w:lang w:val="en-US"/>
              </w:rPr>
              <w:t>2018)</w:t>
            </w:r>
            <w:r>
              <w:rPr>
                <w:rFonts w:cstheme="minorHAnsi"/>
                <w:sz w:val="18"/>
                <w:szCs w:val="18"/>
                <w:lang w:val="en-US"/>
              </w:rPr>
              <w:fldChar w:fldCharType="end"/>
            </w:r>
          </w:p>
        </w:tc>
        <w:tc>
          <w:tcPr>
            <w:tcW w:w="1847" w:type="dxa"/>
          </w:tcPr>
          <w:p w14:paraId="5DEE4EB4" w14:textId="0836A657" w:rsidR="009D4230" w:rsidRPr="003B29F6" w:rsidRDefault="00ED1748" w:rsidP="00942566">
            <w:pPr>
              <w:jc w:val="both"/>
              <w:rPr>
                <w:rFonts w:cstheme="minorHAnsi"/>
                <w:sz w:val="18"/>
                <w:szCs w:val="18"/>
                <w:lang w:val="en-US"/>
              </w:rPr>
            </w:pPr>
            <w:r>
              <w:rPr>
                <w:rFonts w:cstheme="minorHAnsi"/>
                <w:sz w:val="18"/>
                <w:szCs w:val="18"/>
                <w:lang w:val="en-US"/>
              </w:rPr>
              <w:t>Sentinel-2, N=</w:t>
            </w:r>
            <w:r w:rsidR="000A5246">
              <w:rPr>
                <w:rFonts w:cstheme="minorHAnsi"/>
                <w:sz w:val="18"/>
                <w:szCs w:val="18"/>
                <w:lang w:val="en-US"/>
              </w:rPr>
              <w:t>3</w:t>
            </w:r>
          </w:p>
        </w:tc>
        <w:tc>
          <w:tcPr>
            <w:tcW w:w="1985" w:type="dxa"/>
          </w:tcPr>
          <w:p w14:paraId="1A4E481A" w14:textId="37E4B92B" w:rsidR="009D4230" w:rsidRPr="003B29F6" w:rsidRDefault="000A5246" w:rsidP="00942566">
            <w:pPr>
              <w:jc w:val="both"/>
              <w:rPr>
                <w:rFonts w:cstheme="minorHAnsi"/>
                <w:sz w:val="18"/>
                <w:szCs w:val="18"/>
                <w:lang w:val="en-US"/>
              </w:rPr>
            </w:pPr>
            <w:r>
              <w:rPr>
                <w:rFonts w:cstheme="minorHAnsi"/>
                <w:sz w:val="18"/>
                <w:szCs w:val="18"/>
                <w:lang w:val="en-US"/>
              </w:rPr>
              <w:t>CHL</w:t>
            </w:r>
          </w:p>
        </w:tc>
        <w:tc>
          <w:tcPr>
            <w:tcW w:w="2541" w:type="dxa"/>
          </w:tcPr>
          <w:p w14:paraId="4830D8D3" w14:textId="199CC6FE" w:rsidR="009D4230" w:rsidRPr="002E0AC2" w:rsidRDefault="00377B4B" w:rsidP="00942566">
            <w:pPr>
              <w:jc w:val="both"/>
              <w:rPr>
                <w:rFonts w:cstheme="minorHAnsi"/>
                <w:sz w:val="18"/>
                <w:szCs w:val="18"/>
                <w:lang w:val="en-US"/>
              </w:rPr>
            </w:pPr>
            <w:r w:rsidRPr="00377B4B">
              <w:rPr>
                <w:rFonts w:cstheme="minorHAnsi"/>
                <w:sz w:val="18"/>
                <w:szCs w:val="18"/>
                <w:lang w:val="de-CH"/>
              </w:rPr>
              <w:t>Mantua Lakes</w:t>
            </w:r>
          </w:p>
        </w:tc>
      </w:tr>
      <w:tr w:rsidR="009D4230" w:rsidRPr="000B2AF1" w14:paraId="7D6697FD" w14:textId="77777777" w:rsidTr="00061088">
        <w:tc>
          <w:tcPr>
            <w:tcW w:w="9062" w:type="dxa"/>
            <w:gridSpan w:val="4"/>
            <w:shd w:val="clear" w:color="auto" w:fill="D9D9D9" w:themeFill="background1" w:themeFillShade="D9"/>
          </w:tcPr>
          <w:p w14:paraId="05BB4C31" w14:textId="14BE31D8" w:rsidR="009D4230" w:rsidRPr="003B29F6" w:rsidRDefault="009D4230" w:rsidP="00942566">
            <w:pPr>
              <w:jc w:val="both"/>
              <w:rPr>
                <w:rFonts w:cstheme="minorHAnsi"/>
                <w:sz w:val="18"/>
                <w:szCs w:val="18"/>
                <w:lang w:val="en-US"/>
              </w:rPr>
            </w:pPr>
            <w:r>
              <w:rPr>
                <w:rFonts w:cstheme="minorHAnsi"/>
                <w:sz w:val="18"/>
                <w:szCs w:val="18"/>
                <w:lang w:val="en-US"/>
              </w:rPr>
              <w:t xml:space="preserve">  WASI</w:t>
            </w:r>
          </w:p>
        </w:tc>
      </w:tr>
      <w:tr w:rsidR="009D4230" w:rsidRPr="000B2AF1" w14:paraId="2422B695" w14:textId="77777777" w:rsidTr="005D5386">
        <w:trPr>
          <w:trHeight w:val="62"/>
        </w:trPr>
        <w:tc>
          <w:tcPr>
            <w:tcW w:w="2689" w:type="dxa"/>
          </w:tcPr>
          <w:p w14:paraId="63E1C938" w14:textId="52B814AA" w:rsidR="009D4230" w:rsidRPr="00900827"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Pr>
                <w:rFonts w:cstheme="minorHAnsi"/>
                <w:sz w:val="18"/>
                <w:szCs w:val="18"/>
                <w:lang w:val="en-US"/>
              </w:rPr>
              <w:fldChar w:fldCharType="separate"/>
            </w:r>
            <w:r w:rsidRPr="00313C12">
              <w:rPr>
                <w:rFonts w:ascii="Aptos" w:hAnsi="Aptos" w:cs="Times New Roman"/>
                <w:kern w:val="0"/>
                <w:sz w:val="18"/>
              </w:rPr>
              <w:t>Dörnhöfer et al.</w:t>
            </w:r>
            <w:r>
              <w:rPr>
                <w:rFonts w:ascii="Aptos" w:hAnsi="Aptos" w:cs="Times New Roman"/>
                <w:kern w:val="0"/>
                <w:sz w:val="18"/>
              </w:rPr>
              <w:t xml:space="preserve"> (</w:t>
            </w:r>
            <w:r w:rsidRPr="00313C12">
              <w:rPr>
                <w:rFonts w:ascii="Aptos" w:hAnsi="Aptos" w:cs="Times New Roman"/>
                <w:kern w:val="0"/>
                <w:sz w:val="18"/>
              </w:rPr>
              <w:t>2016)</w:t>
            </w:r>
            <w:r>
              <w:rPr>
                <w:rFonts w:cstheme="minorHAnsi"/>
                <w:sz w:val="18"/>
                <w:szCs w:val="18"/>
                <w:lang w:val="en-US"/>
              </w:rPr>
              <w:fldChar w:fldCharType="end"/>
            </w:r>
          </w:p>
        </w:tc>
        <w:tc>
          <w:tcPr>
            <w:tcW w:w="1847" w:type="dxa"/>
          </w:tcPr>
          <w:p w14:paraId="67F14A39" w14:textId="511AD013" w:rsidR="009D4230" w:rsidRPr="003B29F6" w:rsidRDefault="009D4230" w:rsidP="00942566">
            <w:pPr>
              <w:jc w:val="both"/>
              <w:rPr>
                <w:rFonts w:cstheme="minorHAnsi"/>
                <w:sz w:val="18"/>
                <w:szCs w:val="18"/>
                <w:lang w:val="en-US"/>
              </w:rPr>
            </w:pPr>
            <w:r w:rsidRPr="000A1585">
              <w:rPr>
                <w:rFonts w:cstheme="minorHAnsi"/>
                <w:sz w:val="18"/>
                <w:szCs w:val="18"/>
                <w:lang w:val="de-CH"/>
              </w:rPr>
              <w:t>Sentinel-2</w:t>
            </w:r>
            <w:r>
              <w:rPr>
                <w:rFonts w:cstheme="minorHAnsi"/>
                <w:sz w:val="18"/>
                <w:szCs w:val="18"/>
                <w:lang w:val="de-CH"/>
              </w:rPr>
              <w:t>, N=1</w:t>
            </w:r>
          </w:p>
        </w:tc>
        <w:tc>
          <w:tcPr>
            <w:tcW w:w="1985" w:type="dxa"/>
          </w:tcPr>
          <w:p w14:paraId="2EB96797" w14:textId="7E4E2C21" w:rsidR="009D4230" w:rsidRPr="00A51608" w:rsidRDefault="009D4230" w:rsidP="00942566">
            <w:pPr>
              <w:jc w:val="both"/>
              <w:rPr>
                <w:rFonts w:cstheme="minorHAnsi"/>
                <w:sz w:val="18"/>
                <w:szCs w:val="18"/>
                <w:lang w:val="en-US"/>
              </w:rPr>
            </w:pPr>
            <w:r>
              <w:rPr>
                <w:rFonts w:cstheme="minorHAnsi"/>
                <w:sz w:val="18"/>
                <w:szCs w:val="18"/>
                <w:lang w:val="en-US"/>
              </w:rPr>
              <w:t xml:space="preserve">TSM, </w:t>
            </w:r>
            <w:r w:rsidRPr="001645B7">
              <w:rPr>
                <w:rFonts w:cstheme="minorHAnsi"/>
                <w:sz w:val="18"/>
                <w:szCs w:val="18"/>
                <w:lang w:val="en-US"/>
              </w:rPr>
              <w:t>b</w:t>
            </w:r>
            <w:r w:rsidRPr="001645B7">
              <w:rPr>
                <w:rFonts w:cstheme="minorHAnsi"/>
                <w:sz w:val="18"/>
                <w:szCs w:val="18"/>
                <w:vertAlign w:val="subscript"/>
                <w:lang w:val="en-US"/>
              </w:rPr>
              <w:t>b</w:t>
            </w:r>
            <w:r w:rsidRPr="001645B7">
              <w:rPr>
                <w:rFonts w:cstheme="minorHAnsi"/>
                <w:sz w:val="18"/>
                <w:szCs w:val="18"/>
                <w:lang w:val="en-US"/>
              </w:rPr>
              <w:t>,</w:t>
            </w:r>
            <w:r w:rsidRPr="00A20B64">
              <w:rPr>
                <w:rFonts w:cstheme="minorHAnsi"/>
                <w:sz w:val="18"/>
                <w:szCs w:val="18"/>
                <w:vertAlign w:val="subscript"/>
                <w:lang w:val="en-US"/>
              </w:rPr>
              <w:t>TSM</w:t>
            </w:r>
            <w:r w:rsidRPr="001645B7">
              <w:rPr>
                <w:rFonts w:cstheme="minorHAnsi"/>
                <w:sz w:val="18"/>
                <w:szCs w:val="18"/>
                <w:lang w:val="en-US"/>
              </w:rPr>
              <w:t xml:space="preserve">(550), </w:t>
            </w:r>
            <w:r>
              <w:rPr>
                <w:rFonts w:cstheme="minorHAnsi"/>
                <w:sz w:val="18"/>
                <w:szCs w:val="18"/>
                <w:lang w:val="en-US"/>
              </w:rPr>
              <w:t>CDOM,</w:t>
            </w:r>
            <w:r w:rsidR="00A20B64">
              <w:rPr>
                <w:rFonts w:cstheme="minorHAnsi"/>
                <w:sz w:val="18"/>
                <w:szCs w:val="18"/>
                <w:lang w:val="en-US"/>
              </w:rPr>
              <w:t xml:space="preserve">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19C7E180" w14:textId="5985B6E0" w:rsidR="009D4230" w:rsidRPr="002E0AC2" w:rsidRDefault="009D4230" w:rsidP="00942566">
            <w:pPr>
              <w:jc w:val="both"/>
              <w:rPr>
                <w:rFonts w:cstheme="minorHAnsi"/>
                <w:sz w:val="18"/>
                <w:szCs w:val="18"/>
                <w:lang w:val="en-US"/>
              </w:rPr>
            </w:pPr>
            <w:r w:rsidRPr="00983967">
              <w:rPr>
                <w:rFonts w:cstheme="minorHAnsi"/>
                <w:sz w:val="18"/>
                <w:szCs w:val="18"/>
                <w:lang w:val="de-CH"/>
              </w:rPr>
              <w:t>Starnberg</w:t>
            </w:r>
          </w:p>
        </w:tc>
      </w:tr>
      <w:tr w:rsidR="009D4230" w:rsidRPr="000B2AF1" w14:paraId="002952FB" w14:textId="77777777" w:rsidTr="005D5386">
        <w:trPr>
          <w:trHeight w:val="62"/>
        </w:trPr>
        <w:tc>
          <w:tcPr>
            <w:tcW w:w="2689" w:type="dxa"/>
          </w:tcPr>
          <w:p w14:paraId="46F1E20B" w14:textId="5B345405" w:rsidR="009D4230" w:rsidRDefault="009D4230" w:rsidP="00942566">
            <w:pPr>
              <w:jc w:val="both"/>
              <w:rPr>
                <w:rFonts w:cstheme="minorHAnsi"/>
                <w:sz w:val="18"/>
                <w:szCs w:val="18"/>
                <w:lang w:val="en-US"/>
              </w:rPr>
            </w:pPr>
            <w:r>
              <w:rPr>
                <w:rFonts w:cstheme="minorHAnsi"/>
                <w:sz w:val="18"/>
                <w:szCs w:val="18"/>
                <w:lang w:val="en-US"/>
              </w:rPr>
              <w:fldChar w:fldCharType="begin"/>
            </w:r>
            <w:r>
              <w:rPr>
                <w:rFonts w:cstheme="minorHAnsi"/>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Pr>
                <w:rFonts w:cstheme="minorHAnsi"/>
                <w:sz w:val="18"/>
                <w:szCs w:val="18"/>
                <w:lang w:val="en-US"/>
              </w:rPr>
              <w:fldChar w:fldCharType="separate"/>
            </w:r>
            <w:r w:rsidRPr="000760C2">
              <w:rPr>
                <w:rFonts w:ascii="Aptos" w:hAnsi="Aptos"/>
                <w:sz w:val="18"/>
                <w:lang w:val="en-US"/>
              </w:rPr>
              <w:t>Hernando et al.</w:t>
            </w:r>
            <w:r>
              <w:rPr>
                <w:rFonts w:ascii="Aptos" w:hAnsi="Aptos"/>
                <w:sz w:val="18"/>
                <w:lang w:val="en-US"/>
              </w:rPr>
              <w:t xml:space="preserve"> (</w:t>
            </w:r>
            <w:r w:rsidRPr="000760C2">
              <w:rPr>
                <w:rFonts w:ascii="Aptos" w:hAnsi="Aptos"/>
                <w:sz w:val="18"/>
                <w:lang w:val="en-US"/>
              </w:rPr>
              <w:t>2024)</w:t>
            </w:r>
            <w:r>
              <w:rPr>
                <w:rFonts w:cstheme="minorHAnsi"/>
                <w:sz w:val="18"/>
                <w:szCs w:val="18"/>
                <w:lang w:val="en-US"/>
              </w:rPr>
              <w:fldChar w:fldCharType="end"/>
            </w:r>
          </w:p>
        </w:tc>
        <w:tc>
          <w:tcPr>
            <w:tcW w:w="1847" w:type="dxa"/>
          </w:tcPr>
          <w:p w14:paraId="7591E08F" w14:textId="2BA09312" w:rsidR="009D4230" w:rsidRDefault="009D4230" w:rsidP="00942566">
            <w:pPr>
              <w:jc w:val="both"/>
              <w:rPr>
                <w:rFonts w:cstheme="minorHAnsi"/>
                <w:sz w:val="18"/>
                <w:szCs w:val="18"/>
                <w:lang w:val="de-CH"/>
              </w:rPr>
            </w:pPr>
            <w:r w:rsidRPr="00B6534D">
              <w:rPr>
                <w:rFonts w:cstheme="minorHAnsi"/>
                <w:sz w:val="18"/>
                <w:szCs w:val="18"/>
                <w:lang w:val="de-CH"/>
              </w:rPr>
              <w:t>PRISMA</w:t>
            </w:r>
            <w:r>
              <w:rPr>
                <w:rFonts w:cstheme="minorHAnsi"/>
                <w:sz w:val="18"/>
                <w:szCs w:val="18"/>
                <w:lang w:val="de-CH"/>
              </w:rPr>
              <w:t>, N=1</w:t>
            </w:r>
          </w:p>
          <w:p w14:paraId="5DB10FB1"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N=1</w:t>
            </w:r>
          </w:p>
          <w:p w14:paraId="4879A7EC" w14:textId="1FD62703" w:rsidR="00061088" w:rsidRPr="003B29F6" w:rsidRDefault="00061088" w:rsidP="00942566">
            <w:pPr>
              <w:jc w:val="both"/>
              <w:rPr>
                <w:rFonts w:cstheme="minorHAnsi"/>
                <w:sz w:val="18"/>
                <w:szCs w:val="18"/>
                <w:lang w:val="en-US"/>
              </w:rPr>
            </w:pPr>
          </w:p>
        </w:tc>
        <w:tc>
          <w:tcPr>
            <w:tcW w:w="1985" w:type="dxa"/>
          </w:tcPr>
          <w:p w14:paraId="7E2BE019" w14:textId="5F01F0B6" w:rsidR="009D4230" w:rsidRPr="003B29F6"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4411757" w14:textId="32FB19AA" w:rsidR="009D4230" w:rsidRPr="002E0AC2" w:rsidRDefault="009D4230" w:rsidP="00942566">
            <w:pPr>
              <w:jc w:val="both"/>
              <w:rPr>
                <w:rFonts w:cstheme="minorHAnsi"/>
                <w:sz w:val="18"/>
                <w:szCs w:val="18"/>
                <w:lang w:val="en-US"/>
              </w:rPr>
            </w:pPr>
            <w:r>
              <w:rPr>
                <w:rFonts w:cstheme="minorHAnsi"/>
                <w:sz w:val="18"/>
                <w:szCs w:val="18"/>
                <w:lang w:val="en-US"/>
              </w:rPr>
              <w:t>Taal</w:t>
            </w:r>
          </w:p>
        </w:tc>
      </w:tr>
      <w:tr w:rsidR="000268AB" w:rsidRPr="000B2AF1" w14:paraId="5572FF4A" w14:textId="77777777" w:rsidTr="005D5386">
        <w:trPr>
          <w:trHeight w:val="62"/>
        </w:trPr>
        <w:tc>
          <w:tcPr>
            <w:tcW w:w="2689" w:type="dxa"/>
          </w:tcPr>
          <w:p w14:paraId="7E4CBBC4" w14:textId="4DB2EE3B" w:rsidR="000268AB" w:rsidRDefault="000268AB"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Pr>
                <w:rFonts w:cstheme="minorHAnsi"/>
                <w:sz w:val="18"/>
                <w:szCs w:val="18"/>
                <w:lang w:val="en-US"/>
              </w:rPr>
              <w:fldChar w:fldCharType="separate"/>
            </w:r>
            <w:r w:rsidRPr="00D95559">
              <w:rPr>
                <w:rFonts w:ascii="Aptos" w:hAnsi="Aptos"/>
                <w:sz w:val="18"/>
                <w:lang w:val="en-US"/>
              </w:rPr>
              <w:t>Niroumand-Jadidi et al.</w:t>
            </w:r>
            <w:r>
              <w:rPr>
                <w:rFonts w:ascii="Aptos" w:hAnsi="Aptos"/>
                <w:sz w:val="18"/>
                <w:lang w:val="en-US"/>
              </w:rPr>
              <w:t xml:space="preserve"> (</w:t>
            </w:r>
            <w:r w:rsidRPr="00D95559">
              <w:rPr>
                <w:rFonts w:ascii="Aptos" w:hAnsi="Aptos"/>
                <w:sz w:val="18"/>
                <w:lang w:val="en-US"/>
              </w:rPr>
              <w:t>2021)</w:t>
            </w:r>
            <w:r>
              <w:rPr>
                <w:rFonts w:cstheme="minorHAnsi"/>
                <w:sz w:val="18"/>
                <w:szCs w:val="18"/>
                <w:lang w:val="en-US"/>
              </w:rPr>
              <w:fldChar w:fldCharType="end"/>
            </w:r>
          </w:p>
        </w:tc>
        <w:tc>
          <w:tcPr>
            <w:tcW w:w="1847" w:type="dxa"/>
          </w:tcPr>
          <w:p w14:paraId="60CC3D52" w14:textId="15F886C3" w:rsidR="000268AB" w:rsidRPr="006A2F0C" w:rsidRDefault="000268AB" w:rsidP="00942566">
            <w:pPr>
              <w:jc w:val="both"/>
              <w:rPr>
                <w:rFonts w:cstheme="minorHAnsi"/>
                <w:sz w:val="18"/>
                <w:szCs w:val="18"/>
                <w:lang w:val="en-US"/>
              </w:rPr>
            </w:pPr>
            <w:r>
              <w:rPr>
                <w:rFonts w:cstheme="minorHAnsi"/>
                <w:sz w:val="18"/>
                <w:szCs w:val="18"/>
                <w:lang w:val="en-US"/>
              </w:rPr>
              <w:t xml:space="preserve">Sentinel-2, </w:t>
            </w:r>
            <w:r w:rsidR="006A2F0C">
              <w:rPr>
                <w:rFonts w:cstheme="minorHAnsi"/>
                <w:sz w:val="18"/>
                <w:szCs w:val="18"/>
                <w:lang w:val="en-US"/>
              </w:rPr>
              <w:t>N=80</w:t>
            </w:r>
          </w:p>
        </w:tc>
        <w:tc>
          <w:tcPr>
            <w:tcW w:w="1985" w:type="dxa"/>
          </w:tcPr>
          <w:p w14:paraId="16595B04" w14:textId="37CF21FA" w:rsidR="000268AB" w:rsidRDefault="000268AB" w:rsidP="00942566">
            <w:pPr>
              <w:jc w:val="both"/>
              <w:rPr>
                <w:rFonts w:cstheme="minorHAnsi"/>
                <w:sz w:val="18"/>
                <w:szCs w:val="18"/>
                <w:lang w:val="en-US"/>
              </w:rPr>
            </w:pPr>
            <w:r>
              <w:rPr>
                <w:rFonts w:cstheme="minorHAnsi"/>
                <w:sz w:val="18"/>
                <w:szCs w:val="18"/>
                <w:lang w:val="en-US"/>
              </w:rPr>
              <w:t>CHL</w:t>
            </w:r>
          </w:p>
        </w:tc>
        <w:tc>
          <w:tcPr>
            <w:tcW w:w="2541" w:type="dxa"/>
          </w:tcPr>
          <w:p w14:paraId="7D057553" w14:textId="205741BF" w:rsidR="000268AB" w:rsidRDefault="000268AB" w:rsidP="00942566">
            <w:pPr>
              <w:jc w:val="both"/>
              <w:rPr>
                <w:rFonts w:cstheme="minorHAnsi"/>
                <w:sz w:val="18"/>
                <w:szCs w:val="18"/>
                <w:lang w:val="en-US"/>
              </w:rPr>
            </w:pPr>
            <w:r>
              <w:rPr>
                <w:rFonts w:cstheme="minorHAnsi"/>
                <w:sz w:val="18"/>
                <w:szCs w:val="18"/>
                <w:lang w:val="it-IT"/>
              </w:rPr>
              <w:t>Garda, Ledro, Idro, Trasimeno</w:t>
            </w:r>
          </w:p>
        </w:tc>
      </w:tr>
    </w:tbl>
    <w:p w14:paraId="69D7CBB2" w14:textId="21BBAE78" w:rsidR="00A533D7" w:rsidRDefault="002F5994" w:rsidP="00942566">
      <w:pPr>
        <w:spacing w:before="240" w:after="0"/>
        <w:jc w:val="both"/>
        <w:rPr>
          <w:lang w:val="en-US"/>
        </w:rPr>
      </w:pPr>
      <w:r>
        <w:rPr>
          <w:lang w:val="en-US"/>
        </w:rPr>
        <w:lastRenderedPageBreak/>
        <w:fldChar w:fldCharType="begin"/>
      </w:r>
      <w:r>
        <w:rPr>
          <w:lang w:val="en-US"/>
        </w:rPr>
        <w:instrText xml:space="preserve"> REF _Ref235006484 \h </w:instrText>
      </w:r>
      <w:r>
        <w:rPr>
          <w:lang w:val="en-US"/>
        </w:rPr>
      </w:r>
      <w:r>
        <w:rPr>
          <w:lang w:val="en-US"/>
        </w:rPr>
        <w:fldChar w:fldCharType="separate"/>
      </w:r>
      <w:r w:rsidR="00AB1F31" w:rsidRPr="007E4A5F">
        <w:rPr>
          <w:lang w:val="en-US"/>
        </w:rPr>
        <w:t xml:space="preserve">Table </w:t>
      </w:r>
      <w:r w:rsidR="00AB1F31">
        <w:rPr>
          <w:noProof/>
          <w:lang w:val="en-US"/>
        </w:rPr>
        <w:t>1</w:t>
      </w:r>
      <w:r>
        <w:rPr>
          <w:lang w:val="en-US"/>
        </w:rPr>
        <w:fldChar w:fldCharType="end"/>
      </w:r>
      <w:r>
        <w:rPr>
          <w:lang w:val="en-US"/>
        </w:rPr>
        <w:t xml:space="preserve"> </w:t>
      </w:r>
      <w:r w:rsidR="00C41530">
        <w:rPr>
          <w:lang w:val="en-US"/>
        </w:rPr>
        <w:t xml:space="preserve">compiles </w:t>
      </w:r>
      <w:r w:rsidR="00FA0B0F">
        <w:rPr>
          <w:lang w:val="en-US"/>
        </w:rPr>
        <w:t>past</w:t>
      </w:r>
      <w:r w:rsidR="00443757">
        <w:rPr>
          <w:lang w:val="en-US"/>
        </w:rPr>
        <w:t xml:space="preserve"> research </w:t>
      </w:r>
      <w:r w:rsidR="00504251">
        <w:rPr>
          <w:lang w:val="en-US"/>
        </w:rPr>
        <w:t>of constituent retrievals using spaceborne sensors</w:t>
      </w:r>
      <w:r w:rsidR="00FA0B0F">
        <w:rPr>
          <w:lang w:val="en-US"/>
        </w:rPr>
        <w:t xml:space="preserve"> and bio-optical models WASI and BOMBER.</w:t>
      </w:r>
      <w:r w:rsidR="00AA3826">
        <w:rPr>
          <w:lang w:val="en-US"/>
        </w:rPr>
        <w:t xml:space="preserve"> Th</w:t>
      </w:r>
      <w:r w:rsidR="00F015E3">
        <w:rPr>
          <w:lang w:val="en-US"/>
        </w:rPr>
        <w:t>e</w:t>
      </w:r>
      <w:r w:rsidR="00AA3826">
        <w:rPr>
          <w:lang w:val="en-US"/>
        </w:rPr>
        <w:t xml:space="preserve"> literature review reveal</w:t>
      </w:r>
      <w:r w:rsidR="00F015E3">
        <w:rPr>
          <w:lang w:val="en-US"/>
        </w:rPr>
        <w:t>ed</w:t>
      </w:r>
      <w:r w:rsidR="00AA3826">
        <w:rPr>
          <w:lang w:val="en-US"/>
        </w:rPr>
        <w:t xml:space="preserve"> several </w:t>
      </w:r>
      <w:r w:rsidR="00A533D7">
        <w:rPr>
          <w:lang w:val="en-US"/>
        </w:rPr>
        <w:t xml:space="preserve">research gaps: </w:t>
      </w:r>
    </w:p>
    <w:p w14:paraId="47289CA9" w14:textId="1B20AF2F" w:rsidR="00A533D7" w:rsidRDefault="00E710D9" w:rsidP="00942566">
      <w:pPr>
        <w:pStyle w:val="Listenabsatz"/>
        <w:numPr>
          <w:ilvl w:val="0"/>
          <w:numId w:val="13"/>
        </w:numPr>
        <w:spacing w:after="0"/>
        <w:jc w:val="both"/>
        <w:rPr>
          <w:lang w:val="en-US"/>
        </w:rPr>
      </w:pPr>
      <w:r w:rsidRPr="007357BE">
        <w:rPr>
          <w:lang w:val="en-US"/>
        </w:rPr>
        <w:t>Most studies only considered</w:t>
      </w:r>
      <w:r w:rsidR="00211977" w:rsidRPr="007357BE">
        <w:rPr>
          <w:lang w:val="en-US"/>
        </w:rPr>
        <w:t xml:space="preserve"> a relatively small </w:t>
      </w:r>
      <w:r w:rsidR="007357BE" w:rsidRPr="007357BE">
        <w:rPr>
          <w:lang w:val="en-US"/>
        </w:rPr>
        <w:t>number</w:t>
      </w:r>
      <w:r w:rsidR="00211977" w:rsidRPr="007357BE">
        <w:rPr>
          <w:lang w:val="en-US"/>
        </w:rPr>
        <w:t xml:space="preserve"> of images (&lt;10 images).</w:t>
      </w:r>
      <w:r w:rsidR="000971AE" w:rsidRPr="007357BE">
        <w:rPr>
          <w:lang w:val="en-US"/>
        </w:rPr>
        <w:t xml:space="preserve"> </w:t>
      </w:r>
      <w:r w:rsidR="007357BE">
        <w:rPr>
          <w:lang w:val="en-US"/>
        </w:rPr>
        <w:t xml:space="preserve">They </w:t>
      </w:r>
      <w:r w:rsidR="00AA1688">
        <w:rPr>
          <w:lang w:val="en-US"/>
        </w:rPr>
        <w:t xml:space="preserve">often </w:t>
      </w:r>
      <w:r w:rsidR="007357BE">
        <w:rPr>
          <w:lang w:val="en-US"/>
        </w:rPr>
        <w:t xml:space="preserve">constitute </w:t>
      </w:r>
      <w:r w:rsidR="0098044B">
        <w:rPr>
          <w:lang w:val="en-US"/>
        </w:rPr>
        <w:t>proof</w:t>
      </w:r>
      <w:r w:rsidR="007357BE">
        <w:rPr>
          <w:lang w:val="en-US"/>
        </w:rPr>
        <w:t xml:space="preserve"> of concept, </w:t>
      </w:r>
      <w:r w:rsidR="00FC26E2">
        <w:rPr>
          <w:lang w:val="en-US"/>
        </w:rPr>
        <w:t xml:space="preserve">focusing on </w:t>
      </w:r>
      <w:r w:rsidR="00015565">
        <w:rPr>
          <w:lang w:val="en-US"/>
        </w:rPr>
        <w:t xml:space="preserve">accurate parametrization for the day and location, </w:t>
      </w:r>
      <w:r w:rsidR="00AA1688">
        <w:rPr>
          <w:lang w:val="en-US"/>
        </w:rPr>
        <w:t>sometimes</w:t>
      </w:r>
      <w:r w:rsidR="006521EB">
        <w:rPr>
          <w:lang w:val="en-US"/>
        </w:rPr>
        <w:t xml:space="preserve"> </w:t>
      </w:r>
      <w:r w:rsidR="007357BE">
        <w:rPr>
          <w:lang w:val="en-US"/>
        </w:rPr>
        <w:t>employing</w:t>
      </w:r>
      <w:r w:rsidR="00A8513D">
        <w:rPr>
          <w:lang w:val="en-US"/>
        </w:rPr>
        <w:t xml:space="preserve"> sampling day</w:t>
      </w:r>
      <w:r w:rsidR="00256981">
        <w:rPr>
          <w:lang w:val="en-US"/>
        </w:rPr>
        <w:t xml:space="preserve"> </w:t>
      </w:r>
      <w:r w:rsidR="00A8513D">
        <w:rPr>
          <w:lang w:val="en-US"/>
        </w:rPr>
        <w:t>SIOPs</w:t>
      </w:r>
      <w:r w:rsidR="00CB0D9D">
        <w:rPr>
          <w:lang w:val="en-US"/>
        </w:rPr>
        <w:t>.</w:t>
      </w:r>
      <w:r w:rsidR="006521EB">
        <w:rPr>
          <w:lang w:val="en-US"/>
        </w:rPr>
        <w:t xml:space="preserve"> </w:t>
      </w:r>
      <w:r w:rsidR="00DD5339">
        <w:rPr>
          <w:lang w:val="en-US"/>
        </w:rPr>
        <w:t xml:space="preserve">The study by </w:t>
      </w:r>
      <w:r w:rsidR="00DD5339" w:rsidRPr="00DD5339">
        <w:rPr>
          <w:lang w:val="en-US"/>
        </w:rPr>
        <w:fldChar w:fldCharType="begin"/>
      </w:r>
      <w:r w:rsidR="00C17C95">
        <w:rPr>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DD5339">
        <w:rPr>
          <w:lang w:val="en-US"/>
        </w:rPr>
        <w:fldChar w:fldCharType="separate"/>
      </w:r>
      <w:r w:rsidR="00DD5339" w:rsidRPr="00DD5339">
        <w:rPr>
          <w:lang w:val="en-US"/>
        </w:rPr>
        <w:t>Niroumand-Jadidi et al. (2021)</w:t>
      </w:r>
      <w:r w:rsidR="00DD5339" w:rsidRPr="00DD5339">
        <w:rPr>
          <w:lang w:val="en-US"/>
        </w:rPr>
        <w:fldChar w:fldCharType="end"/>
      </w:r>
      <w:r w:rsidR="00DD5339">
        <w:rPr>
          <w:lang w:val="en-US"/>
        </w:rPr>
        <w:t xml:space="preserve"> is an e</w:t>
      </w:r>
      <w:r w:rsidR="009D4488">
        <w:rPr>
          <w:lang w:val="en-US"/>
        </w:rPr>
        <w:t>xception, validating CHL for 80 images.</w:t>
      </w:r>
    </w:p>
    <w:p w14:paraId="04C8BB6E" w14:textId="6E3B3451" w:rsidR="00B54F07" w:rsidRDefault="004F2AB2" w:rsidP="00942566">
      <w:pPr>
        <w:pStyle w:val="Listenabsatz"/>
        <w:numPr>
          <w:ilvl w:val="0"/>
          <w:numId w:val="13"/>
        </w:numPr>
        <w:spacing w:after="0"/>
        <w:jc w:val="both"/>
        <w:rPr>
          <w:lang w:val="en-US"/>
        </w:rPr>
      </w:pPr>
      <w:r>
        <w:rPr>
          <w:lang w:val="en-US"/>
        </w:rPr>
        <w:t>Past s</w:t>
      </w:r>
      <w:r w:rsidR="00B54F07">
        <w:rPr>
          <w:lang w:val="en-US"/>
        </w:rPr>
        <w:t xml:space="preserve">tudies validate </w:t>
      </w:r>
      <w:r w:rsidR="00256981">
        <w:rPr>
          <w:lang w:val="en-US"/>
        </w:rPr>
        <w:t>an incomplete</w:t>
      </w:r>
      <w:r>
        <w:rPr>
          <w:lang w:val="en-US"/>
        </w:rPr>
        <w:t xml:space="preserve"> set of </w:t>
      </w:r>
      <w:r w:rsidRPr="004F2AB2">
        <w:rPr>
          <w:lang w:val="en-US"/>
        </w:rPr>
        <w:t xml:space="preserve">OACs, IOPs, </w:t>
      </w:r>
      <w:r>
        <w:rPr>
          <w:lang w:val="en-US"/>
        </w:rPr>
        <w:t xml:space="preserve">and </w:t>
      </w:r>
      <w:r w:rsidRPr="004F2AB2">
        <w:rPr>
          <w:lang w:val="en-US"/>
        </w:rPr>
        <w:t>AOPs</w:t>
      </w:r>
      <w:r w:rsidR="0023475E">
        <w:rPr>
          <w:lang w:val="en-US"/>
        </w:rPr>
        <w:t xml:space="preserve"> with a</w:t>
      </w:r>
      <w:r w:rsidR="000B3E10">
        <w:rPr>
          <w:lang w:val="en-US"/>
        </w:rPr>
        <w:t xml:space="preserve"> clear focus on CHL</w:t>
      </w:r>
      <w:r w:rsidR="0023475E">
        <w:rPr>
          <w:lang w:val="en-US"/>
        </w:rPr>
        <w:t xml:space="preserve">. Notably,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23475E">
        <w:rPr>
          <w:lang w:val="en-US"/>
        </w:rPr>
        <w:t>is rarely validated, although</w:t>
      </w:r>
      <w:r w:rsidR="00D8658B">
        <w:rPr>
          <w:lang w:val="en-US"/>
        </w:rPr>
        <w:t xml:space="preserve"> one of the major sources of errors for such an exercise </w:t>
      </w:r>
      <w:r w:rsidR="00C17C95">
        <w:rPr>
          <w:lang w:val="en-US"/>
        </w:rPr>
        <w:fldChar w:fldCharType="begin"/>
      </w:r>
      <w:r w:rsidR="00C17C95">
        <w:rPr>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Pr>
          <w:lang w:val="en-US"/>
        </w:rPr>
        <w:fldChar w:fldCharType="separate"/>
      </w:r>
      <w:r w:rsidR="00C17C95" w:rsidRPr="00C17C95">
        <w:rPr>
          <w:rFonts w:ascii="Aptos" w:hAnsi="Aptos"/>
          <w:lang w:val="en-US"/>
        </w:rPr>
        <w:t>(Giardino et al., 2019)</w:t>
      </w:r>
      <w:r w:rsidR="00C17C95">
        <w:rPr>
          <w:lang w:val="en-US"/>
        </w:rPr>
        <w:fldChar w:fldCharType="end"/>
      </w:r>
      <w:r w:rsidR="0061750A">
        <w:rPr>
          <w:lang w:val="en-US"/>
        </w:rPr>
        <w:t>.</w:t>
      </w:r>
    </w:p>
    <w:p w14:paraId="6B285B6B" w14:textId="02CC14C5" w:rsidR="00F6133D" w:rsidRDefault="00A7306D" w:rsidP="00942566">
      <w:pPr>
        <w:pStyle w:val="Listenabsatz"/>
        <w:numPr>
          <w:ilvl w:val="0"/>
          <w:numId w:val="13"/>
        </w:numPr>
        <w:spacing w:after="0"/>
        <w:jc w:val="both"/>
        <w:rPr>
          <w:lang w:val="en-US"/>
        </w:rPr>
      </w:pPr>
      <w:r>
        <w:rPr>
          <w:lang w:val="en-US"/>
        </w:rPr>
        <w:t xml:space="preserve">Multispectral </w:t>
      </w:r>
      <w:r w:rsidR="00E8558E">
        <w:rPr>
          <w:lang w:val="en-US"/>
        </w:rPr>
        <w:t>studies</w:t>
      </w:r>
      <w:r>
        <w:rPr>
          <w:lang w:val="en-US"/>
        </w:rPr>
        <w:t xml:space="preserve"> are limited to Sentinel-2, Landsat-8/9</w:t>
      </w:r>
      <w:r w:rsidR="000F7404">
        <w:rPr>
          <w:lang w:val="en-US"/>
        </w:rPr>
        <w:t>, and MODIS</w:t>
      </w:r>
      <w:r w:rsidR="00E8558E">
        <w:rPr>
          <w:lang w:val="en-US"/>
        </w:rPr>
        <w:t xml:space="preserve"> and do so far not include S3</w:t>
      </w:r>
      <w:r w:rsidR="000F7404">
        <w:rPr>
          <w:lang w:val="en-US"/>
        </w:rPr>
        <w:t xml:space="preserve">. These missions were </w:t>
      </w:r>
      <w:r w:rsidR="00E8558E">
        <w:rPr>
          <w:lang w:val="en-US"/>
        </w:rPr>
        <w:t xml:space="preserve">primarily </w:t>
      </w:r>
      <w:r w:rsidR="000F7404">
        <w:rPr>
          <w:lang w:val="en-US"/>
        </w:rPr>
        <w:t xml:space="preserve">designed </w:t>
      </w:r>
      <w:r w:rsidR="000D76C2">
        <w:rPr>
          <w:lang w:val="en-US"/>
        </w:rPr>
        <w:t>for land applications</w:t>
      </w:r>
      <w:r w:rsidR="008A6649">
        <w:rPr>
          <w:lang w:val="en-US"/>
        </w:rPr>
        <w:t xml:space="preserve"> </w:t>
      </w:r>
      <w:r w:rsidR="008A6649">
        <w:rPr>
          <w:lang w:val="en-US"/>
        </w:rPr>
        <w:fldChar w:fldCharType="begin"/>
      </w:r>
      <w:r w:rsidR="008A6649">
        <w:rPr>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Pr>
          <w:lang w:val="en-US"/>
        </w:rPr>
        <w:fldChar w:fldCharType="separate"/>
      </w:r>
      <w:r w:rsidR="008A6649" w:rsidRPr="008A6649">
        <w:rPr>
          <w:rFonts w:ascii="Aptos" w:hAnsi="Aptos"/>
          <w:lang w:val="en-US"/>
        </w:rPr>
        <w:t>(Giardino et al., 2019)</w:t>
      </w:r>
      <w:r w:rsidR="008A6649">
        <w:rPr>
          <w:lang w:val="en-US"/>
        </w:rPr>
        <w:fldChar w:fldCharType="end"/>
      </w:r>
      <w:r w:rsidR="006976B1">
        <w:rPr>
          <w:lang w:val="en-US"/>
        </w:rPr>
        <w:t xml:space="preserve">. </w:t>
      </w:r>
      <w:r w:rsidR="00E8558E">
        <w:rPr>
          <w:lang w:val="en-US"/>
        </w:rPr>
        <w:t>S</w:t>
      </w:r>
      <w:r w:rsidR="006976B1">
        <w:rPr>
          <w:lang w:val="en-US"/>
        </w:rPr>
        <w:t xml:space="preserve">3 </w:t>
      </w:r>
      <w:r w:rsidR="00BA51F8">
        <w:rPr>
          <w:lang w:val="en-US"/>
        </w:rPr>
        <w:t>OLCI</w:t>
      </w:r>
      <w:r w:rsidR="00646B95">
        <w:rPr>
          <w:lang w:val="en-US"/>
        </w:rPr>
        <w:t>, specifically designed with water applications in mind,</w:t>
      </w:r>
      <w:r w:rsidR="00BA51F8">
        <w:rPr>
          <w:lang w:val="en-US"/>
        </w:rPr>
        <w:t xml:space="preserve"> </w:t>
      </w:r>
      <w:r w:rsidR="00ED55A4">
        <w:rPr>
          <w:lang w:val="en-US"/>
        </w:rPr>
        <w:t xml:space="preserve">provides several advantages, such as </w:t>
      </w:r>
      <w:r w:rsidR="004062B6">
        <w:rPr>
          <w:lang w:val="en-US"/>
        </w:rPr>
        <w:t xml:space="preserve">higher spectral </w:t>
      </w:r>
      <w:r w:rsidR="00C31DE2">
        <w:rPr>
          <w:lang w:val="en-US"/>
        </w:rPr>
        <w:t xml:space="preserve">and temporal </w:t>
      </w:r>
      <w:r w:rsidR="004062B6">
        <w:rPr>
          <w:lang w:val="en-US"/>
        </w:rPr>
        <w:t xml:space="preserve">resolution </w:t>
      </w:r>
      <w:r w:rsidR="00C31DE2">
        <w:rPr>
          <w:lang w:val="en-US"/>
        </w:rPr>
        <w:t>as well as</w:t>
      </w:r>
      <w:r w:rsidR="004062B6">
        <w:rPr>
          <w:lang w:val="en-US"/>
        </w:rPr>
        <w:t xml:space="preserve"> improved SNR </w:t>
      </w:r>
      <w:r w:rsidR="008A6649">
        <w:rPr>
          <w:lang w:val="en-US"/>
        </w:rPr>
        <w:t xml:space="preserve"> </w:t>
      </w:r>
      <w:r w:rsidR="008A6649">
        <w:rPr>
          <w:lang w:val="en-US"/>
        </w:rPr>
        <w:fldChar w:fldCharType="begin"/>
      </w:r>
      <w:r w:rsidR="008A6649">
        <w:rPr>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Pr>
          <w:lang w:val="en-US"/>
        </w:rPr>
        <w:fldChar w:fldCharType="separate"/>
      </w:r>
      <w:r w:rsidR="008A6649" w:rsidRPr="008A6649">
        <w:rPr>
          <w:rFonts w:ascii="Aptos" w:hAnsi="Aptos"/>
          <w:lang w:val="en-US"/>
        </w:rPr>
        <w:t>(EUMETSAT, 2018)</w:t>
      </w:r>
      <w:r w:rsidR="008A6649">
        <w:rPr>
          <w:lang w:val="en-US"/>
        </w:rPr>
        <w:fldChar w:fldCharType="end"/>
      </w:r>
      <w:r w:rsidR="008A6649">
        <w:rPr>
          <w:lang w:val="en-US"/>
        </w:rPr>
        <w:t>.</w:t>
      </w:r>
    </w:p>
    <w:p w14:paraId="03D24E7F" w14:textId="48E51F36" w:rsidR="006379C4" w:rsidRDefault="004A1AD1" w:rsidP="00942566">
      <w:pPr>
        <w:pStyle w:val="Listenabsatz"/>
        <w:numPr>
          <w:ilvl w:val="0"/>
          <w:numId w:val="13"/>
        </w:numPr>
        <w:spacing w:after="0"/>
        <w:jc w:val="both"/>
        <w:rPr>
          <w:lang w:val="en-US"/>
        </w:rPr>
      </w:pPr>
      <w:r>
        <w:rPr>
          <w:lang w:val="en-US"/>
        </w:rPr>
        <w:t xml:space="preserve">Past studies assume CHL as a single proxy for phytoplankton abundance. </w:t>
      </w:r>
      <w:r w:rsidR="00F85387">
        <w:rPr>
          <w:lang w:val="en-US"/>
        </w:rPr>
        <w:t>R</w:t>
      </w:r>
      <w:r w:rsidR="00327A17">
        <w:rPr>
          <w:lang w:val="en-US"/>
        </w:rPr>
        <w:t>etrievals of individual phytoplankton taxa</w:t>
      </w:r>
      <w:r w:rsidR="00F85387">
        <w:rPr>
          <w:lang w:val="en-US"/>
        </w:rPr>
        <w:t xml:space="preserve">, as e.g. demonstrated by Maire et al. </w:t>
      </w:r>
      <w:r w:rsidR="00F85387">
        <w:rPr>
          <w:lang w:val="en-US"/>
        </w:rPr>
        <w:fldChar w:fldCharType="begin"/>
      </w:r>
      <w:r w:rsidR="00F85387">
        <w:rPr>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Pr>
          <w:lang w:val="en-US"/>
        </w:rPr>
        <w:fldChar w:fldCharType="separate"/>
      </w:r>
      <w:r w:rsidR="00F85387" w:rsidRPr="00F85387">
        <w:rPr>
          <w:rFonts w:ascii="Aptos" w:hAnsi="Aptos"/>
          <w:lang w:val="en-US"/>
        </w:rPr>
        <w:t>(2025)</w:t>
      </w:r>
      <w:r w:rsidR="00F85387">
        <w:rPr>
          <w:lang w:val="en-US"/>
        </w:rPr>
        <w:fldChar w:fldCharType="end"/>
      </w:r>
      <w:r w:rsidR="003F4CD4">
        <w:rPr>
          <w:lang w:val="en-US"/>
        </w:rPr>
        <w:t xml:space="preserve">, </w:t>
      </w:r>
      <w:r w:rsidR="00C079EE">
        <w:rPr>
          <w:lang w:val="en-US"/>
        </w:rPr>
        <w:t xml:space="preserve">have </w:t>
      </w:r>
      <w:r w:rsidR="003F4CD4">
        <w:rPr>
          <w:lang w:val="en-US"/>
        </w:rPr>
        <w:t>largely</w:t>
      </w:r>
      <w:r w:rsidR="00C079EE">
        <w:rPr>
          <w:lang w:val="en-US"/>
        </w:rPr>
        <w:t xml:space="preserve"> not been attempted </w:t>
      </w:r>
      <w:r w:rsidR="003F4CD4">
        <w:rPr>
          <w:lang w:val="en-US"/>
        </w:rPr>
        <w:t>from space</w:t>
      </w:r>
      <w:r w:rsidR="00645D33">
        <w:rPr>
          <w:lang w:val="en-US"/>
        </w:rPr>
        <w:t xml:space="preserve"> using these models</w:t>
      </w:r>
      <w:r w:rsidR="00C079EE">
        <w:rPr>
          <w:lang w:val="en-US"/>
        </w:rPr>
        <w:t>.</w:t>
      </w:r>
    </w:p>
    <w:p w14:paraId="263A46C6" w14:textId="2422980D" w:rsidR="0037476D" w:rsidRPr="007357BE" w:rsidRDefault="008759BD" w:rsidP="00942566">
      <w:pPr>
        <w:pStyle w:val="Listenabsatz"/>
        <w:numPr>
          <w:ilvl w:val="0"/>
          <w:numId w:val="13"/>
        </w:numPr>
        <w:spacing w:after="0"/>
        <w:jc w:val="both"/>
        <w:rPr>
          <w:lang w:val="en-US"/>
        </w:rPr>
      </w:pPr>
      <w:r>
        <w:rPr>
          <w:lang w:val="en-US"/>
        </w:rPr>
        <w:t xml:space="preserve">Although </w:t>
      </w:r>
      <w:r w:rsidR="00F1377E">
        <w:rPr>
          <w:lang w:val="en-US"/>
        </w:rPr>
        <w:t>it is the</w:t>
      </w:r>
      <w:r>
        <w:rPr>
          <w:lang w:val="en-US"/>
        </w:rPr>
        <w:t xml:space="preserve"> </w:t>
      </w:r>
      <w:r w:rsidR="00F1377E">
        <w:rPr>
          <w:lang w:val="en-US"/>
        </w:rPr>
        <w:t>largest</w:t>
      </w:r>
      <w:r>
        <w:rPr>
          <w:lang w:val="en-US"/>
        </w:rPr>
        <w:t xml:space="preserve"> </w:t>
      </w:r>
      <w:r w:rsidR="00281432">
        <w:rPr>
          <w:lang w:val="en-US"/>
        </w:rPr>
        <w:t>peri-alpine lake</w:t>
      </w:r>
      <w:r>
        <w:rPr>
          <w:lang w:val="en-US"/>
        </w:rPr>
        <w:t xml:space="preserve">, no study has </w:t>
      </w:r>
      <w:r w:rsidR="00532667">
        <w:rPr>
          <w:lang w:val="en-US"/>
        </w:rPr>
        <w:t xml:space="preserve">evaluated </w:t>
      </w:r>
      <w:r w:rsidR="00BA3F45">
        <w:rPr>
          <w:lang w:val="en-US"/>
        </w:rPr>
        <w:t>retrievals for Lake Geneva.</w:t>
      </w:r>
    </w:p>
    <w:p w14:paraId="075652DF" w14:textId="34B3BD8E" w:rsidR="00C06271" w:rsidRDefault="008D61C4" w:rsidP="00942566">
      <w:pPr>
        <w:pStyle w:val="berschrift2"/>
        <w:jc w:val="both"/>
        <w:rPr>
          <w:lang w:val="en-US"/>
        </w:rPr>
      </w:pPr>
      <w:bookmarkStart w:id="14" w:name="_Toc237330828"/>
      <w:r>
        <w:rPr>
          <w:lang w:val="en-US"/>
        </w:rPr>
        <w:t>1.</w:t>
      </w:r>
      <w:r w:rsidR="0060592D">
        <w:rPr>
          <w:lang w:val="en-US"/>
        </w:rPr>
        <w:t>6</w:t>
      </w:r>
      <w:r>
        <w:rPr>
          <w:lang w:val="en-US"/>
        </w:rPr>
        <w:t xml:space="preserve"> </w:t>
      </w:r>
      <w:r w:rsidR="00E83523">
        <w:rPr>
          <w:lang w:val="en-US"/>
        </w:rPr>
        <w:t>Objectives</w:t>
      </w:r>
      <w:bookmarkEnd w:id="14"/>
    </w:p>
    <w:p w14:paraId="53949089" w14:textId="31F0FE32" w:rsidR="00E7469A" w:rsidRDefault="008B3B4B" w:rsidP="00942566">
      <w:pPr>
        <w:jc w:val="both"/>
        <w:rPr>
          <w:lang w:val="en-US"/>
        </w:rPr>
      </w:pPr>
      <w:r>
        <w:rPr>
          <w:lang w:val="en-US"/>
        </w:rPr>
        <w:t>Given</w:t>
      </w:r>
      <w:r w:rsidR="00A46B99">
        <w:rPr>
          <w:lang w:val="en-US"/>
        </w:rPr>
        <w:t xml:space="preserve"> the current state of </w:t>
      </w:r>
      <w:r w:rsidR="00ED563D">
        <w:rPr>
          <w:lang w:val="en-US"/>
        </w:rPr>
        <w:t xml:space="preserve">research in spaceborne </w:t>
      </w:r>
      <w:r w:rsidR="00A46B99">
        <w:rPr>
          <w:lang w:val="en-US"/>
        </w:rPr>
        <w:t>bio-optical</w:t>
      </w:r>
      <w:r w:rsidR="00ED563D">
        <w:rPr>
          <w:lang w:val="en-US"/>
        </w:rPr>
        <w:t xml:space="preserve"> constituent retrievals</w:t>
      </w:r>
      <w:r w:rsidR="00A46B99">
        <w:rPr>
          <w:lang w:val="en-US"/>
        </w:rPr>
        <w:t>, t</w:t>
      </w:r>
      <w:r w:rsidR="00BC374D">
        <w:rPr>
          <w:lang w:val="en-US"/>
        </w:rPr>
        <w:t xml:space="preserve">his thesis aims to </w:t>
      </w:r>
      <w:r w:rsidR="00B64ACA">
        <w:rPr>
          <w:lang w:val="en-US"/>
        </w:rPr>
        <w:t>bridge</w:t>
      </w:r>
      <w:r w:rsidR="00BC374D">
        <w:rPr>
          <w:lang w:val="en-US"/>
        </w:rPr>
        <w:t xml:space="preserve"> the gap </w:t>
      </w:r>
      <w:r>
        <w:rPr>
          <w:lang w:val="en-US"/>
        </w:rPr>
        <w:t>between</w:t>
      </w:r>
      <w:r w:rsidR="00BC374D">
        <w:rPr>
          <w:lang w:val="en-US"/>
        </w:rPr>
        <w:t xml:space="preserve"> </w:t>
      </w:r>
      <w:r w:rsidR="000918B8">
        <w:rPr>
          <w:lang w:val="en-US"/>
        </w:rPr>
        <w:t xml:space="preserve">custom </w:t>
      </w:r>
      <w:r w:rsidR="00AA2911">
        <w:rPr>
          <w:lang w:val="en-US"/>
        </w:rPr>
        <w:t xml:space="preserve">singular image </w:t>
      </w:r>
      <w:r w:rsidR="00B25816">
        <w:rPr>
          <w:lang w:val="en-US"/>
        </w:rPr>
        <w:t>retrievals</w:t>
      </w:r>
      <w:r w:rsidR="009E6AE9">
        <w:rPr>
          <w:lang w:val="en-US"/>
        </w:rPr>
        <w:t xml:space="preserve"> and automated,</w:t>
      </w:r>
      <w:r w:rsidR="000918B8">
        <w:rPr>
          <w:lang w:val="en-US"/>
        </w:rPr>
        <w:t xml:space="preserve"> </w:t>
      </w:r>
      <w:r w:rsidR="00A46B99">
        <w:rPr>
          <w:lang w:val="en-US"/>
        </w:rPr>
        <w:t xml:space="preserve">operational </w:t>
      </w:r>
      <w:r w:rsidR="00AC4D8D">
        <w:rPr>
          <w:lang w:val="en-US"/>
        </w:rPr>
        <w:t>processing.</w:t>
      </w:r>
      <w:r w:rsidR="00BC374D">
        <w:rPr>
          <w:lang w:val="en-US"/>
        </w:rPr>
        <w:t xml:space="preserve"> </w:t>
      </w:r>
      <w:r w:rsidR="00F03481">
        <w:rPr>
          <w:lang w:val="en-US"/>
        </w:rPr>
        <w:t>It</w:t>
      </w:r>
      <w:r w:rsidR="003138B7">
        <w:rPr>
          <w:lang w:val="en-US"/>
        </w:rPr>
        <w:t xml:space="preserve"> </w:t>
      </w:r>
      <w:r w:rsidR="00C06D07">
        <w:rPr>
          <w:lang w:val="en-US"/>
        </w:rPr>
        <w:t>addresses</w:t>
      </w:r>
      <w:r w:rsidR="008D1801">
        <w:rPr>
          <w:lang w:val="en-US"/>
        </w:rPr>
        <w:t xml:space="preserve"> </w:t>
      </w:r>
      <w:r w:rsidR="00226BD8">
        <w:rPr>
          <w:lang w:val="en-US"/>
        </w:rPr>
        <w:t>the identified research gaps</w:t>
      </w:r>
      <w:r w:rsidR="00B91BDC">
        <w:rPr>
          <w:lang w:val="en-US"/>
        </w:rPr>
        <w:t xml:space="preserve"> by</w:t>
      </w:r>
      <w:r w:rsidR="00C56632">
        <w:rPr>
          <w:lang w:val="en-US"/>
        </w:rPr>
        <w:t xml:space="preserve"> validating WASI S3 OLCI retrievals from </w:t>
      </w:r>
      <w:r w:rsidR="00614890">
        <w:rPr>
          <w:lang w:val="en-US"/>
        </w:rPr>
        <w:t>many valid</w:t>
      </w:r>
      <w:r w:rsidR="00FE4C65">
        <w:rPr>
          <w:lang w:val="en-US"/>
        </w:rPr>
        <w:t xml:space="preserve"> matchup </w:t>
      </w:r>
      <w:r w:rsidR="00C56632">
        <w:rPr>
          <w:lang w:val="en-US"/>
        </w:rPr>
        <w:t>images (N</w:t>
      </w:r>
      <w:r w:rsidR="00184CBC">
        <w:rPr>
          <w:lang w:val="en-US"/>
        </w:rPr>
        <w:t xml:space="preserve"> </w:t>
      </w:r>
      <w:r w:rsidR="00C56632">
        <w:rPr>
          <w:lang w:val="en-US"/>
        </w:rPr>
        <w:t>=</w:t>
      </w:r>
      <w:r w:rsidR="00184CBC">
        <w:rPr>
          <w:lang w:val="en-US"/>
        </w:rPr>
        <w:t xml:space="preserve"> </w:t>
      </w:r>
      <w:r w:rsidR="00CA5255">
        <w:rPr>
          <w:lang w:val="en-US"/>
        </w:rPr>
        <w:t>3</w:t>
      </w:r>
      <w:r w:rsidR="00122EA9">
        <w:rPr>
          <w:lang w:val="en-US"/>
        </w:rPr>
        <w:t>74</w:t>
      </w:r>
      <w:r w:rsidR="00C56632">
        <w:rPr>
          <w:lang w:val="en-US"/>
        </w:rPr>
        <w:t>)</w:t>
      </w:r>
      <w:r w:rsidR="00F03481">
        <w:rPr>
          <w:lang w:val="en-US"/>
        </w:rPr>
        <w:t xml:space="preserve"> against v</w:t>
      </w:r>
      <w:r w:rsidR="00802B79">
        <w:rPr>
          <w:lang w:val="en-US"/>
        </w:rPr>
        <w:t>alidation data includ</w:t>
      </w:r>
      <w:r w:rsidR="00F03481">
        <w:rPr>
          <w:lang w:val="en-US"/>
        </w:rPr>
        <w:t>ing</w:t>
      </w:r>
      <w:r w:rsidR="00802B79">
        <w:rPr>
          <w:lang w:val="en-US"/>
        </w:rPr>
        <w:t xml:space="preserve"> </w:t>
      </w:r>
      <w:r w:rsidR="00723D78">
        <w:rPr>
          <w:lang w:val="en-US"/>
        </w:rPr>
        <w:t>OACs (CHL, TSM, CDOM</w:t>
      </w:r>
      <w:r w:rsidR="006F71FA">
        <w:rPr>
          <w:lang w:val="en-US"/>
        </w:rPr>
        <w:t>, phytoplankton taxa</w:t>
      </w:r>
      <w:r w:rsidR="00723D78">
        <w:rPr>
          <w:lang w:val="en-US"/>
        </w:rPr>
        <w:t>)</w:t>
      </w:r>
      <w:r w:rsidR="00423521">
        <w:rPr>
          <w:lang w:val="en-US"/>
        </w:rPr>
        <w:t xml:space="preserve">, IOPs (backscattering and absorption) and </w:t>
      </w:r>
      <w:r w:rsidR="00EA7560">
        <w:rPr>
          <w:lang w:val="en-US"/>
        </w:rPr>
        <w:t>AOPs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560">
        <w:rPr>
          <w:lang w:val="en-US"/>
        </w:rPr>
        <w:t>)</w:t>
      </w:r>
      <w:r w:rsidR="009E6AE9">
        <w:rPr>
          <w:lang w:val="en-US"/>
        </w:rPr>
        <w:t xml:space="preserve"> in Lake Geneva</w:t>
      </w:r>
      <w:r w:rsidR="00EA7560">
        <w:rPr>
          <w:lang w:val="en-US"/>
        </w:rPr>
        <w:t>.</w:t>
      </w:r>
    </w:p>
    <w:p w14:paraId="5668C9B1" w14:textId="5B37D2F2" w:rsidR="007C2D68" w:rsidRDefault="00B90973" w:rsidP="00942566">
      <w:pPr>
        <w:jc w:val="both"/>
        <w:rPr>
          <w:lang w:val="en-US"/>
        </w:rPr>
      </w:pPr>
      <w:r>
        <w:rPr>
          <w:lang w:val="en-US"/>
        </w:rPr>
        <w:t>Given computationa</w:t>
      </w:r>
      <w:r w:rsidR="00324EA0">
        <w:rPr>
          <w:lang w:val="en-US"/>
        </w:rPr>
        <w:t>l limitations of WASI</w:t>
      </w:r>
      <w:r w:rsidR="004E5737">
        <w:rPr>
          <w:lang w:val="en-US"/>
        </w:rPr>
        <w:t xml:space="preserve"> (long processing times, </w:t>
      </w:r>
      <w:r w:rsidR="00104086">
        <w:rPr>
          <w:lang w:val="en-US"/>
        </w:rPr>
        <w:t xml:space="preserve">limited </w:t>
      </w:r>
      <w:r w:rsidR="004E5737">
        <w:rPr>
          <w:lang w:val="en-US"/>
        </w:rPr>
        <w:t>inversion</w:t>
      </w:r>
      <w:r w:rsidR="00104086">
        <w:rPr>
          <w:lang w:val="en-US"/>
        </w:rPr>
        <w:t xml:space="preserve"> </w:t>
      </w:r>
      <w:r w:rsidR="004E5737">
        <w:rPr>
          <w:lang w:val="en-US"/>
        </w:rPr>
        <w:t>accuracy under ill-posed conditions)</w:t>
      </w:r>
      <w:r w:rsidR="00324EA0">
        <w:rPr>
          <w:lang w:val="en-US"/>
        </w:rPr>
        <w:t xml:space="preserve">, </w:t>
      </w:r>
      <w:r w:rsidR="00FF1F5F">
        <w:rPr>
          <w:lang w:val="en-US"/>
        </w:rPr>
        <w:t>the first</w:t>
      </w:r>
      <w:r w:rsidR="00AB1870">
        <w:rPr>
          <w:lang w:val="en-US"/>
        </w:rPr>
        <w:t xml:space="preserve"> goal</w:t>
      </w:r>
      <w:r w:rsidR="008F26DC">
        <w:rPr>
          <w:lang w:val="en-US"/>
        </w:rPr>
        <w:t xml:space="preserve"> of this thesis</w:t>
      </w:r>
      <w:r w:rsidR="00324EA0">
        <w:rPr>
          <w:lang w:val="en-US"/>
        </w:rPr>
        <w:t xml:space="preserve"> </w:t>
      </w:r>
      <w:r w:rsidR="00FF1F5F">
        <w:rPr>
          <w:lang w:val="en-US"/>
        </w:rPr>
        <w:t>was</w:t>
      </w:r>
      <w:r w:rsidR="008F26DC">
        <w:rPr>
          <w:lang w:val="en-US"/>
        </w:rPr>
        <w:t xml:space="preserve"> to develop</w:t>
      </w:r>
      <w:r w:rsidR="00324EA0">
        <w:rPr>
          <w:lang w:val="en-US"/>
        </w:rPr>
        <w:t xml:space="preserve"> </w:t>
      </w:r>
      <w:r w:rsidR="008F26DC">
        <w:rPr>
          <w:lang w:val="en-US"/>
        </w:rPr>
        <w:t>an identical Python model</w:t>
      </w:r>
      <w:r w:rsidR="00123A9F">
        <w:rPr>
          <w:lang w:val="en-US"/>
        </w:rPr>
        <w:t xml:space="preserve"> that addresses these limitations</w:t>
      </w:r>
      <w:r w:rsidR="00553927">
        <w:rPr>
          <w:lang w:val="en-US"/>
        </w:rPr>
        <w:t>.</w:t>
      </w:r>
      <w:r w:rsidR="00AB1870">
        <w:rPr>
          <w:lang w:val="en-US"/>
        </w:rPr>
        <w:t xml:space="preserve"> </w:t>
      </w:r>
      <w:r w:rsidR="00360E7C">
        <w:rPr>
          <w:lang w:val="en-US"/>
        </w:rPr>
        <w:t>Further, t</w:t>
      </w:r>
      <w:r w:rsidR="00EE6ABE">
        <w:rPr>
          <w:lang w:val="en-US"/>
        </w:rPr>
        <w:t>his thesis answers the following research questions:</w:t>
      </w:r>
    </w:p>
    <w:p w14:paraId="6390C705" w14:textId="2790E517" w:rsidR="00935CB5" w:rsidRDefault="00935CB5" w:rsidP="00942566">
      <w:pPr>
        <w:jc w:val="both"/>
        <w:rPr>
          <w:lang w:val="en-US"/>
        </w:rPr>
      </w:pPr>
      <w:r>
        <w:rPr>
          <w:lang w:val="en-US"/>
        </w:rPr>
        <w:t>Using a default set of SIOPs</w:t>
      </w:r>
      <w:r w:rsidR="001D027E">
        <w:rPr>
          <w:lang w:val="en-US"/>
        </w:rPr>
        <w:t>, h</w:t>
      </w:r>
      <w:r w:rsidR="00A05EFF" w:rsidRPr="00DC3E02">
        <w:rPr>
          <w:lang w:val="en-US"/>
        </w:rPr>
        <w:t xml:space="preserve">ow does a WASI-based bio-optical inversion approach using </w:t>
      </w:r>
      <w:r w:rsidR="00DE7C19">
        <w:rPr>
          <w:lang w:val="en-US"/>
        </w:rPr>
        <w:t>S3</w:t>
      </w:r>
      <w:r w:rsidR="00A05EFF" w:rsidRPr="00DC3E02">
        <w:rPr>
          <w:lang w:val="en-US"/>
        </w:rPr>
        <w:t xml:space="preserve"> 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027E">
        <w:rPr>
          <w:lang w:val="en-US"/>
        </w:rPr>
        <w:t>…</w:t>
      </w:r>
    </w:p>
    <w:p w14:paraId="545E607D" w14:textId="7112E561" w:rsidR="00EE6ABE" w:rsidRDefault="00A05EFF" w:rsidP="00942566">
      <w:pPr>
        <w:pStyle w:val="Listenabsatz"/>
        <w:numPr>
          <w:ilvl w:val="0"/>
          <w:numId w:val="14"/>
        </w:numPr>
        <w:jc w:val="both"/>
        <w:rPr>
          <w:lang w:val="en-US"/>
        </w:rPr>
      </w:pPr>
      <w:r>
        <w:rPr>
          <w:lang w:val="en-US"/>
        </w:rPr>
        <w:t>…</w:t>
      </w:r>
      <w:r w:rsidR="00DC3E02" w:rsidRPr="00DC3E02">
        <w:rPr>
          <w:lang w:val="en-US"/>
        </w:rPr>
        <w:t xml:space="preserve">perform in retrieving the three basic water constituents (i.e., </w:t>
      </w:r>
      <w:r w:rsidR="00126C47">
        <w:rPr>
          <w:lang w:val="en-US"/>
        </w:rPr>
        <w:t>TSM, CDOM, CHL</w:t>
      </w:r>
      <w:r w:rsidR="00DC3E02" w:rsidRPr="00DC3E02">
        <w:rPr>
          <w:lang w:val="en-US"/>
        </w:rPr>
        <w:t>) in Lake Geneva?</w:t>
      </w:r>
    </w:p>
    <w:p w14:paraId="20990564" w14:textId="3FA77107" w:rsidR="008C30E7" w:rsidRPr="00033CCB" w:rsidRDefault="00D33141" w:rsidP="00942566">
      <w:pPr>
        <w:pStyle w:val="Listenabsatz"/>
        <w:numPr>
          <w:ilvl w:val="0"/>
          <w:numId w:val="14"/>
        </w:numPr>
        <w:jc w:val="both"/>
        <w:rPr>
          <w:lang w:val="en-US"/>
        </w:rPr>
      </w:pPr>
      <w:r>
        <w:rPr>
          <w:lang w:val="en-US"/>
        </w:rPr>
        <w:t>…help quantify</w:t>
      </w:r>
      <w:r w:rsidR="007E5228" w:rsidRPr="007E5228">
        <w:rPr>
          <w:lang w:val="en-US"/>
        </w:rPr>
        <w:t xml:space="preserve"> </w:t>
      </w:r>
      <w:r w:rsidR="007E5228">
        <w:rPr>
          <w:lang w:val="en-US"/>
        </w:rPr>
        <w:t>information about the abundance and biovolume of different phytoplankton taxa</w:t>
      </w:r>
      <w:r>
        <w:rPr>
          <w:lang w:val="en-US"/>
        </w:rPr>
        <w:t xml:space="preserve"> </w:t>
      </w:r>
      <w:r w:rsidRPr="00DC3E02">
        <w:rPr>
          <w:lang w:val="en-US"/>
        </w:rPr>
        <w:t>in Lake Geneva</w:t>
      </w:r>
      <w:r w:rsidR="007E5228" w:rsidRPr="007E5228">
        <w:rPr>
          <w:lang w:val="en-US"/>
        </w:rPr>
        <w:t>?</w:t>
      </w:r>
    </w:p>
    <w:p w14:paraId="64A83C9D" w14:textId="6E7E1D3F" w:rsidR="00AB12FF" w:rsidRDefault="2E916E11" w:rsidP="00942566">
      <w:pPr>
        <w:pStyle w:val="berschrift1"/>
        <w:jc w:val="both"/>
        <w:rPr>
          <w:lang w:val="en-US"/>
        </w:rPr>
      </w:pPr>
      <w:bookmarkStart w:id="15" w:name="_Toc237330829"/>
      <w:r w:rsidRPr="2E916E11">
        <w:rPr>
          <w:lang w:val="en-US"/>
        </w:rPr>
        <w:lastRenderedPageBreak/>
        <w:t>2. Data and Methods</w:t>
      </w:r>
      <w:bookmarkEnd w:id="1"/>
      <w:bookmarkEnd w:id="0"/>
      <w:bookmarkEnd w:id="15"/>
    </w:p>
    <w:p w14:paraId="4AC19F80" w14:textId="4BE9EAB2" w:rsidR="00D42A4D" w:rsidRDefault="00D42A4D" w:rsidP="00942566">
      <w:pPr>
        <w:pStyle w:val="berschrift2"/>
        <w:jc w:val="both"/>
        <w:rPr>
          <w:lang w:val="en-US"/>
        </w:rPr>
      </w:pPr>
      <w:bookmarkStart w:id="16" w:name="_Toc237330830"/>
      <w:r>
        <w:rPr>
          <w:lang w:val="en-US"/>
        </w:rPr>
        <w:t>2.1 Study area</w:t>
      </w:r>
      <w:bookmarkEnd w:id="16"/>
    </w:p>
    <w:p w14:paraId="32C0D33E" w14:textId="4BDB86FE" w:rsidR="00ED1595" w:rsidRDefault="00F95B43" w:rsidP="00942566">
      <w:pPr>
        <w:jc w:val="both"/>
        <w:rPr>
          <w:lang w:val="en-US"/>
        </w:rPr>
      </w:pPr>
      <w:r>
        <w:rPr>
          <w:lang w:val="en-US"/>
        </w:rPr>
        <w:t>Lake Geneva</w:t>
      </w:r>
      <w:r w:rsidR="00D472C9">
        <w:rPr>
          <w:lang w:val="en-US"/>
        </w:rPr>
        <w:t xml:space="preserve"> is a</w:t>
      </w:r>
      <w:r w:rsidR="00B135B5">
        <w:rPr>
          <w:lang w:val="en-US"/>
        </w:rPr>
        <w:t xml:space="preserve"> clear,</w:t>
      </w:r>
      <w:r w:rsidR="00D472C9">
        <w:rPr>
          <w:lang w:val="en-US"/>
        </w:rPr>
        <w:t xml:space="preserve"> large</w:t>
      </w:r>
      <w:r w:rsidR="006473C4">
        <w:rPr>
          <w:lang w:val="en-US"/>
        </w:rPr>
        <w:t>, deep,</w:t>
      </w:r>
      <w:r w:rsidR="000A5B02">
        <w:rPr>
          <w:lang w:val="en-US"/>
        </w:rPr>
        <w:t xml:space="preserve"> oligotrophic, and</w:t>
      </w:r>
      <w:r w:rsidR="00ED357C">
        <w:rPr>
          <w:lang w:val="en-US"/>
        </w:rPr>
        <w:t xml:space="preserve"> </w:t>
      </w:r>
      <w:r w:rsidR="00D472C9">
        <w:rPr>
          <w:lang w:val="en-US"/>
        </w:rPr>
        <w:t>monomi</w:t>
      </w:r>
      <w:r w:rsidR="00812025">
        <w:rPr>
          <w:lang w:val="en-US"/>
        </w:rPr>
        <w:t>c</w:t>
      </w:r>
      <w:r w:rsidR="00D472C9">
        <w:rPr>
          <w:lang w:val="en-US"/>
        </w:rPr>
        <w:t>tic lake</w:t>
      </w:r>
      <w:r w:rsidR="004A0AB9">
        <w:rPr>
          <w:lang w:val="en-US"/>
        </w:rPr>
        <w:t xml:space="preserve"> </w:t>
      </w:r>
      <w:r w:rsidR="00804BFD">
        <w:rPr>
          <w:lang w:val="en-US"/>
        </w:rPr>
        <w:t>on</w:t>
      </w:r>
      <w:r w:rsidR="00481141">
        <w:rPr>
          <w:lang w:val="en-US"/>
        </w:rPr>
        <w:t xml:space="preserve"> the </w:t>
      </w:r>
      <w:r w:rsidR="00156C8E">
        <w:rPr>
          <w:lang w:val="en-US"/>
        </w:rPr>
        <w:t>northern</w:t>
      </w:r>
      <w:r w:rsidR="00481141">
        <w:rPr>
          <w:lang w:val="en-US"/>
        </w:rPr>
        <w:t xml:space="preserve"> outskirts of the alps</w:t>
      </w:r>
      <w:r w:rsidR="00865B25">
        <w:rPr>
          <w:lang w:val="en-US"/>
        </w:rPr>
        <w:t xml:space="preserve"> </w:t>
      </w:r>
      <w:r w:rsidR="00E9171C">
        <w:rPr>
          <w:lang w:val="en-US"/>
        </w:rPr>
        <w:fldChar w:fldCharType="begin"/>
      </w:r>
      <w:r w:rsidR="00B72DF3">
        <w:rPr>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Pr>
          <w:lang w:val="en-US"/>
        </w:rPr>
        <w:fldChar w:fldCharType="separate"/>
      </w:r>
      <w:r w:rsidR="00E9171C" w:rsidRPr="00E9171C">
        <w:rPr>
          <w:rFonts w:ascii="Aptos" w:hAnsi="Aptos"/>
          <w:lang w:val="en-US"/>
        </w:rPr>
        <w:t>(Kiefer et al., 2015; Moisset, 2017; Nouchi, 2018</w:t>
      </w:r>
      <w:r w:rsidR="00E9171C">
        <w:rPr>
          <w:rFonts w:ascii="Aptos" w:hAnsi="Aptos"/>
          <w:lang w:val="en-US"/>
        </w:rPr>
        <w:t xml:space="preserve">; </w:t>
      </w:r>
      <w:r w:rsidR="00E9171C">
        <w:rPr>
          <w:lang w:val="en-US"/>
        </w:rPr>
        <w:t xml:space="preserve">see </w:t>
      </w:r>
      <w:r w:rsidR="00E9171C">
        <w:rPr>
          <w:lang w:val="en-US"/>
        </w:rPr>
        <w:fldChar w:fldCharType="begin"/>
      </w:r>
      <w:r w:rsidR="00E9171C">
        <w:rPr>
          <w:lang w:val="en-US"/>
        </w:rPr>
        <w:instrText xml:space="preserve"> REF _Ref227319931 \h </w:instrText>
      </w:r>
      <w:r w:rsidR="00E9171C">
        <w:rPr>
          <w:lang w:val="en-US"/>
        </w:rPr>
      </w:r>
      <w:r w:rsidR="00E9171C">
        <w:rPr>
          <w:lang w:val="en-US"/>
        </w:rPr>
        <w:fldChar w:fldCharType="separate"/>
      </w:r>
      <w:r w:rsidR="00E9171C" w:rsidRPr="004171EB">
        <w:rPr>
          <w:lang w:val="en-US"/>
        </w:rPr>
        <w:t xml:space="preserve">Figure </w:t>
      </w:r>
      <w:r w:rsidR="00E9171C">
        <w:rPr>
          <w:noProof/>
          <w:lang w:val="en-US"/>
        </w:rPr>
        <w:t>3</w:t>
      </w:r>
      <w:r w:rsidR="00E9171C">
        <w:rPr>
          <w:lang w:val="en-US"/>
        </w:rPr>
        <w:fldChar w:fldCharType="end"/>
      </w:r>
      <w:r w:rsidR="00E9171C" w:rsidRPr="00E9171C">
        <w:rPr>
          <w:rFonts w:ascii="Aptos" w:hAnsi="Aptos"/>
          <w:lang w:val="en-US"/>
        </w:rPr>
        <w:t>)</w:t>
      </w:r>
      <w:r w:rsidR="00E9171C">
        <w:rPr>
          <w:lang w:val="en-US"/>
        </w:rPr>
        <w:fldChar w:fldCharType="end"/>
      </w:r>
      <w:r w:rsidR="00481141">
        <w:rPr>
          <w:lang w:val="en-US"/>
        </w:rPr>
        <w:t>.</w:t>
      </w:r>
      <w:r w:rsidR="00571701">
        <w:rPr>
          <w:lang w:val="en-US"/>
        </w:rPr>
        <w:t xml:space="preserve"> Spanning a total of 580 km</w:t>
      </w:r>
      <w:r w:rsidR="00571701" w:rsidRPr="00571701">
        <w:rPr>
          <w:vertAlign w:val="superscript"/>
          <w:lang w:val="en-US"/>
        </w:rPr>
        <w:t>2</w:t>
      </w:r>
      <w:r w:rsidR="00571701">
        <w:rPr>
          <w:lang w:val="en-US"/>
        </w:rPr>
        <w:t>, i</w:t>
      </w:r>
      <w:r w:rsidR="00AF6B6B">
        <w:rPr>
          <w:lang w:val="en-US"/>
        </w:rPr>
        <w:t xml:space="preserve">t is </w:t>
      </w:r>
      <w:r w:rsidR="006473C4">
        <w:rPr>
          <w:lang w:val="en-US"/>
        </w:rPr>
        <w:t>located at</w:t>
      </w:r>
      <w:r w:rsidR="00AF6B6B">
        <w:rPr>
          <w:lang w:val="en-US"/>
        </w:rPr>
        <w:t xml:space="preserve"> </w:t>
      </w:r>
      <w:r w:rsidR="006473C4">
        <w:rPr>
          <w:lang w:val="en-US"/>
        </w:rPr>
        <w:t xml:space="preserve">the border </w:t>
      </w:r>
      <w:r w:rsidR="00AF6B6B">
        <w:rPr>
          <w:lang w:val="en-US"/>
        </w:rPr>
        <w:t>between France and Switzerland</w:t>
      </w:r>
      <w:r w:rsidR="00937734">
        <w:rPr>
          <w:lang w:val="en-US"/>
        </w:rPr>
        <w:t xml:space="preserve">, </w:t>
      </w:r>
      <w:r w:rsidR="006D6E55">
        <w:rPr>
          <w:lang w:val="en-US"/>
        </w:rPr>
        <w:t>providing drinking water for approximately one million people on both sides of the border</w:t>
      </w:r>
      <w:r w:rsidR="00626EE4">
        <w:rPr>
          <w:lang w:val="en-US"/>
        </w:rPr>
        <w:t xml:space="preserve">. Major settlements on its shore include </w:t>
      </w:r>
      <w:r w:rsidR="005E7507">
        <w:rPr>
          <w:lang w:val="en-US"/>
        </w:rPr>
        <w:t xml:space="preserve">Geneva and Lausanne which are </w:t>
      </w:r>
      <w:r w:rsidR="000C01B3">
        <w:rPr>
          <w:lang w:val="en-US"/>
        </w:rPr>
        <w:t>some</w:t>
      </w:r>
      <w:r w:rsidR="005E7507">
        <w:rPr>
          <w:lang w:val="en-US"/>
        </w:rPr>
        <w:t xml:space="preserve"> of </w:t>
      </w:r>
      <w:r w:rsidR="00E72911">
        <w:rPr>
          <w:lang w:val="en-US"/>
        </w:rPr>
        <w:t>Switzerland’s</w:t>
      </w:r>
      <w:r w:rsidR="005E7507">
        <w:rPr>
          <w:lang w:val="en-US"/>
        </w:rPr>
        <w:t xml:space="preserve"> biggest cities</w:t>
      </w:r>
      <w:r w:rsidR="00151464">
        <w:rPr>
          <w:lang w:val="en-US"/>
        </w:rPr>
        <w:t xml:space="preserve">. </w:t>
      </w:r>
      <w:r w:rsidR="00E63D86">
        <w:rPr>
          <w:lang w:val="en-US"/>
        </w:rPr>
        <w:t xml:space="preserve">Geographically, </w:t>
      </w:r>
      <w:r w:rsidR="003218B5">
        <w:rPr>
          <w:lang w:val="en-US"/>
        </w:rPr>
        <w:t>Lake Geneva</w:t>
      </w:r>
      <w:r w:rsidR="00336430">
        <w:rPr>
          <w:lang w:val="en-US"/>
        </w:rPr>
        <w:t xml:space="preserve"> is divided into the </w:t>
      </w:r>
      <w:r w:rsidR="00E64BAC">
        <w:rPr>
          <w:lang w:val="en-US"/>
        </w:rPr>
        <w:t>“</w:t>
      </w:r>
      <w:r w:rsidR="00336430">
        <w:rPr>
          <w:lang w:val="en-US"/>
        </w:rPr>
        <w:t>small</w:t>
      </w:r>
      <w:r w:rsidR="004B17D3">
        <w:rPr>
          <w:lang w:val="en-US"/>
        </w:rPr>
        <w:t xml:space="preserve"> lake</w:t>
      </w:r>
      <w:r w:rsidR="00E64BAC">
        <w:rPr>
          <w:lang w:val="en-US"/>
        </w:rPr>
        <w:t>” (petit</w:t>
      </w:r>
      <w:r w:rsidR="00E87F99">
        <w:rPr>
          <w:lang w:val="en-US"/>
        </w:rPr>
        <w:t xml:space="preserve"> lac</w:t>
      </w:r>
      <w:r w:rsidR="00E64BAC">
        <w:rPr>
          <w:lang w:val="en-US"/>
        </w:rPr>
        <w:t>)</w:t>
      </w:r>
      <w:r w:rsidR="00E63D86">
        <w:rPr>
          <w:lang w:val="en-US"/>
        </w:rPr>
        <w:t xml:space="preserve"> and </w:t>
      </w:r>
      <w:r w:rsidR="009F18E5">
        <w:rPr>
          <w:lang w:val="en-US"/>
        </w:rPr>
        <w:t>“</w:t>
      </w:r>
      <w:r w:rsidR="00E63D86">
        <w:rPr>
          <w:lang w:val="en-US"/>
        </w:rPr>
        <w:t>large</w:t>
      </w:r>
      <w:r w:rsidR="004B17D3">
        <w:rPr>
          <w:lang w:val="en-US"/>
        </w:rPr>
        <w:t xml:space="preserve"> lake</w:t>
      </w:r>
      <w:r w:rsidR="009F18E5">
        <w:rPr>
          <w:lang w:val="en-US"/>
        </w:rPr>
        <w:t>”</w:t>
      </w:r>
      <w:r w:rsidR="00E87F99">
        <w:rPr>
          <w:lang w:val="en-US"/>
        </w:rPr>
        <w:t xml:space="preserve"> (grand lac)</w:t>
      </w:r>
      <w:r w:rsidR="00E63D86">
        <w:rPr>
          <w:lang w:val="en-US"/>
        </w:rPr>
        <w:t xml:space="preserve"> </w:t>
      </w:r>
      <w:r w:rsidR="00F53E43">
        <w:rPr>
          <w:lang w:val="en-US"/>
        </w:rPr>
        <w:t xml:space="preserve">with different morphometric </w:t>
      </w:r>
      <w:r w:rsidR="0007106B">
        <w:rPr>
          <w:lang w:val="en-US"/>
        </w:rPr>
        <w:t xml:space="preserve">characteristics </w:t>
      </w:r>
      <w:r w:rsidR="006D6E55">
        <w:rPr>
          <w:lang w:val="en-US"/>
        </w:rPr>
        <w:fldChar w:fldCharType="begin"/>
      </w:r>
      <w:r w:rsidR="006D6E55">
        <w:rPr>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Pr>
          <w:lang w:val="en-US"/>
        </w:rPr>
        <w:fldChar w:fldCharType="separate"/>
      </w:r>
      <w:r w:rsidR="00E50877" w:rsidRPr="00E50877">
        <w:rPr>
          <w:rFonts w:ascii="Aptos" w:hAnsi="Aptos"/>
          <w:lang w:val="en-US"/>
        </w:rPr>
        <w:t>(Moisset, 2017)</w:t>
      </w:r>
      <w:r w:rsidR="006D6E55">
        <w:rPr>
          <w:lang w:val="en-US"/>
        </w:rPr>
        <w:fldChar w:fldCharType="end"/>
      </w:r>
      <w:r w:rsidR="006D6E55">
        <w:rPr>
          <w:lang w:val="en-US"/>
        </w:rPr>
        <w:t>.</w:t>
      </w:r>
    </w:p>
    <w:p w14:paraId="74BD205C" w14:textId="18D042DF" w:rsidR="00412816" w:rsidRPr="005D38EC" w:rsidRDefault="00412816" w:rsidP="00942566">
      <w:pPr>
        <w:pStyle w:val="Beschriftung"/>
        <w:keepNext/>
        <w:jc w:val="both"/>
        <w:rPr>
          <w:lang w:val="en-US"/>
        </w:rPr>
      </w:pPr>
      <w:bookmarkStart w:id="17" w:name="_Ref227324055"/>
      <w:r w:rsidRPr="005D38EC">
        <w:rPr>
          <w:lang w:val="en-US"/>
        </w:rPr>
        <w:t xml:space="preserve">Table </w:t>
      </w:r>
      <w:r>
        <w:fldChar w:fldCharType="begin"/>
      </w:r>
      <w:r w:rsidRPr="005D38EC">
        <w:rPr>
          <w:lang w:val="en-US"/>
        </w:rPr>
        <w:instrText xml:space="preserve"> SEQ Table \* ARABIC </w:instrText>
      </w:r>
      <w:r>
        <w:fldChar w:fldCharType="separate"/>
      </w:r>
      <w:r w:rsidR="00AB1F31">
        <w:rPr>
          <w:noProof/>
          <w:lang w:val="en-US"/>
        </w:rPr>
        <w:t>2</w:t>
      </w:r>
      <w:r>
        <w:fldChar w:fldCharType="end"/>
      </w:r>
      <w:bookmarkEnd w:id="17"/>
      <w:r w:rsidRPr="005D38EC">
        <w:rPr>
          <w:lang w:val="en-US"/>
        </w:rPr>
        <w:t>: Lake Geneva and its watershed morphometric characteristics. When available, information is given separately for the whole, large and small lake</w:t>
      </w:r>
      <w:r w:rsidR="00F33069">
        <w:rPr>
          <w:lang w:val="en-US"/>
        </w:rPr>
        <w:t xml:space="preserve"> </w:t>
      </w:r>
      <w:r w:rsidR="00F33069">
        <w:rPr>
          <w:lang w:val="en-US"/>
        </w:rPr>
        <w:fldChar w:fldCharType="begin"/>
      </w:r>
      <w:r w:rsidR="00F33069">
        <w:rPr>
          <w:lang w:val="en-US"/>
        </w:rPr>
        <w:instrText xml:space="preserve"> ADDIN ZOTERO_ITEM CSL_CITATION {"citationID":"Ny8uvA4O","properties":{"unsorted":false,"formattedCitation":"(Moisset, 2017, Table 1)","plainCitation":"(Moisset, 2017, Table 1)","noteIndex":0},"citationItems":[{"id":26,"uris":["http://zotero.org/users/local/MXqSo32P/items/XFM7VQSB"],"itemData":{"id":26,"type":"thesis","DOI":"10.13097/ARCHIVE-OUVERTE/UNIGE:96830","language":"en","license":"Free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Pr>
          <w:lang w:val="en-US"/>
        </w:rPr>
        <w:fldChar w:fldCharType="separate"/>
      </w:r>
      <w:r w:rsidR="00F33069" w:rsidRPr="00F33069">
        <w:rPr>
          <w:rFonts w:ascii="Aptos" w:hAnsi="Aptos"/>
          <w:lang w:val="en-US"/>
        </w:rPr>
        <w:t>(Moisset, 2017, Table 1)</w:t>
      </w:r>
      <w:r w:rsidR="00F33069">
        <w:rPr>
          <w:lang w:val="en-US"/>
        </w:rPr>
        <w:fldChar w:fldCharType="end"/>
      </w:r>
      <w:r w:rsidRPr="005D38EC">
        <w:rPr>
          <w:lang w:val="en-US"/>
        </w:rPr>
        <w:t>.</w:t>
      </w:r>
      <w:r w:rsidR="000B2520">
        <w:rPr>
          <w:lang w:val="en-US"/>
        </w:rPr>
        <w:t xml:space="preserve"> Note that this study is mainly concerned with the large lake.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8F11D0" w14:paraId="5024E8C6" w14:textId="77777777" w:rsidTr="00EA1DDB">
        <w:tc>
          <w:tcPr>
            <w:tcW w:w="9062" w:type="dxa"/>
            <w:gridSpan w:val="4"/>
            <w:shd w:val="clear" w:color="auto" w:fill="C1E4F5" w:themeFill="accent1" w:themeFillTint="33"/>
          </w:tcPr>
          <w:p w14:paraId="168F632F" w14:textId="77777777" w:rsidR="00412816" w:rsidRDefault="00412816" w:rsidP="00942566">
            <w:pPr>
              <w:jc w:val="both"/>
              <w:rPr>
                <w:rFonts w:cstheme="minorHAnsi"/>
                <w:sz w:val="18"/>
                <w:szCs w:val="18"/>
                <w:lang w:val="en-US"/>
              </w:rPr>
            </w:pPr>
            <w:r>
              <w:rPr>
                <w:rFonts w:cstheme="minorHAnsi"/>
                <w:sz w:val="18"/>
                <w:szCs w:val="18"/>
                <w:lang w:val="en-US"/>
              </w:rPr>
              <w:t>Lake characteristic</w:t>
            </w:r>
          </w:p>
          <w:p w14:paraId="15DCBBFF" w14:textId="77777777" w:rsidR="00412816" w:rsidRPr="002E0AC2" w:rsidRDefault="00412816" w:rsidP="00942566">
            <w:pPr>
              <w:jc w:val="both"/>
              <w:rPr>
                <w:rFonts w:cstheme="minorHAnsi"/>
                <w:sz w:val="18"/>
                <w:szCs w:val="18"/>
                <w:lang w:val="en-US"/>
              </w:rPr>
            </w:pPr>
          </w:p>
        </w:tc>
      </w:tr>
      <w:tr w:rsidR="00412816" w:rsidRPr="00DF53F7" w14:paraId="291CE04D" w14:textId="77777777" w:rsidTr="00EA1DDB">
        <w:tc>
          <w:tcPr>
            <w:tcW w:w="2547" w:type="dxa"/>
            <w:shd w:val="clear" w:color="auto" w:fill="D9D9D9" w:themeFill="background1" w:themeFillShade="D9"/>
          </w:tcPr>
          <w:p w14:paraId="3302C42E" w14:textId="77777777" w:rsidR="00412816" w:rsidRPr="002E0AC2" w:rsidRDefault="00412816" w:rsidP="00942566">
            <w:pPr>
              <w:jc w:val="both"/>
              <w:rPr>
                <w:rFonts w:cstheme="minorHAnsi"/>
                <w:sz w:val="18"/>
                <w:szCs w:val="18"/>
                <w:lang w:val="en-US"/>
              </w:rPr>
            </w:pPr>
          </w:p>
        </w:tc>
        <w:tc>
          <w:tcPr>
            <w:tcW w:w="1701" w:type="dxa"/>
            <w:shd w:val="clear" w:color="auto" w:fill="D9D9D9" w:themeFill="background1" w:themeFillShade="D9"/>
          </w:tcPr>
          <w:p w14:paraId="0C2CE0CC" w14:textId="77777777" w:rsidR="00412816" w:rsidRPr="003B29F6" w:rsidRDefault="00412816" w:rsidP="00942566">
            <w:pPr>
              <w:jc w:val="both"/>
              <w:rPr>
                <w:rFonts w:cstheme="minorHAnsi"/>
                <w:sz w:val="18"/>
                <w:szCs w:val="18"/>
                <w:lang w:val="en-US"/>
              </w:rPr>
            </w:pPr>
            <w:r>
              <w:rPr>
                <w:rFonts w:cstheme="minorHAnsi"/>
                <w:sz w:val="18"/>
                <w:szCs w:val="18"/>
                <w:lang w:val="en-US"/>
              </w:rPr>
              <w:t>Whole lake</w:t>
            </w:r>
          </w:p>
        </w:tc>
        <w:tc>
          <w:tcPr>
            <w:tcW w:w="2410" w:type="dxa"/>
            <w:shd w:val="clear" w:color="auto" w:fill="D9D9D9" w:themeFill="background1" w:themeFillShade="D9"/>
          </w:tcPr>
          <w:p w14:paraId="30B89B8C" w14:textId="77777777" w:rsidR="00412816" w:rsidRPr="003B29F6" w:rsidRDefault="00412816" w:rsidP="00942566">
            <w:pPr>
              <w:jc w:val="both"/>
              <w:rPr>
                <w:rFonts w:cstheme="minorHAnsi"/>
                <w:sz w:val="18"/>
                <w:szCs w:val="18"/>
                <w:lang w:val="en-US"/>
              </w:rPr>
            </w:pPr>
            <w:r>
              <w:rPr>
                <w:rFonts w:cstheme="minorHAnsi"/>
                <w:sz w:val="18"/>
                <w:szCs w:val="18"/>
                <w:lang w:val="en-US"/>
              </w:rPr>
              <w:t>Large lake</w:t>
            </w:r>
          </w:p>
        </w:tc>
        <w:tc>
          <w:tcPr>
            <w:tcW w:w="2404" w:type="dxa"/>
            <w:shd w:val="clear" w:color="auto" w:fill="D9D9D9" w:themeFill="background1" w:themeFillShade="D9"/>
          </w:tcPr>
          <w:p w14:paraId="35340E7F" w14:textId="77777777" w:rsidR="00412816" w:rsidRPr="00DF53F7" w:rsidRDefault="00412816" w:rsidP="00942566">
            <w:pPr>
              <w:jc w:val="both"/>
              <w:rPr>
                <w:rFonts w:cstheme="minorHAnsi"/>
                <w:sz w:val="18"/>
                <w:szCs w:val="18"/>
                <w:lang w:val="en-US"/>
              </w:rPr>
            </w:pPr>
            <w:r>
              <w:rPr>
                <w:rFonts w:cstheme="minorHAnsi"/>
                <w:sz w:val="18"/>
                <w:szCs w:val="18"/>
                <w:lang w:val="en-US"/>
              </w:rPr>
              <w:t>Small lake</w:t>
            </w:r>
          </w:p>
        </w:tc>
      </w:tr>
      <w:tr w:rsidR="00412816" w:rsidRPr="00DF53F7" w14:paraId="5AFA8903" w14:textId="77777777" w:rsidTr="00EA1DDB">
        <w:tc>
          <w:tcPr>
            <w:tcW w:w="2547" w:type="dxa"/>
          </w:tcPr>
          <w:p w14:paraId="53D5AC5C"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Superficies </w:t>
            </w:r>
            <w:r>
              <w:rPr>
                <w:rFonts w:cstheme="minorHAnsi"/>
                <w:sz w:val="18"/>
                <w:szCs w:val="18"/>
                <w:lang w:val="de-CH"/>
              </w:rPr>
              <w:t>[</w:t>
            </w:r>
            <w:r w:rsidRPr="00A56AFC">
              <w:rPr>
                <w:rFonts w:cstheme="minorHAnsi"/>
                <w:sz w:val="18"/>
                <w:szCs w:val="18"/>
                <w:lang w:val="de-CH"/>
              </w:rPr>
              <w:t>km</w:t>
            </w:r>
            <w:r w:rsidRPr="00A56AFC">
              <w:rPr>
                <w:rFonts w:cstheme="minorHAnsi"/>
                <w:sz w:val="18"/>
                <w:szCs w:val="18"/>
                <w:vertAlign w:val="superscript"/>
                <w:lang w:val="de-CH"/>
              </w:rPr>
              <w:t>2</w:t>
            </w:r>
            <w:r>
              <w:rPr>
                <w:rFonts w:cstheme="minorHAnsi"/>
                <w:sz w:val="18"/>
                <w:szCs w:val="18"/>
                <w:lang w:val="de-CH"/>
              </w:rPr>
              <w:t>]</w:t>
            </w:r>
          </w:p>
        </w:tc>
        <w:tc>
          <w:tcPr>
            <w:tcW w:w="1701" w:type="dxa"/>
          </w:tcPr>
          <w:p w14:paraId="47421CB7" w14:textId="77777777" w:rsidR="00412816" w:rsidRPr="000B2AF1" w:rsidRDefault="00412816" w:rsidP="00942566">
            <w:pPr>
              <w:jc w:val="both"/>
              <w:rPr>
                <w:rFonts w:cstheme="minorHAnsi"/>
                <w:sz w:val="18"/>
                <w:szCs w:val="18"/>
                <w:lang w:val="en-US"/>
              </w:rPr>
            </w:pPr>
            <w:r>
              <w:rPr>
                <w:rFonts w:cstheme="minorHAnsi"/>
                <w:sz w:val="18"/>
                <w:szCs w:val="18"/>
                <w:lang w:val="en-US"/>
              </w:rPr>
              <w:t>580.1</w:t>
            </w:r>
          </w:p>
        </w:tc>
        <w:tc>
          <w:tcPr>
            <w:tcW w:w="2410" w:type="dxa"/>
          </w:tcPr>
          <w:p w14:paraId="4E546369" w14:textId="77777777" w:rsidR="00412816" w:rsidRDefault="00412816" w:rsidP="00942566">
            <w:pPr>
              <w:jc w:val="both"/>
              <w:rPr>
                <w:rFonts w:cstheme="minorHAnsi"/>
                <w:sz w:val="18"/>
                <w:szCs w:val="18"/>
                <w:lang w:val="en-US"/>
              </w:rPr>
            </w:pPr>
            <w:r>
              <w:rPr>
                <w:rFonts w:cstheme="minorHAnsi"/>
                <w:sz w:val="18"/>
                <w:szCs w:val="18"/>
                <w:lang w:val="en-US"/>
              </w:rPr>
              <w:t>498.9</w:t>
            </w:r>
          </w:p>
        </w:tc>
        <w:tc>
          <w:tcPr>
            <w:tcW w:w="2404" w:type="dxa"/>
          </w:tcPr>
          <w:p w14:paraId="16767F33" w14:textId="77777777" w:rsidR="00412816" w:rsidRPr="00DF53F7" w:rsidRDefault="00412816" w:rsidP="00942566">
            <w:pPr>
              <w:jc w:val="both"/>
              <w:rPr>
                <w:rFonts w:cstheme="minorHAnsi"/>
                <w:sz w:val="18"/>
                <w:szCs w:val="18"/>
                <w:lang w:val="en-US"/>
              </w:rPr>
            </w:pPr>
            <w:r>
              <w:rPr>
                <w:rFonts w:cstheme="minorHAnsi"/>
                <w:sz w:val="18"/>
                <w:szCs w:val="18"/>
                <w:lang w:val="en-US"/>
              </w:rPr>
              <w:t>81.2</w:t>
            </w:r>
          </w:p>
        </w:tc>
      </w:tr>
      <w:tr w:rsidR="00412816" w:rsidRPr="00DF53F7" w14:paraId="47F5706F" w14:textId="77777777" w:rsidTr="00EA1DDB">
        <w:tc>
          <w:tcPr>
            <w:tcW w:w="2547" w:type="dxa"/>
          </w:tcPr>
          <w:p w14:paraId="58672EDA"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Volume </w:t>
            </w:r>
            <w:r>
              <w:rPr>
                <w:rFonts w:cstheme="minorHAnsi"/>
                <w:sz w:val="18"/>
                <w:szCs w:val="18"/>
                <w:lang w:val="de-CH"/>
              </w:rPr>
              <w:t>[</w:t>
            </w:r>
            <w:r w:rsidRPr="00A56AFC">
              <w:rPr>
                <w:rFonts w:cstheme="minorHAnsi"/>
                <w:sz w:val="18"/>
                <w:szCs w:val="18"/>
                <w:lang w:val="de-CH"/>
              </w:rPr>
              <w:t>km</w:t>
            </w:r>
            <w:r w:rsidRPr="00DF79B7">
              <w:rPr>
                <w:rFonts w:cstheme="minorHAnsi"/>
                <w:sz w:val="18"/>
                <w:szCs w:val="18"/>
                <w:vertAlign w:val="superscript"/>
                <w:lang w:val="de-CH"/>
              </w:rPr>
              <w:t>3</w:t>
            </w:r>
            <w:r>
              <w:rPr>
                <w:rFonts w:cstheme="minorHAnsi"/>
                <w:sz w:val="18"/>
                <w:szCs w:val="18"/>
                <w:lang w:val="de-CH"/>
              </w:rPr>
              <w:t>]</w:t>
            </w:r>
          </w:p>
        </w:tc>
        <w:tc>
          <w:tcPr>
            <w:tcW w:w="1701" w:type="dxa"/>
          </w:tcPr>
          <w:p w14:paraId="097D3737" w14:textId="77777777" w:rsidR="00412816" w:rsidRPr="000B2AF1" w:rsidRDefault="00412816" w:rsidP="00942566">
            <w:pPr>
              <w:jc w:val="both"/>
              <w:rPr>
                <w:rFonts w:cstheme="minorHAnsi"/>
                <w:sz w:val="18"/>
                <w:szCs w:val="18"/>
                <w:lang w:val="en-US"/>
              </w:rPr>
            </w:pPr>
            <w:r>
              <w:rPr>
                <w:rFonts w:cstheme="minorHAnsi"/>
                <w:sz w:val="18"/>
                <w:szCs w:val="18"/>
                <w:lang w:val="en-US"/>
              </w:rPr>
              <w:t>89.0</w:t>
            </w:r>
          </w:p>
        </w:tc>
        <w:tc>
          <w:tcPr>
            <w:tcW w:w="2410" w:type="dxa"/>
          </w:tcPr>
          <w:p w14:paraId="23BC008A" w14:textId="77777777" w:rsidR="00412816" w:rsidRDefault="00412816" w:rsidP="00942566">
            <w:pPr>
              <w:jc w:val="both"/>
              <w:rPr>
                <w:rFonts w:cstheme="minorHAnsi"/>
                <w:sz w:val="18"/>
                <w:szCs w:val="18"/>
                <w:lang w:val="en-US"/>
              </w:rPr>
            </w:pPr>
            <w:r>
              <w:rPr>
                <w:rFonts w:cstheme="minorHAnsi"/>
                <w:sz w:val="18"/>
                <w:szCs w:val="18"/>
                <w:lang w:val="en-US"/>
              </w:rPr>
              <w:t>86</w:t>
            </w:r>
          </w:p>
        </w:tc>
        <w:tc>
          <w:tcPr>
            <w:tcW w:w="2404" w:type="dxa"/>
          </w:tcPr>
          <w:p w14:paraId="7E6D7383" w14:textId="77777777" w:rsidR="00412816" w:rsidRDefault="00412816" w:rsidP="00942566">
            <w:pPr>
              <w:jc w:val="both"/>
              <w:rPr>
                <w:rFonts w:cstheme="minorHAnsi"/>
                <w:sz w:val="18"/>
                <w:szCs w:val="18"/>
                <w:lang w:val="en-US"/>
              </w:rPr>
            </w:pPr>
            <w:r>
              <w:rPr>
                <w:rFonts w:cstheme="minorHAnsi"/>
                <w:sz w:val="18"/>
                <w:szCs w:val="18"/>
                <w:lang w:val="en-US"/>
              </w:rPr>
              <w:t>3</w:t>
            </w:r>
          </w:p>
        </w:tc>
      </w:tr>
      <w:tr w:rsidR="00412816" w:rsidRPr="000B2AF1" w14:paraId="58DC8CC3" w14:textId="77777777" w:rsidTr="00EA1DDB">
        <w:tc>
          <w:tcPr>
            <w:tcW w:w="2547" w:type="dxa"/>
          </w:tcPr>
          <w:p w14:paraId="2DE7384E" w14:textId="77777777" w:rsidR="00412816" w:rsidRPr="002E0AC2" w:rsidRDefault="00412816" w:rsidP="00942566">
            <w:pPr>
              <w:jc w:val="both"/>
              <w:rPr>
                <w:rFonts w:cstheme="minorHAnsi"/>
                <w:sz w:val="18"/>
                <w:szCs w:val="18"/>
                <w:lang w:val="en-US"/>
              </w:rPr>
            </w:pPr>
            <w:r w:rsidRPr="00DF79B7">
              <w:rPr>
                <w:rFonts w:cstheme="minorHAnsi"/>
                <w:sz w:val="18"/>
                <w:szCs w:val="18"/>
                <w:lang w:val="de-CH"/>
              </w:rPr>
              <w:t xml:space="preserve">Average depth </w:t>
            </w:r>
            <w:r>
              <w:rPr>
                <w:rFonts w:cstheme="minorHAnsi"/>
                <w:sz w:val="18"/>
                <w:szCs w:val="18"/>
                <w:lang w:val="de-CH"/>
              </w:rPr>
              <w:t>[</w:t>
            </w:r>
            <w:r w:rsidRPr="00DF79B7">
              <w:rPr>
                <w:rFonts w:cstheme="minorHAnsi"/>
                <w:sz w:val="18"/>
                <w:szCs w:val="18"/>
                <w:lang w:val="de-CH"/>
              </w:rPr>
              <w:t>m</w:t>
            </w:r>
            <w:r>
              <w:rPr>
                <w:rFonts w:cstheme="minorHAnsi"/>
                <w:sz w:val="18"/>
                <w:szCs w:val="18"/>
                <w:lang w:val="de-CH"/>
              </w:rPr>
              <w:t>]</w:t>
            </w:r>
          </w:p>
        </w:tc>
        <w:tc>
          <w:tcPr>
            <w:tcW w:w="1701" w:type="dxa"/>
          </w:tcPr>
          <w:p w14:paraId="1A67C3FB" w14:textId="77777777" w:rsidR="00412816" w:rsidRPr="003B29F6" w:rsidRDefault="00412816" w:rsidP="00942566">
            <w:pPr>
              <w:jc w:val="both"/>
              <w:rPr>
                <w:rFonts w:cstheme="minorHAnsi"/>
                <w:sz w:val="18"/>
                <w:szCs w:val="18"/>
                <w:lang w:val="en-US"/>
              </w:rPr>
            </w:pPr>
            <w:r>
              <w:rPr>
                <w:rFonts w:cstheme="minorHAnsi"/>
                <w:sz w:val="18"/>
                <w:szCs w:val="18"/>
                <w:lang w:val="en-US"/>
              </w:rPr>
              <w:t>152.7</w:t>
            </w:r>
          </w:p>
        </w:tc>
        <w:tc>
          <w:tcPr>
            <w:tcW w:w="2410" w:type="dxa"/>
          </w:tcPr>
          <w:p w14:paraId="19D63E24" w14:textId="77777777" w:rsidR="00412816" w:rsidRPr="003B29F6" w:rsidRDefault="00412816" w:rsidP="00942566">
            <w:pPr>
              <w:jc w:val="both"/>
              <w:rPr>
                <w:rFonts w:cstheme="minorHAnsi"/>
                <w:sz w:val="18"/>
                <w:szCs w:val="18"/>
                <w:lang w:val="en-US"/>
              </w:rPr>
            </w:pPr>
            <w:r>
              <w:rPr>
                <w:rFonts w:cstheme="minorHAnsi"/>
                <w:sz w:val="18"/>
                <w:szCs w:val="18"/>
                <w:lang w:val="en-US"/>
              </w:rPr>
              <w:t>172</w:t>
            </w:r>
          </w:p>
        </w:tc>
        <w:tc>
          <w:tcPr>
            <w:tcW w:w="2404" w:type="dxa"/>
          </w:tcPr>
          <w:p w14:paraId="4B1AA945" w14:textId="77777777" w:rsidR="00412816" w:rsidRPr="002E0AC2" w:rsidRDefault="00412816" w:rsidP="00942566">
            <w:pPr>
              <w:jc w:val="both"/>
              <w:rPr>
                <w:rFonts w:cstheme="minorHAnsi"/>
                <w:sz w:val="18"/>
                <w:szCs w:val="18"/>
                <w:lang w:val="en-US"/>
              </w:rPr>
            </w:pPr>
            <w:r>
              <w:rPr>
                <w:rFonts w:cstheme="minorHAnsi"/>
                <w:sz w:val="18"/>
                <w:szCs w:val="18"/>
                <w:lang w:val="en-US"/>
              </w:rPr>
              <w:t>41</w:t>
            </w:r>
          </w:p>
        </w:tc>
      </w:tr>
      <w:tr w:rsidR="00412816" w:rsidRPr="000B2AF1" w14:paraId="6A9D3A33" w14:textId="77777777" w:rsidTr="00EA1DDB">
        <w:tc>
          <w:tcPr>
            <w:tcW w:w="2547" w:type="dxa"/>
          </w:tcPr>
          <w:p w14:paraId="201106BC" w14:textId="77777777" w:rsidR="00412816" w:rsidRPr="00986826" w:rsidRDefault="00412816" w:rsidP="00942566">
            <w:pPr>
              <w:jc w:val="both"/>
              <w:rPr>
                <w:rFonts w:cstheme="minorHAnsi"/>
                <w:sz w:val="18"/>
                <w:szCs w:val="18"/>
                <w:lang w:val="en-US"/>
              </w:rPr>
            </w:pPr>
            <w:r w:rsidRPr="00003621">
              <w:rPr>
                <w:rFonts w:cstheme="minorHAnsi"/>
                <w:sz w:val="18"/>
                <w:szCs w:val="18"/>
                <w:lang w:val="de-CH"/>
              </w:rPr>
              <w:t xml:space="preserve">Main tributary </w:t>
            </w:r>
            <w:r>
              <w:rPr>
                <w:rFonts w:cstheme="minorHAnsi"/>
                <w:sz w:val="18"/>
                <w:szCs w:val="18"/>
                <w:lang w:val="de-CH"/>
              </w:rPr>
              <w:t>[</w:t>
            </w:r>
            <w:r w:rsidRPr="00003621">
              <w:rPr>
                <w:rFonts w:cstheme="minorHAnsi"/>
                <w:sz w:val="18"/>
                <w:szCs w:val="18"/>
                <w:lang w:val="de-CH"/>
              </w:rPr>
              <w:t>% of input</w:t>
            </w:r>
            <w:r>
              <w:rPr>
                <w:rFonts w:cstheme="minorHAnsi"/>
                <w:sz w:val="18"/>
                <w:szCs w:val="18"/>
                <w:lang w:val="de-CH"/>
              </w:rPr>
              <w:t>]</w:t>
            </w:r>
          </w:p>
        </w:tc>
        <w:tc>
          <w:tcPr>
            <w:tcW w:w="1701" w:type="dxa"/>
          </w:tcPr>
          <w:p w14:paraId="483C115E" w14:textId="77777777" w:rsidR="00412816" w:rsidRPr="003B29F6" w:rsidRDefault="00412816" w:rsidP="00942566">
            <w:pPr>
              <w:jc w:val="both"/>
              <w:rPr>
                <w:rFonts w:cstheme="minorHAnsi"/>
                <w:sz w:val="18"/>
                <w:szCs w:val="18"/>
                <w:lang w:val="en-US"/>
              </w:rPr>
            </w:pPr>
          </w:p>
        </w:tc>
        <w:tc>
          <w:tcPr>
            <w:tcW w:w="2410" w:type="dxa"/>
          </w:tcPr>
          <w:p w14:paraId="43733065" w14:textId="77777777" w:rsidR="00412816" w:rsidRPr="003B29F6" w:rsidRDefault="00412816" w:rsidP="00942566">
            <w:pPr>
              <w:jc w:val="both"/>
              <w:rPr>
                <w:rFonts w:cstheme="minorHAnsi"/>
                <w:sz w:val="18"/>
                <w:szCs w:val="18"/>
                <w:lang w:val="en-US"/>
              </w:rPr>
            </w:pPr>
            <w:r w:rsidRPr="009D5C85">
              <w:rPr>
                <w:rFonts w:cstheme="minorHAnsi"/>
                <w:sz w:val="18"/>
                <w:szCs w:val="18"/>
                <w:lang w:val="de-CH"/>
              </w:rPr>
              <w:t>Rhone river (86%)</w:t>
            </w:r>
          </w:p>
        </w:tc>
        <w:tc>
          <w:tcPr>
            <w:tcW w:w="2404" w:type="dxa"/>
          </w:tcPr>
          <w:p w14:paraId="35146616" w14:textId="77777777" w:rsidR="00412816" w:rsidRPr="002E0AC2" w:rsidRDefault="00412816" w:rsidP="00942566">
            <w:pPr>
              <w:jc w:val="both"/>
              <w:rPr>
                <w:rFonts w:cstheme="minorHAnsi"/>
                <w:sz w:val="18"/>
                <w:szCs w:val="18"/>
                <w:lang w:val="en-US"/>
              </w:rPr>
            </w:pPr>
            <w:r w:rsidRPr="00D041CC">
              <w:rPr>
                <w:rFonts w:cstheme="minorHAnsi"/>
                <w:sz w:val="18"/>
                <w:szCs w:val="18"/>
                <w:lang w:val="de-CH"/>
              </w:rPr>
              <w:t>La Versoix (1.6%)</w:t>
            </w:r>
          </w:p>
        </w:tc>
      </w:tr>
      <w:tr w:rsidR="00412816" w:rsidRPr="000B2AF1" w14:paraId="5CAF943E" w14:textId="77777777" w:rsidTr="00EA1DDB">
        <w:tc>
          <w:tcPr>
            <w:tcW w:w="2547" w:type="dxa"/>
          </w:tcPr>
          <w:p w14:paraId="2CCE990F" w14:textId="77777777" w:rsidR="00412816" w:rsidRPr="00565B8A" w:rsidRDefault="00412816" w:rsidP="00942566">
            <w:pPr>
              <w:jc w:val="both"/>
              <w:rPr>
                <w:rFonts w:cstheme="minorHAnsi"/>
                <w:sz w:val="18"/>
                <w:szCs w:val="18"/>
                <w:lang w:val="en-US"/>
              </w:rPr>
            </w:pPr>
            <w:r w:rsidRPr="00565B8A">
              <w:rPr>
                <w:rFonts w:cstheme="minorHAnsi"/>
                <w:sz w:val="18"/>
                <w:szCs w:val="18"/>
                <w:lang w:val="de-CH"/>
              </w:rPr>
              <w:t xml:space="preserve">Residence time </w:t>
            </w:r>
            <w:r>
              <w:rPr>
                <w:rFonts w:cstheme="minorHAnsi"/>
                <w:sz w:val="18"/>
                <w:szCs w:val="18"/>
                <w:lang w:val="de-CH"/>
              </w:rPr>
              <w:t>[</w:t>
            </w:r>
            <w:r w:rsidRPr="00565B8A">
              <w:rPr>
                <w:rFonts w:cstheme="minorHAnsi"/>
                <w:sz w:val="18"/>
                <w:szCs w:val="18"/>
                <w:lang w:val="de-CH"/>
              </w:rPr>
              <w:t>yr</w:t>
            </w:r>
            <w:r w:rsidRPr="00565B8A">
              <w:rPr>
                <w:rFonts w:cstheme="minorHAnsi"/>
                <w:sz w:val="18"/>
                <w:szCs w:val="18"/>
                <w:vertAlign w:val="superscript"/>
                <w:lang w:val="de-CH"/>
              </w:rPr>
              <w:t>-1</w:t>
            </w:r>
            <w:r>
              <w:rPr>
                <w:rFonts w:cstheme="minorHAnsi"/>
                <w:sz w:val="18"/>
                <w:szCs w:val="18"/>
                <w:lang w:val="de-CH"/>
              </w:rPr>
              <w:t>]</w:t>
            </w:r>
          </w:p>
        </w:tc>
        <w:tc>
          <w:tcPr>
            <w:tcW w:w="1701" w:type="dxa"/>
          </w:tcPr>
          <w:p w14:paraId="0CD2A8D2" w14:textId="77777777" w:rsidR="00412816" w:rsidRPr="003B29F6" w:rsidRDefault="00412816" w:rsidP="00942566">
            <w:pPr>
              <w:jc w:val="both"/>
              <w:rPr>
                <w:rFonts w:cstheme="minorHAnsi"/>
                <w:sz w:val="18"/>
                <w:szCs w:val="18"/>
                <w:lang w:val="en-US"/>
              </w:rPr>
            </w:pPr>
            <w:r>
              <w:rPr>
                <w:rFonts w:cstheme="minorHAnsi"/>
                <w:sz w:val="18"/>
                <w:szCs w:val="18"/>
                <w:lang w:val="en-US"/>
              </w:rPr>
              <w:t>11.3</w:t>
            </w:r>
          </w:p>
        </w:tc>
        <w:tc>
          <w:tcPr>
            <w:tcW w:w="2410" w:type="dxa"/>
          </w:tcPr>
          <w:p w14:paraId="08A34800" w14:textId="77777777" w:rsidR="00412816" w:rsidRPr="003B29F6" w:rsidRDefault="00412816" w:rsidP="00942566">
            <w:pPr>
              <w:jc w:val="both"/>
              <w:rPr>
                <w:rFonts w:cstheme="minorHAnsi"/>
                <w:sz w:val="18"/>
                <w:szCs w:val="18"/>
                <w:lang w:val="en-US"/>
              </w:rPr>
            </w:pPr>
          </w:p>
        </w:tc>
        <w:tc>
          <w:tcPr>
            <w:tcW w:w="2404" w:type="dxa"/>
          </w:tcPr>
          <w:p w14:paraId="7B0DD4F4" w14:textId="77777777" w:rsidR="00412816" w:rsidRPr="002E0AC2" w:rsidRDefault="00412816" w:rsidP="00942566">
            <w:pPr>
              <w:jc w:val="both"/>
              <w:rPr>
                <w:rFonts w:cstheme="minorHAnsi"/>
                <w:sz w:val="18"/>
                <w:szCs w:val="18"/>
                <w:lang w:val="en-US"/>
              </w:rPr>
            </w:pPr>
          </w:p>
        </w:tc>
      </w:tr>
      <w:tr w:rsidR="00412816" w:rsidRPr="000B2AF1" w14:paraId="73CFCC16" w14:textId="77777777" w:rsidTr="00EA1DDB">
        <w:tc>
          <w:tcPr>
            <w:tcW w:w="9062" w:type="dxa"/>
            <w:gridSpan w:val="4"/>
            <w:shd w:val="clear" w:color="auto" w:fill="C1E4F5" w:themeFill="accent1" w:themeFillTint="33"/>
          </w:tcPr>
          <w:p w14:paraId="56D6F540" w14:textId="77777777" w:rsidR="00412816" w:rsidRDefault="00412816" w:rsidP="00942566">
            <w:pPr>
              <w:jc w:val="both"/>
              <w:rPr>
                <w:rFonts w:cstheme="minorHAnsi"/>
                <w:sz w:val="18"/>
                <w:szCs w:val="18"/>
                <w:lang w:val="en-US"/>
              </w:rPr>
            </w:pPr>
            <w:r>
              <w:rPr>
                <w:rFonts w:cstheme="minorHAnsi"/>
                <w:sz w:val="18"/>
                <w:szCs w:val="18"/>
                <w:lang w:val="en-US"/>
              </w:rPr>
              <w:t>Watershed characteristic</w:t>
            </w:r>
          </w:p>
          <w:p w14:paraId="0F8B7337" w14:textId="77777777" w:rsidR="00412816" w:rsidRPr="003B29F6" w:rsidRDefault="00412816" w:rsidP="00942566">
            <w:pPr>
              <w:jc w:val="both"/>
              <w:rPr>
                <w:rFonts w:cstheme="minorHAnsi"/>
                <w:sz w:val="18"/>
                <w:szCs w:val="18"/>
                <w:lang w:val="en-US"/>
              </w:rPr>
            </w:pPr>
          </w:p>
        </w:tc>
      </w:tr>
      <w:tr w:rsidR="00412816" w:rsidRPr="000B2AF1" w14:paraId="4D4E1ECF" w14:textId="77777777" w:rsidTr="00EA1DDB">
        <w:trPr>
          <w:trHeight w:val="62"/>
        </w:trPr>
        <w:tc>
          <w:tcPr>
            <w:tcW w:w="2547" w:type="dxa"/>
          </w:tcPr>
          <w:p w14:paraId="05D5504C" w14:textId="77777777" w:rsidR="00412816" w:rsidRPr="00900827" w:rsidRDefault="00412816" w:rsidP="00942566">
            <w:pPr>
              <w:jc w:val="both"/>
              <w:rPr>
                <w:rFonts w:cstheme="minorHAnsi"/>
                <w:sz w:val="18"/>
                <w:szCs w:val="18"/>
                <w:lang w:val="en-US"/>
              </w:rPr>
            </w:pPr>
            <w:r w:rsidRPr="00FC0077">
              <w:rPr>
                <w:rFonts w:cstheme="minorHAnsi"/>
                <w:sz w:val="18"/>
                <w:szCs w:val="18"/>
                <w:lang w:val="de-CH"/>
              </w:rPr>
              <w:t xml:space="preserve">Superficies </w:t>
            </w:r>
            <w:r>
              <w:rPr>
                <w:rFonts w:cstheme="minorHAnsi"/>
                <w:sz w:val="18"/>
                <w:szCs w:val="18"/>
                <w:lang w:val="de-CH"/>
              </w:rPr>
              <w:t>[</w:t>
            </w:r>
            <w:r w:rsidRPr="00FC0077">
              <w:rPr>
                <w:rFonts w:cstheme="minorHAnsi"/>
                <w:sz w:val="18"/>
                <w:szCs w:val="18"/>
                <w:lang w:val="de-CH"/>
              </w:rPr>
              <w:t>km</w:t>
            </w:r>
            <w:r w:rsidRPr="00FC0077">
              <w:rPr>
                <w:rFonts w:cstheme="minorHAnsi"/>
                <w:sz w:val="18"/>
                <w:szCs w:val="18"/>
                <w:vertAlign w:val="superscript"/>
                <w:lang w:val="de-CH"/>
              </w:rPr>
              <w:t>2</w:t>
            </w:r>
            <w:r>
              <w:rPr>
                <w:rFonts w:cstheme="minorHAnsi"/>
                <w:sz w:val="18"/>
                <w:szCs w:val="18"/>
                <w:lang w:val="de-CH"/>
              </w:rPr>
              <w:t>]</w:t>
            </w:r>
          </w:p>
        </w:tc>
        <w:tc>
          <w:tcPr>
            <w:tcW w:w="1701" w:type="dxa"/>
          </w:tcPr>
          <w:p w14:paraId="63762117" w14:textId="77777777" w:rsidR="00412816" w:rsidRPr="003B29F6" w:rsidRDefault="00412816" w:rsidP="00942566">
            <w:pPr>
              <w:jc w:val="both"/>
              <w:rPr>
                <w:rFonts w:cstheme="minorHAnsi"/>
                <w:sz w:val="18"/>
                <w:szCs w:val="18"/>
                <w:lang w:val="en-US"/>
              </w:rPr>
            </w:pPr>
            <w:r w:rsidRPr="00475153">
              <w:rPr>
                <w:rFonts w:cstheme="minorHAnsi"/>
                <w:sz w:val="18"/>
                <w:szCs w:val="18"/>
                <w:lang w:val="de-CH"/>
              </w:rPr>
              <w:t>7419</w:t>
            </w:r>
          </w:p>
        </w:tc>
        <w:tc>
          <w:tcPr>
            <w:tcW w:w="2410" w:type="dxa"/>
          </w:tcPr>
          <w:p w14:paraId="45E05303" w14:textId="77777777" w:rsidR="00412816" w:rsidRPr="003B29F6" w:rsidRDefault="00412816" w:rsidP="00942566">
            <w:pPr>
              <w:jc w:val="both"/>
              <w:rPr>
                <w:rFonts w:cstheme="minorHAnsi"/>
                <w:sz w:val="18"/>
                <w:szCs w:val="18"/>
                <w:lang w:val="en-US"/>
              </w:rPr>
            </w:pPr>
          </w:p>
        </w:tc>
        <w:tc>
          <w:tcPr>
            <w:tcW w:w="2404" w:type="dxa"/>
          </w:tcPr>
          <w:p w14:paraId="49DD63E5" w14:textId="77777777" w:rsidR="00412816" w:rsidRPr="002E0AC2" w:rsidRDefault="00412816" w:rsidP="00942566">
            <w:pPr>
              <w:jc w:val="both"/>
              <w:rPr>
                <w:rFonts w:cstheme="minorHAnsi"/>
                <w:sz w:val="18"/>
                <w:szCs w:val="18"/>
                <w:lang w:val="en-US"/>
              </w:rPr>
            </w:pPr>
          </w:p>
        </w:tc>
      </w:tr>
      <w:tr w:rsidR="00412816" w:rsidRPr="000B2AF1" w14:paraId="4FF2196F" w14:textId="77777777" w:rsidTr="00EA1DDB">
        <w:trPr>
          <w:trHeight w:val="483"/>
        </w:trPr>
        <w:tc>
          <w:tcPr>
            <w:tcW w:w="2547" w:type="dxa"/>
          </w:tcPr>
          <w:p w14:paraId="4900C424" w14:textId="77777777" w:rsidR="00412816" w:rsidRPr="003B29F6" w:rsidRDefault="00412816" w:rsidP="00942566">
            <w:pPr>
              <w:jc w:val="both"/>
              <w:rPr>
                <w:rFonts w:cstheme="minorHAnsi"/>
                <w:sz w:val="18"/>
                <w:szCs w:val="18"/>
                <w:lang w:val="en-US"/>
              </w:rPr>
            </w:pPr>
            <w:r w:rsidRPr="00FC0077">
              <w:rPr>
                <w:rFonts w:cstheme="minorHAnsi"/>
                <w:sz w:val="18"/>
                <w:szCs w:val="18"/>
                <w:lang w:val="de-CH"/>
              </w:rPr>
              <w:t>Main surface use</w:t>
            </w:r>
          </w:p>
        </w:tc>
        <w:tc>
          <w:tcPr>
            <w:tcW w:w="1701" w:type="dxa"/>
          </w:tcPr>
          <w:p w14:paraId="3D7163DB" w14:textId="77777777" w:rsidR="00412816" w:rsidRPr="003B29F6" w:rsidRDefault="00412816" w:rsidP="00942566">
            <w:pPr>
              <w:jc w:val="both"/>
              <w:rPr>
                <w:rFonts w:cstheme="minorHAnsi"/>
                <w:sz w:val="18"/>
                <w:szCs w:val="18"/>
                <w:lang w:val="en-US"/>
              </w:rPr>
            </w:pPr>
            <w:r w:rsidRPr="00A9409C">
              <w:rPr>
                <w:rFonts w:cstheme="minorHAnsi"/>
                <w:sz w:val="18"/>
                <w:szCs w:val="18"/>
                <w:lang w:val="de-CH"/>
              </w:rPr>
              <w:t>Agriculture 26%</w:t>
            </w:r>
          </w:p>
        </w:tc>
        <w:tc>
          <w:tcPr>
            <w:tcW w:w="2410" w:type="dxa"/>
          </w:tcPr>
          <w:p w14:paraId="4210AD0A" w14:textId="77777777" w:rsidR="00412816" w:rsidRPr="003B29F6" w:rsidRDefault="00412816" w:rsidP="00942566">
            <w:pPr>
              <w:jc w:val="both"/>
              <w:rPr>
                <w:rFonts w:cstheme="minorHAnsi"/>
                <w:sz w:val="18"/>
                <w:szCs w:val="18"/>
                <w:lang w:val="en-US"/>
              </w:rPr>
            </w:pPr>
          </w:p>
        </w:tc>
        <w:tc>
          <w:tcPr>
            <w:tcW w:w="2404" w:type="dxa"/>
          </w:tcPr>
          <w:p w14:paraId="14CB225D" w14:textId="77777777" w:rsidR="00412816" w:rsidRPr="003B29F6" w:rsidRDefault="00412816" w:rsidP="00942566">
            <w:pPr>
              <w:jc w:val="both"/>
              <w:rPr>
                <w:rFonts w:cstheme="minorHAnsi"/>
                <w:sz w:val="18"/>
                <w:szCs w:val="18"/>
                <w:lang w:val="en-US"/>
              </w:rPr>
            </w:pPr>
          </w:p>
        </w:tc>
      </w:tr>
    </w:tbl>
    <w:p w14:paraId="6F549336" w14:textId="24F67B5D" w:rsidR="002636DF" w:rsidRDefault="00B81044" w:rsidP="00942566">
      <w:pPr>
        <w:jc w:val="both"/>
        <w:rPr>
          <w:lang w:val="en-US"/>
        </w:rPr>
      </w:pPr>
      <w:r>
        <w:rPr>
          <w:lang w:val="en-US"/>
        </w:rPr>
        <w:t xml:space="preserve">Due to </w:t>
      </w:r>
      <w:r w:rsidR="00253C11">
        <w:rPr>
          <w:lang w:val="en-US"/>
        </w:rPr>
        <w:t xml:space="preserve">increased </w:t>
      </w:r>
      <w:r>
        <w:rPr>
          <w:lang w:val="en-US"/>
        </w:rPr>
        <w:t>agricultur</w:t>
      </w:r>
      <w:r w:rsidR="00253C11">
        <w:rPr>
          <w:lang w:val="en-US"/>
        </w:rPr>
        <w:t>al use of fertilizers</w:t>
      </w:r>
      <w:r>
        <w:rPr>
          <w:lang w:val="en-US"/>
        </w:rPr>
        <w:t xml:space="preserve"> </w:t>
      </w:r>
      <w:r w:rsidR="00D47724">
        <w:rPr>
          <w:lang w:val="en-US"/>
        </w:rPr>
        <w:t>and urbanizatio</w:t>
      </w:r>
      <w:r w:rsidR="00F96799">
        <w:rPr>
          <w:lang w:val="en-US"/>
        </w:rPr>
        <w:t xml:space="preserve">n along with </w:t>
      </w:r>
      <w:r w:rsidR="00D47724">
        <w:rPr>
          <w:lang w:val="en-US"/>
        </w:rPr>
        <w:t xml:space="preserve">insufficient </w:t>
      </w:r>
      <w:r w:rsidR="00D50CB0">
        <w:rPr>
          <w:lang w:val="en-US"/>
        </w:rPr>
        <w:t>wastewater</w:t>
      </w:r>
      <w:r w:rsidR="00D47724">
        <w:rPr>
          <w:lang w:val="en-US"/>
        </w:rPr>
        <w:t xml:space="preserve"> treatment</w:t>
      </w:r>
      <w:r w:rsidR="00253C11">
        <w:rPr>
          <w:lang w:val="en-US"/>
        </w:rPr>
        <w:t>, Lake Geneva experience</w:t>
      </w:r>
      <w:r w:rsidR="00D50CB0">
        <w:rPr>
          <w:lang w:val="en-US"/>
        </w:rPr>
        <w:t>d</w:t>
      </w:r>
      <w:r w:rsidR="00627FF6">
        <w:rPr>
          <w:lang w:val="en-US"/>
        </w:rPr>
        <w:t xml:space="preserve"> a period of eutrophication</w:t>
      </w:r>
      <w:r w:rsidR="00CE47B2">
        <w:rPr>
          <w:lang w:val="en-US"/>
        </w:rPr>
        <w:t xml:space="preserve"> starting in the 1960s</w:t>
      </w:r>
      <w:r w:rsidR="004A6CB3">
        <w:rPr>
          <w:lang w:val="en-US"/>
        </w:rPr>
        <w:t xml:space="preserve">, </w:t>
      </w:r>
      <w:r w:rsidR="00175AAD">
        <w:rPr>
          <w:lang w:val="en-US"/>
        </w:rPr>
        <w:t>strongly impacting the lake ecosystem.</w:t>
      </w:r>
      <w:r w:rsidR="00D50CB0">
        <w:rPr>
          <w:lang w:val="en-US"/>
        </w:rPr>
        <w:t xml:space="preserve"> </w:t>
      </w:r>
      <w:r w:rsidR="009A79C0">
        <w:rPr>
          <w:lang w:val="en-US"/>
        </w:rPr>
        <w:t>A</w:t>
      </w:r>
      <w:r w:rsidR="009E4FCA">
        <w:rPr>
          <w:lang w:val="en-US"/>
        </w:rPr>
        <w:t xml:space="preserve">verage </w:t>
      </w:r>
      <w:r w:rsidR="009A79C0">
        <w:rPr>
          <w:lang w:val="en-US"/>
        </w:rPr>
        <w:t>p</w:t>
      </w:r>
      <w:r w:rsidR="00197B7C">
        <w:rPr>
          <w:lang w:val="en-US"/>
        </w:rPr>
        <w:t xml:space="preserve">hosphorous </w:t>
      </w:r>
      <w:r w:rsidR="00AB5322">
        <w:rPr>
          <w:lang w:val="en-US"/>
        </w:rPr>
        <w:t xml:space="preserve">(P) </w:t>
      </w:r>
      <w:r w:rsidR="00197B7C">
        <w:rPr>
          <w:lang w:val="en-US"/>
        </w:rPr>
        <w:t>level</w:t>
      </w:r>
      <w:r w:rsidR="006F6227">
        <w:rPr>
          <w:lang w:val="en-US"/>
        </w:rPr>
        <w:t>s</w:t>
      </w:r>
      <w:r w:rsidR="00197B7C">
        <w:rPr>
          <w:lang w:val="en-US"/>
        </w:rPr>
        <w:t xml:space="preserve"> increased</w:t>
      </w:r>
      <w:r w:rsidR="006F6227">
        <w:rPr>
          <w:lang w:val="en-US"/>
        </w:rPr>
        <w:t xml:space="preserve"> </w:t>
      </w:r>
      <w:r w:rsidR="005B3624">
        <w:rPr>
          <w:lang w:val="en-US"/>
        </w:rPr>
        <w:t xml:space="preserve">from 12.4 </w:t>
      </w:r>
      <w:r w:rsidR="005B3624" w:rsidRPr="005B3624">
        <w:t>μ</w:t>
      </w:r>
      <w:r w:rsidR="005B3624" w:rsidRPr="005B3624">
        <w:rPr>
          <w:lang w:val="en-US"/>
        </w:rPr>
        <w:t>g L</w:t>
      </w:r>
      <w:r w:rsidR="005B3624" w:rsidRPr="005B3624">
        <w:rPr>
          <w:vertAlign w:val="superscript"/>
          <w:lang w:val="en-US"/>
        </w:rPr>
        <w:t>-1</w:t>
      </w:r>
      <w:r w:rsidR="009E4FCA">
        <w:rPr>
          <w:vertAlign w:val="superscript"/>
          <w:lang w:val="en-US"/>
        </w:rPr>
        <w:t xml:space="preserve"> </w:t>
      </w:r>
      <w:r w:rsidR="009E4FCA">
        <w:rPr>
          <w:lang w:val="en-US"/>
        </w:rPr>
        <w:t>in 1957</w:t>
      </w:r>
      <w:r w:rsidR="009A79C0">
        <w:rPr>
          <w:lang w:val="en-US"/>
        </w:rPr>
        <w:t xml:space="preserve"> to 89.5 </w:t>
      </w:r>
      <w:r w:rsidR="009A79C0" w:rsidRPr="005B3624">
        <w:t>μ</w:t>
      </w:r>
      <w:r w:rsidR="009A79C0" w:rsidRPr="005B3624">
        <w:rPr>
          <w:lang w:val="en-US"/>
        </w:rPr>
        <w:t>g L</w:t>
      </w:r>
      <w:r w:rsidR="009A79C0" w:rsidRPr="005B3624">
        <w:rPr>
          <w:vertAlign w:val="superscript"/>
          <w:lang w:val="en-US"/>
        </w:rPr>
        <w:t>-1</w:t>
      </w:r>
      <w:r w:rsidR="009A79C0">
        <w:rPr>
          <w:lang w:val="en-US"/>
        </w:rPr>
        <w:t xml:space="preserve"> in 1979</w:t>
      </w:r>
      <w:r w:rsidR="009E4FCA">
        <w:rPr>
          <w:lang w:val="en-US"/>
        </w:rPr>
        <w:t>.</w:t>
      </w:r>
      <w:r w:rsidR="00E64593">
        <w:rPr>
          <w:lang w:val="en-US"/>
        </w:rPr>
        <w:t xml:space="preserve"> </w:t>
      </w:r>
      <w:r w:rsidR="00014B90">
        <w:rPr>
          <w:lang w:val="en-US"/>
        </w:rPr>
        <w:t>Among a variety of impacts, this led to</w:t>
      </w:r>
      <w:r w:rsidR="00B31FF0">
        <w:rPr>
          <w:lang w:val="en-US"/>
        </w:rPr>
        <w:t xml:space="preserve"> algal blooms becoming more frequent</w:t>
      </w:r>
      <w:r w:rsidR="007B4D69">
        <w:rPr>
          <w:lang w:val="en-US"/>
        </w:rPr>
        <w:t>, especially</w:t>
      </w:r>
      <w:r w:rsidR="00B31FF0">
        <w:rPr>
          <w:lang w:val="en-US"/>
        </w:rPr>
        <w:t xml:space="preserve"> in summer.</w:t>
      </w:r>
      <w:r w:rsidR="00766A1D">
        <w:rPr>
          <w:lang w:val="en-US"/>
        </w:rPr>
        <w:t xml:space="preserve"> </w:t>
      </w:r>
      <w:r w:rsidR="00AB5322">
        <w:rPr>
          <w:lang w:val="en-US"/>
        </w:rPr>
        <w:t xml:space="preserve">To </w:t>
      </w:r>
      <w:r w:rsidR="009A79C0">
        <w:rPr>
          <w:lang w:val="en-US"/>
        </w:rPr>
        <w:t xml:space="preserve">reduce </w:t>
      </w:r>
      <w:r w:rsidR="00AB5322">
        <w:rPr>
          <w:lang w:val="en-US"/>
        </w:rPr>
        <w:t>eutrophication</w:t>
      </w:r>
      <w:r w:rsidR="009143DC">
        <w:rPr>
          <w:lang w:val="en-US"/>
        </w:rPr>
        <w:t xml:space="preserve"> </w:t>
      </w:r>
      <w:r w:rsidR="009143DC" w:rsidRPr="00232EAF">
        <w:rPr>
          <w:lang w:val="en-US"/>
        </w:rPr>
        <w:t>the</w:t>
      </w:r>
      <w:r w:rsidR="009143DC">
        <w:rPr>
          <w:lang w:val="en-US"/>
        </w:rPr>
        <w:t xml:space="preserve"> </w:t>
      </w:r>
      <w:r w:rsidR="009143DC" w:rsidRPr="00232EAF">
        <w:rPr>
          <w:lang w:val="en-US"/>
        </w:rPr>
        <w:t>International Commission for the Protection of Lake Geneva</w:t>
      </w:r>
      <w:r w:rsidR="009143DC">
        <w:rPr>
          <w:lang w:val="en-US"/>
        </w:rPr>
        <w:t xml:space="preserve"> </w:t>
      </w:r>
      <w:r w:rsidR="009143DC" w:rsidRPr="00232EAF">
        <w:rPr>
          <w:lang w:val="en-US"/>
        </w:rPr>
        <w:t xml:space="preserve">(Commission internationale pour la Protection des Eaux du Léman; CIPEL) </w:t>
      </w:r>
      <w:r w:rsidR="00AB5322">
        <w:rPr>
          <w:lang w:val="en-US"/>
        </w:rPr>
        <w:t xml:space="preserve">implemented </w:t>
      </w:r>
      <w:r w:rsidR="00173DAD">
        <w:rPr>
          <w:lang w:val="en-US"/>
        </w:rPr>
        <w:t>a variety of P reduction policies</w:t>
      </w:r>
      <w:r w:rsidR="00F725F6">
        <w:rPr>
          <w:lang w:val="en-US"/>
        </w:rPr>
        <w:t xml:space="preserve">. </w:t>
      </w:r>
      <w:r w:rsidR="00F43BAD">
        <w:rPr>
          <w:lang w:val="en-US"/>
        </w:rPr>
        <w:t>Despite</w:t>
      </w:r>
      <w:r w:rsidR="00F725F6">
        <w:rPr>
          <w:lang w:val="en-US"/>
        </w:rPr>
        <w:t xml:space="preserve"> </w:t>
      </w:r>
      <w:r w:rsidR="00B42EC7">
        <w:rPr>
          <w:lang w:val="en-US"/>
        </w:rPr>
        <w:t xml:space="preserve">resulting </w:t>
      </w:r>
      <w:r w:rsidR="003325BD">
        <w:rPr>
          <w:lang w:val="en-US"/>
        </w:rPr>
        <w:t>re-oligotrophication</w:t>
      </w:r>
      <w:r w:rsidR="00F43BAD">
        <w:rPr>
          <w:lang w:val="en-US"/>
        </w:rPr>
        <w:t xml:space="preserve">, phytoplankton biomass </w:t>
      </w:r>
      <w:r w:rsidR="00211A41">
        <w:rPr>
          <w:lang w:val="en-US"/>
        </w:rPr>
        <w:t xml:space="preserve">has </w:t>
      </w:r>
      <w:r w:rsidR="00EE1C23">
        <w:rPr>
          <w:lang w:val="en-US"/>
        </w:rPr>
        <w:t xml:space="preserve">recently </w:t>
      </w:r>
      <w:r w:rsidR="00F43BAD">
        <w:rPr>
          <w:lang w:val="en-US"/>
        </w:rPr>
        <w:t xml:space="preserve">remained </w:t>
      </w:r>
      <w:r w:rsidR="00AC37C0">
        <w:rPr>
          <w:lang w:val="en-US"/>
        </w:rPr>
        <w:t xml:space="preserve">stable in both the small and large lake </w:t>
      </w:r>
      <w:r w:rsidR="00AC37C0">
        <w:rPr>
          <w:lang w:val="en-US"/>
        </w:rPr>
        <w:fldChar w:fldCharType="begin"/>
      </w:r>
      <w:r w:rsidR="0026008D">
        <w:rPr>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Pr>
          <w:lang w:val="en-US"/>
        </w:rPr>
        <w:fldChar w:fldCharType="separate"/>
      </w:r>
      <w:r w:rsidR="0026008D" w:rsidRPr="0026008D">
        <w:rPr>
          <w:rFonts w:ascii="Aptos" w:hAnsi="Aptos"/>
          <w:lang w:val="en-US"/>
        </w:rPr>
        <w:t>(Jacquet et al., 2026; Moisset, 2017)</w:t>
      </w:r>
      <w:r w:rsidR="00AC37C0">
        <w:rPr>
          <w:lang w:val="en-US"/>
        </w:rPr>
        <w:fldChar w:fldCharType="end"/>
      </w:r>
      <w:r w:rsidR="007E7553">
        <w:rPr>
          <w:lang w:val="en-US"/>
        </w:rPr>
        <w:t>.</w:t>
      </w:r>
    </w:p>
    <w:p w14:paraId="151ACD3C" w14:textId="6E823B88" w:rsidR="00F03DA4" w:rsidRDefault="00F03DA4" w:rsidP="00942566">
      <w:pPr>
        <w:pStyle w:val="berschrift2"/>
        <w:jc w:val="both"/>
        <w:rPr>
          <w:lang w:val="en-US"/>
        </w:rPr>
      </w:pPr>
      <w:bookmarkStart w:id="18" w:name="_Toc237330831"/>
      <w:r>
        <w:rPr>
          <w:lang w:val="en-US"/>
        </w:rPr>
        <w:t>2.</w:t>
      </w:r>
      <w:r w:rsidR="00A607D9">
        <w:rPr>
          <w:lang w:val="en-US"/>
        </w:rPr>
        <w:t>2</w:t>
      </w:r>
      <w:r>
        <w:rPr>
          <w:lang w:val="en-US"/>
        </w:rPr>
        <w:t xml:space="preserve"> </w:t>
      </w:r>
      <w:r w:rsidR="00016B13" w:rsidRPr="008A64C6">
        <w:rPr>
          <w:i/>
          <w:iCs/>
          <w:lang w:val="en-US"/>
        </w:rPr>
        <w:t>In situ</w:t>
      </w:r>
      <w:r w:rsidR="00016B13">
        <w:rPr>
          <w:lang w:val="en-US"/>
        </w:rPr>
        <w:t xml:space="preserve"> data: </w:t>
      </w:r>
      <w:r w:rsidR="00CE61DE">
        <w:rPr>
          <w:lang w:val="en-US"/>
        </w:rPr>
        <w:t>sources and s</w:t>
      </w:r>
      <w:r>
        <w:rPr>
          <w:lang w:val="en-US"/>
        </w:rPr>
        <w:t xml:space="preserve">ampling </w:t>
      </w:r>
      <w:r w:rsidR="00CE61DE">
        <w:rPr>
          <w:lang w:val="en-US"/>
        </w:rPr>
        <w:t>s</w:t>
      </w:r>
      <w:r>
        <w:rPr>
          <w:lang w:val="en-US"/>
        </w:rPr>
        <w:t>tations</w:t>
      </w:r>
      <w:bookmarkEnd w:id="18"/>
    </w:p>
    <w:p w14:paraId="12DD9BED" w14:textId="637EA5AF" w:rsidR="009143DC" w:rsidRDefault="00B42EC7" w:rsidP="00942566">
      <w:pPr>
        <w:jc w:val="both"/>
        <w:rPr>
          <w:lang w:val="en-US"/>
        </w:rPr>
      </w:pPr>
      <w:r w:rsidRPr="00232EAF">
        <w:rPr>
          <w:lang w:val="en-US"/>
        </w:rPr>
        <w:t xml:space="preserve">Lake Geneva is well adapted for the validation of spaceborne water quality and water constituent products because of its numerous </w:t>
      </w:r>
      <w:r w:rsidRPr="004B4BE3">
        <w:rPr>
          <w:i/>
          <w:iCs/>
          <w:lang w:val="en-US"/>
        </w:rPr>
        <w:t>in</w:t>
      </w:r>
      <w:r w:rsidR="00016B13">
        <w:rPr>
          <w:i/>
          <w:iCs/>
          <w:lang w:val="en-US"/>
        </w:rPr>
        <w:t xml:space="preserve"> </w:t>
      </w:r>
      <w:r w:rsidRPr="004B4BE3">
        <w:rPr>
          <w:i/>
          <w:iCs/>
          <w:lang w:val="en-US"/>
        </w:rPr>
        <w:t>situ</w:t>
      </w:r>
      <w:r w:rsidRPr="00232EAF">
        <w:rPr>
          <w:lang w:val="en-US"/>
        </w:rPr>
        <w:t xml:space="preserve"> reference data</w:t>
      </w:r>
      <w:r>
        <w:rPr>
          <w:lang w:val="en-US"/>
        </w:rPr>
        <w:t xml:space="preserve">. </w:t>
      </w:r>
      <w:r w:rsidR="007632FF">
        <w:rPr>
          <w:lang w:val="en-US"/>
        </w:rPr>
        <w:t xml:space="preserve">The </w:t>
      </w:r>
      <w:r w:rsidR="009A3353">
        <w:rPr>
          <w:lang w:val="en-US"/>
        </w:rPr>
        <w:t xml:space="preserve">reference </w:t>
      </w:r>
      <w:r w:rsidR="007632FF">
        <w:rPr>
          <w:lang w:val="en-US"/>
        </w:rPr>
        <w:t xml:space="preserve">data used in this study </w:t>
      </w:r>
      <w:r w:rsidR="00752DAB">
        <w:rPr>
          <w:lang w:val="en-US"/>
        </w:rPr>
        <w:t xml:space="preserve">is exclusive to </w:t>
      </w:r>
      <w:r w:rsidR="000B2598">
        <w:rPr>
          <w:lang w:val="en-US"/>
        </w:rPr>
        <w:t xml:space="preserve">the </w:t>
      </w:r>
      <w:r w:rsidR="009A3353">
        <w:rPr>
          <w:lang w:val="en-US"/>
        </w:rPr>
        <w:t xml:space="preserve">large lake. </w:t>
      </w:r>
    </w:p>
    <w:p w14:paraId="0A317B1A" w14:textId="05912D72" w:rsidR="009143DC" w:rsidRDefault="00E37C4F" w:rsidP="00942566">
      <w:pPr>
        <w:jc w:val="both"/>
        <w:rPr>
          <w:lang w:val="en-US"/>
        </w:rPr>
      </w:pPr>
      <w:r>
        <w:rPr>
          <w:lang w:val="en-US"/>
        </w:rPr>
        <w:t xml:space="preserve">CIPEL </w:t>
      </w:r>
      <w:r w:rsidR="00315402">
        <w:rPr>
          <w:lang w:val="en-US"/>
        </w:rPr>
        <w:t>regularly monitors a variety of parameters</w:t>
      </w:r>
      <w:r w:rsidR="009143DC">
        <w:rPr>
          <w:lang w:val="en-US"/>
        </w:rPr>
        <w:t xml:space="preserve">, including </w:t>
      </w:r>
      <w:r w:rsidR="00E35E92">
        <w:rPr>
          <w:lang w:val="en-US"/>
        </w:rPr>
        <w:t xml:space="preserve">CHL </w:t>
      </w:r>
      <w:r w:rsidR="009143DC">
        <w:rPr>
          <w:lang w:val="en-US"/>
        </w:rPr>
        <w:t xml:space="preserve">and taxa-specific phytoplankton biovolume, </w:t>
      </w:r>
      <w:r w:rsidR="00315402">
        <w:rPr>
          <w:lang w:val="en-US"/>
        </w:rPr>
        <w:t>at t</w:t>
      </w:r>
      <w:r w:rsidR="009A3353">
        <w:rPr>
          <w:lang w:val="en-US"/>
        </w:rPr>
        <w:t xml:space="preserve">he SHL2 station </w:t>
      </w:r>
      <w:r w:rsidR="000625C1">
        <w:rPr>
          <w:lang w:val="en-US"/>
        </w:rPr>
        <w:t xml:space="preserve">(46.453N, 6.594E) </w:t>
      </w:r>
      <w:r w:rsidR="00E52D5C">
        <w:rPr>
          <w:lang w:val="en-US"/>
        </w:rPr>
        <w:t xml:space="preserve">located </w:t>
      </w:r>
      <w:r w:rsidR="009A3353">
        <w:rPr>
          <w:lang w:val="en-US"/>
        </w:rPr>
        <w:t xml:space="preserve">at </w:t>
      </w:r>
      <w:r w:rsidR="0000218F">
        <w:rPr>
          <w:lang w:val="en-US"/>
        </w:rPr>
        <w:t xml:space="preserve">the deepest </w:t>
      </w:r>
      <w:r w:rsidR="0000218F">
        <w:rPr>
          <w:lang w:val="en-US"/>
        </w:rPr>
        <w:lastRenderedPageBreak/>
        <w:t>point of the lake (310 m)</w:t>
      </w:r>
      <w:r w:rsidR="009143DC">
        <w:rPr>
          <w:lang w:val="en-US"/>
        </w:rPr>
        <w:t xml:space="preserve">. </w:t>
      </w:r>
      <w:r w:rsidR="009143DC" w:rsidRPr="00232EAF">
        <w:rPr>
          <w:lang w:val="en-US"/>
        </w:rPr>
        <w:t xml:space="preserve">This data can be accessed through the Observatory on LAkes (OLA) database </w:t>
      </w:r>
      <w:r w:rsidR="009143DC" w:rsidRPr="2E916E11">
        <w:rPr>
          <w:lang w:val="en-US"/>
        </w:rPr>
        <w:fldChar w:fldCharType="begin"/>
      </w:r>
      <w:r w:rsidR="009143DC" w:rsidRPr="2E916E11">
        <w:rPr>
          <w:lang w:val="en-US"/>
        </w:rPr>
        <w:instrText xml:space="preserve"> ADDIN ZOTERO_ITEM CSL_CITATION {"citationID":"ksdurccj","properties":{"unsorted":false,"formattedCitation":"(Rimet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2E916E11">
        <w:rPr>
          <w:lang w:val="en-US"/>
        </w:rPr>
        <w:fldChar w:fldCharType="separate"/>
      </w:r>
      <w:r w:rsidR="009143DC" w:rsidRPr="006C191E">
        <w:rPr>
          <w:rFonts w:ascii="Aptos" w:hAnsi="Aptos"/>
          <w:lang w:val="en-US"/>
        </w:rPr>
        <w:t>(Rimet et al., 2020)</w:t>
      </w:r>
      <w:r w:rsidR="009143DC" w:rsidRPr="2E916E11">
        <w:rPr>
          <w:lang w:val="en-US"/>
        </w:rPr>
        <w:fldChar w:fldCharType="end"/>
      </w:r>
      <w:r w:rsidR="009143DC" w:rsidRPr="006C191E">
        <w:rPr>
          <w:lang w:val="en-US"/>
        </w:rPr>
        <w:t>.</w:t>
      </w:r>
    </w:p>
    <w:p w14:paraId="60EEEC15" w14:textId="34DFD66A" w:rsidR="007632FF" w:rsidRPr="00D47724" w:rsidRDefault="00752DAB" w:rsidP="00942566">
      <w:pPr>
        <w:jc w:val="both"/>
        <w:rPr>
          <w:lang w:val="en-US"/>
        </w:rPr>
      </w:pPr>
      <w:r>
        <w:rPr>
          <w:lang w:val="en-US"/>
        </w:rPr>
        <w:t>The LéXPLORE platform</w:t>
      </w:r>
      <w:r w:rsidR="008F358E">
        <w:rPr>
          <w:lang w:val="en-US"/>
        </w:rPr>
        <w:t xml:space="preserve"> (</w:t>
      </w:r>
      <w:r w:rsidR="008F358E" w:rsidRPr="00495155">
        <w:rPr>
          <w:lang w:val="en-US"/>
        </w:rPr>
        <w:t>46.500</w:t>
      </w:r>
      <w:r w:rsidR="008F358E">
        <w:rPr>
          <w:lang w:val="en-US"/>
        </w:rPr>
        <w:t>N</w:t>
      </w:r>
      <w:r w:rsidR="008F358E" w:rsidRPr="00495155">
        <w:rPr>
          <w:lang w:val="en-US"/>
        </w:rPr>
        <w:t>, 6.66</w:t>
      </w:r>
      <w:r w:rsidR="008F358E">
        <w:rPr>
          <w:lang w:val="en-US"/>
        </w:rPr>
        <w:t>1E) is a floating research laboratory</w:t>
      </w:r>
      <w:r w:rsidR="00DA24C5">
        <w:rPr>
          <w:lang w:val="en-US"/>
        </w:rPr>
        <w:t xml:space="preserve"> moored at a depth of 110 m</w:t>
      </w:r>
      <w:r>
        <w:rPr>
          <w:lang w:val="en-US"/>
        </w:rPr>
        <w:t xml:space="preserve"> </w:t>
      </w:r>
      <w:r w:rsidR="00495155">
        <w:rPr>
          <w:lang w:val="en-US"/>
        </w:rPr>
        <w:t xml:space="preserve">located </w:t>
      </w:r>
      <w:r w:rsidR="008F358E">
        <w:rPr>
          <w:lang w:val="en-US"/>
        </w:rPr>
        <w:t>570 m</w:t>
      </w:r>
      <w:r w:rsidR="00144E15">
        <w:rPr>
          <w:lang w:val="en-US"/>
        </w:rPr>
        <w:t xml:space="preserve"> from </w:t>
      </w:r>
      <w:r w:rsidR="008F358E">
        <w:rPr>
          <w:lang w:val="en-US"/>
        </w:rPr>
        <w:t xml:space="preserve">the northern </w:t>
      </w:r>
      <w:r w:rsidR="00144E15">
        <w:rPr>
          <w:lang w:val="en-US"/>
        </w:rPr>
        <w:t>shore</w:t>
      </w:r>
      <w:r w:rsidR="00DA24C5">
        <w:rPr>
          <w:lang w:val="en-US"/>
        </w:rPr>
        <w:t xml:space="preserve"> </w:t>
      </w:r>
      <w:r w:rsidR="00DA24C5">
        <w:rPr>
          <w:lang w:val="en-US"/>
        </w:rPr>
        <w:fldChar w:fldCharType="begin"/>
      </w:r>
      <w:r w:rsidR="00DA24C5">
        <w:rPr>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Pr>
          <w:lang w:val="en-US"/>
        </w:rPr>
        <w:fldChar w:fldCharType="separate"/>
      </w:r>
      <w:r w:rsidR="00DA24C5" w:rsidRPr="004F3070">
        <w:rPr>
          <w:rFonts w:ascii="Aptos" w:hAnsi="Aptos"/>
          <w:lang w:val="en-US"/>
        </w:rPr>
        <w:t>(Gupana et al., 2025)</w:t>
      </w:r>
      <w:r w:rsidR="00DA24C5">
        <w:rPr>
          <w:lang w:val="en-US"/>
        </w:rPr>
        <w:fldChar w:fldCharType="end"/>
      </w:r>
      <w:r w:rsidR="008F358E">
        <w:rPr>
          <w:lang w:val="en-US"/>
        </w:rPr>
        <w:t xml:space="preserve">. </w:t>
      </w:r>
      <w:r w:rsidR="009D2492">
        <w:rPr>
          <w:lang w:val="en-US"/>
        </w:rPr>
        <w:t>Being a collabora</w:t>
      </w:r>
      <w:r w:rsidR="005362D6">
        <w:rPr>
          <w:lang w:val="en-US"/>
        </w:rPr>
        <w:t>tive effort</w:t>
      </w:r>
      <w:r w:rsidR="009D2492">
        <w:rPr>
          <w:lang w:val="en-US"/>
        </w:rPr>
        <w:t xml:space="preserve"> of 5 institut</w:t>
      </w:r>
      <w:r w:rsidR="00ED4F2E">
        <w:rPr>
          <w:lang w:val="en-US"/>
        </w:rPr>
        <w:t>ions</w:t>
      </w:r>
      <w:r w:rsidR="009D2492">
        <w:rPr>
          <w:lang w:val="en-US"/>
        </w:rPr>
        <w:t xml:space="preserve"> (</w:t>
      </w:r>
      <w:r w:rsidR="005650F1">
        <w:rPr>
          <w:lang w:val="en-US"/>
        </w:rPr>
        <w:t xml:space="preserve">EPFL, </w:t>
      </w:r>
      <w:r w:rsidR="00ED4F2E">
        <w:rPr>
          <w:lang w:val="en-US"/>
        </w:rPr>
        <w:t xml:space="preserve">eawag, </w:t>
      </w:r>
      <w:r w:rsidR="00CF13B5">
        <w:rPr>
          <w:lang w:val="en-US"/>
        </w:rPr>
        <w:t xml:space="preserve">unige, until, and </w:t>
      </w:r>
      <w:r w:rsidR="005650F1" w:rsidRPr="005650F1">
        <w:rPr>
          <w:lang w:val="en-US"/>
        </w:rPr>
        <w:t>CARRTEL INRAE-USMB</w:t>
      </w:r>
      <w:r w:rsidR="009D2492">
        <w:rPr>
          <w:lang w:val="en-US"/>
        </w:rPr>
        <w:t>), i</w:t>
      </w:r>
      <w:r w:rsidR="004F3070">
        <w:rPr>
          <w:lang w:val="en-US"/>
        </w:rPr>
        <w:t xml:space="preserve">t provides data for a broad range of limnological research </w:t>
      </w:r>
      <w:r w:rsidR="004F3070">
        <w:rPr>
          <w:lang w:val="en-US"/>
        </w:rPr>
        <w:fldChar w:fldCharType="begin"/>
      </w:r>
      <w:r w:rsidR="004F3070">
        <w:rPr>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4F3070">
        <w:rPr>
          <w:rFonts w:ascii="Cambria Math" w:hAnsi="Cambria Math" w:cs="Cambria Math"/>
          <w:lang w:val="en-US"/>
        </w:rPr>
        <w:instrText>‐</w:instrText>
      </w:r>
      <w:r w:rsidR="004F3070">
        <w:rPr>
          <w:lang w:val="en-US"/>
        </w:rPr>
        <w:instrText>situ data that cover the relevant temporal scales from milliseconds to entire seasons. Temporal and spatial coverage requirements represent a non</w:instrText>
      </w:r>
      <w:r w:rsidR="004F3070">
        <w:rPr>
          <w:rFonts w:ascii="Cambria Math" w:hAnsi="Cambria Math" w:cs="Cambria Math"/>
          <w:lang w:val="en-US"/>
        </w:rPr>
        <w:instrText>‐</w:instrText>
      </w:r>
      <w:r w:rsidR="004F3070">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4F3070">
        <w:rPr>
          <w:rFonts w:ascii="Arial" w:hAnsi="Arial" w:cs="Arial"/>
          <w:lang w:val="en-US"/>
        </w:rPr>
        <w:instrText> </w:instrText>
      </w:r>
      <w:r w:rsidR="004F3070">
        <w:rPr>
          <w:rFonts w:ascii="Aptos" w:hAnsi="Aptos" w:cs="Aptos"/>
          <w:lang w:val="en-US"/>
        </w:rPr>
        <w:instrText>×</w:instrText>
      </w:r>
      <w:r w:rsidR="004F3070">
        <w:rPr>
          <w:rFonts w:ascii="Arial" w:hAnsi="Arial" w:cs="Arial"/>
          <w:lang w:val="en-US"/>
        </w:rPr>
        <w:instrText> </w:instrText>
      </w:r>
      <w:r w:rsidR="004F3070">
        <w:rPr>
          <w:lang w:val="en-US"/>
        </w:rPr>
        <w:instrText>10</w:instrText>
      </w:r>
      <w:r w:rsidR="004F3070">
        <w:rPr>
          <w:rFonts w:ascii="Aptos" w:hAnsi="Aptos" w:cs="Aptos"/>
          <w:lang w:val="en-US"/>
        </w:rPr>
        <w:instrText> </w:instrText>
      </w:r>
      <w:r w:rsidR="004F3070">
        <w:rPr>
          <w:lang w:val="en-US"/>
        </w:rPr>
        <w:instrText>m, open</w:instrText>
      </w:r>
      <w:r w:rsidR="004F3070">
        <w:rPr>
          <w:rFonts w:ascii="Cambria Math" w:hAnsi="Cambria Math" w:cs="Cambria Math"/>
          <w:lang w:val="en-US"/>
        </w:rPr>
        <w:instrText>‐</w:instrText>
      </w:r>
      <w:r w:rsidR="004F3070">
        <w:rPr>
          <w:lang w:val="en-US"/>
        </w:rPr>
        <w:instrText>water, multipurpose platform on Lake Geneva (Switzerland/France) for a broad range of limnological research. The LéXPLORE platform, anchored since February 2019 at a position reaching 110</w:instrText>
      </w:r>
      <w:r w:rsidR="004F3070">
        <w:rPr>
          <w:rFonts w:ascii="Arial" w:hAnsi="Arial" w:cs="Arial"/>
          <w:lang w:val="en-US"/>
        </w:rPr>
        <w:instrText> </w:instrText>
      </w:r>
      <w:r w:rsidR="004F3070">
        <w:rPr>
          <w:lang w:val="en-US"/>
        </w:rPr>
        <w:instrText>m depth off the lake's north</w:instrText>
      </w:r>
      <w:r w:rsidR="004F3070">
        <w:rPr>
          <w:rFonts w:ascii="Cambria Math" w:hAnsi="Cambria Math" w:cs="Cambria Math"/>
          <w:lang w:val="en-US"/>
        </w:rPr>
        <w:instrText>‐</w:instrText>
      </w:r>
      <w:r w:rsidR="004F3070">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4F3070">
        <w:rPr>
          <w:rFonts w:ascii="Cambria Math" w:hAnsi="Cambria Math" w:cs="Cambria Math"/>
          <w:lang w:val="en-US"/>
        </w:rPr>
        <w:instrText>‐</w:instrText>
      </w:r>
      <w:r w:rsidR="004F3070">
        <w:rPr>
          <w:lang w:val="en-US"/>
        </w:rPr>
        <w:instrText>sensitivity, high</w:instrText>
      </w:r>
      <w:r w:rsidR="004F3070">
        <w:rPr>
          <w:rFonts w:ascii="Cambria Math" w:hAnsi="Cambria Math" w:cs="Cambria Math"/>
          <w:lang w:val="en-US"/>
        </w:rPr>
        <w:instrText>‐</w:instrText>
      </w:r>
      <w:r w:rsidR="004F3070">
        <w:rPr>
          <w:lang w:val="en-US"/>
        </w:rPr>
        <w:instrText>throughput analyses including those which might advance sensor technology. The platform provides flexible workspace for both high</w:instrText>
      </w:r>
      <w:r w:rsidR="004F3070">
        <w:rPr>
          <w:rFonts w:ascii="Cambria Math" w:hAnsi="Cambria Math" w:cs="Cambria Math"/>
          <w:lang w:val="en-US"/>
        </w:rPr>
        <w:instrText>‐</w:instrText>
      </w:r>
      <w:r w:rsidR="004F3070">
        <w:rPr>
          <w:lang w:val="en-US"/>
        </w:rPr>
        <w:instrText>resolution measurements and investigations of larger</w:instrText>
      </w:r>
      <w:r w:rsidR="004F3070">
        <w:rPr>
          <w:rFonts w:ascii="Cambria Math" w:hAnsi="Cambria Math" w:cs="Cambria Math"/>
          <w:lang w:val="en-US"/>
        </w:rPr>
        <w:instrText>‐</w:instrText>
      </w:r>
      <w:r w:rsidR="004F3070">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4F3070">
        <w:rPr>
          <w:rFonts w:ascii="Aptos" w:hAnsi="Aptos" w:cs="Aptos"/>
          <w:lang w:val="en-US"/>
        </w:rPr>
        <w:instrText>é</w:instrText>
      </w:r>
      <w:r w:rsidR="004F3070">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4F3070">
        <w:rPr>
          <w:rFonts w:ascii="Cambria Math" w:hAnsi="Cambria Math" w:cs="Cambria Math"/>
          <w:lang w:val="en-US"/>
        </w:rPr>
        <w:instrText>‐</w:instrText>
      </w:r>
      <w:r w:rsidR="004F3070">
        <w:rPr>
          <w:lang w:val="en-US"/>
        </w:rPr>
        <w:instrText xml:space="preserve">Elodie"},{"family":"Pasche","given":"Natacha"}],"issued":{"date-parts":[["2021",9]]}}}],"schema":"https://github.com/citation-style-language/schema/raw/master/csl-citation.json"} </w:instrText>
      </w:r>
      <w:r w:rsidR="004F3070">
        <w:rPr>
          <w:lang w:val="en-US"/>
        </w:rPr>
        <w:fldChar w:fldCharType="separate"/>
      </w:r>
      <w:r w:rsidR="004F3070" w:rsidRPr="004F3070">
        <w:rPr>
          <w:rFonts w:ascii="Aptos" w:hAnsi="Aptos" w:cs="Times New Roman"/>
          <w:kern w:val="0"/>
          <w:lang w:val="en-US"/>
        </w:rPr>
        <w:t>(Minaudo et al., 2021; Wüest et al., 2021)</w:t>
      </w:r>
      <w:r w:rsidR="004F3070">
        <w:rPr>
          <w:lang w:val="en-US"/>
        </w:rPr>
        <w:fldChar w:fldCharType="end"/>
      </w:r>
      <w:r w:rsidR="00A64FD6">
        <w:rPr>
          <w:lang w:val="en-US"/>
        </w:rPr>
        <w:t xml:space="preserve">. </w:t>
      </w:r>
    </w:p>
    <w:p w14:paraId="06229B6A" w14:textId="44FAA8B9" w:rsidR="00412816" w:rsidRPr="004F3070" w:rsidRDefault="00122569" w:rsidP="00942566">
      <w:pPr>
        <w:keepNext/>
        <w:jc w:val="both"/>
        <w:rPr>
          <w:lang w:val="en-US"/>
        </w:rPr>
      </w:pPr>
      <w:bookmarkStart w:id="19" w:name="_Toc226928269"/>
      <w:bookmarkStart w:id="20" w:name="_Toc226928327"/>
      <w:r>
        <w:rPr>
          <w:noProof/>
        </w:rPr>
        <w:drawing>
          <wp:inline distT="0" distB="0" distL="0" distR="0" wp14:anchorId="76C77899" wp14:editId="33CA44FA">
            <wp:extent cx="5760720" cy="4072890"/>
            <wp:effectExtent l="0" t="0" r="0" b="3810"/>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3B3F4ABA" w14:textId="1B1C9570" w:rsidR="00412816" w:rsidRDefault="00412816" w:rsidP="00942566">
      <w:pPr>
        <w:pStyle w:val="Beschriftung"/>
        <w:jc w:val="both"/>
        <w:rPr>
          <w:lang w:val="en-US"/>
        </w:rPr>
      </w:pPr>
      <w:bookmarkStart w:id="21" w:name="_Ref227319931"/>
      <w:r w:rsidRPr="004171EB">
        <w:rPr>
          <w:lang w:val="en-US"/>
        </w:rPr>
        <w:t xml:space="preserve">Figure </w:t>
      </w:r>
      <w:r>
        <w:fldChar w:fldCharType="begin"/>
      </w:r>
      <w:r w:rsidRPr="004171EB">
        <w:rPr>
          <w:lang w:val="en-US"/>
        </w:rPr>
        <w:instrText xml:space="preserve"> SEQ Figure \* ARABIC </w:instrText>
      </w:r>
      <w:r>
        <w:fldChar w:fldCharType="separate"/>
      </w:r>
      <w:r w:rsidR="00B60BE3">
        <w:rPr>
          <w:noProof/>
          <w:lang w:val="en-US"/>
        </w:rPr>
        <w:t>3</w:t>
      </w:r>
      <w:r>
        <w:fldChar w:fldCharType="end"/>
      </w:r>
      <w:bookmarkEnd w:id="21"/>
      <w:r w:rsidRPr="004171EB">
        <w:rPr>
          <w:lang w:val="en-US"/>
        </w:rPr>
        <w:t xml:space="preserve">: Overview map of </w:t>
      </w:r>
      <w:r>
        <w:rPr>
          <w:lang w:val="en-US"/>
        </w:rPr>
        <w:t xml:space="preserve">Lake Geneva, including location of the sampling station SHL2 and the LéXPLORE platform. </w:t>
      </w:r>
    </w:p>
    <w:p w14:paraId="74779D45" w14:textId="00A8C7FA" w:rsidR="00D25B5F" w:rsidRDefault="009143DC" w:rsidP="00942566">
      <w:pPr>
        <w:jc w:val="both"/>
        <w:rPr>
          <w:lang w:val="en-US"/>
        </w:rPr>
      </w:pPr>
      <w:r>
        <w:rPr>
          <w:lang w:val="en-US"/>
        </w:rPr>
        <w:t>It</w:t>
      </w:r>
      <w:r w:rsidR="00F03DA4">
        <w:rPr>
          <w:lang w:val="en-US"/>
        </w:rPr>
        <w:t xml:space="preserve"> pro</w:t>
      </w:r>
      <w:r w:rsidR="000A407F">
        <w:rPr>
          <w:lang w:val="en-US"/>
        </w:rPr>
        <w:t>vides</w:t>
      </w:r>
      <w:r w:rsidR="00F03DA4">
        <w:rPr>
          <w:lang w:val="en-US"/>
        </w:rPr>
        <w:t xml:space="preserve"> a variety of datasets in near real-time that can be downloaded from the datalakes website </w:t>
      </w:r>
      <w:r w:rsidR="00F03DA4" w:rsidRPr="004E22AC">
        <w:rPr>
          <w:lang w:val="en-US"/>
        </w:rPr>
        <w:t>(</w:t>
      </w:r>
      <w:r w:rsidR="00F03DA4" w:rsidRPr="004E22AC">
        <w:rPr>
          <w:color w:val="156082" w:themeColor="accent1"/>
          <w:u w:val="single"/>
          <w:lang w:val="en-US"/>
        </w:rPr>
        <w:t>www.datalakes-eawag.ch</w:t>
      </w:r>
      <w:r w:rsidR="00F03DA4">
        <w:rPr>
          <w:lang w:val="en-US"/>
        </w:rPr>
        <w:t xml:space="preserve">). The </w:t>
      </w:r>
      <w:r w:rsidR="00C52721">
        <w:rPr>
          <w:lang w:val="en-US"/>
        </w:rPr>
        <w:t xml:space="preserve">data used in this thesis originates from the autonomous </w:t>
      </w:r>
      <w:r w:rsidR="00F03DA4">
        <w:rPr>
          <w:lang w:val="en-US"/>
        </w:rPr>
        <w:t xml:space="preserve">Thetis profiler located 30 meters away from the platform </w:t>
      </w:r>
      <w:r w:rsidR="00C52721">
        <w:rPr>
          <w:lang w:val="en-US"/>
        </w:rPr>
        <w:t xml:space="preserve">which </w:t>
      </w:r>
      <w:r w:rsidR="00F03DA4">
        <w:rPr>
          <w:lang w:val="en-US"/>
        </w:rPr>
        <w:t xml:space="preserve">provides intradaily measurements of various variables such </w:t>
      </w:r>
      <w:r w:rsidR="00AE34D2">
        <w:rPr>
          <w:lang w:val="en-US"/>
        </w:rPr>
        <w:t>IOPs,</w:t>
      </w:r>
      <w:r w:rsidR="00F03DA4">
        <w:rPr>
          <w:lang w:val="en-US"/>
        </w:rPr>
        <w:t xml:space="preserve"> fluorometric </w:t>
      </w:r>
      <w:r w:rsidR="00352B48">
        <w:rPr>
          <w:lang w:val="en-US"/>
        </w:rPr>
        <w:t>CHL</w:t>
      </w:r>
      <w:r w:rsidR="00F03DA4">
        <w:rPr>
          <w:lang w:val="en-US"/>
        </w:rPr>
        <w:t xml:space="preserve">, and radiometric quantities since 2018 </w:t>
      </w:r>
      <w:r w:rsidR="00F03DA4">
        <w:rPr>
          <w:lang w:val="en-US"/>
        </w:rPr>
        <w:fldChar w:fldCharType="begin"/>
      </w:r>
      <w:r w:rsidR="00F03DA4">
        <w:rPr>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F03DA4">
        <w:rPr>
          <w:rFonts w:ascii="Cambria Math" w:hAnsi="Cambria Math" w:cs="Cambria Math"/>
          <w:lang w:val="en-US"/>
        </w:rPr>
        <w:instrText>‐</w:instrText>
      </w:r>
      <w:r w:rsidR="00F03DA4">
        <w:rPr>
          <w:lang w:val="en-US"/>
        </w:rPr>
        <w:instrText>situ data that cover the relevant temporal scales from milliseconds to entire seasons. Temporal and spatial coverage requirements represent a non</w:instrText>
      </w:r>
      <w:r w:rsidR="00F03DA4">
        <w:rPr>
          <w:rFonts w:ascii="Cambria Math" w:hAnsi="Cambria Math" w:cs="Cambria Math"/>
          <w:lang w:val="en-US"/>
        </w:rPr>
        <w:instrText>‐</w:instrText>
      </w:r>
      <w:r w:rsidR="00F03DA4">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F03DA4">
        <w:rPr>
          <w:rFonts w:ascii="Arial" w:hAnsi="Arial" w:cs="Arial"/>
          <w:lang w:val="en-US"/>
        </w:rPr>
        <w:instrText> </w:instrText>
      </w:r>
      <w:r w:rsidR="00F03DA4">
        <w:rPr>
          <w:rFonts w:ascii="Aptos" w:hAnsi="Aptos" w:cs="Aptos"/>
          <w:lang w:val="en-US"/>
        </w:rPr>
        <w:instrText>×</w:instrText>
      </w:r>
      <w:r w:rsidR="00F03DA4">
        <w:rPr>
          <w:rFonts w:ascii="Arial" w:hAnsi="Arial" w:cs="Arial"/>
          <w:lang w:val="en-US"/>
        </w:rPr>
        <w:instrText> </w:instrText>
      </w:r>
      <w:r w:rsidR="00F03DA4">
        <w:rPr>
          <w:lang w:val="en-US"/>
        </w:rPr>
        <w:instrText>10</w:instrText>
      </w:r>
      <w:r w:rsidR="00F03DA4">
        <w:rPr>
          <w:rFonts w:ascii="Aptos" w:hAnsi="Aptos" w:cs="Aptos"/>
          <w:lang w:val="en-US"/>
        </w:rPr>
        <w:instrText> </w:instrText>
      </w:r>
      <w:r w:rsidR="00F03DA4">
        <w:rPr>
          <w:lang w:val="en-US"/>
        </w:rPr>
        <w:instrText>m, open</w:instrText>
      </w:r>
      <w:r w:rsidR="00F03DA4">
        <w:rPr>
          <w:rFonts w:ascii="Cambria Math" w:hAnsi="Cambria Math" w:cs="Cambria Math"/>
          <w:lang w:val="en-US"/>
        </w:rPr>
        <w:instrText>‐</w:instrText>
      </w:r>
      <w:r w:rsidR="00F03DA4">
        <w:rPr>
          <w:lang w:val="en-US"/>
        </w:rPr>
        <w:instrText>water, multipurpose platform on Lake Geneva (Switzerland/France) for a broad range of limnological research. The LéXPLORE platform, anchored since February 2019 at a position reaching 110</w:instrText>
      </w:r>
      <w:r w:rsidR="00F03DA4">
        <w:rPr>
          <w:rFonts w:ascii="Arial" w:hAnsi="Arial" w:cs="Arial"/>
          <w:lang w:val="en-US"/>
        </w:rPr>
        <w:instrText> </w:instrText>
      </w:r>
      <w:r w:rsidR="00F03DA4">
        <w:rPr>
          <w:lang w:val="en-US"/>
        </w:rPr>
        <w:instrText>m depth off the lake's north</w:instrText>
      </w:r>
      <w:r w:rsidR="00F03DA4">
        <w:rPr>
          <w:rFonts w:ascii="Cambria Math" w:hAnsi="Cambria Math" w:cs="Cambria Math"/>
          <w:lang w:val="en-US"/>
        </w:rPr>
        <w:instrText>‐</w:instrText>
      </w:r>
      <w:r w:rsidR="00F03DA4">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F03DA4">
        <w:rPr>
          <w:rFonts w:ascii="Cambria Math" w:hAnsi="Cambria Math" w:cs="Cambria Math"/>
          <w:lang w:val="en-US"/>
        </w:rPr>
        <w:instrText>‐</w:instrText>
      </w:r>
      <w:r w:rsidR="00F03DA4">
        <w:rPr>
          <w:lang w:val="en-US"/>
        </w:rPr>
        <w:instrText>sensitivity, high</w:instrText>
      </w:r>
      <w:r w:rsidR="00F03DA4">
        <w:rPr>
          <w:rFonts w:ascii="Cambria Math" w:hAnsi="Cambria Math" w:cs="Cambria Math"/>
          <w:lang w:val="en-US"/>
        </w:rPr>
        <w:instrText>‐</w:instrText>
      </w:r>
      <w:r w:rsidR="00F03DA4">
        <w:rPr>
          <w:lang w:val="en-US"/>
        </w:rPr>
        <w:instrText>throughput analyses including those which might advance sensor technology. The platform provides flexible workspace for both high</w:instrText>
      </w:r>
      <w:r w:rsidR="00F03DA4">
        <w:rPr>
          <w:rFonts w:ascii="Cambria Math" w:hAnsi="Cambria Math" w:cs="Cambria Math"/>
          <w:lang w:val="en-US"/>
        </w:rPr>
        <w:instrText>‐</w:instrText>
      </w:r>
      <w:r w:rsidR="00F03DA4">
        <w:rPr>
          <w:lang w:val="en-US"/>
        </w:rPr>
        <w:instrText>resolution measurements and investigations of larger</w:instrText>
      </w:r>
      <w:r w:rsidR="00F03DA4">
        <w:rPr>
          <w:rFonts w:ascii="Cambria Math" w:hAnsi="Cambria Math" w:cs="Cambria Math"/>
          <w:lang w:val="en-US"/>
        </w:rPr>
        <w:instrText>‐</w:instrText>
      </w:r>
      <w:r w:rsidR="00F03DA4">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F03DA4">
        <w:rPr>
          <w:rFonts w:ascii="Aptos" w:hAnsi="Aptos" w:cs="Aptos"/>
          <w:lang w:val="en-US"/>
        </w:rPr>
        <w:instrText>é</w:instrText>
      </w:r>
      <w:r w:rsidR="00F03DA4">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F03DA4">
        <w:rPr>
          <w:rFonts w:ascii="Cambria Math" w:hAnsi="Cambria Math" w:cs="Cambria Math"/>
          <w:lang w:val="en-US"/>
        </w:rPr>
        <w:instrText>‐</w:instrText>
      </w:r>
      <w:r w:rsidR="00F03DA4">
        <w:rPr>
          <w:lang w:val="en-US"/>
        </w:rPr>
        <w:instrText xml:space="preserve">Elodie"},{"family":"Pasche","given":"Natacha"}],"issued":{"date-parts":[["2021",9]]}}}],"schema":"https://github.com/citation-style-language/schema/raw/master/csl-citation.json"} </w:instrText>
      </w:r>
      <w:r w:rsidR="00F03DA4">
        <w:rPr>
          <w:lang w:val="en-US"/>
        </w:rPr>
        <w:fldChar w:fldCharType="separate"/>
      </w:r>
      <w:r w:rsidR="00F03DA4" w:rsidRPr="00C51735">
        <w:rPr>
          <w:rFonts w:ascii="Aptos" w:hAnsi="Aptos" w:cs="Times New Roman"/>
          <w:kern w:val="0"/>
          <w:lang w:val="en-US"/>
        </w:rPr>
        <w:t>(Minaudo et al., 2021; Wüest et al., 2021)</w:t>
      </w:r>
      <w:r w:rsidR="00F03DA4">
        <w:rPr>
          <w:lang w:val="en-US"/>
        </w:rPr>
        <w:fldChar w:fldCharType="end"/>
      </w:r>
      <w:r w:rsidR="00F03DA4">
        <w:rPr>
          <w:lang w:val="en-US"/>
        </w:rPr>
        <w:t xml:space="preserve">. Measurements from the top 50 m of the water column are taken every 3 hours </w:t>
      </w:r>
      <w:r w:rsidR="009C6EA8">
        <w:rPr>
          <w:lang w:val="en-US"/>
        </w:rPr>
        <w:t xml:space="preserve">at high vertical resolution </w:t>
      </w:r>
      <w:r w:rsidR="00F03DA4">
        <w:rPr>
          <w:lang w:val="en-US"/>
        </w:rPr>
        <w:fldChar w:fldCharType="begin"/>
      </w:r>
      <w:r w:rsidR="00F03DA4">
        <w:rPr>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Pr>
          <w:lang w:val="en-US"/>
        </w:rPr>
        <w:fldChar w:fldCharType="separate"/>
      </w:r>
      <w:r w:rsidR="00F03DA4" w:rsidRPr="00F65C41">
        <w:rPr>
          <w:rFonts w:ascii="Aptos" w:hAnsi="Aptos"/>
          <w:lang w:val="en-US"/>
        </w:rPr>
        <w:t>(Gupana et al., 2022)</w:t>
      </w:r>
      <w:r w:rsidR="00F03DA4">
        <w:rPr>
          <w:lang w:val="en-US"/>
        </w:rPr>
        <w:fldChar w:fldCharType="end"/>
      </w:r>
      <w:r w:rsidR="00F03DA4">
        <w:rPr>
          <w:lang w:val="en-US"/>
        </w:rPr>
        <w:t xml:space="preserve">. </w:t>
      </w:r>
      <w:r w:rsidR="00CE61DE" w:rsidRPr="2E916E11">
        <w:rPr>
          <w:lang w:val="en-US"/>
        </w:rPr>
        <w:t xml:space="preserve">The datalakes website provides Level 2 (L2, LéXPLORE Thetis Vertical Profiler Depth Time Grid) </w:t>
      </w:r>
      <w:r w:rsidR="00CE61DE">
        <w:rPr>
          <w:lang w:val="en-US"/>
        </w:rPr>
        <w:t>products</w:t>
      </w:r>
      <w:r w:rsidR="00CE61DE" w:rsidRPr="2E916E11">
        <w:rPr>
          <w:lang w:val="en-US"/>
        </w:rPr>
        <w:t xml:space="preserve"> that have been calibrated and quality controlled.</w:t>
      </w:r>
    </w:p>
    <w:p w14:paraId="48579CFC" w14:textId="11BBB257" w:rsidR="00D25B5F" w:rsidRPr="00F03DA4" w:rsidRDefault="00E24352" w:rsidP="00942566">
      <w:pPr>
        <w:jc w:val="both"/>
        <w:rPr>
          <w:lang w:val="en-US"/>
        </w:rPr>
      </w:pPr>
      <w:r>
        <w:rPr>
          <w:lang w:val="en-US"/>
        </w:rPr>
        <w:t xml:space="preserve">Additionally, three separate campaigns around LéXPLORE </w:t>
      </w:r>
      <w:r w:rsidR="00F5466E">
        <w:rPr>
          <w:lang w:val="en-US"/>
        </w:rPr>
        <w:t>carried out by</w:t>
      </w:r>
      <w:r w:rsidR="002D2C5A">
        <w:rPr>
          <w:lang w:val="en-US"/>
        </w:rPr>
        <w:t xml:space="preserve"> the Swiss Federal Institute of Aquatic Sciences</w:t>
      </w:r>
      <w:r w:rsidR="00F5466E">
        <w:rPr>
          <w:lang w:val="en-US"/>
        </w:rPr>
        <w:t xml:space="preserve"> </w:t>
      </w:r>
      <w:r w:rsidR="002D2C5A">
        <w:rPr>
          <w:lang w:val="en-US"/>
        </w:rPr>
        <w:t>(</w:t>
      </w:r>
      <w:r w:rsidR="00F5466E">
        <w:rPr>
          <w:lang w:val="en-US"/>
        </w:rPr>
        <w:t>eawag</w:t>
      </w:r>
      <w:r w:rsidR="002D2C5A">
        <w:rPr>
          <w:lang w:val="en-US"/>
        </w:rPr>
        <w:t>)</w:t>
      </w:r>
      <w:r w:rsidR="00F5466E">
        <w:rPr>
          <w:lang w:val="en-US"/>
        </w:rPr>
        <w:t xml:space="preserve"> </w:t>
      </w:r>
      <w:r>
        <w:rPr>
          <w:lang w:val="en-US"/>
        </w:rPr>
        <w:t xml:space="preserve">in June and May 2021 provide spatially distributed data of </w:t>
      </w:r>
      <w:r w:rsidR="00D7419E">
        <w:rPr>
          <w:lang w:val="en-US"/>
        </w:rPr>
        <w:t>CHL</w:t>
      </w:r>
      <w:r w:rsidR="00BF3E09">
        <w:rPr>
          <w:lang w:val="en-US"/>
        </w:rPr>
        <w:t xml:space="preserve"> and TSM</w:t>
      </w:r>
      <w:r>
        <w:rPr>
          <w:lang w:val="en-US"/>
        </w:rPr>
        <w:t>.</w:t>
      </w:r>
    </w:p>
    <w:p w14:paraId="36C3D06A" w14:textId="372FD2E6" w:rsidR="00B1725B" w:rsidRPr="00E65118" w:rsidRDefault="2E916E11" w:rsidP="00942566">
      <w:pPr>
        <w:pStyle w:val="berschrift2"/>
        <w:jc w:val="both"/>
        <w:rPr>
          <w:lang w:val="en-US"/>
        </w:rPr>
      </w:pPr>
      <w:bookmarkStart w:id="22" w:name="_Toc226928270"/>
      <w:bookmarkStart w:id="23" w:name="_Toc226928328"/>
      <w:bookmarkStart w:id="24" w:name="_Toc237330832"/>
      <w:bookmarkEnd w:id="19"/>
      <w:bookmarkEnd w:id="20"/>
      <w:commentRangeStart w:id="25"/>
      <w:r w:rsidRPr="00E65118">
        <w:rPr>
          <w:lang w:val="en-US"/>
        </w:rPr>
        <w:lastRenderedPageBreak/>
        <w:t>2.</w:t>
      </w:r>
      <w:r w:rsidR="00A607D9" w:rsidRPr="00E65118">
        <w:rPr>
          <w:lang w:val="en-US"/>
        </w:rPr>
        <w:t>3</w:t>
      </w:r>
      <w:r w:rsidRPr="00E65118">
        <w:rPr>
          <w:lang w:val="en-US"/>
        </w:rPr>
        <w:t xml:space="preserve"> </w:t>
      </w:r>
      <w:r w:rsidRPr="00E65118">
        <w:rPr>
          <w:i/>
          <w:iCs/>
          <w:lang w:val="en-US"/>
        </w:rPr>
        <w:t>In</w:t>
      </w:r>
      <w:r w:rsidR="00E37C9B" w:rsidRPr="00E65118">
        <w:rPr>
          <w:i/>
          <w:iCs/>
          <w:lang w:val="en-US"/>
        </w:rPr>
        <w:t xml:space="preserve"> </w:t>
      </w:r>
      <w:r w:rsidRPr="00E65118">
        <w:rPr>
          <w:i/>
          <w:iCs/>
          <w:lang w:val="en-US"/>
        </w:rPr>
        <w:t>situ</w:t>
      </w:r>
      <w:r w:rsidRPr="00E65118">
        <w:rPr>
          <w:lang w:val="en-US"/>
        </w:rPr>
        <w:t xml:space="preserve"> data</w:t>
      </w:r>
      <w:bookmarkEnd w:id="22"/>
      <w:bookmarkEnd w:id="23"/>
      <w:bookmarkEnd w:id="24"/>
      <w:commentRangeEnd w:id="25"/>
      <w:r w:rsidR="0074636A" w:rsidRPr="00E65118">
        <w:rPr>
          <w:rStyle w:val="Kommentarzeichen"/>
          <w:sz w:val="32"/>
          <w:szCs w:val="32"/>
          <w:lang w:val="en-US"/>
        </w:rPr>
        <w:commentReference w:id="25"/>
      </w:r>
      <w:r w:rsidR="009613B5" w:rsidRPr="00E65118">
        <w:rPr>
          <w:lang w:val="en-US"/>
        </w:rPr>
        <w:t>: validatio</w:t>
      </w:r>
      <w:r w:rsidR="00092F76" w:rsidRPr="00E65118">
        <w:rPr>
          <w:lang w:val="en-US"/>
        </w:rPr>
        <w:t>n parameters</w:t>
      </w:r>
    </w:p>
    <w:p w14:paraId="4F16DC39" w14:textId="10B808EE" w:rsidR="00522F42" w:rsidRDefault="00522F42" w:rsidP="00942566">
      <w:pPr>
        <w:pStyle w:val="berschrift3"/>
        <w:jc w:val="both"/>
        <w:rPr>
          <w:lang w:val="en-US"/>
        </w:rPr>
      </w:pPr>
      <w:bookmarkStart w:id="26" w:name="_Toc237330833"/>
      <w:r>
        <w:rPr>
          <w:lang w:val="en-US"/>
        </w:rPr>
        <w:t xml:space="preserve">2.3.1 </w:t>
      </w:r>
      <w:r w:rsidR="00554C71">
        <w:rPr>
          <w:lang w:val="en-US"/>
        </w:rPr>
        <w:t>AOPs</w:t>
      </w:r>
      <w:bookmarkEnd w:id="26"/>
    </w:p>
    <w:p w14:paraId="020628BF" w14:textId="7AF8ABCB" w:rsidR="00B56F1F" w:rsidRPr="001A048B" w:rsidRDefault="00522F42" w:rsidP="002917A7">
      <w:pPr>
        <w:jc w:val="both"/>
        <w:rPr>
          <w:lang w:val="en-US"/>
        </w:rPr>
      </w:pPr>
      <w:r>
        <w:rPr>
          <w:lang w:val="en-US"/>
        </w:rPr>
        <w:t xml:space="preserve">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F136F">
        <w:rPr>
          <w:rFonts w:eastAsiaTheme="minorEastAsia"/>
          <w:lang w:val="en-US"/>
        </w:rPr>
        <w:t xml:space="preserve"> </w:t>
      </w:r>
      <w:r>
        <w:rPr>
          <w:lang w:val="en-US"/>
        </w:rPr>
        <w:t xml:space="preserve">is the model input and not used for direct model evaluation. However, evaluating AC performance using </w:t>
      </w:r>
      <w:r>
        <w:rPr>
          <w:i/>
          <w:iCs/>
          <w:lang w:val="en-US"/>
        </w:rPr>
        <w:t>i</w:t>
      </w:r>
      <w:r w:rsidRPr="002A6735">
        <w:rPr>
          <w:i/>
          <w:iCs/>
          <w:lang w:val="en-US"/>
        </w:rPr>
        <w:t>n</w:t>
      </w:r>
      <w:r>
        <w:rPr>
          <w:i/>
          <w:iCs/>
          <w:lang w:val="en-US"/>
        </w:rPr>
        <w:t xml:space="preserve"> </w:t>
      </w:r>
      <w:r w:rsidRPr="002A6735">
        <w:rPr>
          <w:i/>
          <w:iCs/>
          <w:lang w:val="en-US"/>
        </w:rPr>
        <w:t>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D957BA">
        <w:rPr>
          <w:rFonts w:eastAsiaTheme="minorEastAsia"/>
          <w:lang w:val="en-US"/>
        </w:rPr>
        <w:t>is</w:t>
      </w:r>
      <w:r w:rsidR="00887EC9">
        <w:rPr>
          <w:rFonts w:eastAsiaTheme="minorEastAsia"/>
          <w:lang w:val="en-US"/>
        </w:rPr>
        <w:t xml:space="preserve"> important to </w:t>
      </w:r>
      <w:r w:rsidR="00A50D65">
        <w:rPr>
          <w:rFonts w:eastAsiaTheme="minorEastAsia"/>
          <w:lang w:val="en-US"/>
        </w:rPr>
        <w:t xml:space="preserve">assess algorithm input quality </w:t>
      </w:r>
      <w:r w:rsidR="00540497">
        <w:rPr>
          <w:rFonts w:eastAsiaTheme="minorEastAsia"/>
          <w:lang w:val="en-US"/>
        </w:rPr>
        <w:t xml:space="preserve">and </w:t>
      </w:r>
      <w:r w:rsidR="00887EC9">
        <w:rPr>
          <w:rFonts w:eastAsiaTheme="minorEastAsia"/>
          <w:lang w:val="en-US"/>
        </w:rPr>
        <w:t xml:space="preserve">contextualize satellite retrievals </w:t>
      </w:r>
      <w:r w:rsidR="004D2551">
        <w:rPr>
          <w:lang w:val="en-US"/>
        </w:rPr>
        <w:fldChar w:fldCharType="begin"/>
      </w:r>
      <w:r w:rsidR="00331FF2">
        <w:rPr>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Pr>
          <w:lang w:val="en-US"/>
        </w:rPr>
        <w:fldChar w:fldCharType="separate"/>
      </w:r>
      <w:r w:rsidR="00331FF2" w:rsidRPr="00331FF2">
        <w:rPr>
          <w:rFonts w:ascii="Aptos" w:hAnsi="Aptos"/>
          <w:lang w:val="en-US"/>
        </w:rPr>
        <w:t>(Giardino et al., 2019; Ogashawara et al., 2021)</w:t>
      </w:r>
      <w:r w:rsidR="004D2551">
        <w:rPr>
          <w:lang w:val="en-US"/>
        </w:rPr>
        <w:fldChar w:fldCharType="end"/>
      </w:r>
      <w:r>
        <w:rPr>
          <w:lang w:val="en-US"/>
        </w:rPr>
        <w:t xml:space="preserve">. Thetis </w:t>
      </w:r>
      <w:r>
        <w:rPr>
          <w:i/>
          <w:iCs/>
          <w:lang w:val="en-US"/>
        </w:rPr>
        <w:t>i</w:t>
      </w:r>
      <w:r w:rsidRPr="002A6735">
        <w:rPr>
          <w:i/>
          <w:iCs/>
          <w:lang w:val="en-US"/>
        </w:rPr>
        <w:t>n</w:t>
      </w:r>
      <w:r>
        <w:rPr>
          <w:i/>
          <w:iCs/>
          <w:lang w:val="en-US"/>
        </w:rPr>
        <w:t xml:space="preserve"> </w:t>
      </w:r>
      <w:r w:rsidRPr="002A6735">
        <w:rPr>
          <w:i/>
          <w:iCs/>
          <w:lang w:val="en-US"/>
        </w:rPr>
        <w:t>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Pr>
          <w:lang w:val="en-US"/>
        </w:rPr>
        <w:t>measurements are derived from in-water upwelling radiance and downwelling irradiance measurements (</w:t>
      </w:r>
      <w:r w:rsidR="002F5994">
        <w:rPr>
          <w:lang w:val="en-US"/>
        </w:rPr>
        <w:fldChar w:fldCharType="begin"/>
      </w:r>
      <w:r w:rsidR="002F5994">
        <w:rPr>
          <w:lang w:val="en-US"/>
        </w:rPr>
        <w:instrText xml:space="preserve"> REF _Ref228959531 \h </w:instrText>
      </w:r>
      <w:r w:rsidR="002F5994">
        <w:rPr>
          <w:lang w:val="en-US"/>
        </w:rPr>
      </w:r>
      <w:r w:rsidR="002F5994">
        <w:rPr>
          <w:lang w:val="en-US"/>
        </w:rPr>
        <w:fldChar w:fldCharType="separate"/>
      </w:r>
      <w:r w:rsidR="00AB1F31" w:rsidRPr="00F65C41">
        <w:rPr>
          <w:lang w:val="en-US"/>
        </w:rPr>
        <w:t xml:space="preserve">Table </w:t>
      </w:r>
      <w:r w:rsidR="00AB1F31">
        <w:rPr>
          <w:noProof/>
          <w:lang w:val="en-US"/>
        </w:rPr>
        <w:t>3</w:t>
      </w:r>
      <w:r w:rsidR="002F5994">
        <w:rPr>
          <w:lang w:val="en-US"/>
        </w:rPr>
        <w:fldChar w:fldCharType="end"/>
      </w:r>
      <w:r>
        <w:rPr>
          <w:lang w:val="en-US"/>
        </w:rPr>
        <w:t xml:space="preserve">). </w:t>
      </w:r>
    </w:p>
    <w:p w14:paraId="3ECCDD9F" w14:textId="59687BA1" w:rsidR="00522F42" w:rsidRPr="00F65C41" w:rsidRDefault="00522F42" w:rsidP="00942566">
      <w:pPr>
        <w:pStyle w:val="Beschriftung"/>
        <w:keepNext/>
        <w:jc w:val="both"/>
        <w:rPr>
          <w:lang w:val="en-US"/>
        </w:rPr>
      </w:pPr>
      <w:bookmarkStart w:id="27" w:name="_Ref228959531"/>
      <w:r w:rsidRPr="00F65C41">
        <w:rPr>
          <w:lang w:val="en-US"/>
        </w:rPr>
        <w:t xml:space="preserve">Table </w:t>
      </w:r>
      <w:r>
        <w:fldChar w:fldCharType="begin"/>
      </w:r>
      <w:r w:rsidRPr="00F65C41">
        <w:rPr>
          <w:lang w:val="en-US"/>
        </w:rPr>
        <w:instrText xml:space="preserve"> SEQ Table \* ARABIC </w:instrText>
      </w:r>
      <w:r>
        <w:fldChar w:fldCharType="separate"/>
      </w:r>
      <w:r w:rsidR="00AB1F31">
        <w:rPr>
          <w:noProof/>
          <w:lang w:val="en-US"/>
        </w:rPr>
        <w:t>3</w:t>
      </w:r>
      <w:r>
        <w:fldChar w:fldCharType="end"/>
      </w:r>
      <w:bookmarkEnd w:id="27"/>
      <w:r w:rsidRPr="00F65C41">
        <w:rPr>
          <w:lang w:val="en-US"/>
        </w:rPr>
        <w:t xml:space="preserve">: </w:t>
      </w:r>
      <w:r>
        <w:rPr>
          <w:lang w:val="en-US"/>
        </w:rPr>
        <w:t>Used m</w:t>
      </w:r>
      <w:r w:rsidRPr="00F65C41">
        <w:rPr>
          <w:lang w:val="en-US"/>
        </w:rPr>
        <w:t>easurements obtained from the Thetis profiler</w:t>
      </w:r>
      <w:r>
        <w:rPr>
          <w:lang w:val="en-US"/>
        </w:rPr>
        <w:t xml:space="preserve"> </w:t>
      </w:r>
      <w:r>
        <w:rPr>
          <w:lang w:val="en-US"/>
        </w:rPr>
        <w:fldChar w:fldCharType="begin"/>
      </w:r>
      <w:r>
        <w:rPr>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0B2AF1">
        <w:rPr>
          <w:rFonts w:ascii="Aptos" w:hAnsi="Aptos"/>
          <w:lang w:val="en-US"/>
        </w:rPr>
        <w:t>(</w:t>
      </w:r>
      <w:r>
        <w:rPr>
          <w:rFonts w:ascii="Aptos" w:hAnsi="Aptos"/>
          <w:lang w:val="en-US"/>
        </w:rPr>
        <w:t xml:space="preserve">after </w:t>
      </w:r>
      <w:r w:rsidRPr="000B2AF1">
        <w:rPr>
          <w:rFonts w:ascii="Aptos" w:hAnsi="Aptos"/>
          <w:lang w:val="en-US"/>
        </w:rPr>
        <w:t>Gupana et al., 2022; Minaudo et al., 2021)</w:t>
      </w:r>
      <w:r>
        <w:rPr>
          <w:lang w:val="en-US"/>
        </w:rPr>
        <w:fldChar w:fldCharType="end"/>
      </w:r>
      <w:r>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1134"/>
        <w:gridCol w:w="2976"/>
      </w:tblGrid>
      <w:tr w:rsidR="00522F42" w:rsidRPr="000B2AF1" w14:paraId="755B6D82" w14:textId="77777777" w:rsidTr="00607B3F">
        <w:tc>
          <w:tcPr>
            <w:tcW w:w="2410" w:type="dxa"/>
            <w:shd w:val="clear" w:color="auto" w:fill="C1E4F5" w:themeFill="accent1" w:themeFillTint="33"/>
          </w:tcPr>
          <w:p w14:paraId="545F02AA" w14:textId="77777777" w:rsidR="00522F42" w:rsidRDefault="00522F42" w:rsidP="00942566">
            <w:pPr>
              <w:jc w:val="both"/>
              <w:rPr>
                <w:rFonts w:cstheme="minorHAnsi"/>
                <w:sz w:val="18"/>
                <w:szCs w:val="18"/>
                <w:lang w:val="en-US"/>
              </w:rPr>
            </w:pPr>
            <w:r>
              <w:rPr>
                <w:rFonts w:cstheme="minorHAnsi"/>
                <w:sz w:val="18"/>
                <w:szCs w:val="18"/>
                <w:lang w:val="en-US"/>
              </w:rPr>
              <w:t>Measurements</w:t>
            </w:r>
          </w:p>
          <w:p w14:paraId="5BF60ECB" w14:textId="77777777" w:rsidR="00522F42" w:rsidRPr="002E0AC2" w:rsidRDefault="00522F42" w:rsidP="00942566">
            <w:pPr>
              <w:jc w:val="both"/>
              <w:rPr>
                <w:rFonts w:cstheme="minorHAnsi"/>
                <w:sz w:val="18"/>
                <w:szCs w:val="18"/>
                <w:lang w:val="en-US"/>
              </w:rPr>
            </w:pPr>
          </w:p>
        </w:tc>
        <w:tc>
          <w:tcPr>
            <w:tcW w:w="2552" w:type="dxa"/>
            <w:shd w:val="clear" w:color="auto" w:fill="C1E4F5" w:themeFill="accent1" w:themeFillTint="33"/>
          </w:tcPr>
          <w:p w14:paraId="09A27630" w14:textId="77777777" w:rsidR="00522F42" w:rsidRDefault="00522F42" w:rsidP="00942566">
            <w:pPr>
              <w:jc w:val="both"/>
              <w:rPr>
                <w:rFonts w:cstheme="minorHAnsi"/>
                <w:sz w:val="18"/>
                <w:szCs w:val="18"/>
                <w:lang w:val="en-US"/>
              </w:rPr>
            </w:pPr>
            <w:r w:rsidRPr="000B2AF1">
              <w:rPr>
                <w:rFonts w:cstheme="minorHAnsi"/>
                <w:sz w:val="18"/>
                <w:szCs w:val="18"/>
                <w:lang w:val="en-US"/>
              </w:rPr>
              <w:t>Instrument</w:t>
            </w:r>
          </w:p>
        </w:tc>
        <w:tc>
          <w:tcPr>
            <w:tcW w:w="1134" w:type="dxa"/>
            <w:shd w:val="clear" w:color="auto" w:fill="C1E4F5" w:themeFill="accent1" w:themeFillTint="33"/>
          </w:tcPr>
          <w:p w14:paraId="389CCD41" w14:textId="77777777" w:rsidR="00522F42" w:rsidRDefault="00522F42" w:rsidP="00942566">
            <w:pPr>
              <w:jc w:val="both"/>
              <w:rPr>
                <w:rFonts w:cstheme="minorHAnsi"/>
                <w:sz w:val="18"/>
                <w:szCs w:val="18"/>
                <w:lang w:val="en-US"/>
              </w:rPr>
            </w:pPr>
            <w:r>
              <w:rPr>
                <w:rFonts w:cstheme="minorHAnsi"/>
                <w:sz w:val="18"/>
                <w:szCs w:val="18"/>
                <w:lang w:val="en-US"/>
              </w:rPr>
              <w:t># Instrum. Channels</w:t>
            </w:r>
          </w:p>
        </w:tc>
        <w:tc>
          <w:tcPr>
            <w:tcW w:w="2976" w:type="dxa"/>
            <w:shd w:val="clear" w:color="auto" w:fill="C1E4F5" w:themeFill="accent1" w:themeFillTint="33"/>
          </w:tcPr>
          <w:p w14:paraId="727B0AD4" w14:textId="77777777" w:rsidR="00522F42" w:rsidRPr="002E0AC2" w:rsidRDefault="00522F42" w:rsidP="00942566">
            <w:pPr>
              <w:jc w:val="both"/>
              <w:rPr>
                <w:rFonts w:cstheme="minorHAnsi"/>
                <w:sz w:val="18"/>
                <w:szCs w:val="18"/>
                <w:lang w:val="en-US"/>
              </w:rPr>
            </w:pPr>
            <w:r>
              <w:rPr>
                <w:rFonts w:cstheme="minorHAnsi"/>
                <w:sz w:val="18"/>
                <w:szCs w:val="18"/>
                <w:lang w:val="en-US"/>
              </w:rPr>
              <w:t>Wavelength Region</w:t>
            </w:r>
          </w:p>
        </w:tc>
      </w:tr>
      <w:tr w:rsidR="00522F42" w:rsidRPr="00DF53F7" w14:paraId="578BC3F7" w14:textId="77777777" w:rsidTr="00607B3F">
        <w:tc>
          <w:tcPr>
            <w:tcW w:w="2410" w:type="dxa"/>
          </w:tcPr>
          <w:p w14:paraId="4F85163A" w14:textId="77777777" w:rsidR="00522F42" w:rsidRDefault="00522F42" w:rsidP="00942566">
            <w:pPr>
              <w:jc w:val="both"/>
              <w:rPr>
                <w:rFonts w:cstheme="minorHAnsi"/>
                <w:sz w:val="18"/>
                <w:szCs w:val="18"/>
                <w:lang w:val="en-US"/>
              </w:rPr>
            </w:pPr>
            <w:r w:rsidRPr="000B2AF1">
              <w:rPr>
                <w:rFonts w:cstheme="minorHAnsi"/>
                <w:sz w:val="18"/>
                <w:szCs w:val="18"/>
                <w:lang w:val="en-US"/>
              </w:rPr>
              <w:t>Fluorometric Chlorophyll-a</w:t>
            </w:r>
          </w:p>
          <w:p w14:paraId="3FB28E9B" w14:textId="77777777" w:rsidR="00522F42" w:rsidRPr="002E0AC2" w:rsidRDefault="00522F42" w:rsidP="00942566">
            <w:pPr>
              <w:jc w:val="both"/>
              <w:rPr>
                <w:rFonts w:cstheme="minorHAnsi"/>
                <w:sz w:val="18"/>
                <w:szCs w:val="18"/>
                <w:lang w:val="en-US"/>
              </w:rPr>
            </w:pPr>
          </w:p>
        </w:tc>
        <w:tc>
          <w:tcPr>
            <w:tcW w:w="2552" w:type="dxa"/>
          </w:tcPr>
          <w:p w14:paraId="40159A7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17D48082"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4E52BF90" w14:textId="77777777" w:rsidR="00522F42" w:rsidRPr="00DF53F7" w:rsidRDefault="00522F42" w:rsidP="00942566">
            <w:pPr>
              <w:jc w:val="both"/>
              <w:rPr>
                <w:rFonts w:cstheme="minorHAnsi"/>
                <w:sz w:val="18"/>
                <w:szCs w:val="18"/>
                <w:lang w:val="en-US"/>
              </w:rPr>
            </w:pPr>
            <w:r w:rsidRPr="00DF53F7">
              <w:rPr>
                <w:rFonts w:cstheme="minorHAnsi"/>
                <w:sz w:val="18"/>
                <w:szCs w:val="18"/>
                <w:lang w:val="en-US"/>
              </w:rPr>
              <w:t>470 (excitation) and 695 (emission)</w:t>
            </w:r>
          </w:p>
        </w:tc>
      </w:tr>
      <w:tr w:rsidR="00522F42" w:rsidRPr="00DF53F7" w14:paraId="716909DE" w14:textId="77777777" w:rsidTr="00607B3F">
        <w:tc>
          <w:tcPr>
            <w:tcW w:w="2410" w:type="dxa"/>
          </w:tcPr>
          <w:p w14:paraId="27E9AD9A" w14:textId="77777777" w:rsidR="00522F42" w:rsidRDefault="00522F42" w:rsidP="00942566">
            <w:pPr>
              <w:jc w:val="both"/>
              <w:rPr>
                <w:rFonts w:cstheme="minorHAnsi"/>
                <w:sz w:val="18"/>
                <w:szCs w:val="18"/>
                <w:lang w:val="en-US"/>
              </w:rPr>
            </w:pPr>
            <w:r>
              <w:rPr>
                <w:rFonts w:cstheme="minorHAnsi"/>
                <w:sz w:val="18"/>
                <w:szCs w:val="18"/>
                <w:lang w:val="en-US"/>
              </w:rPr>
              <w:t>(Back)s</w:t>
            </w:r>
            <w:r w:rsidRPr="000B2AF1">
              <w:rPr>
                <w:rFonts w:cstheme="minorHAnsi"/>
                <w:sz w:val="18"/>
                <w:szCs w:val="18"/>
                <w:lang w:val="en-US"/>
              </w:rPr>
              <w:t>cattering</w:t>
            </w:r>
          </w:p>
          <w:p w14:paraId="4AB5C2BD" w14:textId="77777777" w:rsidR="00522F42" w:rsidRPr="000B2AF1" w:rsidRDefault="00522F42" w:rsidP="00942566">
            <w:pPr>
              <w:jc w:val="both"/>
              <w:rPr>
                <w:rFonts w:cstheme="minorHAnsi"/>
                <w:sz w:val="18"/>
                <w:szCs w:val="18"/>
                <w:lang w:val="en-US"/>
              </w:rPr>
            </w:pPr>
          </w:p>
        </w:tc>
        <w:tc>
          <w:tcPr>
            <w:tcW w:w="2552" w:type="dxa"/>
          </w:tcPr>
          <w:p w14:paraId="39FCA5AD" w14:textId="77777777" w:rsidR="00522F42" w:rsidRPr="000B2AF1"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2C6CAF99" w14:textId="77777777" w:rsidR="00522F42"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0993A93" w14:textId="77777777" w:rsidR="00522F42" w:rsidRDefault="00522F42" w:rsidP="00942566">
            <w:pPr>
              <w:jc w:val="both"/>
              <w:rPr>
                <w:rFonts w:cstheme="minorHAnsi"/>
                <w:sz w:val="18"/>
                <w:szCs w:val="18"/>
                <w:lang w:val="en-US"/>
              </w:rPr>
            </w:pPr>
            <w:r>
              <w:rPr>
                <w:rFonts w:cstheme="minorHAnsi"/>
                <w:sz w:val="18"/>
                <w:szCs w:val="18"/>
                <w:lang w:val="en-US"/>
              </w:rPr>
              <w:t>700</w:t>
            </w:r>
          </w:p>
        </w:tc>
      </w:tr>
      <w:tr w:rsidR="00522F42" w:rsidRPr="000B2AF1" w14:paraId="7E65D7F1" w14:textId="77777777" w:rsidTr="00607B3F">
        <w:tc>
          <w:tcPr>
            <w:tcW w:w="2410" w:type="dxa"/>
          </w:tcPr>
          <w:p w14:paraId="65AC7C23" w14:textId="77777777" w:rsidR="00522F42" w:rsidRDefault="00522F42" w:rsidP="00942566">
            <w:pPr>
              <w:jc w:val="both"/>
              <w:rPr>
                <w:rFonts w:cstheme="minorHAnsi"/>
                <w:sz w:val="18"/>
                <w:szCs w:val="18"/>
                <w:lang w:val="en-US"/>
              </w:rPr>
            </w:pPr>
            <w:r w:rsidRPr="000B2AF1">
              <w:rPr>
                <w:rFonts w:cstheme="minorHAnsi"/>
                <w:sz w:val="18"/>
                <w:szCs w:val="18"/>
                <w:lang w:val="en-US"/>
              </w:rPr>
              <w:t>(Back)scattering</w:t>
            </w:r>
          </w:p>
          <w:p w14:paraId="25233989" w14:textId="77777777" w:rsidR="00522F42" w:rsidRPr="002E0AC2" w:rsidRDefault="00522F42" w:rsidP="00942566">
            <w:pPr>
              <w:jc w:val="both"/>
              <w:rPr>
                <w:rFonts w:cstheme="minorHAnsi"/>
                <w:sz w:val="18"/>
                <w:szCs w:val="18"/>
                <w:lang w:val="en-US"/>
              </w:rPr>
            </w:pPr>
          </w:p>
        </w:tc>
        <w:tc>
          <w:tcPr>
            <w:tcW w:w="2552" w:type="dxa"/>
          </w:tcPr>
          <w:p w14:paraId="5363090C"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BB3W</w:t>
            </w:r>
          </w:p>
        </w:tc>
        <w:tc>
          <w:tcPr>
            <w:tcW w:w="1134" w:type="dxa"/>
          </w:tcPr>
          <w:p w14:paraId="195EE7C1"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8ED9B25"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440, 532, 630</w:t>
            </w:r>
          </w:p>
        </w:tc>
      </w:tr>
      <w:tr w:rsidR="00522F42" w:rsidRPr="000B2AF1" w14:paraId="177B1B8A" w14:textId="77777777" w:rsidTr="00607B3F">
        <w:tc>
          <w:tcPr>
            <w:tcW w:w="2410" w:type="dxa"/>
          </w:tcPr>
          <w:p w14:paraId="241A4245" w14:textId="77777777" w:rsidR="00522F42" w:rsidRDefault="00522F42" w:rsidP="00942566">
            <w:pPr>
              <w:jc w:val="both"/>
              <w:rPr>
                <w:rFonts w:cstheme="minorHAnsi"/>
                <w:sz w:val="18"/>
                <w:szCs w:val="18"/>
                <w:lang w:val="en-US"/>
              </w:rPr>
            </w:pPr>
            <w:r w:rsidRPr="000B2AF1">
              <w:rPr>
                <w:rFonts w:cstheme="minorHAnsi"/>
                <w:sz w:val="18"/>
                <w:szCs w:val="18"/>
                <w:lang w:val="en-US"/>
              </w:rPr>
              <w:t>Absorption</w:t>
            </w:r>
          </w:p>
          <w:p w14:paraId="1E6D2583" w14:textId="77777777" w:rsidR="00522F42" w:rsidRPr="00986826" w:rsidRDefault="00522F42" w:rsidP="00942566">
            <w:pPr>
              <w:jc w:val="both"/>
              <w:rPr>
                <w:rFonts w:cstheme="minorHAnsi"/>
                <w:sz w:val="18"/>
                <w:szCs w:val="18"/>
                <w:lang w:val="en-US"/>
              </w:rPr>
            </w:pPr>
          </w:p>
        </w:tc>
        <w:tc>
          <w:tcPr>
            <w:tcW w:w="2552" w:type="dxa"/>
          </w:tcPr>
          <w:p w14:paraId="5C44E143"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AC-S</w:t>
            </w:r>
          </w:p>
        </w:tc>
        <w:tc>
          <w:tcPr>
            <w:tcW w:w="1134" w:type="dxa"/>
          </w:tcPr>
          <w:p w14:paraId="5982BCE7" w14:textId="77777777" w:rsidR="00522F42" w:rsidRPr="003B29F6" w:rsidRDefault="00522F42" w:rsidP="00942566">
            <w:pPr>
              <w:jc w:val="both"/>
              <w:rPr>
                <w:rFonts w:cstheme="minorHAnsi"/>
                <w:sz w:val="18"/>
                <w:szCs w:val="18"/>
                <w:lang w:val="en-US"/>
              </w:rPr>
            </w:pPr>
            <w:r>
              <w:rPr>
                <w:rFonts w:cstheme="minorHAnsi"/>
                <w:sz w:val="18"/>
                <w:szCs w:val="18"/>
                <w:lang w:val="en-US"/>
              </w:rPr>
              <w:t>81</w:t>
            </w:r>
          </w:p>
        </w:tc>
        <w:tc>
          <w:tcPr>
            <w:tcW w:w="2976" w:type="dxa"/>
          </w:tcPr>
          <w:p w14:paraId="0795C389"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400–730</w:t>
            </w:r>
          </w:p>
        </w:tc>
      </w:tr>
      <w:tr w:rsidR="00522F42" w:rsidRPr="000B2AF1" w14:paraId="4273138D" w14:textId="77777777" w:rsidTr="00607B3F">
        <w:trPr>
          <w:trHeight w:val="73"/>
        </w:trPr>
        <w:tc>
          <w:tcPr>
            <w:tcW w:w="2410" w:type="dxa"/>
          </w:tcPr>
          <w:p w14:paraId="68DC3C85" w14:textId="77777777" w:rsidR="00522F42" w:rsidRDefault="00522F42" w:rsidP="00942566">
            <w:pPr>
              <w:jc w:val="both"/>
              <w:rPr>
                <w:rFonts w:cstheme="minorHAnsi"/>
                <w:sz w:val="18"/>
                <w:szCs w:val="18"/>
                <w:lang w:val="en-US"/>
              </w:rPr>
            </w:pPr>
            <w:r w:rsidRPr="000B2AF1">
              <w:rPr>
                <w:rFonts w:cstheme="minorHAnsi"/>
                <w:sz w:val="18"/>
                <w:szCs w:val="18"/>
                <w:lang w:val="en-US"/>
              </w:rPr>
              <w:t>Upwelling radiance</w:t>
            </w:r>
          </w:p>
          <w:p w14:paraId="640AADC7" w14:textId="77777777" w:rsidR="00522F42" w:rsidRPr="002E0AC2" w:rsidRDefault="00522F42" w:rsidP="00942566">
            <w:pPr>
              <w:jc w:val="both"/>
              <w:rPr>
                <w:rFonts w:cstheme="minorHAnsi"/>
                <w:sz w:val="18"/>
                <w:szCs w:val="18"/>
                <w:lang w:val="en-US"/>
              </w:rPr>
            </w:pPr>
          </w:p>
        </w:tc>
        <w:tc>
          <w:tcPr>
            <w:tcW w:w="2552" w:type="dxa"/>
          </w:tcPr>
          <w:p w14:paraId="08B9A7FA"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R08W</w:t>
            </w:r>
          </w:p>
        </w:tc>
        <w:tc>
          <w:tcPr>
            <w:tcW w:w="1134" w:type="dxa"/>
          </w:tcPr>
          <w:p w14:paraId="556DDEE3"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730C85BA"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300–1200</w:t>
            </w:r>
          </w:p>
        </w:tc>
      </w:tr>
      <w:tr w:rsidR="00522F42" w:rsidRPr="000B2AF1" w14:paraId="213C6E2B" w14:textId="77777777" w:rsidTr="00607B3F">
        <w:trPr>
          <w:trHeight w:val="73"/>
        </w:trPr>
        <w:tc>
          <w:tcPr>
            <w:tcW w:w="2410" w:type="dxa"/>
          </w:tcPr>
          <w:p w14:paraId="53C1E01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Downwelling irradiance</w:t>
            </w:r>
          </w:p>
        </w:tc>
        <w:tc>
          <w:tcPr>
            <w:tcW w:w="2552" w:type="dxa"/>
          </w:tcPr>
          <w:p w14:paraId="4FBF94D9"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ICSW</w:t>
            </w:r>
          </w:p>
        </w:tc>
        <w:tc>
          <w:tcPr>
            <w:tcW w:w="1134" w:type="dxa"/>
          </w:tcPr>
          <w:p w14:paraId="03BE1A48"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2F0300A4"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300–1200</w:t>
            </w:r>
          </w:p>
        </w:tc>
      </w:tr>
    </w:tbl>
    <w:p w14:paraId="01C176AD" w14:textId="24C77483" w:rsidR="00B42EC7" w:rsidRDefault="00B42EC7" w:rsidP="00942566">
      <w:pPr>
        <w:pStyle w:val="berschrift3"/>
        <w:jc w:val="both"/>
        <w:rPr>
          <w:lang w:val="en-US"/>
        </w:rPr>
      </w:pPr>
      <w:bookmarkStart w:id="28" w:name="_Toc237330834"/>
      <w:r>
        <w:rPr>
          <w:lang w:val="en-US"/>
        </w:rPr>
        <w:t>2.</w:t>
      </w:r>
      <w:r w:rsidR="00A607D9">
        <w:rPr>
          <w:lang w:val="en-US"/>
        </w:rPr>
        <w:t>3</w:t>
      </w:r>
      <w:r>
        <w:rPr>
          <w:lang w:val="en-US"/>
        </w:rPr>
        <w:t>.</w:t>
      </w:r>
      <w:r w:rsidR="00522F42">
        <w:rPr>
          <w:lang w:val="en-US"/>
        </w:rPr>
        <w:t>2</w:t>
      </w:r>
      <w:r>
        <w:rPr>
          <w:lang w:val="en-US"/>
        </w:rPr>
        <w:t xml:space="preserve"> </w:t>
      </w:r>
      <w:r w:rsidR="00646D3C">
        <w:rPr>
          <w:lang w:val="en-US"/>
        </w:rPr>
        <w:t>CHL</w:t>
      </w:r>
      <w:bookmarkEnd w:id="28"/>
    </w:p>
    <w:p w14:paraId="410EDFF1" w14:textId="66B6AA73" w:rsidR="00B42EC7" w:rsidRDefault="00F03DA4" w:rsidP="00942566">
      <w:pPr>
        <w:jc w:val="both"/>
        <w:rPr>
          <w:lang w:val="en-US"/>
        </w:rPr>
      </w:pPr>
      <w:r>
        <w:rPr>
          <w:lang w:val="en-US"/>
        </w:rPr>
        <w:t xml:space="preserve">A variety of </w:t>
      </w:r>
      <w:r w:rsidR="0009160D">
        <w:rPr>
          <w:lang w:val="en-US"/>
        </w:rPr>
        <w:t>CHL</w:t>
      </w:r>
      <w:r w:rsidR="00B42EC7">
        <w:rPr>
          <w:lang w:val="en-US"/>
        </w:rPr>
        <w:t xml:space="preserve"> </w:t>
      </w:r>
      <w:r>
        <w:rPr>
          <w:lang w:val="en-US"/>
        </w:rPr>
        <w:t>data were acquired for validation (</w:t>
      </w:r>
      <w:r w:rsidR="00DD4F56">
        <w:rPr>
          <w:lang w:val="en-US"/>
        </w:rPr>
        <w:fldChar w:fldCharType="begin"/>
      </w:r>
      <w:r w:rsidR="00DD4F56">
        <w:rPr>
          <w:lang w:val="en-US"/>
        </w:rPr>
        <w:instrText xml:space="preserve"> REF _Ref226222893 \h </w:instrText>
      </w:r>
      <w:r w:rsidR="00DD4F56">
        <w:rPr>
          <w:lang w:val="en-US"/>
        </w:rPr>
      </w:r>
      <w:r w:rsidR="00DD4F56">
        <w:rPr>
          <w:lang w:val="en-US"/>
        </w:rPr>
        <w:fldChar w:fldCharType="separate"/>
      </w:r>
      <w:r w:rsidR="00AB1F31" w:rsidRPr="006C52A4">
        <w:rPr>
          <w:lang w:val="en-US"/>
        </w:rPr>
        <w:t xml:space="preserve">Table </w:t>
      </w:r>
      <w:r w:rsidR="00AB1F31">
        <w:rPr>
          <w:noProof/>
          <w:lang w:val="en-US"/>
        </w:rPr>
        <w:t>5</w:t>
      </w:r>
      <w:r w:rsidR="00DD4F56">
        <w:rPr>
          <w:lang w:val="en-US"/>
        </w:rPr>
        <w:fldChar w:fldCharType="end"/>
      </w:r>
      <w:r>
        <w:rPr>
          <w:lang w:val="en-US"/>
        </w:rPr>
        <w:t xml:space="preserve">). This includes data from </w:t>
      </w:r>
      <w:r w:rsidR="00383671">
        <w:rPr>
          <w:lang w:val="en-US"/>
        </w:rPr>
        <w:t xml:space="preserve">SHL2, </w:t>
      </w:r>
      <w:r>
        <w:rPr>
          <w:lang w:val="en-US"/>
        </w:rPr>
        <w:t>the LéXPLORE platform</w:t>
      </w:r>
      <w:r w:rsidR="00383671">
        <w:rPr>
          <w:lang w:val="en-US"/>
        </w:rPr>
        <w:t xml:space="preserve"> </w:t>
      </w:r>
      <w:r w:rsidR="00507C5B">
        <w:rPr>
          <w:lang w:val="en-US"/>
        </w:rPr>
        <w:t>Thetis</w:t>
      </w:r>
      <w:r w:rsidR="00383671">
        <w:rPr>
          <w:lang w:val="en-US"/>
        </w:rPr>
        <w:t xml:space="preserve"> profiler, and eawag field campaigns. </w:t>
      </w:r>
    </w:p>
    <w:p w14:paraId="5AC16C03" w14:textId="63736178" w:rsidR="00383671" w:rsidRDefault="00834FDF" w:rsidP="00942566">
      <w:pPr>
        <w:jc w:val="both"/>
        <w:rPr>
          <w:rFonts w:cstheme="minorHAnsi"/>
          <w:lang w:val="en-US"/>
        </w:rPr>
      </w:pPr>
      <w:r>
        <w:rPr>
          <w:lang w:val="en-US"/>
        </w:rPr>
        <w:t>At SHL2, w</w:t>
      </w:r>
      <w:r w:rsidR="00383671">
        <w:rPr>
          <w:lang w:val="en-US"/>
        </w:rPr>
        <w:t>ater samples collected at nine discrete depths (0, 1, 2.5, 3.5, 7.5, 10, 15, 20, 30 m) are analyzed using a state-of-the-art spectrophotometric approach (</w:t>
      </w:r>
      <w:r w:rsidR="00383671" w:rsidRPr="00F362BF">
        <w:rPr>
          <w:lang w:val="en-US"/>
        </w:rPr>
        <w:t>ISO10260:1992</w:t>
      </w:r>
      <w:r w:rsidR="00383671">
        <w:rPr>
          <w:lang w:val="en-US"/>
        </w:rPr>
        <w:t>).</w:t>
      </w:r>
      <w:r>
        <w:rPr>
          <w:lang w:val="en-US"/>
        </w:rPr>
        <w:t xml:space="preserve"> </w:t>
      </w:r>
      <w:r>
        <w:rPr>
          <w:rFonts w:cstheme="minorHAnsi"/>
          <w:lang w:val="en-US"/>
        </w:rPr>
        <w:t>S</w:t>
      </w:r>
      <w:r w:rsidRPr="00834FDF">
        <w:rPr>
          <w:rFonts w:cstheme="minorHAnsi"/>
          <w:lang w:val="en-US"/>
        </w:rPr>
        <w:t>uch measurements</w:t>
      </w:r>
      <w:r>
        <w:rPr>
          <w:rFonts w:cstheme="minorHAnsi"/>
          <w:lang w:val="en-US"/>
        </w:rPr>
        <w:t xml:space="preserve">, </w:t>
      </w:r>
      <w:r>
        <w:rPr>
          <w:lang w:val="en-US"/>
        </w:rPr>
        <w:t xml:space="preserve">denoted </w:t>
      </w:r>
      <w:r w:rsidR="00D7419E">
        <w:rPr>
          <w:rFonts w:cstheme="minorHAnsi"/>
          <w:lang w:val="en-US"/>
        </w:rPr>
        <w:t>CHL</w:t>
      </w:r>
      <w:r w:rsidRPr="00834FDF">
        <w:rPr>
          <w:rFonts w:cstheme="minorHAnsi"/>
          <w:vertAlign w:val="subscript"/>
          <w:lang w:val="en-US"/>
        </w:rPr>
        <w:t>S</w:t>
      </w:r>
      <w:r w:rsidRPr="00834FDF">
        <w:rPr>
          <w:rFonts w:cstheme="minorHAnsi"/>
          <w:lang w:val="en-US"/>
        </w:rPr>
        <w:t xml:space="preserve">, are taken </w:t>
      </w:r>
      <w:r>
        <w:rPr>
          <w:rFonts w:cstheme="minorHAnsi"/>
          <w:lang w:val="en-US"/>
        </w:rPr>
        <w:t xml:space="preserve">approximately </w:t>
      </w:r>
      <w:r w:rsidRPr="00834FDF">
        <w:rPr>
          <w:rFonts w:cstheme="minorHAnsi"/>
          <w:lang w:val="en-US"/>
        </w:rPr>
        <w:t xml:space="preserve">bi-weekly </w:t>
      </w:r>
      <w:r>
        <w:rPr>
          <w:rFonts w:cstheme="minorHAnsi"/>
          <w:lang w:val="en-US"/>
        </w:rPr>
        <w:t>during</w:t>
      </w:r>
      <w:r w:rsidRPr="00834FDF">
        <w:rPr>
          <w:rFonts w:cstheme="minorHAnsi"/>
          <w:lang w:val="en-US"/>
        </w:rPr>
        <w:t xml:space="preserve"> summer</w:t>
      </w:r>
      <w:r>
        <w:rPr>
          <w:rFonts w:cstheme="minorHAnsi"/>
          <w:lang w:val="en-US"/>
        </w:rPr>
        <w:t xml:space="preserve"> while winter measurements are rarer.</w:t>
      </w:r>
    </w:p>
    <w:p w14:paraId="76EB80A4" w14:textId="31812D5D" w:rsidR="00D7482B" w:rsidRDefault="00CD795D" w:rsidP="00942566">
      <w:pPr>
        <w:jc w:val="both"/>
        <w:rPr>
          <w:lang w:val="en-US"/>
        </w:rPr>
      </w:pPr>
      <w:r>
        <w:rPr>
          <w:rFonts w:cstheme="minorHAnsi"/>
          <w:lang w:val="en-US"/>
        </w:rPr>
        <w:t xml:space="preserve">The Thetis profiler’s </w:t>
      </w:r>
      <w:r w:rsidRPr="00CD795D">
        <w:rPr>
          <w:lang w:val="en-US"/>
        </w:rPr>
        <w:t>WetLabs ECO Triplet BBFL2W</w:t>
      </w:r>
      <w:r>
        <w:rPr>
          <w:lang w:val="en-US"/>
        </w:rPr>
        <w:t xml:space="preserve"> instrument</w:t>
      </w:r>
      <w:r w:rsidR="0069394C">
        <w:rPr>
          <w:lang w:val="en-US"/>
        </w:rPr>
        <w:t xml:space="preserve"> (</w:t>
      </w:r>
      <w:r w:rsidR="005C2CF6">
        <w:rPr>
          <w:lang w:val="en-US"/>
        </w:rPr>
        <w:fldChar w:fldCharType="begin"/>
      </w:r>
      <w:r w:rsidR="005C2CF6">
        <w:rPr>
          <w:lang w:val="en-US"/>
        </w:rPr>
        <w:instrText xml:space="preserve"> REF _Ref228959531 \h </w:instrText>
      </w:r>
      <w:r w:rsidR="005C2CF6">
        <w:rPr>
          <w:lang w:val="en-US"/>
        </w:rPr>
      </w:r>
      <w:r w:rsidR="005C2CF6">
        <w:rPr>
          <w:lang w:val="en-US"/>
        </w:rPr>
        <w:fldChar w:fldCharType="separate"/>
      </w:r>
      <w:r w:rsidR="00AB1F31" w:rsidRPr="00F65C41">
        <w:rPr>
          <w:lang w:val="en-US"/>
        </w:rPr>
        <w:t xml:space="preserve">Table </w:t>
      </w:r>
      <w:r w:rsidR="00AB1F31">
        <w:rPr>
          <w:noProof/>
          <w:lang w:val="en-US"/>
        </w:rPr>
        <w:t>3</w:t>
      </w:r>
      <w:r w:rsidR="005C2CF6">
        <w:rPr>
          <w:lang w:val="en-US"/>
        </w:rPr>
        <w:fldChar w:fldCharType="end"/>
      </w:r>
      <w:r w:rsidR="0069394C">
        <w:rPr>
          <w:lang w:val="en-US"/>
        </w:rPr>
        <w:t>)</w:t>
      </w:r>
      <w:r>
        <w:rPr>
          <w:rFonts w:cstheme="minorHAnsi"/>
          <w:lang w:val="en-US"/>
        </w:rPr>
        <w:t xml:space="preserve"> provides fluorometric </w:t>
      </w:r>
      <w:r w:rsidR="00D7419E">
        <w:rPr>
          <w:rFonts w:cstheme="minorHAnsi"/>
          <w:lang w:val="en-US"/>
        </w:rPr>
        <w:t>CHL</w:t>
      </w:r>
      <w:r>
        <w:rPr>
          <w:rFonts w:cstheme="minorHAnsi"/>
          <w:lang w:val="en-US"/>
        </w:rPr>
        <w:t xml:space="preserve"> measurements, denoted </w:t>
      </w:r>
      <w:r w:rsidR="00D7419E">
        <w:rPr>
          <w:rFonts w:cstheme="minorHAnsi"/>
          <w:lang w:val="en-US"/>
        </w:rPr>
        <w:t>CHL</w:t>
      </w:r>
      <w:r w:rsidRPr="00CD795D">
        <w:rPr>
          <w:rFonts w:cstheme="minorHAnsi"/>
          <w:vertAlign w:val="subscript"/>
          <w:lang w:val="en-US"/>
        </w:rPr>
        <w:t>F</w:t>
      </w:r>
      <w:r>
        <w:rPr>
          <w:rFonts w:cstheme="minorHAnsi"/>
          <w:lang w:val="en-US"/>
        </w:rPr>
        <w:t xml:space="preserve">. However, fluorometric measurements </w:t>
      </w:r>
      <w:r>
        <w:rPr>
          <w:lang w:val="en-US"/>
        </w:rPr>
        <w:t xml:space="preserve">are highly susceptible to errors due to </w:t>
      </w:r>
      <w:r w:rsidR="00C62A64">
        <w:rPr>
          <w:lang w:val="en-US"/>
        </w:rPr>
        <w:t>n</w:t>
      </w:r>
      <w:r>
        <w:rPr>
          <w:lang w:val="en-US"/>
        </w:rPr>
        <w:t xml:space="preserve">on-photochemical </w:t>
      </w:r>
      <w:r w:rsidR="00C62A64">
        <w:rPr>
          <w:lang w:val="en-US"/>
        </w:rPr>
        <w:t>q</w:t>
      </w:r>
      <w:r>
        <w:rPr>
          <w:lang w:val="en-US"/>
        </w:rPr>
        <w:t xml:space="preserve">uenching (NPQ), which has been demonstrated for the Thetis profiler </w:t>
      </w:r>
      <w:r>
        <w:rPr>
          <w:lang w:val="en-US"/>
        </w:rPr>
        <w:fldChar w:fldCharType="begin"/>
      </w:r>
      <w:r>
        <w:rPr>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Pr>
          <w:lang w:val="en-US"/>
        </w:rPr>
        <w:fldChar w:fldCharType="separate"/>
      </w:r>
      <w:r w:rsidRPr="00F362BF">
        <w:rPr>
          <w:rFonts w:ascii="Aptos" w:hAnsi="Aptos"/>
          <w:lang w:val="en-US"/>
        </w:rPr>
        <w:t>(Gupana et al., 2022)</w:t>
      </w:r>
      <w:r>
        <w:rPr>
          <w:lang w:val="en-US"/>
        </w:rPr>
        <w:fldChar w:fldCharType="end"/>
      </w:r>
      <w:r>
        <w:rPr>
          <w:lang w:val="en-US"/>
        </w:rPr>
        <w:t xml:space="preserve">. </w:t>
      </w:r>
    </w:p>
    <w:p w14:paraId="47137C86" w14:textId="3C0263DD" w:rsidR="00D7482B" w:rsidRDefault="000F0629" w:rsidP="00942566">
      <w:pPr>
        <w:jc w:val="both"/>
        <w:rPr>
          <w:lang w:val="en-US"/>
        </w:rPr>
      </w:pPr>
      <w:r>
        <w:rPr>
          <w:lang w:val="en-US"/>
        </w:rPr>
        <w:t xml:space="preserve">Gupana et al. </w:t>
      </w:r>
      <w:r>
        <w:rPr>
          <w:lang w:val="en-US"/>
        </w:rPr>
        <w:fldChar w:fldCharType="begin"/>
      </w:r>
      <w:r>
        <w:rPr>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Pr>
          <w:lang w:val="en-US"/>
        </w:rPr>
        <w:fldChar w:fldCharType="separate"/>
      </w:r>
      <w:r w:rsidRPr="00A16F33">
        <w:rPr>
          <w:rFonts w:ascii="Aptos" w:hAnsi="Aptos"/>
          <w:lang w:val="en-US"/>
        </w:rPr>
        <w:t>(2022)</w:t>
      </w:r>
      <w:r>
        <w:rPr>
          <w:lang w:val="en-US"/>
        </w:rPr>
        <w:fldChar w:fldCharType="end"/>
      </w:r>
      <w:r>
        <w:rPr>
          <w:lang w:val="en-US"/>
        </w:rPr>
        <w:t xml:space="preserve"> </w:t>
      </w:r>
      <w:r w:rsidR="007E6FAD">
        <w:rPr>
          <w:lang w:val="en-US"/>
        </w:rPr>
        <w:t>applied</w:t>
      </w:r>
      <w:r>
        <w:rPr>
          <w:lang w:val="en-US"/>
        </w:rPr>
        <w:t xml:space="preserve"> a procedure to minimize the effect of different quenching states. Accordingly, </w:t>
      </w:r>
      <w:r w:rsidR="00D7419E">
        <w:rPr>
          <w:lang w:val="en-US"/>
        </w:rPr>
        <w:t>CHL</w:t>
      </w:r>
      <w:r w:rsidRPr="00A304BE">
        <w:rPr>
          <w:vertAlign w:val="subscript"/>
          <w:lang w:val="en-US"/>
        </w:rPr>
        <w:t>F</w:t>
      </w:r>
      <w:r>
        <w:rPr>
          <w:vertAlign w:val="subscript"/>
          <w:lang w:val="en-US"/>
        </w:rPr>
        <w:t xml:space="preserve"> </w:t>
      </w:r>
      <w:r>
        <w:rPr>
          <w:lang w:val="en-US"/>
        </w:rPr>
        <w:t>was corrected using a linear relationship with nighttime absorption line height at 676 nm (aLH</w:t>
      </w:r>
      <w:r w:rsidRPr="007343B1">
        <w:rPr>
          <w:vertAlign w:val="subscript"/>
          <w:lang w:val="en-US"/>
        </w:rPr>
        <w:t>676</w:t>
      </w:r>
      <w:r>
        <w:rPr>
          <w:lang w:val="en-US"/>
        </w:rPr>
        <w:t xml:space="preserve">) measurements, yielding absorption-corrected </w:t>
      </w:r>
      <w:r w:rsidR="00D7419E">
        <w:rPr>
          <w:lang w:val="en-US"/>
        </w:rPr>
        <w:t>CHL</w:t>
      </w:r>
      <w:r w:rsidR="00CC2891" w:rsidRPr="00CC2891">
        <w:rPr>
          <w:vertAlign w:val="subscript"/>
          <w:lang w:val="en-US"/>
        </w:rPr>
        <w:t>F</w:t>
      </w:r>
      <w:r>
        <w:rPr>
          <w:lang w:val="en-US"/>
        </w:rPr>
        <w:t xml:space="preserve"> (</w:t>
      </w:r>
      <w:r w:rsidR="003917C8">
        <w:rPr>
          <w:lang w:val="en-US"/>
        </w:rPr>
        <w:t xml:space="preserve">thereafter referred to as </w:t>
      </w:r>
      <w:r w:rsidR="00D7419E">
        <w:rPr>
          <w:lang w:val="en-US"/>
        </w:rPr>
        <w:t>CHL</w:t>
      </w:r>
      <w:r w:rsidRPr="00A304BE">
        <w:rPr>
          <w:vertAlign w:val="subscript"/>
          <w:lang w:val="en-US"/>
        </w:rPr>
        <w:t>A</w:t>
      </w:r>
      <w:r>
        <w:rPr>
          <w:lang w:val="en-US"/>
        </w:rPr>
        <w:t>). The original code can be found in the Thetis github repository</w:t>
      </w:r>
      <w:r w:rsidR="009C6EA8">
        <w:rPr>
          <w:lang w:val="en-US"/>
        </w:rPr>
        <w:t xml:space="preserve"> </w:t>
      </w:r>
      <w:r w:rsidR="009C6EA8" w:rsidRPr="2E916E11">
        <w:rPr>
          <w:lang w:val="en-US"/>
        </w:rPr>
        <w:t>(</w:t>
      </w:r>
      <w:r w:rsidR="009C6EA8" w:rsidRPr="2E916E11">
        <w:rPr>
          <w:color w:val="156082" w:themeColor="accent1"/>
          <w:u w:val="single"/>
          <w:lang w:val="en-US"/>
        </w:rPr>
        <w:t>https://github.com/LeXPLORE-Platform/thetis-multi-instrument-profiler</w:t>
      </w:r>
      <w:r w:rsidR="009C6EA8" w:rsidRPr="2E916E11">
        <w:rPr>
          <w:lang w:val="en-US"/>
        </w:rPr>
        <w:t>)</w:t>
      </w:r>
      <w:r>
        <w:rPr>
          <w:lang w:val="en-US"/>
        </w:rPr>
        <w:t xml:space="preserve">. </w:t>
      </w:r>
    </w:p>
    <w:p w14:paraId="2E27BABD" w14:textId="4AD4BDBC" w:rsidR="00DB4085" w:rsidRDefault="000F0629" w:rsidP="00942566">
      <w:pPr>
        <w:jc w:val="both"/>
        <w:rPr>
          <w:lang w:val="en-US"/>
        </w:rPr>
      </w:pPr>
      <w:r>
        <w:rPr>
          <w:lang w:val="en-US"/>
        </w:rPr>
        <w:t>aLH</w:t>
      </w:r>
      <w:r w:rsidRPr="00D7419E">
        <w:rPr>
          <w:vertAlign w:val="subscript"/>
          <w:lang w:val="en-US"/>
        </w:rPr>
        <w:t xml:space="preserve">676 </w:t>
      </w:r>
      <w:r>
        <w:rPr>
          <w:lang w:val="en-US"/>
        </w:rPr>
        <w:t xml:space="preserve">is a reliable proxy for </w:t>
      </w:r>
      <w:r w:rsidR="00D7419E">
        <w:rPr>
          <w:lang w:val="en-US"/>
        </w:rPr>
        <w:t>CHL</w:t>
      </w:r>
      <w:r>
        <w:rPr>
          <w:lang w:val="en-US"/>
        </w:rPr>
        <w:t xml:space="preserve"> </w:t>
      </w:r>
      <w:r>
        <w:rPr>
          <w:lang w:val="en-US"/>
        </w:rPr>
        <w:fldChar w:fldCharType="begin"/>
      </w:r>
      <w:r>
        <w:rPr>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w:instrText>
      </w:r>
      <w:r>
        <w:rPr>
          <w:rFonts w:ascii="Cambria Math" w:hAnsi="Cambria Math" w:cs="Cambria Math"/>
          <w:lang w:val="en-US"/>
        </w:rPr>
        <w:instrText>‐</w:instrText>
      </w:r>
      <w:r>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xml:space="preserve"> were derived by least squares fitting to power functions. These relationships can be used to produce\n              a\n              \n                ph\n              \n              *\n              spectra as a function of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Pr>
          <w:rFonts w:ascii="Cambria Math" w:hAnsi="Cambria Math" w:cs="Cambria Math"/>
          <w:lang w:val="en-US"/>
        </w:rPr>
        <w:instrText>‐</w:instrText>
      </w:r>
      <w:r>
        <w:rPr>
          <w:lang w:val="en-US"/>
        </w:rPr>
        <w:instrText>specific absorption coefficients of natural phytoplankton: Analysis and parameterization","title-short":"Variability in the chlorophyll</w:instrText>
      </w:r>
      <w:r>
        <w:rPr>
          <w:rFonts w:ascii="Cambria Math" w:hAnsi="Cambria Math" w:cs="Cambria Math"/>
          <w:lang w:val="en-US"/>
        </w:rPr>
        <w:instrText>‐</w:instrText>
      </w:r>
      <w:r>
        <w:rPr>
          <w:lang w:val="en-US"/>
        </w:rPr>
        <w:instrText xml:space="preserve">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E13412">
        <w:rPr>
          <w:rFonts w:ascii="Aptos" w:hAnsi="Aptos"/>
          <w:lang w:val="en-US"/>
        </w:rPr>
        <w:t>(Boss et al., 2013; Bricaud et al., 1995; Minaudo et al., 2021)</w:t>
      </w:r>
      <w:r>
        <w:rPr>
          <w:lang w:val="en-US"/>
        </w:rPr>
        <w:fldChar w:fldCharType="end"/>
      </w:r>
      <w:r>
        <w:rPr>
          <w:lang w:val="en-US"/>
        </w:rPr>
        <w:t xml:space="preserve"> and was thus also used for </w:t>
      </w:r>
      <w:r w:rsidR="00D7419E">
        <w:rPr>
          <w:lang w:val="en-US"/>
        </w:rPr>
        <w:t>CHL</w:t>
      </w:r>
      <w:r>
        <w:rPr>
          <w:lang w:val="en-US"/>
        </w:rPr>
        <w:t xml:space="preserve"> validation. According to Figure S3 </w:t>
      </w:r>
      <w:r w:rsidR="00C2784A">
        <w:rPr>
          <w:lang w:val="en-US"/>
        </w:rPr>
        <w:t xml:space="preserve">(Appendix </w:t>
      </w:r>
      <w:r w:rsidR="00311831">
        <w:rPr>
          <w:lang w:val="en-US"/>
        </w:rPr>
        <w:t>2</w:t>
      </w:r>
      <w:r w:rsidR="00C2784A">
        <w:rPr>
          <w:lang w:val="en-US"/>
        </w:rPr>
        <w:t xml:space="preserve">) </w:t>
      </w:r>
      <w:r>
        <w:rPr>
          <w:lang w:val="en-US"/>
        </w:rPr>
        <w:t xml:space="preserve">of the supplementary material of Minaudo et al. </w:t>
      </w:r>
      <w:r>
        <w:rPr>
          <w:lang w:val="en-US"/>
        </w:rPr>
        <w:fldChar w:fldCharType="begin"/>
      </w:r>
      <w:r>
        <w:rPr>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1E35AE">
        <w:rPr>
          <w:rFonts w:ascii="Aptos" w:hAnsi="Aptos"/>
          <w:lang w:val="en-US"/>
        </w:rPr>
        <w:t>(2021)</w:t>
      </w:r>
      <w:r>
        <w:rPr>
          <w:lang w:val="en-US"/>
        </w:rPr>
        <w:fldChar w:fldCharType="end"/>
      </w:r>
      <w:r>
        <w:rPr>
          <w:lang w:val="en-US"/>
        </w:rPr>
        <w:t xml:space="preserve">, the local relationship between aLH676 and </w:t>
      </w:r>
      <w:r w:rsidR="00D7419E">
        <w:rPr>
          <w:lang w:val="en-US"/>
        </w:rPr>
        <w:t>CHL</w:t>
      </w:r>
      <w:r w:rsidRPr="001E35AE">
        <w:rPr>
          <w:vertAlign w:val="subscript"/>
          <w:lang w:val="en-US"/>
        </w:rPr>
        <w:t>F</w:t>
      </w:r>
      <w:r>
        <w:rPr>
          <w:vertAlign w:val="subscript"/>
          <w:lang w:val="en-US"/>
        </w:rPr>
        <w:t xml:space="preserve"> </w:t>
      </w:r>
      <w:r>
        <w:rPr>
          <w:lang w:val="en-US"/>
        </w:rPr>
        <w:t>not affected by NPQ can be approximately described as</w:t>
      </w:r>
      <w:r w:rsidR="00DB4085">
        <w:rPr>
          <w:lang w:val="en-US"/>
        </w:rPr>
        <w:t>:</w:t>
      </w:r>
    </w:p>
    <w:p w14:paraId="0DEFB230" w14:textId="23D53321" w:rsidR="004D5536" w:rsidRPr="004D5536" w:rsidRDefault="001F639E"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≈0.0132×</m:t>
              </m:r>
              <m:sSub>
                <m:sSubPr>
                  <m:ctrlPr>
                    <w:rPr>
                      <w:rFonts w:ascii="Cambria Math" w:hAnsi="Cambria Math"/>
                    </w:rPr>
                  </m:ctrlPr>
                </m:sSubPr>
                <m:e>
                  <m:r>
                    <m:rPr>
                      <m:sty m:val="p"/>
                    </m:rPr>
                    <w:rPr>
                      <w:rFonts w:ascii="Cambria Math" w:hAnsi="Cambria Math"/>
                      <w:lang w:val="en-US"/>
                    </w:rPr>
                    <m:t>CHL</m:t>
                  </m:r>
                </m:e>
                <m:sub>
                  <m:r>
                    <w:rPr>
                      <w:rFonts w:ascii="Cambria Math" w:hAnsi="Cambria Math"/>
                    </w:rPr>
                    <m:t>F</m:t>
                  </m:r>
                </m:sub>
              </m:sSub>
              <m:r>
                <w:rPr>
                  <w:rFonts w:ascii="Cambria Math" w:hAnsi="Cambria Math"/>
                </w:rPr>
                <m:t>+0.0033</m:t>
              </m:r>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4A319F60" w14:textId="762B73FB" w:rsidR="00834FDF" w:rsidRDefault="00882322" w:rsidP="00942566">
      <w:pPr>
        <w:jc w:val="both"/>
        <w:rPr>
          <w:lang w:val="en-US"/>
        </w:rPr>
      </w:pPr>
      <w:r>
        <w:rPr>
          <w:lang w:val="en-US"/>
        </w:rPr>
        <w:t xml:space="preserve">When </w:t>
      </w:r>
      <w:r w:rsidRPr="00882322">
        <w:rPr>
          <w:lang w:val="en-US"/>
        </w:rPr>
        <w:t>aLH</w:t>
      </w:r>
      <w:r w:rsidRPr="00882322">
        <w:rPr>
          <w:vertAlign w:val="subscript"/>
          <w:lang w:val="en-US"/>
        </w:rPr>
        <w:t>676</w:t>
      </w:r>
      <w:r>
        <w:rPr>
          <w:lang w:val="en-US"/>
        </w:rPr>
        <w:t xml:space="preserve"> is converte</w:t>
      </w:r>
      <w:r w:rsidR="00C80F5D">
        <w:rPr>
          <w:lang w:val="en-US"/>
        </w:rPr>
        <w:t>d</w:t>
      </w:r>
      <w:r>
        <w:rPr>
          <w:lang w:val="en-US"/>
        </w:rPr>
        <w:t xml:space="preserve"> to a </w:t>
      </w:r>
      <w:r w:rsidR="00D7419E">
        <w:rPr>
          <w:lang w:val="en-US"/>
        </w:rPr>
        <w:t>CHL</w:t>
      </w:r>
      <w:r w:rsidR="007B55A2">
        <w:rPr>
          <w:lang w:val="en-US"/>
        </w:rPr>
        <w:t xml:space="preserve"> </w:t>
      </w:r>
      <w:r w:rsidR="00C80F5D">
        <w:rPr>
          <w:lang w:val="en-US"/>
        </w:rPr>
        <w:t xml:space="preserve">concentration (i.e. for the comparison of absolute values) it is thereafter referred to </w:t>
      </w:r>
      <w:r w:rsidR="00EB6681">
        <w:rPr>
          <w:lang w:val="en-US"/>
        </w:rPr>
        <w:t xml:space="preserve">as </w:t>
      </w:r>
      <m:oMath>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lang w:val="en-US"/>
              </w:rPr>
              <m:t>676</m:t>
            </m:r>
          </m:sub>
        </m:sSub>
        <m:r>
          <m:rPr>
            <m:sty m:val="p"/>
          </m:rPr>
          <w:rPr>
            <w:rFonts w:ascii="Cambria Math" w:hAnsi="Cambria Math"/>
            <w:lang w:val="en-US"/>
          </w:rPr>
          <m:t>→CHL</m:t>
        </m:r>
      </m:oMath>
      <w:r w:rsidR="000F4DA2">
        <w:rPr>
          <w:lang w:val="en-US"/>
        </w:rPr>
        <w:t xml:space="preserve"> </w:t>
      </w:r>
      <w:r w:rsidR="001F0986">
        <w:rPr>
          <w:lang w:val="en-US"/>
        </w:rPr>
        <w:t>to stress the uncertainties that</w:t>
      </w:r>
      <w:r w:rsidR="00AC7B11">
        <w:rPr>
          <w:lang w:val="en-US"/>
        </w:rPr>
        <w:t xml:space="preserve"> </w:t>
      </w:r>
      <w:r w:rsidR="00EB6681">
        <w:rPr>
          <w:lang w:val="en-US"/>
        </w:rPr>
        <w:t xml:space="preserve">may </w:t>
      </w:r>
      <w:r w:rsidR="00AC7B11">
        <w:rPr>
          <w:lang w:val="en-US"/>
        </w:rPr>
        <w:t>entail</w:t>
      </w:r>
      <w:r w:rsidR="00EB6681">
        <w:rPr>
          <w:lang w:val="en-US"/>
        </w:rPr>
        <w:t xml:space="preserve"> such a conversion.</w:t>
      </w:r>
      <w:r w:rsidR="004E228B">
        <w:rPr>
          <w:lang w:val="en-US"/>
        </w:rPr>
        <w:t xml:space="preserve"> Solving Equation </w:t>
      </w:r>
      <w:r w:rsidR="00EC16B1">
        <w:rPr>
          <w:lang w:val="en-US"/>
        </w:rPr>
        <w:t>1</w:t>
      </w:r>
      <w:r w:rsidR="004E228B">
        <w:rPr>
          <w:lang w:val="en-US"/>
        </w:rPr>
        <w:t xml:space="preserve"> for </w:t>
      </w:r>
      <w:r w:rsidR="00D7419E">
        <w:rPr>
          <w:lang w:val="en-US"/>
        </w:rPr>
        <w:t>CHL</w:t>
      </w:r>
      <w:r w:rsidR="004E228B" w:rsidRPr="004E228B">
        <w:rPr>
          <w:vertAlign w:val="subscript"/>
          <w:lang w:val="en-US"/>
        </w:rPr>
        <w:t>F</w:t>
      </w:r>
      <w:r w:rsidR="004E228B">
        <w:rPr>
          <w:lang w:val="en-US"/>
        </w:rPr>
        <w:t xml:space="preserve">, </w:t>
      </w:r>
      <w:r w:rsidR="005E58CA">
        <w:rPr>
          <w:lang w:val="en-US"/>
        </w:rPr>
        <w:t>the conversion</w:t>
      </w:r>
      <w:r w:rsidR="00260B28">
        <w:rPr>
          <w:lang w:val="en-US"/>
        </w:rPr>
        <w:t xml:space="preserve"> is as</w:t>
      </w:r>
      <w:r w:rsidR="005E58CA">
        <w:rPr>
          <w:lang w:val="en-US"/>
        </w:rPr>
        <w:t xml:space="preserve"> follows</w:t>
      </w:r>
      <w:r w:rsidR="00260B28">
        <w:rPr>
          <w:lang w:val="en-US"/>
        </w:rPr>
        <w:t>:</w:t>
      </w:r>
    </w:p>
    <w:p w14:paraId="10520061" w14:textId="27F461AB" w:rsidR="00C4103D" w:rsidRPr="00C4103D" w:rsidRDefault="001F639E"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m:rPr>
                  <m:sty m:val="p"/>
                </m:rPr>
                <w:rPr>
                  <w:rFonts w:ascii="Cambria Math" w:hAnsi="Cambria Math"/>
                  <w:lang w:val="en-US"/>
                </w:rPr>
                <m:t>→CHL</m:t>
              </m:r>
              <m:r>
                <w:rPr>
                  <w:rFonts w:ascii="Cambria Math" w:hAnsi="Cambria Math"/>
                </w:rPr>
                <m:t>&amp;≈</m:t>
              </m:r>
              <m:f>
                <m:fPr>
                  <m:ctrlPr>
                    <w:rPr>
                      <w:rFonts w:ascii="Cambria Math" w:hAnsi="Cambria Math"/>
                    </w:rPr>
                  </m:ctrlPr>
                </m:fPr>
                <m:num>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m:t>
                  </m:r>
                  <m:r>
                    <w:rPr>
                      <w:rFonts w:ascii="Cambria Math" w:hAnsi="Cambria Math"/>
                    </w:rPr>
                    <m:t>0.0033</m:t>
                  </m:r>
                </m:num>
                <m:den>
                  <m:r>
                    <w:rPr>
                      <w:rFonts w:ascii="Cambria Math" w:hAnsi="Cambria Math"/>
                    </w:rPr>
                    <m:t>0.0132</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5FD6E63C" w14:textId="32B46D59" w:rsidR="00BB3BBB" w:rsidRDefault="009D3F9A" w:rsidP="00942566">
      <w:pPr>
        <w:jc w:val="both"/>
        <w:rPr>
          <w:rFonts w:cstheme="minorHAnsi"/>
          <w:lang w:val="en-US"/>
        </w:rPr>
      </w:pPr>
      <w:r>
        <w:rPr>
          <w:rFonts w:cstheme="minorHAnsi"/>
          <w:lang w:val="en-US"/>
        </w:rPr>
        <w:t>Phytoplankton concentration</w:t>
      </w:r>
      <w:r w:rsidR="00C96DF7">
        <w:rPr>
          <w:rFonts w:cstheme="minorHAnsi"/>
          <w:lang w:val="en-US"/>
        </w:rPr>
        <w:t xml:space="preserve"> was also inverted from hyperspectral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B3BBB">
        <w:rPr>
          <w:rFonts w:cstheme="minorHAnsi"/>
          <w:vertAlign w:val="subscript"/>
          <w:lang w:val="en-US"/>
        </w:rPr>
        <w:t xml:space="preserve"> </w:t>
      </w:r>
      <w:r w:rsidR="00BA0075">
        <w:rPr>
          <w:rFonts w:cstheme="minorHAnsi"/>
          <w:lang w:val="en-US"/>
        </w:rPr>
        <w:t>(</w:t>
      </w:r>
      <w:r w:rsidR="00B2007F">
        <w:rPr>
          <w:rFonts w:cstheme="minorHAnsi"/>
          <w:lang w:val="en-US"/>
        </w:rPr>
        <w:t xml:space="preserve">thereafter </w:t>
      </w:r>
      <w:r w:rsidR="00BA0075">
        <w:rPr>
          <w:rFonts w:cstheme="minorHAnsi"/>
          <w:lang w:val="en-US"/>
        </w:rPr>
        <w:t xml:space="preserve">denoted </w:t>
      </w:r>
      <w:r>
        <w:rPr>
          <w:rFonts w:cstheme="minorHAnsi"/>
          <w:lang w:val="en-US"/>
        </w:rPr>
        <w:t>CPHY</w:t>
      </w:r>
      <w:r w:rsidRPr="009D3F9A">
        <w:rPr>
          <w:rFonts w:cstheme="minorHAnsi"/>
          <w:vertAlign w:val="subscript"/>
          <w:lang w:val="en-US"/>
        </w:rPr>
        <w:t>R</w:t>
      </w:r>
      <w:r>
        <w:rPr>
          <w:rFonts w:cstheme="minorHAnsi"/>
          <w:lang w:val="en-US"/>
        </w:rPr>
        <w:t xml:space="preserve">, </w:t>
      </w:r>
      <w:r w:rsidR="00EC35E8">
        <w:rPr>
          <w:rFonts w:cstheme="minorHAnsi"/>
          <w:lang w:val="en-US"/>
        </w:rPr>
        <w:t xml:space="preserve">see </w:t>
      </w:r>
      <w:r w:rsidR="00BE7EEB">
        <w:rPr>
          <w:rFonts w:cstheme="minorHAnsi"/>
          <w:lang w:val="en-US"/>
        </w:rPr>
        <w:t xml:space="preserve">Section </w:t>
      </w:r>
      <w:r w:rsidR="002122E5">
        <w:rPr>
          <w:rFonts w:cstheme="minorHAnsi"/>
          <w:lang w:val="en-US"/>
        </w:rPr>
        <w:t>2.</w:t>
      </w:r>
      <w:r w:rsidR="0085046E">
        <w:rPr>
          <w:rFonts w:cstheme="minorHAnsi"/>
          <w:lang w:val="en-US"/>
        </w:rPr>
        <w:t>9</w:t>
      </w:r>
      <w:r w:rsidR="00EC35E8">
        <w:rPr>
          <w:rFonts w:cstheme="minorHAnsi"/>
          <w:lang w:val="en-US"/>
        </w:rPr>
        <w:t>).</w:t>
      </w:r>
      <w:r w:rsidR="00832A96">
        <w:rPr>
          <w:rFonts w:cstheme="minorHAnsi"/>
          <w:lang w:val="en-US"/>
        </w:rPr>
        <w:t xml:space="preserve"> </w:t>
      </w:r>
    </w:p>
    <w:p w14:paraId="6B2E0B88" w14:textId="0A91796F" w:rsidR="00834FDF" w:rsidRDefault="007F6AAA" w:rsidP="00942566">
      <w:pPr>
        <w:jc w:val="both"/>
        <w:rPr>
          <w:rFonts w:cstheme="minorHAnsi"/>
          <w:lang w:val="en-US"/>
        </w:rPr>
      </w:pPr>
      <w:r>
        <w:rPr>
          <w:lang w:val="en-US"/>
        </w:rPr>
        <w:t xml:space="preserve">A </w:t>
      </w:r>
      <w:r w:rsidR="00E559DC">
        <w:rPr>
          <w:lang w:val="en-US"/>
        </w:rPr>
        <w:t xml:space="preserve">limited number of </w:t>
      </w:r>
      <w:r w:rsidR="000F0629">
        <w:rPr>
          <w:lang w:val="en-US"/>
        </w:rPr>
        <w:t>H</w:t>
      </w:r>
      <w:r w:rsidR="000F0629" w:rsidRPr="004149BE">
        <w:rPr>
          <w:lang w:val="en-US"/>
        </w:rPr>
        <w:t>igh-</w:t>
      </w:r>
      <w:r w:rsidR="000F0629">
        <w:rPr>
          <w:lang w:val="en-US"/>
        </w:rPr>
        <w:t>P</w:t>
      </w:r>
      <w:r w:rsidR="000F0629" w:rsidRPr="004149BE">
        <w:rPr>
          <w:lang w:val="en-US"/>
        </w:rPr>
        <w:t xml:space="preserve">erformance </w:t>
      </w:r>
      <w:r w:rsidR="000F0629">
        <w:rPr>
          <w:lang w:val="en-US"/>
        </w:rPr>
        <w:t>L</w:t>
      </w:r>
      <w:r w:rsidR="000F0629" w:rsidRPr="004149BE">
        <w:rPr>
          <w:lang w:val="en-US"/>
        </w:rPr>
        <w:t xml:space="preserve">iquid </w:t>
      </w:r>
      <w:r w:rsidR="000F0629">
        <w:rPr>
          <w:lang w:val="en-US"/>
        </w:rPr>
        <w:t>C</w:t>
      </w:r>
      <w:r w:rsidR="000F0629" w:rsidRPr="004149BE">
        <w:rPr>
          <w:lang w:val="en-US"/>
        </w:rPr>
        <w:t>hromatography (HPLC)</w:t>
      </w:r>
      <w:r w:rsidR="000F0629">
        <w:rPr>
          <w:lang w:val="en-US"/>
        </w:rPr>
        <w:t xml:space="preserve"> measurements</w:t>
      </w:r>
      <w:r>
        <w:rPr>
          <w:lang w:val="en-US"/>
        </w:rPr>
        <w:t>,</w:t>
      </w:r>
      <w:r w:rsidRPr="007F6AAA">
        <w:rPr>
          <w:lang w:val="en-US"/>
        </w:rPr>
        <w:t xml:space="preserve"> </w:t>
      </w:r>
      <w:r>
        <w:rPr>
          <w:lang w:val="en-US"/>
        </w:rPr>
        <w:t xml:space="preserve">denoted </w:t>
      </w:r>
      <w:r w:rsidRPr="000F0629">
        <w:rPr>
          <w:rFonts w:cstheme="minorHAnsi"/>
          <w:lang w:val="en-US"/>
        </w:rPr>
        <w:t>C</w:t>
      </w:r>
      <w:r w:rsidR="0038760A">
        <w:rPr>
          <w:rFonts w:cstheme="minorHAnsi"/>
          <w:lang w:val="en-US"/>
        </w:rPr>
        <w:t>PHY</w:t>
      </w:r>
      <w:r>
        <w:rPr>
          <w:rFonts w:cstheme="minorHAnsi"/>
          <w:vertAlign w:val="subscript"/>
          <w:lang w:val="en-US"/>
        </w:rPr>
        <w:t>HPLC</w:t>
      </w:r>
      <w:r w:rsidR="00190B7D">
        <w:rPr>
          <w:rFonts w:cstheme="minorHAnsi"/>
          <w:lang w:val="en-US"/>
        </w:rPr>
        <w:t xml:space="preserve"> when including all</w:t>
      </w:r>
      <w:r w:rsidR="00B46CCE">
        <w:rPr>
          <w:rFonts w:cstheme="minorHAnsi"/>
          <w:lang w:val="en-US"/>
        </w:rPr>
        <w:t xml:space="preserve"> pigments and CHL</w:t>
      </w:r>
      <w:r w:rsidR="00B46CCE">
        <w:rPr>
          <w:rFonts w:cstheme="minorHAnsi"/>
          <w:vertAlign w:val="subscript"/>
          <w:lang w:val="en-US"/>
        </w:rPr>
        <w:t>HPLC</w:t>
      </w:r>
      <w:r w:rsidR="00B46CCE">
        <w:rPr>
          <w:rFonts w:cstheme="minorHAnsi"/>
          <w:lang w:val="en-US"/>
        </w:rPr>
        <w:t xml:space="preserve"> when only including CHL</w:t>
      </w:r>
      <w:r w:rsidRPr="007F6AAA">
        <w:rPr>
          <w:rFonts w:cstheme="minorHAnsi"/>
          <w:lang w:val="en-US"/>
        </w:rPr>
        <w:t>,</w:t>
      </w:r>
      <w:r>
        <w:rPr>
          <w:lang w:val="en-US"/>
        </w:rPr>
        <w:t xml:space="preserve"> are available from three eawag field campaigns</w:t>
      </w:r>
      <w:r w:rsidR="000F0629">
        <w:rPr>
          <w:rFonts w:cstheme="minorHAnsi"/>
          <w:lang w:val="en-US"/>
        </w:rPr>
        <w:t xml:space="preserve">. These samples were collected </w:t>
      </w:r>
      <w:r w:rsidR="00E559DC">
        <w:rPr>
          <w:rFonts w:cstheme="minorHAnsi"/>
          <w:lang w:val="en-US"/>
        </w:rPr>
        <w:t>around</w:t>
      </w:r>
      <w:r w:rsidR="00CE5FA8">
        <w:rPr>
          <w:rFonts w:cstheme="minorHAnsi"/>
          <w:lang w:val="en-US"/>
        </w:rPr>
        <w:t xml:space="preserve"> </w:t>
      </w:r>
      <w:r w:rsidR="000F0629">
        <w:rPr>
          <w:rFonts w:cstheme="minorHAnsi"/>
          <w:lang w:val="en-US"/>
        </w:rPr>
        <w:t>LéXPLORE at</w:t>
      </w:r>
      <w:r w:rsidR="00CE5FA8">
        <w:rPr>
          <w:rFonts w:cstheme="minorHAnsi"/>
          <w:lang w:val="en-US"/>
        </w:rPr>
        <w:t xml:space="preserve"> </w:t>
      </w:r>
      <w:r w:rsidR="000F0629">
        <w:rPr>
          <w:rFonts w:cstheme="minorHAnsi"/>
          <w:lang w:val="en-US"/>
        </w:rPr>
        <w:t xml:space="preserve">0.5 m below the water surface </w:t>
      </w:r>
      <w:r w:rsidR="00D7482B">
        <w:rPr>
          <w:rFonts w:cstheme="minorHAnsi"/>
          <w:lang w:val="en-US"/>
        </w:rPr>
        <w:t>as well as</w:t>
      </w:r>
      <w:r w:rsidR="000F0629">
        <w:rPr>
          <w:rFonts w:cstheme="minorHAnsi"/>
          <w:lang w:val="en-US"/>
        </w:rPr>
        <w:t xml:space="preserve"> at the measured Secchi disk depth.</w:t>
      </w:r>
    </w:p>
    <w:p w14:paraId="00940239" w14:textId="446A8172" w:rsidR="00CE5FA8" w:rsidRDefault="00CE5FA8" w:rsidP="00942566">
      <w:pPr>
        <w:pStyle w:val="berschrift3"/>
        <w:jc w:val="both"/>
        <w:rPr>
          <w:lang w:val="en-US"/>
        </w:rPr>
      </w:pPr>
      <w:bookmarkStart w:id="29" w:name="_Toc237330835"/>
      <w:r>
        <w:rPr>
          <w:lang w:val="en-US"/>
        </w:rPr>
        <w:t>2.</w:t>
      </w:r>
      <w:r w:rsidR="00A607D9">
        <w:rPr>
          <w:lang w:val="en-US"/>
        </w:rPr>
        <w:t>3</w:t>
      </w:r>
      <w:r>
        <w:rPr>
          <w:lang w:val="en-US"/>
        </w:rPr>
        <w:t>.</w:t>
      </w:r>
      <w:r w:rsidR="00522F42">
        <w:rPr>
          <w:lang w:val="en-US"/>
        </w:rPr>
        <w:t>3</w:t>
      </w:r>
      <w:r>
        <w:rPr>
          <w:lang w:val="en-US"/>
        </w:rPr>
        <w:t xml:space="preserve"> Phytoplankton</w:t>
      </w:r>
      <w:bookmarkEnd w:id="29"/>
    </w:p>
    <w:p w14:paraId="6D1466A3" w14:textId="00309C04" w:rsidR="002E7A78" w:rsidRPr="002E7A78" w:rsidRDefault="00F605A2" w:rsidP="00942566">
      <w:pPr>
        <w:jc w:val="both"/>
        <w:rPr>
          <w:rFonts w:ascii="Aptos Narrow" w:eastAsia="Times New Roman" w:hAnsi="Aptos Narrow" w:cs="Times New Roman"/>
          <w:color w:val="000000"/>
          <w:kern w:val="0"/>
          <w:sz w:val="22"/>
          <w:szCs w:val="22"/>
          <w:lang w:val="en-US" w:eastAsia="de-DE"/>
          <w14:ligatures w14:val="none"/>
        </w:rPr>
      </w:pPr>
      <w:r>
        <w:rPr>
          <w:rFonts w:cstheme="minorHAnsi"/>
          <w:lang w:val="en-US"/>
        </w:rPr>
        <w:t xml:space="preserve">Phytoplankton abundance and biovolume are sampled concurrently with </w:t>
      </w:r>
      <w:r w:rsidR="00D7419E">
        <w:rPr>
          <w:rFonts w:cstheme="minorHAnsi"/>
          <w:lang w:val="en-US"/>
        </w:rPr>
        <w:t>CHL</w:t>
      </w:r>
      <w:r w:rsidRPr="00834FDF">
        <w:rPr>
          <w:rFonts w:cstheme="minorHAnsi"/>
          <w:vertAlign w:val="subscript"/>
          <w:lang w:val="en-US"/>
        </w:rPr>
        <w:t>S</w:t>
      </w:r>
      <w:r>
        <w:rPr>
          <w:rFonts w:cstheme="minorHAnsi"/>
          <w:vertAlign w:val="subscript"/>
          <w:lang w:val="en-US"/>
        </w:rPr>
        <w:t xml:space="preserve"> </w:t>
      </w:r>
      <w:r>
        <w:rPr>
          <w:rFonts w:cstheme="minorHAnsi"/>
          <w:lang w:val="en-US"/>
        </w:rPr>
        <w:t>from a water mixture sample of the first 18 m (Rimet et al., 2020). The dataset includes 225 gen</w:t>
      </w:r>
      <w:r w:rsidR="00CE61DE">
        <w:rPr>
          <w:rFonts w:cstheme="minorHAnsi"/>
          <w:lang w:val="en-US"/>
        </w:rPr>
        <w:t xml:space="preserve">era </w:t>
      </w:r>
      <w:r>
        <w:rPr>
          <w:rFonts w:cstheme="minorHAnsi"/>
          <w:lang w:val="en-US"/>
        </w:rPr>
        <w:t xml:space="preserve">which </w:t>
      </w:r>
      <w:r w:rsidR="002E7A78">
        <w:rPr>
          <w:rFonts w:cstheme="minorHAnsi"/>
          <w:lang w:val="en-US"/>
        </w:rPr>
        <w:t xml:space="preserve">were </w:t>
      </w:r>
      <w:r>
        <w:rPr>
          <w:rFonts w:cstheme="minorHAnsi"/>
          <w:lang w:val="en-US"/>
        </w:rPr>
        <w:t xml:space="preserve">classified into </w:t>
      </w:r>
      <w:r w:rsidR="002E7A78">
        <w:rPr>
          <w:rFonts w:cstheme="minorHAnsi"/>
          <w:lang w:val="en-US"/>
        </w:rPr>
        <w:t>seven</w:t>
      </w:r>
      <w:r>
        <w:rPr>
          <w:rFonts w:cstheme="minorHAnsi"/>
          <w:lang w:val="en-US"/>
        </w:rPr>
        <w:t xml:space="preserve"> different </w:t>
      </w:r>
      <w:r w:rsidR="002E7A78">
        <w:rPr>
          <w:rFonts w:cstheme="minorHAnsi"/>
          <w:lang w:val="en-US"/>
        </w:rPr>
        <w:t>groups</w:t>
      </w:r>
      <w:r>
        <w:rPr>
          <w:rFonts w:cstheme="minorHAnsi"/>
          <w:lang w:val="en-US"/>
        </w:rPr>
        <w:t xml:space="preserve"> </w:t>
      </w:r>
      <w:r w:rsidRPr="002E7A78">
        <w:rPr>
          <w:lang w:val="en-US"/>
        </w:rPr>
        <w:t>(</w:t>
      </w:r>
      <w:r w:rsidR="000D27D9">
        <w:rPr>
          <w:lang w:val="en-US"/>
        </w:rPr>
        <w:t>c</w:t>
      </w:r>
      <w:commentRangeStart w:id="30"/>
      <w:r w:rsidRPr="002E7A78">
        <w:rPr>
          <w:lang w:val="en-US"/>
        </w:rPr>
        <w:t xml:space="preserve">hrysophyceae, </w:t>
      </w:r>
      <w:r w:rsidR="000D27D9">
        <w:rPr>
          <w:lang w:val="en-US" w:eastAsia="de-DE"/>
        </w:rPr>
        <w:t>c</w:t>
      </w:r>
      <w:r w:rsidR="002E7A78" w:rsidRPr="002E7A78">
        <w:rPr>
          <w:lang w:val="en-US" w:eastAsia="de-DE"/>
        </w:rPr>
        <w:t>ryptophyta</w:t>
      </w:r>
      <w:r w:rsidR="002E7A78" w:rsidRPr="002E7A78">
        <w:rPr>
          <w:lang w:val="en-US"/>
        </w:rPr>
        <w:t xml:space="preserve">, </w:t>
      </w:r>
      <w:r w:rsidR="000D27D9">
        <w:rPr>
          <w:lang w:val="en-US" w:eastAsia="de-DE"/>
        </w:rPr>
        <w:t>c</w:t>
      </w:r>
      <w:r w:rsidR="002E7A78" w:rsidRPr="002E7A78">
        <w:rPr>
          <w:lang w:val="en-US" w:eastAsia="de-DE"/>
        </w:rPr>
        <w:t>yanobacteria</w:t>
      </w:r>
      <w:r w:rsidR="002E7A78" w:rsidRPr="002E7A78">
        <w:rPr>
          <w:lang w:val="en-US"/>
        </w:rPr>
        <w:t xml:space="preserve">, </w:t>
      </w:r>
      <w:r w:rsidR="000D27D9">
        <w:rPr>
          <w:lang w:val="en-US" w:eastAsia="de-DE"/>
        </w:rPr>
        <w:t>d</w:t>
      </w:r>
      <w:r w:rsidR="002E7A78" w:rsidRPr="002E7A78">
        <w:rPr>
          <w:lang w:val="en-US" w:eastAsia="de-DE"/>
        </w:rPr>
        <w:t>iatoms</w:t>
      </w:r>
      <w:r w:rsidR="002E7A78" w:rsidRPr="002E7A78">
        <w:rPr>
          <w:lang w:val="en-US"/>
        </w:rPr>
        <w:t xml:space="preserve">, </w:t>
      </w:r>
      <w:r w:rsidR="000D27D9">
        <w:rPr>
          <w:lang w:val="en-US" w:eastAsia="de-DE"/>
        </w:rPr>
        <w:t>d</w:t>
      </w:r>
      <w:r w:rsidR="002E7A78" w:rsidRPr="002E7A78">
        <w:rPr>
          <w:lang w:val="en-US" w:eastAsia="de-DE"/>
        </w:rPr>
        <w:t>inoflagellates</w:t>
      </w:r>
      <w:r w:rsidR="002E7A78" w:rsidRPr="002E7A78">
        <w:rPr>
          <w:lang w:val="en-US"/>
        </w:rPr>
        <w:t xml:space="preserve">, </w:t>
      </w:r>
      <w:r w:rsidR="007B38DC">
        <w:rPr>
          <w:lang w:val="en-US" w:eastAsia="de-DE"/>
        </w:rPr>
        <w:t>g</w:t>
      </w:r>
      <w:r w:rsidR="002E7A78" w:rsidRPr="002E7A78">
        <w:rPr>
          <w:lang w:val="en-US" w:eastAsia="de-DE"/>
        </w:rPr>
        <w:t>reen algae</w:t>
      </w:r>
      <w:commentRangeEnd w:id="30"/>
      <w:r w:rsidR="0074636A">
        <w:rPr>
          <w:rStyle w:val="Kommentarzeichen"/>
          <w:sz w:val="24"/>
          <w:szCs w:val="24"/>
          <w:lang w:val="en-US" w:eastAsia="de-DE"/>
        </w:rPr>
        <w:commentReference w:id="30"/>
      </w:r>
      <w:r w:rsidR="002E7A78">
        <w:rPr>
          <w:lang w:val="en-US" w:eastAsia="de-DE"/>
        </w:rPr>
        <w:t>, others</w:t>
      </w:r>
      <w:r w:rsidR="002E7A78" w:rsidRPr="002E7A78">
        <w:rPr>
          <w:lang w:val="en-US"/>
        </w:rPr>
        <w:t>)</w:t>
      </w:r>
      <w:r w:rsidR="00E35E36">
        <w:rPr>
          <w:lang w:val="en-US"/>
        </w:rPr>
        <w:t xml:space="preserve"> using phytoplankton databases (</w:t>
      </w:r>
      <w:hyperlink r:id="rId15" w:history="1">
        <w:r w:rsidR="00E35E36" w:rsidRPr="001A36D9">
          <w:rPr>
            <w:rStyle w:val="Hyperlink"/>
            <w:lang w:val="en-US"/>
          </w:rPr>
          <w:t>www.algaebase.org</w:t>
        </w:r>
      </w:hyperlink>
      <w:r w:rsidR="00E35E36">
        <w:rPr>
          <w:lang w:val="en-US"/>
        </w:rPr>
        <w:t xml:space="preserve">, </w:t>
      </w:r>
      <w:hyperlink r:id="rId16" w:history="1">
        <w:r w:rsidR="00E35E36" w:rsidRPr="001A36D9">
          <w:rPr>
            <w:rStyle w:val="Hyperlink"/>
            <w:lang w:val="en-US"/>
          </w:rPr>
          <w:t>https:/diatoms.org</w:t>
        </w:r>
      </w:hyperlink>
      <w:r w:rsidR="00E35E36">
        <w:rPr>
          <w:lang w:val="en-US"/>
        </w:rPr>
        <w:t xml:space="preserve">, </w:t>
      </w:r>
      <w:hyperlink r:id="rId17" w:history="1">
        <w:r w:rsidR="00E35E36" w:rsidRPr="001A36D9">
          <w:rPr>
            <w:rStyle w:val="Hyperlink"/>
            <w:lang w:val="en-US"/>
          </w:rPr>
          <w:t>www.ccap.ac.uk</w:t>
        </w:r>
      </w:hyperlink>
      <w:r w:rsidR="00E35E36">
        <w:rPr>
          <w:lang w:val="en-US"/>
        </w:rPr>
        <w:t>)</w:t>
      </w:r>
      <w:r w:rsidR="002E7A78">
        <w:rPr>
          <w:lang w:val="en-US"/>
        </w:rPr>
        <w:t>. “others” includes 6 gen</w:t>
      </w:r>
      <w:r w:rsidR="00CE61DE">
        <w:rPr>
          <w:lang w:val="en-US"/>
        </w:rPr>
        <w:t>era</w:t>
      </w:r>
      <w:r w:rsidR="002E7A78">
        <w:rPr>
          <w:lang w:val="en-US"/>
        </w:rPr>
        <w:t xml:space="preserve"> </w:t>
      </w:r>
      <w:r w:rsidR="002E7A78">
        <w:rPr>
          <w:lang w:val="en-US" w:eastAsia="de-DE"/>
        </w:rPr>
        <w:t>part of a rare group (</w:t>
      </w:r>
      <w:r w:rsidR="002E7A78" w:rsidRPr="002E7A78">
        <w:rPr>
          <w:lang w:val="en-US" w:eastAsia="de-DE"/>
        </w:rPr>
        <w:t>Choanoflagellates</w:t>
      </w:r>
      <w:r w:rsidR="002E7A78">
        <w:rPr>
          <w:lang w:val="en-US" w:eastAsia="de-DE"/>
        </w:rPr>
        <w:t xml:space="preserve">, </w:t>
      </w:r>
      <w:r w:rsidR="002E7A78" w:rsidRPr="002E7A78">
        <w:rPr>
          <w:lang w:val="en-US" w:eastAsia="de-DE"/>
        </w:rPr>
        <w:t>Dictyochophyceae</w:t>
      </w:r>
      <w:r w:rsidR="002E7A78">
        <w:rPr>
          <w:lang w:val="en-US" w:eastAsia="de-DE"/>
        </w:rPr>
        <w:t xml:space="preserve">, </w:t>
      </w:r>
      <w:r w:rsidR="002E7A78" w:rsidRPr="002E7A78">
        <w:rPr>
          <w:lang w:val="en-US" w:eastAsia="de-DE"/>
        </w:rPr>
        <w:t>Phaeothamniophyceae</w:t>
      </w:r>
      <w:r w:rsidR="002E7A78">
        <w:rPr>
          <w:lang w:val="en-US" w:eastAsia="de-DE"/>
        </w:rPr>
        <w:t>) and 13 gen</w:t>
      </w:r>
      <w:r w:rsidR="00CE61DE">
        <w:rPr>
          <w:lang w:val="en-US" w:eastAsia="de-DE"/>
        </w:rPr>
        <w:t>era</w:t>
      </w:r>
      <w:r w:rsidR="002E7A78">
        <w:rPr>
          <w:lang w:val="en-US" w:eastAsia="de-DE"/>
        </w:rPr>
        <w:t xml:space="preserve"> that could not be classified.</w:t>
      </w:r>
      <w:r w:rsidR="0055587E">
        <w:rPr>
          <w:lang w:val="en-US" w:eastAsia="de-DE"/>
        </w:rPr>
        <w:t xml:space="preserve"> Note that these groups will thereafter be referred to as taxa, even though</w:t>
      </w:r>
      <w:r w:rsidR="00C235A2">
        <w:rPr>
          <w:lang w:val="en-US" w:eastAsia="de-DE"/>
        </w:rPr>
        <w:t xml:space="preserve"> they do not necessarily refer to a taxonomic group.</w:t>
      </w:r>
    </w:p>
    <w:p w14:paraId="5D6ED952" w14:textId="44094877" w:rsidR="00CE5FA8" w:rsidRPr="00F605A2" w:rsidRDefault="00F605A2" w:rsidP="00942566">
      <w:pPr>
        <w:jc w:val="both"/>
        <w:rPr>
          <w:rFonts w:cstheme="minorHAnsi"/>
          <w:lang w:val="en-US"/>
        </w:rPr>
      </w:pPr>
      <w:r>
        <w:rPr>
          <w:rFonts w:cstheme="minorHAnsi"/>
          <w:lang w:val="en-US"/>
        </w:rPr>
        <w:t xml:space="preserve">While phytoplankton abundance and biovolume cannot be directly compared with phytoplankton pigment </w:t>
      </w:r>
      <w:r w:rsidR="002A3E2E">
        <w:rPr>
          <w:rFonts w:cstheme="minorHAnsi"/>
          <w:lang w:val="en-US"/>
        </w:rPr>
        <w:t>concentrations,</w:t>
      </w:r>
      <w:r>
        <w:rPr>
          <w:rFonts w:cstheme="minorHAnsi"/>
          <w:lang w:val="en-US"/>
        </w:rPr>
        <w:t xml:space="preserve"> they are expected to be correlated (Maire et al., 2025).</w:t>
      </w:r>
    </w:p>
    <w:p w14:paraId="2AB5F4AC" w14:textId="335F1608" w:rsidR="00D7482B" w:rsidRDefault="00D7482B" w:rsidP="00942566">
      <w:pPr>
        <w:pStyle w:val="berschrift3"/>
        <w:jc w:val="both"/>
        <w:rPr>
          <w:lang w:val="en-US"/>
        </w:rPr>
      </w:pPr>
      <w:bookmarkStart w:id="31" w:name="_Toc237330836"/>
      <w:r>
        <w:rPr>
          <w:lang w:val="en-US"/>
        </w:rPr>
        <w:t>2.</w:t>
      </w:r>
      <w:r w:rsidR="00A607D9">
        <w:rPr>
          <w:lang w:val="en-US"/>
        </w:rPr>
        <w:t>3</w:t>
      </w:r>
      <w:r>
        <w:rPr>
          <w:lang w:val="en-US"/>
        </w:rPr>
        <w:t>.</w:t>
      </w:r>
      <w:r w:rsidR="00522F42">
        <w:rPr>
          <w:lang w:val="en-US"/>
        </w:rPr>
        <w:t>4</w:t>
      </w:r>
      <w:r>
        <w:rPr>
          <w:lang w:val="en-US"/>
        </w:rPr>
        <w:t xml:space="preserve"> T</w:t>
      </w:r>
      <w:r w:rsidR="00CE5FA8">
        <w:rPr>
          <w:lang w:val="en-US"/>
        </w:rPr>
        <w:t>SM and CDOM</w:t>
      </w:r>
      <w:bookmarkEnd w:id="31"/>
    </w:p>
    <w:p w14:paraId="11734FA2" w14:textId="25D09EC3" w:rsidR="00CE5FA8" w:rsidRDefault="00CE5FA8" w:rsidP="00942566">
      <w:pPr>
        <w:jc w:val="both"/>
        <w:rPr>
          <w:rFonts w:cstheme="minorHAnsi"/>
          <w:lang w:val="en-US"/>
        </w:rPr>
      </w:pPr>
      <w:r>
        <w:rPr>
          <w:lang w:val="en-US"/>
        </w:rPr>
        <w:t xml:space="preserve">A limited amount of </w:t>
      </w:r>
      <w:r w:rsidR="00CE7C3B">
        <w:rPr>
          <w:lang w:val="en-US"/>
        </w:rPr>
        <w:t xml:space="preserve">TSM </w:t>
      </w:r>
      <w:r>
        <w:rPr>
          <w:lang w:val="en-US"/>
        </w:rPr>
        <w:t xml:space="preserve">data </w:t>
      </w:r>
      <w:r w:rsidR="00E80F73">
        <w:rPr>
          <w:lang w:val="en-US"/>
        </w:rPr>
        <w:t>was</w:t>
      </w:r>
      <w:r>
        <w:rPr>
          <w:lang w:val="en-US"/>
        </w:rPr>
        <w:t xml:space="preserve"> available from </w:t>
      </w:r>
      <w:r w:rsidR="00B55F7E">
        <w:rPr>
          <w:lang w:val="en-US"/>
        </w:rPr>
        <w:t xml:space="preserve">three </w:t>
      </w:r>
      <w:r>
        <w:rPr>
          <w:lang w:val="en-US"/>
        </w:rPr>
        <w:t xml:space="preserve">eawag field campaigns around </w:t>
      </w:r>
      <w:r>
        <w:rPr>
          <w:rFonts w:cstheme="minorHAnsi"/>
          <w:lang w:val="en-US"/>
        </w:rPr>
        <w:t xml:space="preserve">LéXPLORE </w:t>
      </w:r>
      <w:r>
        <w:rPr>
          <w:lang w:val="en-US"/>
        </w:rPr>
        <w:t>(</w:t>
      </w:r>
      <w:r w:rsidR="005C2CF6">
        <w:rPr>
          <w:lang w:val="en-US"/>
        </w:rPr>
        <w:fldChar w:fldCharType="begin"/>
      </w:r>
      <w:r w:rsidR="005C2CF6">
        <w:rPr>
          <w:lang w:val="en-US"/>
        </w:rPr>
        <w:instrText xml:space="preserve"> REF _Ref226222893 \h </w:instrText>
      </w:r>
      <w:r w:rsidR="005C2CF6">
        <w:rPr>
          <w:lang w:val="en-US"/>
        </w:rPr>
      </w:r>
      <w:r w:rsidR="005C2CF6">
        <w:rPr>
          <w:lang w:val="en-US"/>
        </w:rPr>
        <w:fldChar w:fldCharType="separate"/>
      </w:r>
      <w:r w:rsidR="00AB1F31" w:rsidRPr="006C52A4">
        <w:rPr>
          <w:lang w:val="en-US"/>
        </w:rPr>
        <w:t xml:space="preserve">Table </w:t>
      </w:r>
      <w:r w:rsidR="00AB1F31">
        <w:rPr>
          <w:noProof/>
          <w:lang w:val="en-US"/>
        </w:rPr>
        <w:t>5</w:t>
      </w:r>
      <w:r w:rsidR="005C2CF6">
        <w:rPr>
          <w:lang w:val="en-US"/>
        </w:rPr>
        <w:fldChar w:fldCharType="end"/>
      </w:r>
      <w:r>
        <w:rPr>
          <w:lang w:val="en-US"/>
        </w:rPr>
        <w:t xml:space="preserve">). TSM concentration was measured from water samples using a standard </w:t>
      </w:r>
      <w:r w:rsidRPr="00E75331">
        <w:rPr>
          <w:lang w:val="en-US"/>
        </w:rPr>
        <w:t xml:space="preserve">1.5 µm </w:t>
      </w:r>
      <w:r>
        <w:rPr>
          <w:lang w:val="en-US"/>
        </w:rPr>
        <w:t xml:space="preserve">glass fiber filter. Samples were taken </w:t>
      </w:r>
      <w:r>
        <w:rPr>
          <w:rFonts w:cstheme="minorHAnsi"/>
          <w:lang w:val="en-US"/>
        </w:rPr>
        <w:t>0.5 m below the water surface as well as at the measured Secchi disk depth.</w:t>
      </w:r>
      <w:r w:rsidR="00B55F7E">
        <w:rPr>
          <w:rFonts w:cstheme="minorHAnsi"/>
          <w:lang w:val="en-US"/>
        </w:rPr>
        <w:t xml:space="preserve"> </w:t>
      </w:r>
    </w:p>
    <w:p w14:paraId="07D1E0BD" w14:textId="1F977685" w:rsidR="00B527C6" w:rsidRPr="003B4541" w:rsidRDefault="003A5F7F" w:rsidP="00942566">
      <w:pPr>
        <w:jc w:val="both"/>
        <w:rPr>
          <w:rFonts w:cstheme="minorHAnsi"/>
          <w:lang w:val="en-US"/>
        </w:rPr>
      </w:pPr>
      <w:r>
        <w:rPr>
          <w:rFonts w:cstheme="minorHAnsi"/>
          <w:lang w:val="en-US"/>
        </w:rPr>
        <w:t>Analogue to</w:t>
      </w:r>
      <w:r w:rsidR="00D05F80">
        <w:rPr>
          <w:rFonts w:cstheme="minorHAnsi"/>
          <w:lang w:val="en-US"/>
        </w:rPr>
        <w:t xml:space="preserve"> </w:t>
      </w:r>
      <w:r w:rsidR="00E80F73">
        <w:rPr>
          <w:rFonts w:cstheme="minorHAnsi"/>
          <w:lang w:val="en-US"/>
        </w:rPr>
        <w:t>CPHY</w:t>
      </w:r>
      <w:r w:rsidR="00D05F80" w:rsidRPr="00D05F80">
        <w:rPr>
          <w:rFonts w:cstheme="minorHAnsi"/>
          <w:vertAlign w:val="subscript"/>
          <w:lang w:val="en-US"/>
        </w:rPr>
        <w:t>R</w:t>
      </w:r>
      <w:r w:rsidR="003B4541">
        <w:rPr>
          <w:rFonts w:cstheme="minorHAnsi"/>
          <w:lang w:val="en-US"/>
        </w:rPr>
        <w:t>, TSM and CDOM were</w:t>
      </w:r>
      <w:r w:rsidR="00D549C9">
        <w:rPr>
          <w:rFonts w:cstheme="minorHAnsi"/>
          <w:lang w:val="en-US"/>
        </w:rPr>
        <w:t xml:space="preserve"> </w:t>
      </w:r>
      <w:r w:rsidR="00C96DF7">
        <w:rPr>
          <w:rFonts w:cstheme="minorHAnsi"/>
          <w:lang w:val="en-US"/>
        </w:rPr>
        <w:t>inverted</w:t>
      </w:r>
      <w:r w:rsidR="00D549C9">
        <w:rPr>
          <w:rFonts w:cstheme="minorHAnsi"/>
          <w:lang w:val="en-US"/>
        </w:rPr>
        <w:t xml:space="preserve"> from hyperspectral </w:t>
      </w:r>
      <w:r w:rsidR="00D549C9" w:rsidRPr="00D549C9">
        <w:rPr>
          <w:rFonts w:cstheme="minorHAnsi"/>
          <w:i/>
          <w:iCs/>
          <w:lang w:val="en-US"/>
        </w:rPr>
        <w:t>in situ</w:t>
      </w:r>
      <w:r w:rsidR="00D549C9">
        <w:rPr>
          <w:rFonts w:cs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4520A">
        <w:rPr>
          <w:rFonts w:cstheme="minorHAnsi"/>
          <w:lang w:val="en-US"/>
        </w:rPr>
        <w:t>, denoted TSM</w:t>
      </w:r>
      <w:r w:rsidR="0074520A" w:rsidRPr="0074520A">
        <w:rPr>
          <w:rFonts w:cstheme="minorHAnsi"/>
          <w:vertAlign w:val="subscript"/>
          <w:lang w:val="en-US"/>
        </w:rPr>
        <w:t>R</w:t>
      </w:r>
      <w:r w:rsidR="0074520A">
        <w:rPr>
          <w:rFonts w:cstheme="minorHAnsi"/>
          <w:lang w:val="en-US"/>
        </w:rPr>
        <w:t xml:space="preserve"> and CDOM</w:t>
      </w:r>
      <w:r w:rsidR="0074520A" w:rsidRPr="0074520A">
        <w:rPr>
          <w:rFonts w:cstheme="minorHAnsi"/>
          <w:vertAlign w:val="subscript"/>
          <w:lang w:val="en-US"/>
        </w:rPr>
        <w:t>R</w:t>
      </w:r>
      <w:r w:rsidR="0074520A">
        <w:rPr>
          <w:rFonts w:cstheme="minorHAnsi"/>
          <w:lang w:val="en-US"/>
        </w:rPr>
        <w:t xml:space="preserve"> respectively.</w:t>
      </w:r>
    </w:p>
    <w:p w14:paraId="60A5084B" w14:textId="38643175" w:rsidR="00CE5FA8" w:rsidRDefault="00CE5FA8" w:rsidP="00942566">
      <w:pPr>
        <w:pStyle w:val="berschrift3"/>
        <w:jc w:val="both"/>
        <w:rPr>
          <w:lang w:val="en-US"/>
        </w:rPr>
      </w:pPr>
      <w:bookmarkStart w:id="32" w:name="_Toc237330837"/>
      <w:r>
        <w:rPr>
          <w:lang w:val="en-US"/>
        </w:rPr>
        <w:t>2.</w:t>
      </w:r>
      <w:r w:rsidR="00A607D9">
        <w:rPr>
          <w:lang w:val="en-US"/>
        </w:rPr>
        <w:t>3</w:t>
      </w:r>
      <w:r>
        <w:rPr>
          <w:lang w:val="en-US"/>
        </w:rPr>
        <w:t>.</w:t>
      </w:r>
      <w:r w:rsidR="00522F42">
        <w:rPr>
          <w:lang w:val="en-US"/>
        </w:rPr>
        <w:t>5</w:t>
      </w:r>
      <w:r>
        <w:rPr>
          <w:lang w:val="en-US"/>
        </w:rPr>
        <w:t xml:space="preserve"> </w:t>
      </w:r>
      <w:r w:rsidR="00554C71">
        <w:rPr>
          <w:lang w:val="en-US"/>
        </w:rPr>
        <w:t>IOPs</w:t>
      </w:r>
      <w:bookmarkEnd w:id="32"/>
    </w:p>
    <w:p w14:paraId="6E5251CF" w14:textId="30D29B11" w:rsidR="00D25B5F" w:rsidRPr="00D25B5F" w:rsidRDefault="00D25B5F" w:rsidP="00942566">
      <w:pPr>
        <w:jc w:val="both"/>
        <w:rPr>
          <w:lang w:val="en-US"/>
        </w:rPr>
      </w:pPr>
      <w:r w:rsidRPr="2E916E11">
        <w:rPr>
          <w:lang w:val="en-US"/>
        </w:rPr>
        <w:t xml:space="preserve">For </w:t>
      </w:r>
      <w:r>
        <w:rPr>
          <w:lang w:val="en-US"/>
        </w:rPr>
        <w:t xml:space="preserve">Thetis L2 </w:t>
      </w:r>
      <w:r w:rsidR="00BF3608">
        <w:rPr>
          <w:lang w:val="en-US"/>
        </w:rPr>
        <w:t>products</w:t>
      </w:r>
      <w:r w:rsidRPr="2E916E11">
        <w:rPr>
          <w:lang w:val="en-US"/>
        </w:rPr>
        <w:t>, absorption is limited to few wavelengths</w:t>
      </w:r>
      <w:r>
        <w:rPr>
          <w:lang w:val="en-US"/>
        </w:rPr>
        <w:t xml:space="preserve">. </w:t>
      </w:r>
      <w:r w:rsidRPr="2E916E11">
        <w:rPr>
          <w:lang w:val="en-US"/>
        </w:rPr>
        <w:t xml:space="preserve">However, for our validation study, the full spectrum </w:t>
      </w:r>
      <w:r w:rsidR="0069394C">
        <w:rPr>
          <w:lang w:val="en-US"/>
        </w:rPr>
        <w:t xml:space="preserve">measured by the </w:t>
      </w:r>
      <w:r w:rsidR="0069394C" w:rsidRPr="00246B14">
        <w:rPr>
          <w:lang w:val="en-US"/>
        </w:rPr>
        <w:t>WetLabs AC-S  (</w:t>
      </w:r>
      <w:r w:rsidR="0069394C" w:rsidRPr="0069394C">
        <w:fldChar w:fldCharType="begin"/>
      </w:r>
      <w:r w:rsidR="0069394C" w:rsidRPr="00246B14">
        <w:rPr>
          <w:lang w:val="en-US"/>
        </w:rPr>
        <w:instrText xml:space="preserve"> REF _Ref228959531 \h </w:instrText>
      </w:r>
      <w:r w:rsidR="00330FB8" w:rsidRPr="00330FB8">
        <w:rPr>
          <w:lang w:val="en-US"/>
        </w:rPr>
        <w:instrText xml:space="preserve"> \* MERGEFORMAT </w:instrText>
      </w:r>
      <w:r w:rsidR="0069394C" w:rsidRPr="0069394C">
        <w:fldChar w:fldCharType="separate"/>
      </w:r>
      <w:r w:rsidR="00AB1F31" w:rsidRPr="00F65C41">
        <w:rPr>
          <w:lang w:val="en-US"/>
        </w:rPr>
        <w:t xml:space="preserve">Table </w:t>
      </w:r>
      <w:r w:rsidR="00AB1F31">
        <w:rPr>
          <w:lang w:val="en-US"/>
        </w:rPr>
        <w:t>3</w:t>
      </w:r>
      <w:r w:rsidR="0069394C" w:rsidRPr="0069394C">
        <w:fldChar w:fldCharType="end"/>
      </w:r>
      <w:r w:rsidR="0069394C" w:rsidRPr="00246B14">
        <w:rPr>
          <w:lang w:val="en-US"/>
        </w:rPr>
        <w:t>)</w:t>
      </w:r>
      <w:r w:rsidR="0069394C">
        <w:rPr>
          <w:lang w:val="en-US"/>
        </w:rPr>
        <w:t xml:space="preserve"> </w:t>
      </w:r>
      <w:r w:rsidRPr="2E916E11">
        <w:rPr>
          <w:lang w:val="en-US"/>
        </w:rPr>
        <w:t xml:space="preserve">is of interest. Hence, the Thetis repository was cloned from </w:t>
      </w:r>
      <w:r w:rsidR="00330FB8" w:rsidRPr="2E916E11">
        <w:rPr>
          <w:lang w:val="en-US"/>
        </w:rPr>
        <w:t>GitHub</w:t>
      </w:r>
      <w:r w:rsidRPr="2E916E11">
        <w:rPr>
          <w:lang w:val="en-US"/>
        </w:rPr>
        <w:t xml:space="preserve"> and the full archive was re-</w:t>
      </w:r>
      <w:r w:rsidRPr="2E916E11">
        <w:rPr>
          <w:lang w:val="en-US"/>
        </w:rPr>
        <w:lastRenderedPageBreak/>
        <w:t xml:space="preserve">processed to include hyperspectral </w:t>
      </w:r>
      <w:r w:rsidR="008D4A50">
        <w:rPr>
          <w:lang w:val="en-US"/>
        </w:rPr>
        <w:t xml:space="preserve">constituent </w:t>
      </w:r>
      <w:r w:rsidRPr="2E916E11">
        <w:rPr>
          <w:lang w:val="en-US"/>
        </w:rPr>
        <w:t>absorption</w:t>
      </w:r>
      <w:r w:rsidR="008D4A5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4A50">
        <w:rPr>
          <w:rFonts w:eastAsiaTheme="minorEastAsia"/>
          <w:lang w:val="en-US"/>
        </w:rPr>
        <w:t>.</w:t>
      </w:r>
      <w:r w:rsidR="00F516FA">
        <w:rPr>
          <w:rFonts w:eastAsiaTheme="minorEastAsia"/>
          <w:lang w:val="en-US"/>
        </w:rPr>
        <w:t xml:space="preserve"> Note that Thetis processing removes pure water absorption</w:t>
      </w:r>
      <w:r w:rsidR="00A32EC6">
        <w:rPr>
          <w:rFonts w:eastAsiaTheme="minorEastAsia"/>
          <w:lang w:val="en-US"/>
        </w:rPr>
        <w:t>.</w:t>
      </w:r>
    </w:p>
    <w:p w14:paraId="28BCCE26" w14:textId="29BFA85F" w:rsidR="00D25B5F" w:rsidRDefault="00D25B5F" w:rsidP="00942566">
      <w:pPr>
        <w:jc w:val="both"/>
        <w:rPr>
          <w:lang w:val="en-US"/>
        </w:rPr>
      </w:pPr>
      <w:r>
        <w:rPr>
          <w:lang w:val="en-US"/>
        </w:rPr>
        <w:t>For the same products, scattering at 440, 532, 630, and 700 nm measured at 117° is</w:t>
      </w:r>
      <w:r w:rsidR="00330FB8">
        <w:rPr>
          <w:lang w:val="en-US"/>
        </w:rPr>
        <w:t xml:space="preserve"> </w:t>
      </w:r>
      <w:r>
        <w:rPr>
          <w:lang w:val="en-US"/>
        </w:rPr>
        <w:t>converted to backscattering</w:t>
      </w:r>
      <w:r w:rsidR="00C05339">
        <w:rPr>
          <w:lang w:val="en-US"/>
        </w:rPr>
        <w:t xml:space="preserve"> and corrected for pure water contribution</w:t>
      </w:r>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440</m:t>
            </m:r>
          </m:e>
        </m:d>
      </m:oMath>
      <w:r w:rsidR="00B21928">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532</m:t>
            </m:r>
          </m:e>
        </m:d>
      </m:oMath>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B21928">
        <w:rPr>
          <w:rFonts w:eastAsiaTheme="minorEastAsia"/>
          <w:lang w:val="en-US"/>
        </w:rPr>
        <w:t xml:space="preserve">, </w:t>
      </w:r>
      <w:r>
        <w:rPr>
          <w:lang w:val="en-US"/>
        </w:rPr>
        <w:t xml:space="preserve">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700</m:t>
            </m:r>
          </m:e>
        </m:d>
      </m:oMath>
      <w:r>
        <w:rPr>
          <w:lang w:val="en-US"/>
        </w:rPr>
        <w:t xml:space="preserve">) as described in the supplementary material of Minaudo et al., </w:t>
      </w:r>
      <w:r>
        <w:rPr>
          <w:lang w:val="en-US"/>
        </w:rPr>
        <w:fldChar w:fldCharType="begin"/>
      </w:r>
      <w:r>
        <w:rPr>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5353BD">
        <w:rPr>
          <w:rFonts w:ascii="Aptos" w:hAnsi="Aptos"/>
          <w:lang w:val="en-US"/>
        </w:rPr>
        <w:t>(2021)</w:t>
      </w:r>
      <w:r>
        <w:rPr>
          <w:lang w:val="en-US"/>
        </w:rPr>
        <w:fldChar w:fldCharType="end"/>
      </w:r>
      <w:r>
        <w:rPr>
          <w:lang w:val="en-US"/>
        </w:rPr>
        <w:t>. Although these wavelengths do not match S3 wavelengths, the values are expected to strongly correlate with adjacent S3 wavelengths since backscattering in WASI is spectrally smooth.</w:t>
      </w:r>
      <w:r w:rsidR="001A4ECA">
        <w:rPr>
          <w:lang w:val="en-US"/>
        </w:rPr>
        <w:t xml:space="preserve"> </w:t>
      </w:r>
    </w:p>
    <w:p w14:paraId="54970277" w14:textId="086DE63B" w:rsidR="00AA28BA" w:rsidRDefault="00AA28BA" w:rsidP="00942566">
      <w:pPr>
        <w:pStyle w:val="berschrift3"/>
        <w:jc w:val="both"/>
        <w:rPr>
          <w:lang w:val="en-US"/>
        </w:rPr>
      </w:pPr>
      <w:bookmarkStart w:id="33" w:name="_Toc237330838"/>
      <w:r>
        <w:rPr>
          <w:lang w:val="en-US"/>
        </w:rPr>
        <w:t>2.3.6 Auxiliary data</w:t>
      </w:r>
      <w:bookmarkEnd w:id="33"/>
    </w:p>
    <w:p w14:paraId="22D048EC" w14:textId="5709F704" w:rsidR="00AA28BA" w:rsidRDefault="00AA28BA" w:rsidP="00942566">
      <w:pPr>
        <w:jc w:val="both"/>
        <w:rPr>
          <w:lang w:val="en-US"/>
        </w:rPr>
      </w:pPr>
      <w:r>
        <w:rPr>
          <w:lang w:val="en-US"/>
        </w:rPr>
        <w:t xml:space="preserve">The Secchi depth, </w:t>
      </w:r>
      <w:r w:rsidR="006E2132">
        <w:rPr>
          <w:lang w:val="en-US"/>
        </w:rPr>
        <w:t xml:space="preserve">measured alongside </w:t>
      </w:r>
      <w:r w:rsidR="00D7419E">
        <w:rPr>
          <w:lang w:val="en-US"/>
        </w:rPr>
        <w:t>CHL</w:t>
      </w:r>
      <w:r w:rsidR="006E2132" w:rsidRPr="006E2132">
        <w:rPr>
          <w:vertAlign w:val="subscript"/>
          <w:lang w:val="en-US"/>
        </w:rPr>
        <w:t>S</w:t>
      </w:r>
      <w:r w:rsidR="006E2132">
        <w:rPr>
          <w:lang w:val="en-US"/>
        </w:rPr>
        <w:t xml:space="preserve"> and Phytoplankton biovolume and abundance, </w:t>
      </w:r>
      <w:r w:rsidR="007940D8">
        <w:rPr>
          <w:lang w:val="en-US"/>
        </w:rPr>
        <w:t xml:space="preserve">was used to analyze matchup representativeness of </w:t>
      </w:r>
      <w:r w:rsidR="00D7419E">
        <w:rPr>
          <w:lang w:val="en-US"/>
        </w:rPr>
        <w:t>CHL</w:t>
      </w:r>
      <w:r w:rsidR="00266FFA" w:rsidRPr="006E2132">
        <w:rPr>
          <w:vertAlign w:val="subscript"/>
          <w:lang w:val="en-US"/>
        </w:rPr>
        <w:t>S</w:t>
      </w:r>
      <w:r w:rsidR="00266FFA">
        <w:rPr>
          <w:lang w:val="en-US"/>
        </w:rPr>
        <w:t xml:space="preserve"> vertical distribution.</w:t>
      </w:r>
    </w:p>
    <w:p w14:paraId="74A27351" w14:textId="2B8B8520" w:rsidR="007105D4" w:rsidRPr="00DD0EC0" w:rsidRDefault="007105D4" w:rsidP="007105D4">
      <w:pPr>
        <w:pStyle w:val="berschrift2"/>
        <w:jc w:val="both"/>
        <w:rPr>
          <w:lang w:val="en-US"/>
        </w:rPr>
      </w:pPr>
      <w:bookmarkStart w:id="34" w:name="_Toc237330839"/>
      <w:r w:rsidRPr="00DD0EC0">
        <w:rPr>
          <w:lang w:val="en-US"/>
        </w:rPr>
        <w:t xml:space="preserve">2.4 </w:t>
      </w:r>
      <w:r w:rsidR="003716A6" w:rsidRPr="00DD0EC0">
        <w:rPr>
          <w:lang w:val="en-US"/>
        </w:rPr>
        <w:t xml:space="preserve">In situ data: </w:t>
      </w:r>
      <w:r w:rsidR="008459D6" w:rsidRPr="00DD0EC0">
        <w:rPr>
          <w:lang w:val="en-US"/>
        </w:rPr>
        <w:t xml:space="preserve">additional </w:t>
      </w:r>
      <w:r w:rsidRPr="00DD0EC0">
        <w:rPr>
          <w:lang w:val="en-US"/>
        </w:rPr>
        <w:t>quality control</w:t>
      </w:r>
      <w:bookmarkEnd w:id="34"/>
    </w:p>
    <w:p w14:paraId="677DE7AC" w14:textId="26B92F6E" w:rsidR="00F81C93" w:rsidRDefault="00F81C93" w:rsidP="00F81C93">
      <w:pPr>
        <w:rPr>
          <w:lang w:val="en-US"/>
        </w:rPr>
      </w:pPr>
      <w:r w:rsidRPr="0014602B">
        <w:rPr>
          <w:lang w:val="en-US"/>
        </w:rPr>
        <w:t xml:space="preserve">Standard Thetis </w:t>
      </w:r>
      <w:r w:rsidR="00B0622E" w:rsidRPr="0014602B">
        <w:rPr>
          <w:lang w:val="en-US"/>
        </w:rPr>
        <w:t xml:space="preserve">processing </w:t>
      </w:r>
      <w:r w:rsidR="0014602B" w:rsidRPr="0014602B">
        <w:rPr>
          <w:lang w:val="en-US"/>
        </w:rPr>
        <w:t>includes ba</w:t>
      </w:r>
      <w:r w:rsidR="0014602B">
        <w:rPr>
          <w:lang w:val="en-US"/>
        </w:rPr>
        <w:t>sic quality control</w:t>
      </w:r>
      <w:r w:rsidR="00A67874">
        <w:rPr>
          <w:lang w:val="en-US"/>
        </w:rPr>
        <w:t>, i.e.</w:t>
      </w:r>
      <w:r w:rsidR="0014602B">
        <w:rPr>
          <w:lang w:val="en-US"/>
        </w:rPr>
        <w:t xml:space="preserve"> </w:t>
      </w:r>
      <w:r w:rsidR="00BD0BE8">
        <w:rPr>
          <w:lang w:val="en-US"/>
        </w:rPr>
        <w:t xml:space="preserve">physically </w:t>
      </w:r>
      <w:r w:rsidR="00A67874">
        <w:rPr>
          <w:lang w:val="en-US"/>
        </w:rPr>
        <w:t>r</w:t>
      </w:r>
      <w:r w:rsidR="00BD0BE8">
        <w:rPr>
          <w:lang w:val="en-US"/>
        </w:rPr>
        <w:t>e</w:t>
      </w:r>
      <w:r w:rsidR="00A67874">
        <w:rPr>
          <w:lang w:val="en-US"/>
        </w:rPr>
        <w:t>a</w:t>
      </w:r>
      <w:r w:rsidR="00BD0BE8">
        <w:rPr>
          <w:lang w:val="en-US"/>
        </w:rPr>
        <w:t xml:space="preserve">sonable </w:t>
      </w:r>
      <w:r w:rsidR="0014602B">
        <w:rPr>
          <w:lang w:val="en-US"/>
        </w:rPr>
        <w:t>range checks</w:t>
      </w:r>
      <w:r w:rsidR="00A67874">
        <w:rPr>
          <w:lang w:val="en-US"/>
        </w:rPr>
        <w:t xml:space="preserve"> and </w:t>
      </w:r>
      <w:r w:rsidR="00BD0BE8">
        <w:rPr>
          <w:lang w:val="en-US"/>
        </w:rPr>
        <w:t xml:space="preserve">despiking </w:t>
      </w:r>
      <w:r w:rsidR="00A67874">
        <w:rPr>
          <w:lang w:val="en-US"/>
        </w:rPr>
        <w:t xml:space="preserve">(for depth-resolved measurements, </w:t>
      </w:r>
      <w:r w:rsidR="00FE3636">
        <w:rPr>
          <w:lang w:val="en-US"/>
        </w:rPr>
        <w:t>unreasonable outliers along the depth dimension are removed).</w:t>
      </w:r>
    </w:p>
    <w:p w14:paraId="1E3EBABF" w14:textId="42F8C87E" w:rsidR="005D5208" w:rsidRDefault="009A67FF" w:rsidP="005D5208">
      <w:pPr>
        <w:jc w:val="both"/>
        <w:rPr>
          <w:lang w:val="en-US"/>
        </w:rPr>
      </w:pPr>
      <w:r>
        <w:rPr>
          <w:lang w:val="en-US"/>
        </w:rPr>
        <w:t xml:space="preserve">Hyperspectral measurements, 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D20A1">
        <w:rPr>
          <w:rFonts w:eastAsiaTheme="minorEastAsia"/>
          <w:lang w:val="en-US"/>
        </w:rPr>
        <w:t xml:space="preserve"> a</w:t>
      </w:r>
      <w:r w:rsidR="0050492E">
        <w:rPr>
          <w:rFonts w:eastAsiaTheme="minorEastAsia"/>
          <w:lang w:val="en-US"/>
        </w:rPr>
        <w:t xml:space="preserve">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3A40">
        <w:rPr>
          <w:rFonts w:eastAsiaTheme="minorEastAsia"/>
          <w:lang w:val="en-US"/>
        </w:rPr>
        <w:t>, were filtered for spikes in the spectral domain.</w:t>
      </w:r>
      <w:r w:rsidR="005D5208">
        <w:rPr>
          <w:rFonts w:eastAsiaTheme="minorEastAsia"/>
          <w:lang w:val="en-US"/>
        </w:rPr>
        <w:t xml:space="preserve"> </w:t>
      </w:r>
      <w:r w:rsidR="005D5208">
        <w:rPr>
          <w:lang w:val="en-US"/>
        </w:rPr>
        <w:t xml:space="preserve">To detect spikey spectra, “spectral roughness” was calculated as the </w:t>
      </w:r>
      <w:r w:rsidR="005D5208" w:rsidRPr="00BE6BF5">
        <w:rPr>
          <w:lang w:val="en-US"/>
        </w:rPr>
        <w:t xml:space="preserve">normalized mean absolute second derivative </w:t>
      </w:r>
      <w:r w:rsidR="005D5208">
        <w:rPr>
          <w:lang w:val="en-US"/>
        </w:rPr>
        <w:t>according to Equation 3,</w:t>
      </w:r>
      <w:r w:rsidR="0099095D">
        <w:rPr>
          <w:lang w:val="en-US"/>
        </w:rPr>
        <w:t xml:space="preserve"> taking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9095D">
        <w:rPr>
          <w:rFonts w:eastAsiaTheme="minorEastAsia"/>
          <w:lang w:val="en-US"/>
        </w:rPr>
        <w:t xml:space="preserve"> as an example</w:t>
      </w:r>
      <w:r w:rsidR="00C57E3B">
        <w:rPr>
          <w:rFonts w:eastAsiaTheme="minorEastAsia"/>
          <w:lang w:val="en-US"/>
        </w:rPr>
        <w:t>,</w:t>
      </w:r>
    </w:p>
    <w:p w14:paraId="678F005C" w14:textId="584B6A96" w:rsidR="005D5208" w:rsidRPr="00AB58A5" w:rsidRDefault="001F639E" w:rsidP="005D5208">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rPr>
                <m:t>spectral roughness</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num>
                            <m:den>
                              <m:r>
                                <w:rPr>
                                  <w:rFonts w:ascii="Cambria Math" w:hAnsi="Cambria Math"/>
                                </w:rPr>
                                <m:t>d</m:t>
                              </m:r>
                              <m:sSup>
                                <m:sSupPr>
                                  <m:ctrlPr>
                                    <w:rPr>
                                      <w:rFonts w:ascii="Cambria Math" w:hAnsi="Cambria Math"/>
                                    </w:rPr>
                                  </m:ctrlPr>
                                </m:sSupPr>
                                <m:e>
                                  <m:r>
                                    <w:rPr>
                                      <w:rFonts w:ascii="Cambria Math" w:hAnsi="Cambria Math"/>
                                    </w:rPr>
                                    <m:t>λ</m:t>
                                  </m:r>
                                </m:e>
                                <m:sup>
                                  <m:r>
                                    <w:rPr>
                                      <w:rFonts w:ascii="Cambria Math" w:hAnsi="Cambria Math"/>
                                    </w:rPr>
                                    <m:t>2</m:t>
                                  </m:r>
                                </m:sup>
                              </m:sSup>
                            </m:den>
                          </m:f>
                        </m:e>
                      </m:d>
                    </m:e>
                  </m:nary>
                </m:num>
                <m:den>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d>
                    </m:e>
                  </m:nary>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740DB47E" w14:textId="2CA7EB9E" w:rsidR="005D5208" w:rsidRDefault="005D5208" w:rsidP="005D5208">
      <w:pPr>
        <w:jc w:val="both"/>
        <w:rPr>
          <w:lang w:val="en-US"/>
        </w:rPr>
      </w:pPr>
      <w:r>
        <w:rPr>
          <w:lang w:val="en-US"/>
        </w:rPr>
        <w:t xml:space="preserve">where </w:t>
      </w:r>
      <m:oMath>
        <m:r>
          <w:rPr>
            <w:rFonts w:ascii="Cambria Math" w:hAnsi="Cambria Math"/>
            <w:lang w:val="en-US"/>
          </w:rPr>
          <m:t>N</m:t>
        </m:r>
      </m:oMath>
      <w:r>
        <w:rPr>
          <w:lang w:val="en-US"/>
        </w:rPr>
        <w:t xml:space="preserve"> </w:t>
      </w:r>
      <w:r w:rsidRPr="00D51475">
        <w:rPr>
          <w:lang w:val="en-US"/>
        </w:rPr>
        <w:t>is the number of valid spectral bands after removing NaN values</w:t>
      </w:r>
      <w:r>
        <w:rPr>
          <w:lang w:val="en-US"/>
        </w:rPr>
        <w:t xml:space="preserve">. </w:t>
      </w:r>
      <w:r w:rsidR="00E272D5">
        <w:rPr>
          <w:lang w:val="en-US"/>
        </w:rPr>
        <w:t>D</w:t>
      </w:r>
      <w:r w:rsidR="002917A7">
        <w:rPr>
          <w:lang w:val="en-US"/>
        </w:rPr>
        <w:t>ata with gaps (&gt;10 nm), extremely low values (&lt;</w:t>
      </w:r>
      <w:r w:rsidR="002917A7" w:rsidRPr="00227B3B">
        <w:rPr>
          <w:lang w:val="en-US"/>
        </w:rPr>
        <w:t>0.001</w:t>
      </w:r>
      <w:r w:rsidR="002917A7">
        <w:rPr>
          <w:lang w:val="en-US"/>
        </w:rPr>
        <w:t xml:space="preserve"> at all wavelengths) and spikes</w:t>
      </w:r>
      <w:r w:rsidR="00E272D5">
        <w:rPr>
          <w:lang w:val="en-US"/>
        </w:rPr>
        <w:t xml:space="preserve">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0.001</w:t>
      </w:r>
      <w:r w:rsidR="00EA7F75">
        <w:rPr>
          <w:lang w:val="en-US"/>
        </w:rPr>
        <w:t xml:space="preserve"> for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 xml:space="preserve"> and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w:t>
      </w:r>
      <w:r w:rsidR="00EA7F75">
        <w:rPr>
          <w:lang w:val="en-US"/>
        </w:rPr>
        <w:t xml:space="preserve">2 for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w:t>
      </w:r>
      <w:r w:rsidR="00EA7F75">
        <w:rPr>
          <w:lang w:val="en-US"/>
        </w:rPr>
        <w:t xml:space="preserve"> </w:t>
      </w:r>
      <w:r w:rsidR="00E272D5">
        <w:rPr>
          <w:lang w:val="en-US"/>
        </w:rPr>
        <w:t>were consequently removed</w:t>
      </w:r>
      <w:r w:rsidR="00EA7F75">
        <w:rPr>
          <w:lang w:val="en-US"/>
        </w:rPr>
        <w:t>.</w:t>
      </w:r>
      <w:r w:rsidR="007F4BB7">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4BB7">
        <w:rPr>
          <w:rFonts w:eastAsiaTheme="minorEastAsia"/>
          <w:lang w:val="en-US"/>
        </w:rPr>
        <w:t xml:space="preserve"> that made previous checks were additionally smoothed using a Savit</w:t>
      </w:r>
      <w:r w:rsidR="00072ED2">
        <w:rPr>
          <w:rFonts w:eastAsiaTheme="minorEastAsia"/>
          <w:lang w:val="en-US"/>
        </w:rPr>
        <w:t>z</w:t>
      </w:r>
      <w:r w:rsidR="007F4BB7">
        <w:rPr>
          <w:rFonts w:eastAsiaTheme="minorEastAsia"/>
          <w:lang w:val="en-US"/>
        </w:rPr>
        <w:t>ky-Golay</w:t>
      </w:r>
      <w:r w:rsidR="006F224F">
        <w:rPr>
          <w:rFonts w:eastAsiaTheme="minorEastAsia"/>
          <w:lang w:val="en-US"/>
        </w:rPr>
        <w:t xml:space="preserve"> </w:t>
      </w:r>
      <w:r w:rsidR="006F224F">
        <w:rPr>
          <w:rFonts w:eastAsiaTheme="minorEastAsia"/>
          <w:lang w:val="en-US"/>
        </w:rPr>
        <w:fldChar w:fldCharType="begin"/>
      </w:r>
      <w:r w:rsidR="006F224F">
        <w:rPr>
          <w:rFonts w:eastAsiaTheme="minorEastAsia"/>
          <w:lang w:val="en-US"/>
        </w:rPr>
        <w:instrText xml:space="preserve"> ADDIN ZOTERO_ITEM CSL_CITATION {"citationID":"SWc4AenS","properties":{"unsorted":false,"formattedCitation":"(Savitzky &amp; Golay, 1964)","plainCitation":"(Savitzky &amp;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Pr>
          <w:rFonts w:eastAsiaTheme="minorEastAsia"/>
          <w:lang w:val="en-US"/>
        </w:rPr>
        <w:fldChar w:fldCharType="separate"/>
      </w:r>
      <w:r w:rsidR="006F224F" w:rsidRPr="006F224F">
        <w:rPr>
          <w:rFonts w:ascii="Aptos" w:hAnsi="Aptos"/>
          <w:lang w:val="en-US"/>
        </w:rPr>
        <w:t>(Savitzky &amp; Golay, 1964)</w:t>
      </w:r>
      <w:r w:rsidR="006F224F">
        <w:rPr>
          <w:rFonts w:eastAsiaTheme="minorEastAsia"/>
          <w:lang w:val="en-US"/>
        </w:rPr>
        <w:fldChar w:fldCharType="end"/>
      </w:r>
      <w:r w:rsidR="007F4BB7">
        <w:rPr>
          <w:rFonts w:eastAsiaTheme="minorEastAsia"/>
          <w:lang w:val="en-US"/>
        </w:rPr>
        <w:t xml:space="preserve"> filter</w:t>
      </w:r>
      <w:r w:rsidR="00FA6A87">
        <w:rPr>
          <w:rFonts w:eastAsiaTheme="minorEastAsia"/>
          <w:lang w:val="en-US"/>
        </w:rPr>
        <w:t xml:space="preserve"> </w:t>
      </w:r>
      <w:r w:rsidR="00FA6A87" w:rsidRPr="00FA6A87">
        <w:rPr>
          <w:rFonts w:eastAsiaTheme="minorEastAsia"/>
          <w:lang w:val="en-US"/>
        </w:rPr>
        <w:t>(5-point window, 2nd-order polynomial)</w:t>
      </w:r>
      <w:r w:rsidR="00F63477">
        <w:rPr>
          <w:rFonts w:eastAsiaTheme="minorEastAsia"/>
          <w:lang w:val="en-US"/>
        </w:rPr>
        <w:t>.</w:t>
      </w:r>
    </w:p>
    <w:p w14:paraId="4B26455B" w14:textId="7BFFEB8E" w:rsidR="008E5056" w:rsidRDefault="00283508" w:rsidP="005D5208">
      <w:pPr>
        <w:jc w:val="both"/>
        <w:rPr>
          <w:rFonts w:eastAsiaTheme="minorEastAsia"/>
          <w:lang w:val="en-US"/>
        </w:rPr>
      </w:pPr>
      <w:r>
        <w:rPr>
          <w:lang w:val="en-US"/>
        </w:rPr>
        <w:t>Note that aLH</w:t>
      </w:r>
      <w:r w:rsidRPr="00283508">
        <w:rPr>
          <w:vertAlign w:val="subscript"/>
          <w:lang w:val="en-US"/>
        </w:rPr>
        <w:t>676</w:t>
      </w:r>
      <w:r>
        <w:rPr>
          <w:lang w:val="en-US"/>
        </w:rPr>
        <w:t xml:space="preserve"> was not calculated based on</w:t>
      </w:r>
      <w:r w:rsidR="00C13CBE">
        <w:rPr>
          <w:lang w:val="en-US"/>
        </w:rPr>
        <w:t xml:space="preserve"> re-processed and additionally filtered</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13CBE">
        <w:rPr>
          <w:rFonts w:eastAsiaTheme="minorEastAsia"/>
          <w:lang w:val="en-US"/>
        </w:rPr>
        <w:t xml:space="preserve"> but retained as the original </w:t>
      </w:r>
      <w:r w:rsidR="003F2D5B">
        <w:rPr>
          <w:rFonts w:eastAsiaTheme="minorEastAsia"/>
          <w:lang w:val="en-US"/>
        </w:rPr>
        <w:t xml:space="preserve">Thetis product </w:t>
      </w:r>
      <w:r w:rsidR="00C13CBE">
        <w:rPr>
          <w:rFonts w:eastAsiaTheme="minorEastAsia"/>
          <w:lang w:val="en-US"/>
        </w:rPr>
        <w:t xml:space="preserve">to ensure consistency with earlier studies </w:t>
      </w:r>
      <w:r w:rsidR="00F3087E">
        <w:rPr>
          <w:rFonts w:eastAsiaTheme="minorEastAsia"/>
          <w:lang w:val="en-US"/>
        </w:rPr>
        <w:fldChar w:fldCharType="begin"/>
      </w:r>
      <w:r w:rsidR="008B284A">
        <w:rPr>
          <w:rFonts w:eastAsiaTheme="minorEastAsia"/>
          <w:lang w:val="en-US"/>
        </w:rPr>
        <w:instrText xml:space="preserve"> ADDIN ZOTERO_ITEM CSL_CITATION {"citationID":"SewirxKw","properties":{"unsorted":false,"formattedCitation":"(Gupana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Pr>
          <w:rFonts w:eastAsiaTheme="minorEastAsia"/>
          <w:lang w:val="en-US"/>
        </w:rPr>
        <w:fldChar w:fldCharType="separate"/>
      </w:r>
      <w:r w:rsidR="00F3087E" w:rsidRPr="00F3087E">
        <w:rPr>
          <w:rFonts w:ascii="Aptos" w:hAnsi="Aptos"/>
          <w:lang w:val="en-US"/>
        </w:rPr>
        <w:t>(</w:t>
      </w:r>
      <w:r w:rsidR="003F2D5B">
        <w:rPr>
          <w:rFonts w:ascii="Aptos" w:hAnsi="Aptos"/>
          <w:lang w:val="en-US"/>
        </w:rPr>
        <w:t xml:space="preserve">i.e. </w:t>
      </w:r>
      <w:r w:rsidR="00F3087E" w:rsidRPr="00F3087E">
        <w:rPr>
          <w:rFonts w:ascii="Aptos" w:hAnsi="Aptos"/>
          <w:lang w:val="en-US"/>
        </w:rPr>
        <w:t>Gupana et al., 2025; Werther et al., 2022)</w:t>
      </w:r>
      <w:r w:rsidR="00F3087E">
        <w:rPr>
          <w:rFonts w:eastAsiaTheme="minorEastAsia"/>
          <w:lang w:val="en-US"/>
        </w:rPr>
        <w:fldChar w:fldCharType="end"/>
      </w:r>
      <w:r w:rsidR="003F2D5B">
        <w:rPr>
          <w:rFonts w:eastAsiaTheme="minorEastAsia"/>
          <w:lang w:val="en-US"/>
        </w:rPr>
        <w:t>.</w:t>
      </w:r>
      <w:r w:rsidR="001B52C1">
        <w:rPr>
          <w:rFonts w:eastAsiaTheme="minorEastAsia"/>
          <w:lang w:val="en-US"/>
        </w:rPr>
        <w:t xml:space="preserve"> </w:t>
      </w:r>
      <w:r w:rsidR="008E5056">
        <w:rPr>
          <w:lang w:val="en-US"/>
        </w:rPr>
        <w:t xml:space="preserve">Additional quality control </w:t>
      </w:r>
      <w:r w:rsidR="00203ED2">
        <w:rPr>
          <w:lang w:val="en-US"/>
        </w:rPr>
        <w:t>constrained</w:t>
      </w:r>
      <w:r w:rsidR="008E5056">
        <w:rPr>
          <w:lang w:val="en-US"/>
        </w:rPr>
        <w:t xml:space="preserve"> backscattering to the range [</w:t>
      </w:r>
      <w:r w:rsidR="008E5056" w:rsidRPr="00420B4F">
        <w:rPr>
          <w:lang w:val="en-US"/>
        </w:rPr>
        <w:t>0.0001</w:t>
      </w:r>
      <w:r w:rsidR="008E5056">
        <w:rPr>
          <w:lang w:val="en-US"/>
        </w:rPr>
        <w:t>, 0.1 m</w:t>
      </w:r>
      <w:r w:rsidR="008E5056" w:rsidRPr="0076206F">
        <w:rPr>
          <w:vertAlign w:val="superscript"/>
          <w:lang w:val="en-US"/>
        </w:rPr>
        <w:t>-1</w:t>
      </w:r>
      <w:r w:rsidR="008E5056">
        <w:rPr>
          <w:lang w:val="en-US"/>
        </w:rPr>
        <w:t>] and CHL proxies to the range [0, 50 mg m</w:t>
      </w:r>
      <w:r w:rsidR="008E5056" w:rsidRPr="0076206F">
        <w:rPr>
          <w:vertAlign w:val="superscript"/>
          <w:lang w:val="en-US"/>
        </w:rPr>
        <w:t>-3</w:t>
      </w:r>
      <w:r w:rsidR="008E5056">
        <w:rPr>
          <w:lang w:val="en-US"/>
        </w:rPr>
        <w:t>].</w:t>
      </w:r>
    </w:p>
    <w:p w14:paraId="3D7F8808" w14:textId="2EEE6AD9" w:rsidR="007105D4" w:rsidRPr="00266FFA" w:rsidRDefault="00F50B9E" w:rsidP="00942566">
      <w:pPr>
        <w:jc w:val="both"/>
        <w:rPr>
          <w:lang w:val="en-US"/>
        </w:rPr>
      </w:pPr>
      <w:r>
        <w:rPr>
          <w:lang w:val="en-US"/>
        </w:rPr>
        <w:t>Data at SHL2 is</w:t>
      </w:r>
      <w:r w:rsidR="00AA5298">
        <w:rPr>
          <w:lang w:val="en-US"/>
        </w:rPr>
        <w:t xml:space="preserve"> extensively</w:t>
      </w:r>
      <w:r>
        <w:rPr>
          <w:lang w:val="en-US"/>
        </w:rPr>
        <w:t xml:space="preserve"> </w:t>
      </w:r>
      <w:r w:rsidR="00AA5298">
        <w:rPr>
          <w:lang w:val="en-US"/>
        </w:rPr>
        <w:t xml:space="preserve">reviewed by CIPEL </w:t>
      </w:r>
      <w:r w:rsidR="005F44A6">
        <w:rPr>
          <w:lang w:val="en-US"/>
        </w:rPr>
        <w:fldChar w:fldCharType="begin"/>
      </w:r>
      <w:r w:rsidR="005F44A6">
        <w:rPr>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Pr>
          <w:lang w:val="en-US"/>
        </w:rPr>
        <w:fldChar w:fldCharType="separate"/>
      </w:r>
      <w:r w:rsidR="005F44A6" w:rsidRPr="005F44A6">
        <w:rPr>
          <w:rFonts w:ascii="Aptos" w:hAnsi="Aptos"/>
          <w:lang w:val="en-US"/>
        </w:rPr>
        <w:t>(Rimet et al., 2020)</w:t>
      </w:r>
      <w:r w:rsidR="005F44A6">
        <w:rPr>
          <w:lang w:val="en-US"/>
        </w:rPr>
        <w:fldChar w:fldCharType="end"/>
      </w:r>
      <w:r w:rsidR="005F44A6">
        <w:rPr>
          <w:lang w:val="en-US"/>
        </w:rPr>
        <w:t xml:space="preserve">. </w:t>
      </w:r>
      <w:r w:rsidR="00865D13">
        <w:rPr>
          <w:lang w:val="en-US"/>
        </w:rPr>
        <w:t>Relatively frequently, gaps in the vertical column</w:t>
      </w:r>
      <w:r w:rsidR="00A54977">
        <w:rPr>
          <w:lang w:val="en-US"/>
        </w:rPr>
        <w:t xml:space="preserve"> </w:t>
      </w:r>
      <w:r w:rsidR="00865D13">
        <w:rPr>
          <w:lang w:val="en-US"/>
        </w:rPr>
        <w:t>were observed for</w:t>
      </w:r>
      <w:r w:rsidR="00026918">
        <w:rPr>
          <w:lang w:val="en-US"/>
        </w:rPr>
        <w:t xml:space="preserve"> CHL</w:t>
      </w:r>
      <w:r w:rsidR="00026918" w:rsidRPr="00026918">
        <w:rPr>
          <w:vertAlign w:val="subscript"/>
          <w:lang w:val="en-US"/>
        </w:rPr>
        <w:t>S</w:t>
      </w:r>
      <w:r w:rsidR="00865D13">
        <w:rPr>
          <w:lang w:val="en-US"/>
        </w:rPr>
        <w:t xml:space="preserve"> (</w:t>
      </w:r>
      <w:r w:rsidR="00273CBD">
        <w:rPr>
          <w:lang w:val="en-US"/>
        </w:rPr>
        <w:t>e.g. due to earlier quality control or missing measurements)</w:t>
      </w:r>
      <w:r w:rsidR="00865D13">
        <w:rPr>
          <w:lang w:val="en-US"/>
        </w:rPr>
        <w:t xml:space="preserve">. Such </w:t>
      </w:r>
      <w:r w:rsidR="00417869">
        <w:rPr>
          <w:lang w:val="en-US"/>
        </w:rPr>
        <w:t>measurements</w:t>
      </w:r>
      <w:r w:rsidR="00026918">
        <w:rPr>
          <w:lang w:val="en-US"/>
        </w:rPr>
        <w:t xml:space="preserve"> were not removed </w:t>
      </w:r>
      <w:r w:rsidR="00A54977">
        <w:rPr>
          <w:lang w:val="en-US"/>
        </w:rPr>
        <w:t xml:space="preserve">to </w:t>
      </w:r>
      <w:r w:rsidR="00417869">
        <w:rPr>
          <w:lang w:val="en-US"/>
        </w:rPr>
        <w:t xml:space="preserve">maintain a relatively </w:t>
      </w:r>
      <w:r w:rsidR="00417869">
        <w:rPr>
          <w:lang w:val="en-US"/>
        </w:rPr>
        <w:lastRenderedPageBreak/>
        <w:t>large number of matchups.</w:t>
      </w:r>
      <w:r w:rsidR="001B52C1">
        <w:rPr>
          <w:lang w:val="en-US"/>
        </w:rPr>
        <w:t xml:space="preserve"> </w:t>
      </w:r>
      <w:r w:rsidR="001D2577">
        <w:rPr>
          <w:lang w:val="en-US"/>
        </w:rPr>
        <w:t>In-house campaign data was visually inspected</w:t>
      </w:r>
      <w:r w:rsidR="000B061F">
        <w:rPr>
          <w:lang w:val="en-US"/>
        </w:rPr>
        <w:t>: no removal of measurements was deemed necessary.</w:t>
      </w:r>
    </w:p>
    <w:p w14:paraId="620FC30D" w14:textId="710BA7FA" w:rsidR="00A607D9" w:rsidRPr="004171EB" w:rsidRDefault="00A607D9" w:rsidP="00942566">
      <w:pPr>
        <w:pStyle w:val="berschrift2"/>
        <w:jc w:val="both"/>
        <w:rPr>
          <w:lang w:val="en-US"/>
        </w:rPr>
      </w:pPr>
      <w:bookmarkStart w:id="35" w:name="_Toc237330840"/>
      <w:bookmarkStart w:id="36" w:name="_Toc226928271"/>
      <w:bookmarkStart w:id="37" w:name="_Toc226928329"/>
      <w:r w:rsidRPr="004171EB">
        <w:rPr>
          <w:lang w:val="en-US"/>
        </w:rPr>
        <w:t>2.</w:t>
      </w:r>
      <w:r w:rsidR="007B02B9">
        <w:rPr>
          <w:lang w:val="en-US"/>
        </w:rPr>
        <w:t>5</w:t>
      </w:r>
      <w:r w:rsidRPr="004171EB">
        <w:rPr>
          <w:lang w:val="en-US"/>
        </w:rPr>
        <w:t xml:space="preserve"> Satellite data: acquisition and processing</w:t>
      </w:r>
      <w:bookmarkEnd w:id="35"/>
    </w:p>
    <w:p w14:paraId="11BAB686" w14:textId="6C595669" w:rsidR="00A607D9" w:rsidRDefault="00A607D9" w:rsidP="00942566">
      <w:pPr>
        <w:jc w:val="both"/>
        <w:rPr>
          <w:rFonts w:ascii="Aptos" w:eastAsia="Aptos" w:hAnsi="Aptos" w:cs="Aptos"/>
          <w:lang w:val="en-US"/>
        </w:rPr>
      </w:pPr>
      <w:r w:rsidRPr="2E916E11">
        <w:rPr>
          <w:lang w:val="en-US"/>
        </w:rPr>
        <w:t>Sentinel</w:t>
      </w:r>
      <w:r w:rsidR="00393430">
        <w:rPr>
          <w:lang w:val="en-US"/>
        </w:rPr>
        <w:t xml:space="preserve"> </w:t>
      </w:r>
      <w:r w:rsidRPr="2E916E11">
        <w:rPr>
          <w:lang w:val="en-US"/>
        </w:rPr>
        <w:t>3</w:t>
      </w:r>
      <w:r>
        <w:rPr>
          <w:lang w:val="en-US"/>
        </w:rPr>
        <w:t>A (S3A) and Sentinel</w:t>
      </w:r>
      <w:r w:rsidR="00393430">
        <w:rPr>
          <w:lang w:val="en-US"/>
        </w:rPr>
        <w:t xml:space="preserve"> </w:t>
      </w:r>
      <w:r>
        <w:rPr>
          <w:lang w:val="en-US"/>
        </w:rPr>
        <w:t>3B (S3B), collectively referred to as</w:t>
      </w:r>
      <w:r w:rsidR="000D0458">
        <w:rPr>
          <w:lang w:val="en-US"/>
        </w:rPr>
        <w:t xml:space="preserve"> S3</w:t>
      </w:r>
      <w:r>
        <w:rPr>
          <w:lang w:val="en-US"/>
        </w:rPr>
        <w:t>,</w:t>
      </w:r>
      <w:r w:rsidRPr="2E916E11">
        <w:rPr>
          <w:lang w:val="en-US"/>
        </w:rPr>
        <w:t xml:space="preserve"> </w:t>
      </w:r>
      <w:r>
        <w:rPr>
          <w:lang w:val="en-US"/>
        </w:rPr>
        <w:t>are two</w:t>
      </w:r>
      <w:r w:rsidRPr="2E916E11">
        <w:rPr>
          <w:lang w:val="en-US"/>
        </w:rPr>
        <w:t xml:space="preserve"> EO satellite</w:t>
      </w:r>
      <w:r>
        <w:rPr>
          <w:lang w:val="en-US"/>
        </w:rPr>
        <w:t>s</w:t>
      </w:r>
      <w:r w:rsidRPr="2E916E11">
        <w:rPr>
          <w:lang w:val="en-US"/>
        </w:rPr>
        <w:t xml:space="preserve"> operated by ESA</w:t>
      </w:r>
      <w:r>
        <w:rPr>
          <w:lang w:val="en-US"/>
        </w:rPr>
        <w:t>, launched in February 2016 and April 2018 respectively.</w:t>
      </w:r>
      <w:r w:rsidRPr="2E916E11">
        <w:rPr>
          <w:lang w:val="en-US"/>
        </w:rPr>
        <w:t xml:space="preserve"> On board, the</w:t>
      </w:r>
      <w:r w:rsidRPr="2E916E11">
        <w:rPr>
          <w:rFonts w:ascii="Aptos" w:eastAsia="Aptos" w:hAnsi="Aptos" w:cs="Aptos"/>
          <w:lang w:val="en-US"/>
        </w:rPr>
        <w:t xml:space="preserve"> imaging multispectral radiometer</w:t>
      </w:r>
      <w:r w:rsidRPr="2E916E11">
        <w:rPr>
          <w:lang w:val="en-US"/>
        </w:rPr>
        <w:t xml:space="preserve"> </w:t>
      </w:r>
      <w:r w:rsidRPr="2E916E11">
        <w:rPr>
          <w:rFonts w:ascii="Aptos" w:eastAsia="Aptos" w:hAnsi="Aptos" w:cs="Aptos"/>
          <w:lang w:val="en-US"/>
        </w:rPr>
        <w:t>OLCI</w:t>
      </w:r>
      <w:r>
        <w:rPr>
          <w:rFonts w:ascii="Aptos" w:eastAsia="Aptos" w:hAnsi="Aptos" w:cs="Aptos"/>
          <w:lang w:val="en-US"/>
        </w:rPr>
        <w:t xml:space="preserve"> captures 21 bands at 300 m spatial resolution. Since the launch of S3B, the combined revisit time is less than a day for the study area. Of these 21 bands 11 are designed to support water constituent retrieval while the others are most useful for atmospheric correction (EUMETSAT</w:t>
      </w:r>
      <w:r>
        <w:rPr>
          <w:rFonts w:ascii="Aptos" w:eastAsia="Aptos" w:hAnsi="Aptos" w:cs="Aptos"/>
          <w:lang w:val="en-US"/>
        </w:rPr>
        <w:fldChar w:fldCharType="begin"/>
      </w:r>
      <w:r>
        <w:rPr>
          <w:rFonts w:ascii="Aptos" w:eastAsia="Aptos" w:hAnsi="Aptos" w:cs="Aptos"/>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rFonts w:ascii="Aptos" w:eastAsia="Aptos" w:hAnsi="Aptos" w:cs="Aptos"/>
          <w:lang w:val="en-US"/>
        </w:rPr>
        <w:fldChar w:fldCharType="separate"/>
      </w:r>
      <w:r>
        <w:rPr>
          <w:rFonts w:ascii="Aptos" w:eastAsia="Aptos" w:hAnsi="Aptos" w:cs="Aptos"/>
          <w:lang w:val="en-US"/>
        </w:rPr>
        <w:t xml:space="preserve">, </w:t>
      </w:r>
      <w:r w:rsidRPr="00A41FDE">
        <w:rPr>
          <w:rFonts w:ascii="Aptos" w:eastAsia="Aptos" w:hAnsi="Aptos" w:cs="Aptos"/>
          <w:lang w:val="en-US"/>
        </w:rPr>
        <w:t>2018</w:t>
      </w:r>
      <w:r>
        <w:rPr>
          <w:rFonts w:ascii="Aptos" w:eastAsia="Aptos" w:hAnsi="Aptos" w:cs="Aptos"/>
          <w:lang w:val="en-US"/>
        </w:rPr>
        <w:t>;</w:t>
      </w:r>
      <w:r>
        <w:rPr>
          <w:rFonts w:ascii="Aptos" w:eastAsia="Aptos" w:hAnsi="Aptos" w:cs="Aptos"/>
          <w:lang w:val="en-US"/>
        </w:rPr>
        <w:fldChar w:fldCharType="end"/>
      </w:r>
      <w:r>
        <w:rPr>
          <w:rFonts w:ascii="Aptos" w:eastAsia="Aptos" w:hAnsi="Aptos" w:cs="Aptos"/>
          <w:lang w:val="en-US"/>
        </w:rPr>
        <w:t xml:space="preserve"> </w:t>
      </w:r>
      <w:r w:rsidR="00C8679A">
        <w:rPr>
          <w:rFonts w:ascii="Aptos" w:eastAsia="Aptos" w:hAnsi="Aptos" w:cs="Aptos"/>
          <w:lang w:val="en-US"/>
        </w:rPr>
        <w:fldChar w:fldCharType="begin"/>
      </w:r>
      <w:r w:rsidR="00C8679A">
        <w:rPr>
          <w:rFonts w:ascii="Aptos" w:eastAsia="Aptos" w:hAnsi="Aptos" w:cs="Aptos"/>
          <w:lang w:val="en-US"/>
        </w:rPr>
        <w:instrText xml:space="preserve"> REF _Ref235006705 \h </w:instrText>
      </w:r>
      <w:r w:rsidR="00C8679A">
        <w:rPr>
          <w:rFonts w:ascii="Aptos" w:eastAsia="Aptos" w:hAnsi="Aptos" w:cs="Aptos"/>
          <w:lang w:val="en-US"/>
        </w:rPr>
      </w:r>
      <w:r w:rsidR="00C8679A">
        <w:rPr>
          <w:rFonts w:ascii="Aptos" w:eastAsia="Aptos" w:hAnsi="Aptos" w:cs="Aptos"/>
          <w:lang w:val="en-US"/>
        </w:rPr>
        <w:fldChar w:fldCharType="separate"/>
      </w:r>
      <w:r w:rsidR="00AB1F31" w:rsidRPr="00DA57D5">
        <w:rPr>
          <w:lang w:val="en-US"/>
        </w:rPr>
        <w:t xml:space="preserve">Table </w:t>
      </w:r>
      <w:r w:rsidR="00AB1F31">
        <w:rPr>
          <w:noProof/>
          <w:lang w:val="en-US"/>
        </w:rPr>
        <w:t>4</w:t>
      </w:r>
      <w:r w:rsidR="00C8679A">
        <w:rPr>
          <w:rFonts w:ascii="Aptos" w:eastAsia="Aptos" w:hAnsi="Aptos" w:cs="Aptos"/>
          <w:lang w:val="en-US"/>
        </w:rPr>
        <w:fldChar w:fldCharType="end"/>
      </w:r>
      <w:r>
        <w:rPr>
          <w:rFonts w:ascii="Aptos" w:eastAsia="Aptos" w:hAnsi="Aptos" w:cs="Aptos"/>
          <w:lang w:val="en-US"/>
        </w:rPr>
        <w:t>).</w:t>
      </w:r>
    </w:p>
    <w:p w14:paraId="42F8DC44" w14:textId="32372687" w:rsidR="00A607D9" w:rsidRPr="00DA57D5" w:rsidRDefault="00A607D9" w:rsidP="00942566">
      <w:pPr>
        <w:pStyle w:val="Beschriftung"/>
        <w:keepNext/>
        <w:jc w:val="both"/>
        <w:rPr>
          <w:lang w:val="en-US"/>
        </w:rPr>
      </w:pPr>
      <w:bookmarkStart w:id="38" w:name="_Ref235006705"/>
      <w:r w:rsidRPr="00DA57D5">
        <w:rPr>
          <w:lang w:val="en-US"/>
        </w:rPr>
        <w:t xml:space="preserve">Table </w:t>
      </w:r>
      <w:r>
        <w:fldChar w:fldCharType="begin"/>
      </w:r>
      <w:r w:rsidRPr="00DA57D5">
        <w:rPr>
          <w:lang w:val="en-US"/>
        </w:rPr>
        <w:instrText xml:space="preserve"> SEQ Table \* ARABIC </w:instrText>
      </w:r>
      <w:r>
        <w:fldChar w:fldCharType="separate"/>
      </w:r>
      <w:r w:rsidR="00AB1F31">
        <w:rPr>
          <w:noProof/>
          <w:lang w:val="en-US"/>
        </w:rPr>
        <w:t>4</w:t>
      </w:r>
      <w:r>
        <w:fldChar w:fldCharType="end"/>
      </w:r>
      <w:bookmarkEnd w:id="38"/>
      <w:r w:rsidRPr="00DA57D5">
        <w:rPr>
          <w:lang w:val="en-US"/>
        </w:rPr>
        <w:t xml:space="preserve">: </w:t>
      </w:r>
      <w:r w:rsidRPr="00BA7351">
        <w:rPr>
          <w:lang w:val="en-US"/>
        </w:rPr>
        <w:t>Sentinel</w:t>
      </w:r>
      <w:r w:rsidR="000D0458">
        <w:rPr>
          <w:lang w:val="en-US"/>
        </w:rPr>
        <w:t xml:space="preserve"> </w:t>
      </w:r>
      <w:r w:rsidRPr="00BA7351">
        <w:rPr>
          <w:lang w:val="en-US"/>
        </w:rPr>
        <w:t>3 OLCI Marine User Handbook</w:t>
      </w:r>
      <w:r>
        <w:rPr>
          <w:lang w:val="en-US"/>
        </w:rPr>
        <w:t xml:space="preserve"> </w:t>
      </w:r>
      <w:r w:rsidRPr="00DA57D5">
        <w:rPr>
          <w:lang w:val="en-US"/>
        </w:rPr>
        <w:t>band description</w:t>
      </w:r>
      <w:r>
        <w:rPr>
          <w:lang w:val="en-US"/>
        </w:rPr>
        <w:t xml:space="preserve">. </w:t>
      </w:r>
      <w:r w:rsidR="00D57352">
        <w:rPr>
          <w:lang w:val="en-US"/>
        </w:rPr>
        <w:t xml:space="preserve">Wavelengths suited for phytoplankton </w:t>
      </w:r>
      <w:r w:rsidR="00826D69">
        <w:rPr>
          <w:lang w:val="en-US"/>
        </w:rPr>
        <w:t>or</w:t>
      </w:r>
      <w:r w:rsidR="00D57352">
        <w:rPr>
          <w:lang w:val="en-US"/>
        </w:rPr>
        <w:t xml:space="preserve"> chlorophyll a retrievals </w:t>
      </w:r>
      <w:r w:rsidR="00C213CB">
        <w:rPr>
          <w:lang w:val="en-US"/>
        </w:rPr>
        <w:t xml:space="preserve">(excluding fluorescence) </w:t>
      </w:r>
      <w:r w:rsidR="00D57352">
        <w:rPr>
          <w:lang w:val="en-US"/>
        </w:rPr>
        <w:t xml:space="preserve">are marked green. </w:t>
      </w:r>
      <w:r w:rsidR="000F2CDE">
        <w:rPr>
          <w:lang w:val="en-US"/>
        </w:rPr>
        <w:t xml:space="preserve">Oa9 is </w:t>
      </w:r>
      <w:r w:rsidR="003800CF">
        <w:rPr>
          <w:lang w:val="en-US"/>
        </w:rPr>
        <w:t>not available</w:t>
      </w:r>
      <w:r w:rsidR="000E09F1">
        <w:rPr>
          <w:lang w:val="en-US"/>
        </w:rPr>
        <w:t xml:space="preserve"> for</w:t>
      </w:r>
      <w:r w:rsidR="000F2CDE">
        <w:rPr>
          <w:lang w:val="en-US"/>
        </w:rPr>
        <w:t xml:space="preserve"> POLYMER</w:t>
      </w:r>
      <w:r w:rsidR="000E09F1">
        <w:rPr>
          <w:lang w:val="en-US"/>
        </w:rPr>
        <w:t xml:space="preserve"> outputs</w:t>
      </w:r>
      <w:r w:rsidR="000F2CDE">
        <w:rPr>
          <w:lang w:val="en-US"/>
        </w:rPr>
        <w:t xml:space="preserve">. </w:t>
      </w:r>
      <w:r>
        <w:rPr>
          <w:lang w:val="en-US"/>
        </w:rPr>
        <w:t xml:space="preserve">Table 1 adapted from EUMETSAT </w:t>
      </w:r>
      <w:r>
        <w:rPr>
          <w:lang w:val="en-US"/>
        </w:rPr>
        <w:fldChar w:fldCharType="begin"/>
      </w:r>
      <w:r>
        <w:rPr>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lang w:val="en-US"/>
        </w:rPr>
        <w:fldChar w:fldCharType="separate"/>
      </w:r>
      <w:r w:rsidRPr="00D57352">
        <w:rPr>
          <w:rFonts w:ascii="Aptos" w:hAnsi="Aptos"/>
          <w:lang w:val="en-US"/>
        </w:rPr>
        <w:t>(2018)</w:t>
      </w:r>
      <w:r>
        <w:rPr>
          <w:lang w:val="en-US"/>
        </w:rPr>
        <w:fldChar w:fldCharType="end"/>
      </w:r>
      <w:r>
        <w:rPr>
          <w:lang w:val="en-US"/>
        </w:rPr>
        <w:t>, p. 20.</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B2AF1" w14:paraId="5D92A6BA" w14:textId="77777777" w:rsidTr="00607B3F">
        <w:tc>
          <w:tcPr>
            <w:tcW w:w="1271" w:type="dxa"/>
            <w:shd w:val="clear" w:color="auto" w:fill="C1E4F5" w:themeFill="accent1" w:themeFillTint="33"/>
          </w:tcPr>
          <w:p w14:paraId="6026EF46" w14:textId="77777777" w:rsidR="00A607D9" w:rsidRDefault="00A607D9" w:rsidP="00942566">
            <w:pPr>
              <w:jc w:val="both"/>
              <w:rPr>
                <w:rFonts w:cstheme="minorHAnsi"/>
                <w:sz w:val="18"/>
                <w:szCs w:val="18"/>
                <w:lang w:val="en-US"/>
              </w:rPr>
            </w:pPr>
            <w:r w:rsidRPr="00CB4828">
              <w:rPr>
                <w:rFonts w:cstheme="minorHAnsi"/>
                <w:sz w:val="18"/>
                <w:szCs w:val="18"/>
                <w:lang w:val="en-US"/>
              </w:rPr>
              <w:t>Band number</w:t>
            </w:r>
          </w:p>
          <w:p w14:paraId="50B630B6" w14:textId="77777777" w:rsidR="00A607D9" w:rsidRPr="002E0AC2" w:rsidRDefault="00A607D9" w:rsidP="00942566">
            <w:pPr>
              <w:jc w:val="both"/>
              <w:rPr>
                <w:rFonts w:cstheme="minorHAnsi"/>
                <w:sz w:val="18"/>
                <w:szCs w:val="18"/>
                <w:lang w:val="en-US"/>
              </w:rPr>
            </w:pPr>
          </w:p>
        </w:tc>
        <w:tc>
          <w:tcPr>
            <w:tcW w:w="1559" w:type="dxa"/>
            <w:shd w:val="clear" w:color="auto" w:fill="C1E4F5" w:themeFill="accent1" w:themeFillTint="33"/>
          </w:tcPr>
          <w:p w14:paraId="78779F9D" w14:textId="77777777" w:rsidR="00A607D9" w:rsidRDefault="00A607D9" w:rsidP="00942566">
            <w:pPr>
              <w:jc w:val="both"/>
              <w:rPr>
                <w:rFonts w:cstheme="minorHAnsi"/>
                <w:sz w:val="18"/>
                <w:szCs w:val="18"/>
                <w:lang w:val="en-US"/>
              </w:rPr>
            </w:pPr>
            <w:r w:rsidRPr="0011289F">
              <w:rPr>
                <w:rFonts w:cstheme="minorHAnsi"/>
                <w:sz w:val="18"/>
                <w:szCs w:val="18"/>
                <w:lang w:val="en-US"/>
              </w:rPr>
              <w:t>Central wavelength [nm]</w:t>
            </w:r>
          </w:p>
        </w:tc>
        <w:tc>
          <w:tcPr>
            <w:tcW w:w="1418" w:type="dxa"/>
            <w:shd w:val="clear" w:color="auto" w:fill="C1E4F5" w:themeFill="accent1" w:themeFillTint="33"/>
          </w:tcPr>
          <w:p w14:paraId="203340A6" w14:textId="77777777" w:rsidR="00A607D9" w:rsidRDefault="00A607D9" w:rsidP="00942566">
            <w:pPr>
              <w:jc w:val="both"/>
              <w:rPr>
                <w:rFonts w:cstheme="minorHAnsi"/>
                <w:sz w:val="18"/>
                <w:szCs w:val="18"/>
                <w:lang w:val="en-US"/>
              </w:rPr>
            </w:pPr>
            <w:r w:rsidRPr="00C852EA">
              <w:rPr>
                <w:rFonts w:cstheme="minorHAnsi"/>
                <w:sz w:val="18"/>
                <w:szCs w:val="18"/>
                <w:lang w:val="en-US"/>
              </w:rPr>
              <w:t>Spectral width</w:t>
            </w:r>
            <w:r>
              <w:rPr>
                <w:rFonts w:cstheme="minorHAnsi"/>
                <w:sz w:val="18"/>
                <w:szCs w:val="18"/>
                <w:lang w:val="en-US"/>
              </w:rPr>
              <w:t xml:space="preserve"> (FWHM) </w:t>
            </w:r>
            <w:r w:rsidRPr="00C852EA">
              <w:rPr>
                <w:rFonts w:cstheme="minorHAnsi"/>
                <w:sz w:val="18"/>
                <w:szCs w:val="18"/>
                <w:lang w:val="en-US"/>
              </w:rPr>
              <w:t>[nm]</w:t>
            </w:r>
          </w:p>
          <w:p w14:paraId="6943E875" w14:textId="77777777" w:rsidR="00A607D9" w:rsidRDefault="00A607D9" w:rsidP="00942566">
            <w:pPr>
              <w:jc w:val="both"/>
              <w:rPr>
                <w:rFonts w:cstheme="minorHAnsi"/>
                <w:sz w:val="18"/>
                <w:szCs w:val="18"/>
                <w:lang w:val="en-US"/>
              </w:rPr>
            </w:pPr>
          </w:p>
        </w:tc>
        <w:tc>
          <w:tcPr>
            <w:tcW w:w="4814" w:type="dxa"/>
            <w:shd w:val="clear" w:color="auto" w:fill="C1E4F5" w:themeFill="accent1" w:themeFillTint="33"/>
          </w:tcPr>
          <w:p w14:paraId="6D39CDA2" w14:textId="77777777" w:rsidR="00A607D9" w:rsidRPr="002E0AC2" w:rsidRDefault="00A607D9" w:rsidP="00942566">
            <w:pPr>
              <w:jc w:val="both"/>
              <w:rPr>
                <w:rFonts w:cstheme="minorHAnsi"/>
                <w:sz w:val="18"/>
                <w:szCs w:val="18"/>
                <w:lang w:val="en-US"/>
              </w:rPr>
            </w:pPr>
            <w:r>
              <w:rPr>
                <w:rFonts w:cstheme="minorHAnsi"/>
                <w:sz w:val="18"/>
                <w:szCs w:val="18"/>
                <w:lang w:val="en-US"/>
              </w:rPr>
              <w:t>Main f</w:t>
            </w:r>
            <w:r w:rsidRPr="00574AFD">
              <w:rPr>
                <w:rFonts w:cstheme="minorHAnsi"/>
                <w:sz w:val="18"/>
                <w:szCs w:val="18"/>
                <w:lang w:val="en-US"/>
              </w:rPr>
              <w:t>unction</w:t>
            </w:r>
          </w:p>
        </w:tc>
      </w:tr>
      <w:tr w:rsidR="00A607D9" w:rsidRPr="00507C5B" w14:paraId="4A628AF5" w14:textId="77777777" w:rsidTr="00607B3F">
        <w:tc>
          <w:tcPr>
            <w:tcW w:w="1271" w:type="dxa"/>
          </w:tcPr>
          <w:p w14:paraId="5E13168B"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Oa1</w:t>
            </w:r>
          </w:p>
        </w:tc>
        <w:tc>
          <w:tcPr>
            <w:tcW w:w="1559" w:type="dxa"/>
          </w:tcPr>
          <w:p w14:paraId="1D54BEB2" w14:textId="77777777" w:rsidR="00A607D9" w:rsidRPr="003B29F6" w:rsidRDefault="00A607D9" w:rsidP="00942566">
            <w:pPr>
              <w:jc w:val="both"/>
              <w:rPr>
                <w:rFonts w:cstheme="minorHAnsi"/>
                <w:sz w:val="18"/>
                <w:szCs w:val="18"/>
                <w:lang w:val="en-US"/>
              </w:rPr>
            </w:pPr>
            <w:r w:rsidRPr="00584CF9">
              <w:rPr>
                <w:rFonts w:cstheme="minorHAnsi"/>
                <w:sz w:val="18"/>
                <w:szCs w:val="18"/>
                <w:lang w:val="en-US"/>
              </w:rPr>
              <w:t>400</w:t>
            </w:r>
          </w:p>
        </w:tc>
        <w:tc>
          <w:tcPr>
            <w:tcW w:w="1418" w:type="dxa"/>
          </w:tcPr>
          <w:p w14:paraId="5724713A" w14:textId="77777777" w:rsidR="00A607D9" w:rsidRPr="003B29F6"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2C18B19C"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AC, improved water constituent retrieval</w:t>
            </w:r>
          </w:p>
        </w:tc>
      </w:tr>
      <w:tr w:rsidR="00A607D9" w:rsidRPr="00DF53F7" w14:paraId="768762B7" w14:textId="77777777" w:rsidTr="00607B3F">
        <w:tc>
          <w:tcPr>
            <w:tcW w:w="1271" w:type="dxa"/>
          </w:tcPr>
          <w:p w14:paraId="4179B850"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Oa2</w:t>
            </w:r>
          </w:p>
        </w:tc>
        <w:tc>
          <w:tcPr>
            <w:tcW w:w="1559" w:type="dxa"/>
          </w:tcPr>
          <w:p w14:paraId="75A0B0B2"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412.5</w:t>
            </w:r>
          </w:p>
        </w:tc>
        <w:tc>
          <w:tcPr>
            <w:tcW w:w="1418" w:type="dxa"/>
          </w:tcPr>
          <w:p w14:paraId="30A7A27D"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2A1158C6"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CDOM and detrital pigments</w:t>
            </w:r>
          </w:p>
        </w:tc>
      </w:tr>
      <w:tr w:rsidR="00A607D9" w:rsidRPr="00DF53F7" w14:paraId="0526075D" w14:textId="77777777" w:rsidTr="00C213CB">
        <w:tc>
          <w:tcPr>
            <w:tcW w:w="1271" w:type="dxa"/>
            <w:shd w:val="clear" w:color="auto" w:fill="DAF6DD"/>
          </w:tcPr>
          <w:p w14:paraId="42E30EED"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Oa3</w:t>
            </w:r>
          </w:p>
        </w:tc>
        <w:tc>
          <w:tcPr>
            <w:tcW w:w="1559" w:type="dxa"/>
            <w:shd w:val="clear" w:color="auto" w:fill="DAF6DD"/>
          </w:tcPr>
          <w:p w14:paraId="1BC06B19"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442.5</w:t>
            </w:r>
          </w:p>
        </w:tc>
        <w:tc>
          <w:tcPr>
            <w:tcW w:w="1418" w:type="dxa"/>
            <w:shd w:val="clear" w:color="auto" w:fill="DAF6DD"/>
          </w:tcPr>
          <w:p w14:paraId="3FD95F1F"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1122F537" w14:textId="025339D2" w:rsidR="00A607D9" w:rsidRDefault="00A607D9" w:rsidP="00942566">
            <w:pPr>
              <w:jc w:val="both"/>
              <w:rPr>
                <w:rFonts w:cstheme="minorHAnsi"/>
                <w:sz w:val="18"/>
                <w:szCs w:val="18"/>
                <w:lang w:val="en-US"/>
              </w:rPr>
            </w:pPr>
            <w:r w:rsidRPr="000F5DF7">
              <w:rPr>
                <w:rFonts w:cstheme="minorHAnsi"/>
                <w:sz w:val="18"/>
                <w:szCs w:val="18"/>
                <w:lang w:val="en-US"/>
              </w:rPr>
              <w:t>C</w:t>
            </w:r>
            <w:r w:rsidR="004D17B9">
              <w:rPr>
                <w:rFonts w:cstheme="minorHAnsi"/>
                <w:sz w:val="18"/>
                <w:szCs w:val="18"/>
                <w:lang w:val="en-US"/>
              </w:rPr>
              <w:t>HL</w:t>
            </w:r>
            <w:r w:rsidRPr="000F5DF7">
              <w:rPr>
                <w:rFonts w:cstheme="minorHAnsi"/>
                <w:sz w:val="18"/>
                <w:szCs w:val="18"/>
                <w:lang w:val="en-US"/>
              </w:rPr>
              <w:t xml:space="preserve"> absorption maximum</w:t>
            </w:r>
          </w:p>
        </w:tc>
      </w:tr>
      <w:tr w:rsidR="00A607D9" w:rsidRPr="00520585" w14:paraId="6784425E" w14:textId="77777777" w:rsidTr="00C213CB">
        <w:tc>
          <w:tcPr>
            <w:tcW w:w="1271" w:type="dxa"/>
            <w:shd w:val="clear" w:color="auto" w:fill="DAF6DD"/>
          </w:tcPr>
          <w:p w14:paraId="1EF54019"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Oa4</w:t>
            </w:r>
          </w:p>
        </w:tc>
        <w:tc>
          <w:tcPr>
            <w:tcW w:w="1559" w:type="dxa"/>
            <w:shd w:val="clear" w:color="auto" w:fill="DAF6DD"/>
          </w:tcPr>
          <w:p w14:paraId="41A8B33B"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490</w:t>
            </w:r>
          </w:p>
        </w:tc>
        <w:tc>
          <w:tcPr>
            <w:tcW w:w="1418" w:type="dxa"/>
            <w:shd w:val="clear" w:color="auto" w:fill="DAF6DD"/>
          </w:tcPr>
          <w:p w14:paraId="7FF0C874"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53470B2B" w14:textId="459DD0E3" w:rsidR="00A607D9" w:rsidRPr="002E0AC2" w:rsidRDefault="00A607D9" w:rsidP="00942566">
            <w:pPr>
              <w:jc w:val="both"/>
              <w:rPr>
                <w:rFonts w:cstheme="minorHAnsi"/>
                <w:sz w:val="18"/>
                <w:szCs w:val="18"/>
                <w:lang w:val="en-US"/>
              </w:rPr>
            </w:pPr>
            <w:r w:rsidRPr="000F5DF7">
              <w:rPr>
                <w:rFonts w:cstheme="minorHAnsi"/>
                <w:sz w:val="18"/>
                <w:szCs w:val="18"/>
                <w:lang w:val="en-US"/>
              </w:rPr>
              <w:t xml:space="preserve">High </w:t>
            </w:r>
            <w:r w:rsidR="004D17B9" w:rsidRPr="000F5DF7">
              <w:rPr>
                <w:rFonts w:cstheme="minorHAnsi"/>
                <w:sz w:val="18"/>
                <w:szCs w:val="18"/>
                <w:lang w:val="en-US"/>
              </w:rPr>
              <w:t>C</w:t>
            </w:r>
            <w:r w:rsidR="004D17B9">
              <w:rPr>
                <w:rFonts w:cstheme="minorHAnsi"/>
                <w:sz w:val="18"/>
                <w:szCs w:val="18"/>
                <w:lang w:val="en-US"/>
              </w:rPr>
              <w:t>HL</w:t>
            </w:r>
            <w:r w:rsidR="004D17B9" w:rsidRPr="000F5DF7">
              <w:rPr>
                <w:rFonts w:cstheme="minorHAnsi"/>
                <w:sz w:val="18"/>
                <w:szCs w:val="18"/>
                <w:lang w:val="en-US"/>
              </w:rPr>
              <w:t xml:space="preserve"> </w:t>
            </w:r>
            <w:r w:rsidRPr="000F5DF7">
              <w:rPr>
                <w:rFonts w:cstheme="minorHAnsi"/>
                <w:sz w:val="18"/>
                <w:szCs w:val="18"/>
                <w:lang w:val="en-US"/>
              </w:rPr>
              <w:t>and other photosynthetic pigments</w:t>
            </w:r>
          </w:p>
        </w:tc>
      </w:tr>
      <w:tr w:rsidR="00A607D9" w:rsidRPr="00520585" w14:paraId="60935259" w14:textId="77777777" w:rsidTr="00C213CB">
        <w:tc>
          <w:tcPr>
            <w:tcW w:w="1271" w:type="dxa"/>
            <w:shd w:val="clear" w:color="auto" w:fill="DAF6DD"/>
          </w:tcPr>
          <w:p w14:paraId="57F2F081" w14:textId="77777777" w:rsidR="00A607D9" w:rsidRPr="00986826" w:rsidRDefault="00A607D9" w:rsidP="00942566">
            <w:pPr>
              <w:jc w:val="both"/>
              <w:rPr>
                <w:rFonts w:cstheme="minorHAnsi"/>
                <w:sz w:val="18"/>
                <w:szCs w:val="18"/>
                <w:lang w:val="en-US"/>
              </w:rPr>
            </w:pPr>
            <w:r w:rsidRPr="003B41E6">
              <w:rPr>
                <w:rFonts w:cstheme="minorHAnsi"/>
                <w:sz w:val="18"/>
                <w:szCs w:val="18"/>
                <w:lang w:val="en-US"/>
              </w:rPr>
              <w:t>Oa5</w:t>
            </w:r>
          </w:p>
        </w:tc>
        <w:tc>
          <w:tcPr>
            <w:tcW w:w="1559" w:type="dxa"/>
            <w:shd w:val="clear" w:color="auto" w:fill="DAF6DD"/>
          </w:tcPr>
          <w:p w14:paraId="1E017555"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510</w:t>
            </w:r>
          </w:p>
        </w:tc>
        <w:tc>
          <w:tcPr>
            <w:tcW w:w="1418" w:type="dxa"/>
            <w:shd w:val="clear" w:color="auto" w:fill="DAF6DD"/>
          </w:tcPr>
          <w:p w14:paraId="38FF0A02"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2B2FB72F" w14:textId="4BA836B7"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00A607D9" w:rsidRPr="000F5DF7">
              <w:rPr>
                <w:rFonts w:cstheme="minorHAnsi"/>
                <w:sz w:val="18"/>
                <w:szCs w:val="18"/>
                <w:lang w:val="en-US"/>
              </w:rPr>
              <w:t>, TSM, turbidity and red tides</w:t>
            </w:r>
          </w:p>
        </w:tc>
      </w:tr>
      <w:tr w:rsidR="00A607D9" w:rsidRPr="000B2AF1" w14:paraId="6AFA4A92" w14:textId="77777777" w:rsidTr="00C213CB">
        <w:tc>
          <w:tcPr>
            <w:tcW w:w="1271" w:type="dxa"/>
            <w:shd w:val="clear" w:color="auto" w:fill="DAF6DD"/>
          </w:tcPr>
          <w:p w14:paraId="0ECB1D17"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Oa6</w:t>
            </w:r>
          </w:p>
        </w:tc>
        <w:tc>
          <w:tcPr>
            <w:tcW w:w="1559" w:type="dxa"/>
            <w:shd w:val="clear" w:color="auto" w:fill="DAF6DD"/>
          </w:tcPr>
          <w:p w14:paraId="2127BF64"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560</w:t>
            </w:r>
          </w:p>
        </w:tc>
        <w:tc>
          <w:tcPr>
            <w:tcW w:w="1418" w:type="dxa"/>
            <w:shd w:val="clear" w:color="auto" w:fill="DAF6DD"/>
          </w:tcPr>
          <w:p w14:paraId="0CE63679"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76C47CF2" w14:textId="53907526"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reference (minimum)</w:t>
            </w:r>
          </w:p>
        </w:tc>
      </w:tr>
      <w:tr w:rsidR="00A607D9" w:rsidRPr="000B2AF1" w14:paraId="68AFF945" w14:textId="77777777" w:rsidTr="00607B3F">
        <w:tc>
          <w:tcPr>
            <w:tcW w:w="1271" w:type="dxa"/>
          </w:tcPr>
          <w:p w14:paraId="1F0BAA38" w14:textId="77777777" w:rsidR="00A607D9" w:rsidRPr="00B638DC" w:rsidRDefault="00A607D9" w:rsidP="00942566">
            <w:pPr>
              <w:jc w:val="both"/>
              <w:rPr>
                <w:rFonts w:cstheme="minorHAnsi"/>
                <w:sz w:val="18"/>
                <w:szCs w:val="18"/>
                <w:lang w:val="en-US"/>
              </w:rPr>
            </w:pPr>
            <w:r w:rsidRPr="003B41E6">
              <w:rPr>
                <w:rFonts w:cstheme="minorHAnsi"/>
                <w:sz w:val="18"/>
                <w:szCs w:val="18"/>
                <w:lang w:val="en-US"/>
              </w:rPr>
              <w:t>Oa7</w:t>
            </w:r>
          </w:p>
        </w:tc>
        <w:tc>
          <w:tcPr>
            <w:tcW w:w="1559" w:type="dxa"/>
          </w:tcPr>
          <w:p w14:paraId="1D8DDE78" w14:textId="77777777" w:rsidR="00A607D9" w:rsidRDefault="00A607D9" w:rsidP="00942566">
            <w:pPr>
              <w:jc w:val="both"/>
              <w:rPr>
                <w:rFonts w:cstheme="minorHAnsi"/>
                <w:sz w:val="18"/>
                <w:szCs w:val="18"/>
                <w:lang w:val="en-US"/>
              </w:rPr>
            </w:pPr>
            <w:r w:rsidRPr="009227CA">
              <w:rPr>
                <w:rFonts w:cstheme="minorHAnsi"/>
                <w:sz w:val="18"/>
                <w:szCs w:val="18"/>
                <w:lang w:val="en-US"/>
              </w:rPr>
              <w:t>620</w:t>
            </w:r>
          </w:p>
        </w:tc>
        <w:tc>
          <w:tcPr>
            <w:tcW w:w="1418" w:type="dxa"/>
          </w:tcPr>
          <w:p w14:paraId="669C56F1" w14:textId="77777777" w:rsidR="00A607D9" w:rsidRPr="00986826"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16C041FB" w14:textId="77777777" w:rsidR="00A607D9" w:rsidRPr="003B29F6" w:rsidRDefault="00A607D9" w:rsidP="00942566">
            <w:pPr>
              <w:jc w:val="both"/>
              <w:rPr>
                <w:rFonts w:cstheme="minorHAnsi"/>
                <w:sz w:val="18"/>
                <w:szCs w:val="18"/>
                <w:lang w:val="en-US"/>
              </w:rPr>
            </w:pPr>
            <w:r w:rsidRPr="000C0950">
              <w:rPr>
                <w:rFonts w:cstheme="minorHAnsi"/>
                <w:sz w:val="18"/>
                <w:szCs w:val="18"/>
                <w:lang w:val="en-US"/>
              </w:rPr>
              <w:t>TSM</w:t>
            </w:r>
          </w:p>
        </w:tc>
      </w:tr>
      <w:tr w:rsidR="00A607D9" w:rsidRPr="00520585" w14:paraId="428B98F6" w14:textId="77777777" w:rsidTr="00C213CB">
        <w:trPr>
          <w:trHeight w:val="73"/>
        </w:trPr>
        <w:tc>
          <w:tcPr>
            <w:tcW w:w="1271" w:type="dxa"/>
            <w:shd w:val="clear" w:color="auto" w:fill="DAF6DD"/>
          </w:tcPr>
          <w:p w14:paraId="41FACA05"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Oa8</w:t>
            </w:r>
          </w:p>
        </w:tc>
        <w:tc>
          <w:tcPr>
            <w:tcW w:w="1559" w:type="dxa"/>
            <w:shd w:val="clear" w:color="auto" w:fill="DAF6DD"/>
          </w:tcPr>
          <w:p w14:paraId="4D25089E"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665</w:t>
            </w:r>
          </w:p>
        </w:tc>
        <w:tc>
          <w:tcPr>
            <w:tcW w:w="1418" w:type="dxa"/>
            <w:shd w:val="clear" w:color="auto" w:fill="DAF6DD"/>
          </w:tcPr>
          <w:p w14:paraId="20C87755"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4596BADD" w14:textId="436CF848"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(2nd absorption maximum), TSM and CDOM</w:t>
            </w:r>
          </w:p>
        </w:tc>
      </w:tr>
      <w:tr w:rsidR="00A607D9" w:rsidRPr="000B2AF1" w14:paraId="748B5040" w14:textId="77777777" w:rsidTr="0096143A">
        <w:trPr>
          <w:trHeight w:val="73"/>
        </w:trPr>
        <w:tc>
          <w:tcPr>
            <w:tcW w:w="1271" w:type="dxa"/>
            <w:shd w:val="clear" w:color="auto" w:fill="FFE89F"/>
          </w:tcPr>
          <w:p w14:paraId="0077E5B2" w14:textId="77777777" w:rsidR="00A607D9" w:rsidRPr="003B29F6" w:rsidRDefault="00A607D9" w:rsidP="00942566">
            <w:pPr>
              <w:jc w:val="both"/>
              <w:rPr>
                <w:rFonts w:cstheme="minorHAnsi"/>
                <w:sz w:val="18"/>
                <w:szCs w:val="18"/>
                <w:lang w:val="en-US"/>
              </w:rPr>
            </w:pPr>
            <w:r w:rsidRPr="0033468B">
              <w:rPr>
                <w:rFonts w:cstheme="minorHAnsi"/>
                <w:sz w:val="18"/>
                <w:szCs w:val="18"/>
                <w:lang w:val="en-US"/>
              </w:rPr>
              <w:t>Oa9</w:t>
            </w:r>
          </w:p>
        </w:tc>
        <w:tc>
          <w:tcPr>
            <w:tcW w:w="1559" w:type="dxa"/>
            <w:shd w:val="clear" w:color="auto" w:fill="FFE89F"/>
          </w:tcPr>
          <w:p w14:paraId="12B3865A"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673.75</w:t>
            </w:r>
          </w:p>
        </w:tc>
        <w:tc>
          <w:tcPr>
            <w:tcW w:w="1418" w:type="dxa"/>
            <w:shd w:val="clear" w:color="auto" w:fill="FFE89F"/>
          </w:tcPr>
          <w:p w14:paraId="0C35F661" w14:textId="77777777" w:rsidR="00A607D9" w:rsidRPr="003B29F6" w:rsidRDefault="00A607D9" w:rsidP="00942566">
            <w:pPr>
              <w:jc w:val="both"/>
              <w:rPr>
                <w:rFonts w:cstheme="minorHAnsi"/>
                <w:sz w:val="18"/>
                <w:szCs w:val="18"/>
                <w:lang w:val="en-US"/>
              </w:rPr>
            </w:pPr>
            <w:r>
              <w:rPr>
                <w:rFonts w:cstheme="minorHAnsi"/>
                <w:sz w:val="18"/>
                <w:szCs w:val="18"/>
                <w:lang w:val="en-US"/>
              </w:rPr>
              <w:t>7.5</w:t>
            </w:r>
          </w:p>
        </w:tc>
        <w:tc>
          <w:tcPr>
            <w:tcW w:w="4814" w:type="dxa"/>
            <w:shd w:val="clear" w:color="auto" w:fill="FFE89F"/>
          </w:tcPr>
          <w:p w14:paraId="0D399164" w14:textId="77777777" w:rsidR="00A607D9" w:rsidRPr="003B29F6" w:rsidRDefault="00A607D9" w:rsidP="00942566">
            <w:pPr>
              <w:jc w:val="both"/>
              <w:rPr>
                <w:rFonts w:cstheme="minorHAnsi"/>
                <w:sz w:val="18"/>
                <w:szCs w:val="18"/>
                <w:lang w:val="en-US"/>
              </w:rPr>
            </w:pPr>
            <w:r w:rsidRPr="00DF2D0E">
              <w:rPr>
                <w:rFonts w:cstheme="minorHAnsi"/>
                <w:sz w:val="18"/>
                <w:szCs w:val="18"/>
                <w:lang w:val="en-US"/>
              </w:rPr>
              <w:t>Improved fluorescence retrieval</w:t>
            </w:r>
          </w:p>
        </w:tc>
      </w:tr>
      <w:tr w:rsidR="00A607D9" w:rsidRPr="000B2AF1" w14:paraId="6295D930" w14:textId="77777777" w:rsidTr="00607B3F">
        <w:trPr>
          <w:trHeight w:val="73"/>
        </w:trPr>
        <w:tc>
          <w:tcPr>
            <w:tcW w:w="1271" w:type="dxa"/>
          </w:tcPr>
          <w:p w14:paraId="1F92A22C" w14:textId="77777777" w:rsidR="00A607D9" w:rsidRPr="000B2AF1" w:rsidRDefault="00A607D9" w:rsidP="00942566">
            <w:pPr>
              <w:jc w:val="both"/>
              <w:rPr>
                <w:rFonts w:cstheme="minorHAnsi"/>
                <w:sz w:val="18"/>
                <w:szCs w:val="18"/>
                <w:lang w:val="en-US"/>
              </w:rPr>
            </w:pPr>
            <w:r w:rsidRPr="0033468B">
              <w:rPr>
                <w:rFonts w:cstheme="minorHAnsi"/>
                <w:sz w:val="18"/>
                <w:szCs w:val="18"/>
                <w:lang w:val="en-US"/>
              </w:rPr>
              <w:t>Oa10</w:t>
            </w:r>
          </w:p>
        </w:tc>
        <w:tc>
          <w:tcPr>
            <w:tcW w:w="1559" w:type="dxa"/>
          </w:tcPr>
          <w:p w14:paraId="576438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681.25</w:t>
            </w:r>
          </w:p>
        </w:tc>
        <w:tc>
          <w:tcPr>
            <w:tcW w:w="1418" w:type="dxa"/>
          </w:tcPr>
          <w:p w14:paraId="3AC6D178"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785EA967" w14:textId="5EBF0D09"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peak</w:t>
            </w:r>
          </w:p>
        </w:tc>
      </w:tr>
      <w:tr w:rsidR="00A607D9" w:rsidRPr="000B2AF1" w14:paraId="4DA6817F" w14:textId="77777777" w:rsidTr="00607B3F">
        <w:trPr>
          <w:trHeight w:val="73"/>
        </w:trPr>
        <w:tc>
          <w:tcPr>
            <w:tcW w:w="1271" w:type="dxa"/>
          </w:tcPr>
          <w:p w14:paraId="29BA018C" w14:textId="77777777" w:rsidR="00A607D9" w:rsidRPr="000B2AF1" w:rsidRDefault="00A607D9" w:rsidP="00942566">
            <w:pPr>
              <w:jc w:val="both"/>
              <w:rPr>
                <w:rFonts w:cstheme="minorHAnsi"/>
                <w:sz w:val="18"/>
                <w:szCs w:val="18"/>
                <w:lang w:val="en-US"/>
              </w:rPr>
            </w:pPr>
            <w:r w:rsidRPr="008C5FF7">
              <w:rPr>
                <w:rFonts w:cstheme="minorHAnsi"/>
                <w:sz w:val="18"/>
                <w:szCs w:val="18"/>
                <w:lang w:val="en-US"/>
              </w:rPr>
              <w:t>Oa11</w:t>
            </w:r>
          </w:p>
        </w:tc>
        <w:tc>
          <w:tcPr>
            <w:tcW w:w="1559" w:type="dxa"/>
          </w:tcPr>
          <w:p w14:paraId="5FDA1C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708.75</w:t>
            </w:r>
          </w:p>
        </w:tc>
        <w:tc>
          <w:tcPr>
            <w:tcW w:w="1418" w:type="dxa"/>
          </w:tcPr>
          <w:p w14:paraId="4D72B713"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44E62F04" w14:textId="2E997D84"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baseline</w:t>
            </w:r>
          </w:p>
        </w:tc>
      </w:tr>
      <w:tr w:rsidR="00A607D9" w:rsidRPr="00520585" w14:paraId="438EA26D" w14:textId="77777777" w:rsidTr="00607B3F">
        <w:trPr>
          <w:trHeight w:val="73"/>
        </w:trPr>
        <w:tc>
          <w:tcPr>
            <w:tcW w:w="1271" w:type="dxa"/>
          </w:tcPr>
          <w:p w14:paraId="07C2C533" w14:textId="77777777" w:rsidR="00A607D9" w:rsidRPr="008C5FF7" w:rsidRDefault="00A607D9" w:rsidP="00942566">
            <w:pPr>
              <w:jc w:val="both"/>
              <w:rPr>
                <w:rFonts w:cstheme="minorHAnsi"/>
                <w:sz w:val="18"/>
                <w:szCs w:val="18"/>
                <w:lang w:val="en-US"/>
              </w:rPr>
            </w:pPr>
            <w:r>
              <w:rPr>
                <w:rFonts w:cstheme="minorHAnsi"/>
                <w:sz w:val="18"/>
                <w:szCs w:val="18"/>
                <w:lang w:val="en-US"/>
              </w:rPr>
              <w:t>Oa12</w:t>
            </w:r>
          </w:p>
        </w:tc>
        <w:tc>
          <w:tcPr>
            <w:tcW w:w="1559" w:type="dxa"/>
          </w:tcPr>
          <w:p w14:paraId="5613E3C2"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753.75</w:t>
            </w:r>
          </w:p>
        </w:tc>
        <w:tc>
          <w:tcPr>
            <w:tcW w:w="1418" w:type="dxa"/>
          </w:tcPr>
          <w:p w14:paraId="54156616"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53FA4750"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(oxygen) absorption and clouds</w:t>
            </w:r>
          </w:p>
        </w:tc>
      </w:tr>
      <w:tr w:rsidR="00A607D9" w:rsidRPr="00520585" w14:paraId="541B5BBE" w14:textId="77777777" w:rsidTr="00607B3F">
        <w:trPr>
          <w:trHeight w:val="73"/>
        </w:trPr>
        <w:tc>
          <w:tcPr>
            <w:tcW w:w="1271" w:type="dxa"/>
          </w:tcPr>
          <w:p w14:paraId="51FA0BAF" w14:textId="77777777" w:rsidR="00A607D9" w:rsidRPr="008C5FF7" w:rsidRDefault="00A607D9" w:rsidP="00942566">
            <w:pPr>
              <w:jc w:val="both"/>
              <w:rPr>
                <w:rFonts w:cstheme="minorHAnsi"/>
                <w:sz w:val="18"/>
                <w:szCs w:val="18"/>
                <w:lang w:val="en-US"/>
              </w:rPr>
            </w:pPr>
            <w:r>
              <w:rPr>
                <w:rFonts w:cstheme="minorHAnsi"/>
                <w:sz w:val="18"/>
                <w:szCs w:val="18"/>
                <w:lang w:val="en-US"/>
              </w:rPr>
              <w:t>Oa13</w:t>
            </w:r>
          </w:p>
        </w:tc>
        <w:tc>
          <w:tcPr>
            <w:tcW w:w="1559" w:type="dxa"/>
          </w:tcPr>
          <w:p w14:paraId="009F1B7C"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761.25</w:t>
            </w:r>
          </w:p>
        </w:tc>
        <w:tc>
          <w:tcPr>
            <w:tcW w:w="1418" w:type="dxa"/>
          </w:tcPr>
          <w:p w14:paraId="72EE0E87"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31B050DF"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absorption band and AC aerosol estimation</w:t>
            </w:r>
          </w:p>
        </w:tc>
      </w:tr>
      <w:tr w:rsidR="00A607D9" w:rsidRPr="000B2AF1" w14:paraId="57E5A637" w14:textId="77777777" w:rsidTr="00607B3F">
        <w:trPr>
          <w:trHeight w:val="73"/>
        </w:trPr>
        <w:tc>
          <w:tcPr>
            <w:tcW w:w="1271" w:type="dxa"/>
          </w:tcPr>
          <w:p w14:paraId="389B74F8" w14:textId="77777777" w:rsidR="00A607D9" w:rsidRPr="008C5FF7" w:rsidRDefault="00A607D9" w:rsidP="00942566">
            <w:pPr>
              <w:jc w:val="both"/>
              <w:rPr>
                <w:rFonts w:cstheme="minorHAnsi"/>
                <w:sz w:val="18"/>
                <w:szCs w:val="18"/>
                <w:lang w:val="en-US"/>
              </w:rPr>
            </w:pPr>
            <w:r>
              <w:rPr>
                <w:rFonts w:cstheme="minorHAnsi"/>
                <w:sz w:val="18"/>
                <w:szCs w:val="18"/>
                <w:lang w:val="en-US"/>
              </w:rPr>
              <w:t>Oa14</w:t>
            </w:r>
          </w:p>
        </w:tc>
        <w:tc>
          <w:tcPr>
            <w:tcW w:w="1559" w:type="dxa"/>
          </w:tcPr>
          <w:p w14:paraId="3EE32BFB"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764.375</w:t>
            </w:r>
          </w:p>
        </w:tc>
        <w:tc>
          <w:tcPr>
            <w:tcW w:w="1418" w:type="dxa"/>
          </w:tcPr>
          <w:p w14:paraId="2C1B0684" w14:textId="77777777" w:rsidR="00A607D9" w:rsidRDefault="00A607D9" w:rsidP="00942566">
            <w:pPr>
              <w:jc w:val="both"/>
              <w:rPr>
                <w:rFonts w:cstheme="minorHAnsi"/>
                <w:sz w:val="18"/>
                <w:szCs w:val="18"/>
                <w:lang w:val="en-US"/>
              </w:rPr>
            </w:pPr>
            <w:r>
              <w:rPr>
                <w:rFonts w:cstheme="minorHAnsi"/>
                <w:sz w:val="18"/>
                <w:szCs w:val="18"/>
                <w:lang w:val="en-US"/>
              </w:rPr>
              <w:t>3.75</w:t>
            </w:r>
          </w:p>
        </w:tc>
        <w:tc>
          <w:tcPr>
            <w:tcW w:w="4814" w:type="dxa"/>
          </w:tcPr>
          <w:p w14:paraId="23D5B0A0" w14:textId="77777777" w:rsidR="00A607D9" w:rsidRPr="00DF2D0E" w:rsidRDefault="00A607D9" w:rsidP="00942566">
            <w:pPr>
              <w:jc w:val="both"/>
              <w:rPr>
                <w:rFonts w:cstheme="minorHAnsi"/>
                <w:sz w:val="18"/>
                <w:szCs w:val="18"/>
                <w:lang w:val="en-US"/>
              </w:rPr>
            </w:pPr>
            <w:r>
              <w:rPr>
                <w:rFonts w:cstheme="minorHAnsi"/>
                <w:sz w:val="18"/>
                <w:szCs w:val="18"/>
                <w:lang w:val="en-US"/>
              </w:rPr>
              <w:t>AC</w:t>
            </w:r>
          </w:p>
        </w:tc>
      </w:tr>
      <w:tr w:rsidR="00A607D9" w:rsidRPr="00520585" w14:paraId="1B4AE2B0" w14:textId="77777777" w:rsidTr="00607B3F">
        <w:trPr>
          <w:trHeight w:val="73"/>
        </w:trPr>
        <w:tc>
          <w:tcPr>
            <w:tcW w:w="1271" w:type="dxa"/>
          </w:tcPr>
          <w:p w14:paraId="20267FBF" w14:textId="77777777" w:rsidR="00A607D9" w:rsidRPr="008C5FF7" w:rsidRDefault="00A607D9" w:rsidP="00942566">
            <w:pPr>
              <w:jc w:val="both"/>
              <w:rPr>
                <w:rFonts w:cstheme="minorHAnsi"/>
                <w:sz w:val="18"/>
                <w:szCs w:val="18"/>
                <w:lang w:val="en-US"/>
              </w:rPr>
            </w:pPr>
            <w:r>
              <w:rPr>
                <w:rFonts w:cstheme="minorHAnsi"/>
                <w:sz w:val="18"/>
                <w:szCs w:val="18"/>
                <w:lang w:val="en-US"/>
              </w:rPr>
              <w:t>Oa15</w:t>
            </w:r>
          </w:p>
        </w:tc>
        <w:tc>
          <w:tcPr>
            <w:tcW w:w="1559" w:type="dxa"/>
          </w:tcPr>
          <w:p w14:paraId="7FFF8E36"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767.5</w:t>
            </w:r>
          </w:p>
        </w:tc>
        <w:tc>
          <w:tcPr>
            <w:tcW w:w="1418" w:type="dxa"/>
          </w:tcPr>
          <w:p w14:paraId="09FFA6EE"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2FB3AEEF"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O</w:t>
            </w:r>
            <w:r w:rsidRPr="00252591">
              <w:rPr>
                <w:rFonts w:cstheme="minorHAnsi"/>
                <w:sz w:val="18"/>
                <w:szCs w:val="18"/>
                <w:vertAlign w:val="subscript"/>
                <w:lang w:val="en-US"/>
              </w:rPr>
              <w:t>2</w:t>
            </w:r>
            <w:r w:rsidRPr="00252591">
              <w:rPr>
                <w:rFonts w:cstheme="minorHAnsi"/>
                <w:sz w:val="18"/>
                <w:szCs w:val="18"/>
                <w:lang w:val="en-US"/>
              </w:rPr>
              <w:t xml:space="preserve"> A-band absorption band used for cloud top pressure</w:t>
            </w:r>
          </w:p>
        </w:tc>
      </w:tr>
      <w:tr w:rsidR="00A607D9" w:rsidRPr="000B2AF1" w14:paraId="1EFFD8DD" w14:textId="77777777" w:rsidTr="00607B3F">
        <w:trPr>
          <w:trHeight w:val="73"/>
        </w:trPr>
        <w:tc>
          <w:tcPr>
            <w:tcW w:w="1271" w:type="dxa"/>
          </w:tcPr>
          <w:p w14:paraId="22E747F1" w14:textId="77777777" w:rsidR="00A607D9" w:rsidRPr="008C5FF7" w:rsidRDefault="00A607D9" w:rsidP="00942566">
            <w:pPr>
              <w:jc w:val="both"/>
              <w:rPr>
                <w:rFonts w:cstheme="minorHAnsi"/>
                <w:sz w:val="18"/>
                <w:szCs w:val="18"/>
                <w:lang w:val="en-US"/>
              </w:rPr>
            </w:pPr>
            <w:r>
              <w:rPr>
                <w:rFonts w:cstheme="minorHAnsi"/>
                <w:sz w:val="18"/>
                <w:szCs w:val="18"/>
                <w:lang w:val="en-US"/>
              </w:rPr>
              <w:t>Oa16</w:t>
            </w:r>
          </w:p>
        </w:tc>
        <w:tc>
          <w:tcPr>
            <w:tcW w:w="1559" w:type="dxa"/>
          </w:tcPr>
          <w:p w14:paraId="1DBF9F67"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778.75</w:t>
            </w:r>
          </w:p>
        </w:tc>
        <w:tc>
          <w:tcPr>
            <w:tcW w:w="1418" w:type="dxa"/>
          </w:tcPr>
          <w:p w14:paraId="5B52E465" w14:textId="77777777" w:rsidR="00A607D9"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1610D674"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AC aerosol estimation</w:t>
            </w:r>
          </w:p>
        </w:tc>
      </w:tr>
      <w:tr w:rsidR="00A607D9" w:rsidRPr="00520585" w14:paraId="2EF531BB" w14:textId="77777777" w:rsidTr="00607B3F">
        <w:trPr>
          <w:trHeight w:val="73"/>
        </w:trPr>
        <w:tc>
          <w:tcPr>
            <w:tcW w:w="1271" w:type="dxa"/>
          </w:tcPr>
          <w:p w14:paraId="582F5D04" w14:textId="77777777" w:rsidR="00A607D9" w:rsidRPr="008C5FF7" w:rsidRDefault="00A607D9" w:rsidP="00942566">
            <w:pPr>
              <w:jc w:val="both"/>
              <w:rPr>
                <w:rFonts w:cstheme="minorHAnsi"/>
                <w:sz w:val="18"/>
                <w:szCs w:val="18"/>
                <w:lang w:val="en-US"/>
              </w:rPr>
            </w:pPr>
            <w:r>
              <w:rPr>
                <w:rFonts w:cstheme="minorHAnsi"/>
                <w:sz w:val="18"/>
                <w:szCs w:val="18"/>
                <w:lang w:val="en-US"/>
              </w:rPr>
              <w:t>Oa17</w:t>
            </w:r>
          </w:p>
        </w:tc>
        <w:tc>
          <w:tcPr>
            <w:tcW w:w="1559" w:type="dxa"/>
          </w:tcPr>
          <w:p w14:paraId="2C104E47"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865</w:t>
            </w:r>
          </w:p>
        </w:tc>
        <w:tc>
          <w:tcPr>
            <w:tcW w:w="1418" w:type="dxa"/>
          </w:tcPr>
          <w:p w14:paraId="0897BBE2"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400F8885" w14:textId="77777777" w:rsidR="00A607D9" w:rsidRPr="00DF2D0E" w:rsidRDefault="00A607D9" w:rsidP="00942566">
            <w:pPr>
              <w:jc w:val="both"/>
              <w:rPr>
                <w:rFonts w:cstheme="minorHAnsi"/>
                <w:sz w:val="18"/>
                <w:szCs w:val="18"/>
                <w:lang w:val="en-US"/>
              </w:rPr>
            </w:pPr>
            <w:r w:rsidRPr="00B832AE">
              <w:rPr>
                <w:rFonts w:cstheme="minorHAnsi"/>
                <w:sz w:val="18"/>
                <w:szCs w:val="18"/>
                <w:lang w:val="en-US"/>
              </w:rPr>
              <w:t>AC aerosol estimation, clouds and pixel co-registration</w:t>
            </w:r>
          </w:p>
        </w:tc>
      </w:tr>
      <w:tr w:rsidR="00A607D9" w:rsidRPr="00520585" w14:paraId="394D46F1" w14:textId="77777777" w:rsidTr="00607B3F">
        <w:trPr>
          <w:trHeight w:val="73"/>
        </w:trPr>
        <w:tc>
          <w:tcPr>
            <w:tcW w:w="1271" w:type="dxa"/>
          </w:tcPr>
          <w:p w14:paraId="0F819D7E" w14:textId="77777777" w:rsidR="00A607D9" w:rsidRPr="008C5FF7" w:rsidRDefault="00A607D9" w:rsidP="00942566">
            <w:pPr>
              <w:jc w:val="both"/>
              <w:rPr>
                <w:rFonts w:cstheme="minorHAnsi"/>
                <w:sz w:val="18"/>
                <w:szCs w:val="18"/>
                <w:lang w:val="en-US"/>
              </w:rPr>
            </w:pPr>
            <w:r>
              <w:rPr>
                <w:rFonts w:cstheme="minorHAnsi"/>
                <w:sz w:val="18"/>
                <w:szCs w:val="18"/>
                <w:lang w:val="en-US"/>
              </w:rPr>
              <w:t>Oa18</w:t>
            </w:r>
          </w:p>
        </w:tc>
        <w:tc>
          <w:tcPr>
            <w:tcW w:w="1559" w:type="dxa"/>
          </w:tcPr>
          <w:p w14:paraId="7A8393FB"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885</w:t>
            </w:r>
          </w:p>
        </w:tc>
        <w:tc>
          <w:tcPr>
            <w:tcW w:w="1418" w:type="dxa"/>
          </w:tcPr>
          <w:p w14:paraId="24D100A4"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0112622F"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reference band</w:t>
            </w:r>
          </w:p>
        </w:tc>
      </w:tr>
      <w:tr w:rsidR="00A607D9" w:rsidRPr="000B2AF1" w14:paraId="3690FFA0" w14:textId="77777777" w:rsidTr="00607B3F">
        <w:trPr>
          <w:trHeight w:val="73"/>
        </w:trPr>
        <w:tc>
          <w:tcPr>
            <w:tcW w:w="1271" w:type="dxa"/>
          </w:tcPr>
          <w:p w14:paraId="64A76949" w14:textId="77777777" w:rsidR="00A607D9" w:rsidRPr="008C5FF7" w:rsidRDefault="00A607D9" w:rsidP="00942566">
            <w:pPr>
              <w:jc w:val="both"/>
              <w:rPr>
                <w:rFonts w:cstheme="minorHAnsi"/>
                <w:sz w:val="18"/>
                <w:szCs w:val="18"/>
                <w:lang w:val="en-US"/>
              </w:rPr>
            </w:pPr>
            <w:r>
              <w:rPr>
                <w:rFonts w:cstheme="minorHAnsi"/>
                <w:sz w:val="18"/>
                <w:szCs w:val="18"/>
                <w:lang w:val="en-US"/>
              </w:rPr>
              <w:t>Oa19</w:t>
            </w:r>
          </w:p>
        </w:tc>
        <w:tc>
          <w:tcPr>
            <w:tcW w:w="1559" w:type="dxa"/>
          </w:tcPr>
          <w:p w14:paraId="057F03BE"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900</w:t>
            </w:r>
          </w:p>
        </w:tc>
        <w:tc>
          <w:tcPr>
            <w:tcW w:w="1418" w:type="dxa"/>
          </w:tcPr>
          <w:p w14:paraId="74BF4AEA"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69A9EA5E"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w:t>
            </w:r>
          </w:p>
        </w:tc>
      </w:tr>
      <w:tr w:rsidR="00A607D9" w:rsidRPr="00520585" w14:paraId="7131C316" w14:textId="77777777" w:rsidTr="00607B3F">
        <w:trPr>
          <w:trHeight w:val="73"/>
        </w:trPr>
        <w:tc>
          <w:tcPr>
            <w:tcW w:w="1271" w:type="dxa"/>
          </w:tcPr>
          <w:p w14:paraId="73AB710B" w14:textId="77777777" w:rsidR="00A607D9" w:rsidRPr="008C5FF7" w:rsidRDefault="00A607D9" w:rsidP="00942566">
            <w:pPr>
              <w:jc w:val="both"/>
              <w:rPr>
                <w:rFonts w:cstheme="minorHAnsi"/>
                <w:sz w:val="18"/>
                <w:szCs w:val="18"/>
                <w:lang w:val="en-US"/>
              </w:rPr>
            </w:pPr>
            <w:r>
              <w:rPr>
                <w:rFonts w:cstheme="minorHAnsi"/>
                <w:sz w:val="18"/>
                <w:szCs w:val="18"/>
                <w:lang w:val="en-US"/>
              </w:rPr>
              <w:t>Oa20</w:t>
            </w:r>
          </w:p>
        </w:tc>
        <w:tc>
          <w:tcPr>
            <w:tcW w:w="1559" w:type="dxa"/>
          </w:tcPr>
          <w:p w14:paraId="131C9D9F" w14:textId="77777777" w:rsidR="00A607D9" w:rsidRPr="00685782" w:rsidRDefault="00A607D9" w:rsidP="00942566">
            <w:pPr>
              <w:jc w:val="both"/>
              <w:rPr>
                <w:rFonts w:cstheme="minorHAnsi"/>
                <w:sz w:val="18"/>
                <w:szCs w:val="18"/>
                <w:lang w:val="en-US"/>
              </w:rPr>
            </w:pPr>
            <w:r>
              <w:rPr>
                <w:rFonts w:cstheme="minorHAnsi"/>
                <w:sz w:val="18"/>
                <w:szCs w:val="18"/>
                <w:lang w:val="en-US"/>
              </w:rPr>
              <w:t>940</w:t>
            </w:r>
          </w:p>
        </w:tc>
        <w:tc>
          <w:tcPr>
            <w:tcW w:w="1418" w:type="dxa"/>
          </w:tcPr>
          <w:p w14:paraId="4BD7A285"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2A82A647"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linked to AC</w:t>
            </w:r>
          </w:p>
        </w:tc>
      </w:tr>
      <w:tr w:rsidR="00A607D9" w:rsidRPr="000B2AF1" w14:paraId="06986664" w14:textId="77777777" w:rsidTr="00607B3F">
        <w:trPr>
          <w:trHeight w:val="73"/>
        </w:trPr>
        <w:tc>
          <w:tcPr>
            <w:tcW w:w="1271" w:type="dxa"/>
          </w:tcPr>
          <w:p w14:paraId="1D162645" w14:textId="77777777" w:rsidR="00A607D9" w:rsidRPr="008C5FF7" w:rsidRDefault="00A607D9" w:rsidP="00942566">
            <w:pPr>
              <w:jc w:val="both"/>
              <w:rPr>
                <w:rFonts w:cstheme="minorHAnsi"/>
                <w:sz w:val="18"/>
                <w:szCs w:val="18"/>
                <w:lang w:val="en-US"/>
              </w:rPr>
            </w:pPr>
            <w:r>
              <w:rPr>
                <w:rFonts w:cstheme="minorHAnsi"/>
                <w:sz w:val="18"/>
                <w:szCs w:val="18"/>
                <w:lang w:val="en-US"/>
              </w:rPr>
              <w:t>Oa21</w:t>
            </w:r>
          </w:p>
        </w:tc>
        <w:tc>
          <w:tcPr>
            <w:tcW w:w="1559" w:type="dxa"/>
          </w:tcPr>
          <w:p w14:paraId="75C6E188" w14:textId="77777777" w:rsidR="00A607D9" w:rsidRPr="00685782" w:rsidRDefault="00A607D9" w:rsidP="00942566">
            <w:pPr>
              <w:jc w:val="both"/>
              <w:rPr>
                <w:rFonts w:cstheme="minorHAnsi"/>
                <w:sz w:val="18"/>
                <w:szCs w:val="18"/>
                <w:lang w:val="en-US"/>
              </w:rPr>
            </w:pPr>
            <w:r>
              <w:rPr>
                <w:rFonts w:cstheme="minorHAnsi"/>
                <w:sz w:val="18"/>
                <w:szCs w:val="18"/>
                <w:lang w:val="en-US"/>
              </w:rPr>
              <w:t>1020</w:t>
            </w:r>
          </w:p>
        </w:tc>
        <w:tc>
          <w:tcPr>
            <w:tcW w:w="1418" w:type="dxa"/>
          </w:tcPr>
          <w:p w14:paraId="69C70EA6" w14:textId="77777777" w:rsidR="00A607D9" w:rsidRDefault="00A607D9" w:rsidP="00942566">
            <w:pPr>
              <w:jc w:val="both"/>
              <w:rPr>
                <w:rFonts w:cstheme="minorHAnsi"/>
                <w:sz w:val="18"/>
                <w:szCs w:val="18"/>
                <w:lang w:val="en-US"/>
              </w:rPr>
            </w:pPr>
            <w:r>
              <w:rPr>
                <w:rFonts w:cstheme="minorHAnsi"/>
                <w:sz w:val="18"/>
                <w:szCs w:val="18"/>
                <w:lang w:val="en-US"/>
              </w:rPr>
              <w:t>40</w:t>
            </w:r>
          </w:p>
        </w:tc>
        <w:tc>
          <w:tcPr>
            <w:tcW w:w="4814" w:type="dxa"/>
          </w:tcPr>
          <w:p w14:paraId="1489D40B"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AC aerosol estimation</w:t>
            </w:r>
          </w:p>
        </w:tc>
      </w:tr>
    </w:tbl>
    <w:p w14:paraId="1F9CCD3E" w14:textId="305A42F8" w:rsidR="00A607D9" w:rsidRDefault="00A607D9" w:rsidP="00942566">
      <w:pPr>
        <w:spacing w:before="240"/>
        <w:jc w:val="both"/>
        <w:rPr>
          <w:lang w:val="en-US"/>
        </w:rPr>
      </w:pPr>
      <w:r>
        <w:rPr>
          <w:lang w:val="en-US"/>
        </w:rPr>
        <w:t>Level 1 images (</w:t>
      </w:r>
      <w:r w:rsidRPr="00046890">
        <w:rPr>
          <w:lang w:val="en-US"/>
        </w:rPr>
        <w:t>L1 S3 OLCI EFR</w:t>
      </w:r>
      <w:r>
        <w:rPr>
          <w:lang w:val="en-US"/>
        </w:rPr>
        <w:t xml:space="preserve">) were atmospherically corrected using the POLYMER radiative transfer model, which has been shown to perform best for Lake Geneva (Gupana et al., 2025). POLYMER performs AC by (1) applying corrections to the top-of-atmosphere reflectance </w:t>
      </w: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Pr>
          <w:rFonts w:eastAsiaTheme="minorEastAsia"/>
          <w:lang w:val="en-US"/>
        </w:rPr>
        <w:t xml:space="preserve"> that can be reliably quantified (i.e. Rayleigh scattering, gaseous absorption, main sun-glint component) and (2) fitting the remaining </w:t>
      </w:r>
      <w:r>
        <w:rPr>
          <w:lang w:val="en-US"/>
        </w:rPr>
        <w:t xml:space="preserve">top-of-atmosphere signal with a spectral optimization. </w:t>
      </w:r>
      <w:r w:rsidRPr="00B36B30">
        <w:rPr>
          <w:lang w:val="en-US"/>
        </w:rPr>
        <w:t xml:space="preserve">It decomposes the </w:t>
      </w:r>
      <w:r>
        <w:rPr>
          <w:lang w:val="en-US"/>
        </w:rPr>
        <w:t xml:space="preserve">remaining </w:t>
      </w:r>
      <m:oMath>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sidRPr="00B36B30">
        <w:rPr>
          <w:lang w:val="en-US"/>
        </w:rPr>
        <w:t xml:space="preserve"> into (</w:t>
      </w:r>
      <w:r>
        <w:rPr>
          <w:lang w:val="en-US"/>
        </w:rPr>
        <w:t>a</w:t>
      </w:r>
      <w:r w:rsidRPr="00B36B30">
        <w:rPr>
          <w:lang w:val="en-US"/>
        </w:rPr>
        <w:t xml:space="preserve">) an atmospheric </w:t>
      </w:r>
      <w:r>
        <w:rPr>
          <w:lang w:val="en-US"/>
        </w:rPr>
        <w:t>and (residual)</w:t>
      </w:r>
      <w:r w:rsidRPr="00B36B30">
        <w:rPr>
          <w:lang w:val="en-US"/>
        </w:rPr>
        <w:t xml:space="preserve"> glint component modeled as a simple polynomial and (</w:t>
      </w:r>
      <w:r>
        <w:rPr>
          <w:lang w:val="en-US"/>
        </w:rPr>
        <w:t>b</w:t>
      </w:r>
      <w:r w:rsidRPr="00B36B30">
        <w:rPr>
          <w:lang w:val="en-US"/>
        </w:rPr>
        <w:t>) a bio-optical water reflectance model</w:t>
      </w:r>
      <w:r>
        <w:rPr>
          <w:lang w:val="en-US"/>
        </w:rPr>
        <w:t xml:space="preserve">. It </w:t>
      </w:r>
      <w:r w:rsidRPr="00B36B30">
        <w:rPr>
          <w:lang w:val="en-US"/>
        </w:rPr>
        <w:t>iteratively adjusts both so their combined spectrum best matches the measured reflectance across all wavelengths</w:t>
      </w:r>
      <w:r>
        <w:rPr>
          <w:lang w:val="en-US"/>
        </w:rPr>
        <w:t xml:space="preserve"> </w:t>
      </w:r>
      <w:r>
        <w:rPr>
          <w:lang w:val="en-US"/>
        </w:rPr>
        <w:fldChar w:fldCharType="begin"/>
      </w:r>
      <w:r>
        <w:rPr>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Pr>
          <w:lang w:val="en-US"/>
        </w:rPr>
        <w:fldChar w:fldCharType="separate"/>
      </w:r>
      <w:r w:rsidRPr="00030601">
        <w:rPr>
          <w:rFonts w:ascii="Aptos" w:hAnsi="Aptos"/>
          <w:lang w:val="en-US"/>
        </w:rPr>
        <w:t>(Steinmetz et al., 2011)</w:t>
      </w:r>
      <w:r>
        <w:rPr>
          <w:lang w:val="en-US"/>
        </w:rPr>
        <w:fldChar w:fldCharType="end"/>
      </w:r>
      <w:r w:rsidRPr="00B36B30">
        <w:rPr>
          <w:lang w:val="en-US"/>
        </w:rPr>
        <w:t>.</w:t>
      </w:r>
      <w:r>
        <w:rPr>
          <w:lang w:val="en-US"/>
        </w:rPr>
        <w:t xml:space="preserve"> Bad pixels (such as </w:t>
      </w:r>
      <w:r w:rsidR="001A744A">
        <w:rPr>
          <w:lang w:val="en-US"/>
        </w:rPr>
        <w:t xml:space="preserve">invalid </w:t>
      </w:r>
      <w:r w:rsidR="00EE629C">
        <w:rPr>
          <w:lang w:val="en-US"/>
        </w:rPr>
        <w:t>pixels,</w:t>
      </w:r>
      <w:r w:rsidR="001700AD">
        <w:rPr>
          <w:lang w:val="en-US"/>
        </w:rPr>
        <w:t xml:space="preserve"> </w:t>
      </w:r>
      <w:r>
        <w:rPr>
          <w:lang w:val="en-US"/>
        </w:rPr>
        <w:t>clouds</w:t>
      </w:r>
      <w:r w:rsidR="001A744A">
        <w:rPr>
          <w:lang w:val="en-US"/>
        </w:rPr>
        <w:t xml:space="preserve">, </w:t>
      </w:r>
      <w:r>
        <w:rPr>
          <w:lang w:val="en-US"/>
        </w:rPr>
        <w:t>mountain shadow</w:t>
      </w:r>
      <w:r w:rsidR="00B815ED">
        <w:rPr>
          <w:lang w:val="en-US"/>
        </w:rPr>
        <w:t>s</w:t>
      </w:r>
      <w:r w:rsidR="001A744A">
        <w:rPr>
          <w:lang w:val="en-US"/>
        </w:rPr>
        <w:t xml:space="preserve">, </w:t>
      </w:r>
      <w:r w:rsidR="00EE629C">
        <w:rPr>
          <w:lang w:val="en-US"/>
        </w:rPr>
        <w:t>and non</w:t>
      </w:r>
      <w:r w:rsidR="00B815ED">
        <w:rPr>
          <w:lang w:val="en-US"/>
        </w:rPr>
        <w:t>-</w:t>
      </w:r>
      <w:r w:rsidR="00EE629C">
        <w:rPr>
          <w:lang w:val="en-US"/>
        </w:rPr>
        <w:t>water</w:t>
      </w:r>
      <w:r w:rsidR="00B815ED">
        <w:rPr>
          <w:lang w:val="en-US"/>
        </w:rPr>
        <w:t xml:space="preserve"> body</w:t>
      </w:r>
      <w:r w:rsidR="00EE629C">
        <w:rPr>
          <w:lang w:val="en-US"/>
        </w:rPr>
        <w:t xml:space="preserve"> areas such as land, snow, and ice</w:t>
      </w:r>
      <w:r>
        <w:rPr>
          <w:lang w:val="en-US"/>
        </w:rPr>
        <w:t xml:space="preserve">) were masked using the IdePix processor </w:t>
      </w:r>
      <w:r>
        <w:rPr>
          <w:lang w:val="en-US"/>
        </w:rPr>
        <w:fldChar w:fldCharType="begin"/>
      </w:r>
      <w:r>
        <w:rPr>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Pr>
          <w:lang w:val="en-US"/>
        </w:rPr>
        <w:fldChar w:fldCharType="separate"/>
      </w:r>
      <w:r w:rsidRPr="00F6289A">
        <w:rPr>
          <w:rFonts w:ascii="Aptos" w:hAnsi="Aptos"/>
          <w:lang w:val="en-US"/>
        </w:rPr>
        <w:t xml:space="preserve">(Wevers </w:t>
      </w:r>
      <w:r w:rsidRPr="00F6289A">
        <w:rPr>
          <w:rFonts w:ascii="Aptos" w:hAnsi="Aptos"/>
          <w:lang w:val="en-US"/>
        </w:rPr>
        <w:lastRenderedPageBreak/>
        <w:t>et al., 2022)</w:t>
      </w:r>
      <w:r>
        <w:rPr>
          <w:lang w:val="en-US"/>
        </w:rPr>
        <w:fldChar w:fldCharType="end"/>
      </w:r>
      <w:r>
        <w:rPr>
          <w:lang w:val="en-US"/>
        </w:rPr>
        <w:t xml:space="preserve">, resulting in quality-controlled Level 2 (L2) POLYMER products. Images </w:t>
      </w:r>
      <w:r w:rsidR="00E0569A">
        <w:rPr>
          <w:lang w:val="en-US"/>
        </w:rPr>
        <w:t>of</w:t>
      </w:r>
      <w:r>
        <w:rPr>
          <w:lang w:val="en-US"/>
        </w:rPr>
        <w:t xml:space="preserve"> </w:t>
      </w:r>
      <w:r w:rsidR="00BA6D83">
        <w:rPr>
          <w:lang w:val="en-US"/>
        </w:rPr>
        <w:t xml:space="preserve">less than 2000 (i.e. less than </w:t>
      </w:r>
      <w:r w:rsidR="00E0569A">
        <w:rPr>
          <w:lang w:val="en-US"/>
        </w:rPr>
        <w:t xml:space="preserve">roughly </w:t>
      </w:r>
      <w:r w:rsidR="00BA6D83">
        <w:rPr>
          <w:lang w:val="en-US"/>
        </w:rPr>
        <w:t>25%</w:t>
      </w:r>
      <w:r w:rsidR="00E0569A">
        <w:rPr>
          <w:lang w:val="en-US"/>
        </w:rPr>
        <w:t xml:space="preserve"> valid pixels) </w:t>
      </w:r>
      <w:r>
        <w:rPr>
          <w:lang w:val="en-US"/>
        </w:rPr>
        <w:t>were discarded.</w:t>
      </w:r>
    </w:p>
    <w:p w14:paraId="2CE1809D" w14:textId="19424D55" w:rsidR="00A607D9" w:rsidRPr="00A607D9" w:rsidRDefault="00A607D9" w:rsidP="00942566">
      <w:pPr>
        <w:jc w:val="both"/>
        <w:rPr>
          <w:lang w:val="en-US"/>
        </w:rPr>
      </w:pPr>
      <w:r>
        <w:rPr>
          <w:lang w:val="en-US"/>
        </w:rPr>
        <w:t>All image processing, including data acquisition and AC, was done using the Sencast toolbox developed at eawag</w:t>
      </w:r>
      <w:r w:rsidR="00F5466E">
        <w:rPr>
          <w:lang w:val="en-US"/>
        </w:rPr>
        <w:t xml:space="preserve"> </w:t>
      </w:r>
      <w:r>
        <w:rPr>
          <w:lang w:val="en-US"/>
        </w:rPr>
        <w:fldChar w:fldCharType="begin"/>
      </w:r>
      <w:r>
        <w:rPr>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Pr>
          <w:lang w:val="en-US"/>
        </w:rPr>
        <w:fldChar w:fldCharType="separate"/>
      </w:r>
      <w:r w:rsidRPr="000A3FB0">
        <w:rPr>
          <w:rFonts w:ascii="Aptos" w:hAnsi="Aptos"/>
          <w:lang w:val="en-US"/>
        </w:rPr>
        <w:t>(Odermatt et al., 2020)</w:t>
      </w:r>
      <w:r>
        <w:rPr>
          <w:lang w:val="en-US"/>
        </w:rPr>
        <w:fldChar w:fldCharType="end"/>
      </w:r>
      <w:r>
        <w:rPr>
          <w:lang w:val="en-US"/>
        </w:rPr>
        <w:t>.</w:t>
      </w:r>
    </w:p>
    <w:p w14:paraId="64C9DCD8" w14:textId="6C33D7E4" w:rsidR="00921E9C" w:rsidRDefault="2E916E11" w:rsidP="00942566">
      <w:pPr>
        <w:pStyle w:val="berschrift2"/>
        <w:jc w:val="both"/>
        <w:rPr>
          <w:lang w:val="en-US"/>
        </w:rPr>
      </w:pPr>
      <w:bookmarkStart w:id="39" w:name="_Toc237330841"/>
      <w:r w:rsidRPr="2E916E11">
        <w:rPr>
          <w:lang w:val="en-US"/>
        </w:rPr>
        <w:t>2.</w:t>
      </w:r>
      <w:r w:rsidR="007B02B9">
        <w:rPr>
          <w:lang w:val="en-US"/>
        </w:rPr>
        <w:t>6</w:t>
      </w:r>
      <w:r w:rsidRPr="2E916E11">
        <w:rPr>
          <w:lang w:val="en-US"/>
        </w:rPr>
        <w:t xml:space="preserve"> Matchups</w:t>
      </w:r>
      <w:bookmarkEnd w:id="36"/>
      <w:bookmarkEnd w:id="37"/>
      <w:bookmarkEnd w:id="39"/>
    </w:p>
    <w:p w14:paraId="27930FC5" w14:textId="68FE839A" w:rsidR="00B963D8" w:rsidRPr="00B963D8" w:rsidRDefault="006B19A0" w:rsidP="00942566">
      <w:pPr>
        <w:jc w:val="both"/>
        <w:rPr>
          <w:lang w:val="en-US"/>
        </w:rPr>
      </w:pPr>
      <w:r>
        <w:rPr>
          <w:lang w:val="en-US"/>
        </w:rPr>
        <w:t xml:space="preserve">The number of </w:t>
      </w:r>
      <w:r w:rsidR="00E82207">
        <w:rPr>
          <w:lang w:val="en-US"/>
        </w:rPr>
        <w:t xml:space="preserve">valid </w:t>
      </w:r>
      <w:r>
        <w:rPr>
          <w:lang w:val="en-US"/>
        </w:rPr>
        <w:t xml:space="preserve">matchups </w:t>
      </w:r>
      <w:r w:rsidR="00162854">
        <w:rPr>
          <w:lang w:val="en-US"/>
        </w:rPr>
        <w:t xml:space="preserve">per reference dataset is shown in </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AB1F31" w:rsidRPr="006C52A4">
        <w:rPr>
          <w:lang w:val="en-US"/>
        </w:rPr>
        <w:t xml:space="preserve">Table </w:t>
      </w:r>
      <w:r w:rsidR="00AB1F31">
        <w:rPr>
          <w:noProof/>
          <w:lang w:val="en-US"/>
        </w:rPr>
        <w:t>5</w:t>
      </w:r>
      <w:r w:rsidR="0086444B">
        <w:rPr>
          <w:lang w:val="en-US"/>
        </w:rPr>
        <w:fldChar w:fldCharType="end"/>
      </w:r>
      <w:r w:rsidR="00284E5E">
        <w:rPr>
          <w:lang w:val="en-US"/>
        </w:rPr>
        <w:t xml:space="preserve">. In this thesis, a </w:t>
      </w:r>
      <w:r w:rsidR="00E82207">
        <w:rPr>
          <w:lang w:val="en-US"/>
        </w:rPr>
        <w:t xml:space="preserve">valid </w:t>
      </w:r>
      <w:r w:rsidR="00284E5E">
        <w:rPr>
          <w:lang w:val="en-US"/>
        </w:rPr>
        <w:t xml:space="preserve">matchup is defined as </w:t>
      </w:r>
      <w:r w:rsidR="00E82207">
        <w:rPr>
          <w:lang w:val="en-US"/>
        </w:rPr>
        <w:t>a</w:t>
      </w:r>
      <w:r w:rsidR="00643C03">
        <w:rPr>
          <w:lang w:val="en-US"/>
        </w:rPr>
        <w:t xml:space="preserve"> sample paired with </w:t>
      </w:r>
      <w:r w:rsidR="00284B14">
        <w:rPr>
          <w:lang w:val="en-US"/>
        </w:rPr>
        <w:t>an</w:t>
      </w:r>
      <w:r w:rsidR="00E82207">
        <w:rPr>
          <w:lang w:val="en-US"/>
        </w:rPr>
        <w:t xml:space="preserve"> image </w:t>
      </w:r>
      <w:r w:rsidR="00662E76">
        <w:rPr>
          <w:lang w:val="en-US"/>
        </w:rPr>
        <w:t xml:space="preserve">&gt;2000 pixels </w:t>
      </w:r>
      <w:r w:rsidR="00E82207">
        <w:rPr>
          <w:lang w:val="en-US"/>
        </w:rPr>
        <w:t>where the sampling station pixel is valid</w:t>
      </w:r>
      <w:r w:rsidR="00643C03">
        <w:rPr>
          <w:lang w:val="en-US"/>
        </w:rPr>
        <w:t>.</w:t>
      </w:r>
      <w:r w:rsidR="00783A5B">
        <w:rPr>
          <w:lang w:val="en-US"/>
        </w:rPr>
        <w:t xml:space="preserve"> </w:t>
      </w:r>
      <w:r w:rsidR="00551D3E" w:rsidRPr="00246B14">
        <w:rPr>
          <w:lang w:val="en-US"/>
        </w:rPr>
        <w:t xml:space="preserve">A sample refers to a </w:t>
      </w:r>
      <w:r w:rsidR="00EE2339">
        <w:rPr>
          <w:lang w:val="en-US"/>
        </w:rPr>
        <w:t xml:space="preserve">(depth-resolved) </w:t>
      </w:r>
      <w:r w:rsidR="00551D3E" w:rsidRPr="00246B14">
        <w:rPr>
          <w:lang w:val="en-US"/>
        </w:rPr>
        <w:t>measurement of a variable at a specific day and location.</w:t>
      </w:r>
      <w:r w:rsidR="00551D3E" w:rsidRPr="00551D3E">
        <w:rPr>
          <w:color w:val="FF0000"/>
          <w:lang w:val="en-US"/>
        </w:rPr>
        <w:t xml:space="preserve"> </w:t>
      </w:r>
      <w:r w:rsidR="00783A5B">
        <w:rPr>
          <w:lang w:val="en-US"/>
        </w:rPr>
        <w:t xml:space="preserve">Note that for Thetis matchups the pixel south of the LéXPLORE platform is </w:t>
      </w:r>
      <w:r w:rsidR="00C776F3">
        <w:rPr>
          <w:lang w:val="en-US"/>
        </w:rPr>
        <w:t>considered</w:t>
      </w:r>
      <w:r w:rsidR="00783A5B">
        <w:rPr>
          <w:lang w:val="en-US"/>
        </w:rPr>
        <w:t xml:space="preserve"> to avoid contamination of image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83A5B">
        <w:rPr>
          <w:lang w:val="en-US"/>
        </w:rPr>
        <w:t xml:space="preserve">. </w:t>
      </w:r>
      <w:r w:rsidR="008F48A6">
        <w:rPr>
          <w:lang w:val="en-US"/>
        </w:rPr>
        <w:t xml:space="preserve">If both S3A and S3B are valid </w:t>
      </w:r>
      <w:r w:rsidR="007F728A">
        <w:rPr>
          <w:lang w:val="en-US"/>
        </w:rPr>
        <w:t>for a single date</w:t>
      </w:r>
      <w:r w:rsidR="008F48A6">
        <w:rPr>
          <w:lang w:val="en-US"/>
        </w:rPr>
        <w:t>,</w:t>
      </w:r>
      <w:r w:rsidR="000C2264">
        <w:rPr>
          <w:lang w:val="en-US"/>
        </w:rPr>
        <w:t xml:space="preserve"> two valid matchups are added to the count.</w:t>
      </w:r>
    </w:p>
    <w:p w14:paraId="2A69616B" w14:textId="541404CF" w:rsidR="006C52A4" w:rsidRPr="00892E5E" w:rsidRDefault="006C52A4" w:rsidP="00942566">
      <w:pPr>
        <w:pStyle w:val="Beschriftung"/>
        <w:keepNext/>
        <w:jc w:val="both"/>
        <w:rPr>
          <w:lang w:val="en-US"/>
        </w:rPr>
      </w:pPr>
      <w:bookmarkStart w:id="40" w:name="_Ref226222893"/>
      <w:r w:rsidRPr="006C52A4">
        <w:rPr>
          <w:lang w:val="en-US"/>
        </w:rPr>
        <w:t xml:space="preserve">Table </w:t>
      </w:r>
      <w:r>
        <w:fldChar w:fldCharType="begin"/>
      </w:r>
      <w:r w:rsidRPr="006C52A4">
        <w:rPr>
          <w:lang w:val="en-US"/>
        </w:rPr>
        <w:instrText xml:space="preserve"> SEQ Table \* ARABIC </w:instrText>
      </w:r>
      <w:r>
        <w:fldChar w:fldCharType="separate"/>
      </w:r>
      <w:r w:rsidR="00AB1F31">
        <w:rPr>
          <w:noProof/>
          <w:lang w:val="en-US"/>
        </w:rPr>
        <w:t>5</w:t>
      </w:r>
      <w:r>
        <w:fldChar w:fldCharType="end"/>
      </w:r>
      <w:bookmarkEnd w:id="40"/>
      <w:r w:rsidRPr="006C52A4">
        <w:rPr>
          <w:lang w:val="en-US"/>
        </w:rPr>
        <w:t>: In</w:t>
      </w:r>
      <w:r w:rsidR="00502E39">
        <w:rPr>
          <w:lang w:val="en-US"/>
        </w:rPr>
        <w:t xml:space="preserve"> </w:t>
      </w:r>
      <w:r w:rsidRPr="006C52A4">
        <w:rPr>
          <w:lang w:val="en-US"/>
        </w:rPr>
        <w:t>situ reference dat</w:t>
      </w:r>
      <w:r>
        <w:rPr>
          <w:lang w:val="en-US"/>
        </w:rPr>
        <w:t xml:space="preserve">a </w:t>
      </w:r>
      <w:r w:rsidR="00551D3E">
        <w:rPr>
          <w:lang w:val="en-US"/>
        </w:rPr>
        <w:t>for model</w:t>
      </w:r>
      <w:r w:rsidR="00DE50C5">
        <w:rPr>
          <w:lang w:val="en-US"/>
        </w:rPr>
        <w:t xml:space="preserve"> validation</w:t>
      </w:r>
      <w:r w:rsidR="00E7636C" w:rsidRPr="00892E5E">
        <w:rPr>
          <w:lang w:val="en-US"/>
        </w:rPr>
        <w:t xml:space="preserve">: </w:t>
      </w:r>
      <w:r w:rsidR="005D32C9">
        <w:rPr>
          <w:rFonts w:cstheme="minorHAnsi"/>
          <w:lang w:val="en-US"/>
        </w:rPr>
        <w:t>CPHY</w:t>
      </w:r>
      <w:r w:rsidR="005D32C9" w:rsidRPr="008222F4">
        <w:rPr>
          <w:rFonts w:cstheme="minorHAnsi"/>
          <w:vertAlign w:val="subscript"/>
          <w:lang w:val="en-US"/>
        </w:rPr>
        <w:t>HP</w:t>
      </w:r>
      <w:r w:rsidR="005D32C9">
        <w:rPr>
          <w:rFonts w:cstheme="minorHAnsi"/>
          <w:vertAlign w:val="subscript"/>
          <w:lang w:val="en-US"/>
        </w:rPr>
        <w:t>LC</w:t>
      </w:r>
      <w:r w:rsidR="00402F0B">
        <w:rPr>
          <w:lang w:val="en-US"/>
        </w:rPr>
        <w:t xml:space="preserve">: Total pigment concentration from HPLC analysis, </w:t>
      </w:r>
      <w:r w:rsidR="00402F0B">
        <w:rPr>
          <w:rFonts w:cstheme="minorHAnsi"/>
          <w:lang w:val="en-US"/>
        </w:rPr>
        <w:t>CHL</w:t>
      </w:r>
      <w:r w:rsidR="00402F0B" w:rsidRPr="00435CE7">
        <w:rPr>
          <w:rFonts w:cstheme="minorHAnsi"/>
          <w:vertAlign w:val="subscript"/>
          <w:lang w:val="en-US"/>
        </w:rPr>
        <w:t>HPLC</w:t>
      </w:r>
      <w:r w:rsidR="00EF6A37">
        <w:rPr>
          <w:lang w:val="en-US"/>
        </w:rPr>
        <w:t xml:space="preserve">: Chlorophyll a concentration from HPLC analysis, </w:t>
      </w:r>
      <w:r w:rsidR="00511514">
        <w:rPr>
          <w:lang w:val="en-US"/>
        </w:rPr>
        <w:t xml:space="preserve">TSM: </w:t>
      </w:r>
      <w:r w:rsidR="00314E5E">
        <w:rPr>
          <w:lang w:val="en-US"/>
        </w:rPr>
        <w:t>G</w:t>
      </w:r>
      <w:r w:rsidR="00511514">
        <w:rPr>
          <w:lang w:val="en-US"/>
        </w:rPr>
        <w:t>ravimetric</w:t>
      </w:r>
      <w:r w:rsidR="00314E5E">
        <w:rPr>
          <w:lang w:val="en-US"/>
        </w:rPr>
        <w:t>ally determined</w:t>
      </w:r>
      <w:r w:rsidR="00511514">
        <w:rPr>
          <w:lang w:val="en-US"/>
        </w:rPr>
        <w:t xml:space="preserve"> total suspended matter concentration</w:t>
      </w:r>
      <w:r w:rsidR="00314E5E">
        <w:rPr>
          <w:lang w:val="en-US"/>
        </w:rPr>
        <w:t xml:space="preserve">, </w:t>
      </w:r>
      <w:r w:rsidR="00F456EC">
        <w:rPr>
          <w:lang w:val="en-US"/>
        </w:rPr>
        <w:t>CHL</w:t>
      </w:r>
      <w:r w:rsidR="00F456EC" w:rsidRPr="00F456EC">
        <w:rPr>
          <w:vertAlign w:val="subscript"/>
          <w:lang w:val="en-US"/>
        </w:rPr>
        <w:t>S</w:t>
      </w:r>
      <w:r w:rsidR="00F456EC">
        <w:rPr>
          <w:lang w:val="en-US"/>
        </w:rPr>
        <w:t xml:space="preserve">: </w:t>
      </w:r>
      <w:r w:rsidR="00F456EC" w:rsidRPr="00892E5E">
        <w:rPr>
          <w:lang w:val="en-US"/>
        </w:rPr>
        <w:t>Chlorophyll</w:t>
      </w:r>
      <w:r w:rsidR="00F456EC">
        <w:rPr>
          <w:lang w:val="en-US"/>
        </w:rPr>
        <w:t xml:space="preserve"> </w:t>
      </w:r>
      <w:r w:rsidR="00F456EC" w:rsidRPr="00892E5E">
        <w:rPr>
          <w:lang w:val="en-US"/>
        </w:rPr>
        <w:t>a concentration from</w:t>
      </w:r>
      <w:r w:rsidR="00F456EC">
        <w:rPr>
          <w:lang w:val="en-US"/>
        </w:rPr>
        <w:t xml:space="preserve"> spectrophotometry, </w:t>
      </w:r>
      <w:r w:rsidR="00D7419E">
        <w:rPr>
          <w:lang w:val="en-US"/>
        </w:rPr>
        <w:t>CHL</w:t>
      </w:r>
      <w:r w:rsidR="00892E5E" w:rsidRPr="00892E5E">
        <w:rPr>
          <w:vertAlign w:val="subscript"/>
          <w:lang w:val="en-US"/>
        </w:rPr>
        <w:t>F</w:t>
      </w:r>
      <w:r w:rsidR="00892E5E" w:rsidRPr="00892E5E">
        <w:rPr>
          <w:lang w:val="en-US"/>
        </w:rPr>
        <w:t>: Chlorophyll</w:t>
      </w:r>
      <w:r w:rsidR="00F456EC">
        <w:rPr>
          <w:lang w:val="en-US"/>
        </w:rPr>
        <w:t xml:space="preserve"> </w:t>
      </w:r>
      <w:r w:rsidR="00892E5E" w:rsidRPr="00892E5E">
        <w:rPr>
          <w:lang w:val="en-US"/>
        </w:rPr>
        <w:t xml:space="preserve">a concentration from fluorometry, </w:t>
      </w:r>
      <w:r w:rsidR="00D7419E">
        <w:rPr>
          <w:lang w:val="en-US"/>
        </w:rPr>
        <w:t>CHL</w:t>
      </w:r>
      <w:r w:rsidR="00892E5E">
        <w:rPr>
          <w:vertAlign w:val="subscript"/>
          <w:lang w:val="en-US"/>
        </w:rPr>
        <w:t>A</w:t>
      </w:r>
      <w:r w:rsidR="00892E5E" w:rsidRPr="00892E5E">
        <w:rPr>
          <w:lang w:val="en-US"/>
        </w:rPr>
        <w:t xml:space="preserve">: </w:t>
      </w:r>
      <w:r w:rsidR="004826F9">
        <w:rPr>
          <w:lang w:val="en-US"/>
        </w:rPr>
        <w:t xml:space="preserve">Absorption-corrected </w:t>
      </w:r>
      <w:r w:rsidR="00D7419E">
        <w:rPr>
          <w:lang w:val="en-US"/>
        </w:rPr>
        <w:t>CHL</w:t>
      </w:r>
      <w:r w:rsidR="004826F9" w:rsidRPr="004826F9">
        <w:rPr>
          <w:vertAlign w:val="subscript"/>
          <w:lang w:val="en-US"/>
        </w:rPr>
        <w:t>F</w:t>
      </w:r>
      <w:r w:rsidR="00892E5E" w:rsidRPr="00892E5E">
        <w:rPr>
          <w:lang w:val="en-US"/>
        </w:rPr>
        <w:t xml:space="preserve">, </w:t>
      </w:r>
      <w:r w:rsidR="005458BF" w:rsidRPr="003B29F6">
        <w:rPr>
          <w:rFonts w:cstheme="minorHAnsi"/>
          <w:lang w:val="en-US"/>
        </w:rPr>
        <w:t>aLH</w:t>
      </w:r>
      <w:r w:rsidR="005458BF" w:rsidRPr="00AE082C">
        <w:rPr>
          <w:rFonts w:cstheme="minorHAnsi"/>
          <w:vertAlign w:val="subscript"/>
          <w:lang w:val="en-US"/>
        </w:rPr>
        <w:t>676</w:t>
      </w:r>
      <w:r w:rsidR="005458BF">
        <w:rPr>
          <w:rFonts w:cstheme="minorHAnsi"/>
          <w:lang w:val="en-US"/>
        </w:rPr>
        <w:t>: Absorption line height at 676 nm</w:t>
      </w:r>
      <w:r w:rsidR="0055199A">
        <w:rPr>
          <w:rFonts w:cstheme="minorHAnsi"/>
          <w:lang w:val="en-US"/>
        </w:rPr>
        <w:t>,</w:t>
      </w:r>
      <w:r w:rsidR="00AE082C">
        <w:rPr>
          <w:rFonts w:cstheme="minorHAnsi"/>
          <w:lang w:val="en-US"/>
        </w:rPr>
        <w:t xml:space="preserve"> aLH</w:t>
      </w:r>
      <w:r w:rsidR="00AE082C" w:rsidRPr="00CC438E">
        <w:rPr>
          <w:rFonts w:cstheme="minorHAnsi"/>
          <w:vertAlign w:val="subscript"/>
          <w:lang w:val="en-US"/>
        </w:rPr>
        <w:t>676</w:t>
      </w:r>
      <w:r w:rsidR="00AE082C">
        <w:rPr>
          <w:rFonts w:cstheme="minorHAnsi"/>
          <w:lang w:val="en-US"/>
        </w:rPr>
        <w:t>→CHL</w:t>
      </w:r>
      <w:r w:rsidR="007E7C6E">
        <w:rPr>
          <w:rFonts w:cstheme="minorHAnsi"/>
          <w:lang w:val="en-US"/>
        </w:rPr>
        <w:t xml:space="preserve">: </w:t>
      </w:r>
      <w:r w:rsidR="007E7C6E" w:rsidRPr="003B29F6">
        <w:rPr>
          <w:rFonts w:cstheme="minorHAnsi"/>
          <w:lang w:val="en-US"/>
        </w:rPr>
        <w:t>aLH</w:t>
      </w:r>
      <w:r w:rsidR="007E7C6E" w:rsidRPr="00AE082C">
        <w:rPr>
          <w:rFonts w:cstheme="minorHAnsi"/>
          <w:vertAlign w:val="subscript"/>
          <w:lang w:val="en-US"/>
        </w:rPr>
        <w:t>676</w:t>
      </w:r>
      <w:r w:rsidR="007E7C6E">
        <w:rPr>
          <w:rFonts w:cstheme="minorHAnsi"/>
          <w:lang w:val="en-US"/>
        </w:rPr>
        <w:t xml:space="preserve"> converted to CHL</w:t>
      </w:r>
      <w:r w:rsidR="00F06A3D">
        <w:rPr>
          <w:rFonts w:cstheme="minorHAnsi"/>
          <w:lang w:val="en-US"/>
        </w:rPr>
        <w:t>,</w:t>
      </w:r>
      <w:r w:rsidR="008E632D" w:rsidRPr="008E632D">
        <w:rPr>
          <w:lang w:val="en-US"/>
        </w:rPr>
        <w:t xml:space="preserve"> </w:t>
      </w:r>
      <w:r w:rsidR="00216EFE">
        <w:rPr>
          <w:lang w:val="en-US"/>
        </w:rPr>
        <w:t>CPHY</w:t>
      </w:r>
      <w:r w:rsidR="00216EFE" w:rsidRPr="00216EFE">
        <w:rPr>
          <w:vertAlign w:val="subscript"/>
          <w:lang w:val="en-US"/>
        </w:rPr>
        <w:t>S3</w:t>
      </w:r>
      <w:r w:rsidR="00216EFE">
        <w:rPr>
          <w:lang w:val="en-US"/>
        </w:rPr>
        <w:t xml:space="preserve">: </w:t>
      </w:r>
      <w:r w:rsidR="005071AD">
        <w:rPr>
          <w:lang w:val="en-US"/>
        </w:rPr>
        <w:t xml:space="preserve">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 xml:space="preserve">, </w:t>
      </w:r>
      <w:r w:rsidR="00223BE3">
        <w:rPr>
          <w:lang w:val="en-US"/>
        </w:rPr>
        <w:t>NAP</w:t>
      </w:r>
      <w:r w:rsidR="008E632D" w:rsidRPr="00056E69">
        <w:rPr>
          <w:vertAlign w:val="subscript"/>
          <w:lang w:val="en-US"/>
        </w:rPr>
        <w:t>R</w:t>
      </w:r>
      <w:r w:rsidR="008E632D">
        <w:rPr>
          <w:lang w:val="en-US"/>
        </w:rPr>
        <w:t xml:space="preserve">: </w:t>
      </w:r>
      <w:r w:rsidR="00223BE3">
        <w:rPr>
          <w:lang w:val="en-US"/>
        </w:rPr>
        <w:t>Non-algal particle concentration</w:t>
      </w:r>
      <w:r w:rsidR="008E632D">
        <w:rPr>
          <w:lang w:val="en-US"/>
        </w:rPr>
        <w:t xml:space="preserve">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rFonts w:eastAsiaTheme="minorEastAsia"/>
          <w:lang w:val="en-US"/>
        </w:rPr>
        <w:t xml:space="preserve">, </w:t>
      </w:r>
      <w:r w:rsidR="008E632D">
        <w:rPr>
          <w:rFonts w:cstheme="minorHAnsi"/>
          <w:lang w:val="en-US"/>
        </w:rPr>
        <w:t>CDOM</w:t>
      </w:r>
      <w:r w:rsidR="008E632D" w:rsidRPr="00D470C9">
        <w:rPr>
          <w:rFonts w:cstheme="minorHAnsi"/>
          <w:vertAlign w:val="subscript"/>
          <w:lang w:val="en-US"/>
        </w:rPr>
        <w:t>R</w:t>
      </w:r>
      <w:r w:rsidR="008E632D">
        <w:rPr>
          <w:rFonts w:cstheme="minorHAnsi"/>
          <w:lang w:val="en-US"/>
        </w:rPr>
        <w:t>:</w:t>
      </w:r>
      <w:r w:rsidR="008E632D">
        <w:rPr>
          <w:rFonts w:eastAsiaTheme="minorEastAsia"/>
          <w:lang w:val="en-US"/>
        </w:rPr>
        <w:t xml:space="preserve"> Colored dissolved organic matter absorption at 440 nm </w:t>
      </w:r>
      <w:r w:rsidR="008E632D">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E6C14">
        <w:rPr>
          <w:lang w:val="en-US"/>
        </w:rPr>
        <w:t xml:space="preserve">: </w:t>
      </w:r>
      <w:r w:rsidR="00551D3E">
        <w:rPr>
          <w:lang w:val="en-US"/>
        </w:rPr>
        <w:t xml:space="preserve">Hyperspectral </w:t>
      </w:r>
      <w:r w:rsidR="008F4830">
        <w:rPr>
          <w:lang w:val="en-US"/>
        </w:rPr>
        <w:t xml:space="preserve">constituent </w:t>
      </w:r>
      <w:r w:rsidR="00551D3E">
        <w:rPr>
          <w:lang w:val="en-US"/>
        </w:rPr>
        <w:t>a</w:t>
      </w:r>
      <w:r w:rsidR="005E6C14">
        <w:rPr>
          <w:lang w:val="en-US"/>
        </w:rPr>
        <w:t xml:space="preserve">bsorption, </w:t>
      </w:r>
      <m:oMath>
        <m:sSub>
          <m:sSubPr>
            <m:ctrlPr>
              <w:rPr>
                <w:rFonts w:ascii="Cambria Math" w:eastAsiaTheme="minorEastAsia" w:hAnsi="Cambria Math"/>
                <w:lang w:val="en-US"/>
              </w:rPr>
            </m:ctrlPr>
          </m:sSubPr>
          <m:e>
            <m:r>
              <w:rPr>
                <w:rFonts w:ascii="Cambria Math" w:eastAsiaTheme="minorEastAsia" w:hAnsi="Cambria Math"/>
                <w:lang w:val="en-US"/>
              </w:rPr>
              <m:t>b</m:t>
            </m:r>
          </m:e>
          <m:sub>
            <m:r>
              <w:rPr>
                <w:rFonts w:ascii="Cambria Math" w:eastAsiaTheme="minorEastAsia" w:hAnsi="Cambria Math"/>
                <w:lang w:val="en-US"/>
              </w:rPr>
              <m:t>b,wc</m:t>
            </m:r>
          </m:sub>
        </m:sSub>
        <m:d>
          <m:dPr>
            <m:ctrlPr>
              <w:rPr>
                <w:rFonts w:ascii="Cambria Math" w:eastAsiaTheme="minorEastAsia" w:hAnsi="Cambria Math"/>
                <w:lang w:val="en-US"/>
              </w:rPr>
            </m:ctrlPr>
          </m:dPr>
          <m:e>
            <m:r>
              <w:rPr>
                <w:rFonts w:ascii="Cambria Math" w:eastAsiaTheme="minorEastAsia" w:hAnsi="Cambria Math"/>
                <w:lang w:val="en-US"/>
              </w:rPr>
              <m:t>wvl</m:t>
            </m:r>
          </m:e>
        </m:d>
      </m:oMath>
      <w:r w:rsidR="005E6C14">
        <w:rPr>
          <w:lang w:val="en-US"/>
        </w:rPr>
        <w:t xml:space="preserve">: </w:t>
      </w:r>
      <w:r w:rsidR="008F4830">
        <w:rPr>
          <w:lang w:val="en-US"/>
        </w:rPr>
        <w:t>Constituent b</w:t>
      </w:r>
      <w:r w:rsidR="005E6C14">
        <w:rPr>
          <w:lang w:val="en-US"/>
        </w:rPr>
        <w:t>ackscattering</w:t>
      </w:r>
      <w:r w:rsidR="00682FEC">
        <w:rPr>
          <w:lang w:val="en-US"/>
        </w:rPr>
        <w:t xml:space="preserve"> (</w:t>
      </w:r>
      <w:r w:rsidR="00F06A3D">
        <w:rPr>
          <w:lang w:val="en-US"/>
        </w:rPr>
        <w:t>at wavelength “wvl”</w:t>
      </w:r>
      <w:r w:rsidR="00682FEC">
        <w:rPr>
          <w:lang w:val="en-US"/>
        </w:rPr>
        <w:t>)</w:t>
      </w:r>
      <w:r w:rsidR="005D3E0C">
        <w:rPr>
          <w:lang w:val="en-US"/>
        </w:rPr>
        <w:t xml:space="preserve">. </w:t>
      </w:r>
      <w:r w:rsidR="00DE50C5" w:rsidRPr="006C52A4">
        <w:rPr>
          <w:lang w:val="en-US"/>
        </w:rPr>
        <w:t>In</w:t>
      </w:r>
      <w:r w:rsidR="00475CEA">
        <w:rPr>
          <w:lang w:val="en-US"/>
        </w:rPr>
        <w:t xml:space="preserve"> </w:t>
      </w:r>
      <w:r w:rsidR="00DE50C5" w:rsidRPr="006C52A4">
        <w:rPr>
          <w:lang w:val="en-US"/>
        </w:rPr>
        <w:t>situ reference dat</w:t>
      </w:r>
      <w:r w:rsidR="00DE50C5">
        <w:rPr>
          <w:lang w:val="en-US"/>
        </w:rPr>
        <w:t xml:space="preserve">a for </w:t>
      </w:r>
      <w:r w:rsidR="00502E39">
        <w:rPr>
          <w:lang w:val="en-US"/>
        </w:rPr>
        <w:t>model input</w:t>
      </w:r>
      <w:r w:rsidR="00DE50C5">
        <w:rPr>
          <w:lang w:val="en-US"/>
        </w:rPr>
        <w:t xml:space="preserve"> validation: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E50C5">
        <w:rPr>
          <w:lang w:val="en-US"/>
        </w:rPr>
        <w:t>: Hyperspectral remote sensing reflectance.</w:t>
      </w:r>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A16F33" w14:paraId="016B5C33" w14:textId="77777777" w:rsidTr="00330FB8">
        <w:tc>
          <w:tcPr>
            <w:tcW w:w="2694" w:type="dxa"/>
            <w:shd w:val="clear" w:color="auto" w:fill="C1E4F5" w:themeFill="accent1" w:themeFillTint="33"/>
          </w:tcPr>
          <w:p w14:paraId="6BB7CC3F" w14:textId="77777777" w:rsidR="00551D3E" w:rsidRPr="00892E5E" w:rsidRDefault="00551D3E" w:rsidP="007C41F8">
            <w:pPr>
              <w:jc w:val="both"/>
              <w:rPr>
                <w:rFonts w:cstheme="minorHAnsi"/>
                <w:sz w:val="18"/>
                <w:szCs w:val="18"/>
                <w:lang w:val="en-US"/>
              </w:rPr>
            </w:pPr>
          </w:p>
          <w:p w14:paraId="6E372B01" w14:textId="6E462F21" w:rsidR="00551D3E" w:rsidRDefault="00551D3E" w:rsidP="007C41F8">
            <w:pPr>
              <w:jc w:val="both"/>
              <w:rPr>
                <w:rFonts w:cstheme="minorHAnsi"/>
                <w:sz w:val="18"/>
                <w:szCs w:val="18"/>
                <w:lang w:val="en-US"/>
              </w:rPr>
            </w:pPr>
            <w:r w:rsidRPr="00DE50C5">
              <w:rPr>
                <w:rFonts w:cstheme="minorHAnsi"/>
                <w:i/>
                <w:iCs/>
                <w:sz w:val="18"/>
                <w:szCs w:val="18"/>
                <w:lang w:val="en-US"/>
              </w:rPr>
              <w:t>In</w:t>
            </w:r>
            <w:r w:rsidR="000F4D53">
              <w:rPr>
                <w:rFonts w:cstheme="minorHAnsi"/>
                <w:i/>
                <w:iCs/>
                <w:sz w:val="18"/>
                <w:szCs w:val="18"/>
                <w:lang w:val="en-US"/>
              </w:rPr>
              <w:t xml:space="preserve"> </w:t>
            </w:r>
            <w:r w:rsidRPr="00DE50C5">
              <w:rPr>
                <w:rFonts w:cstheme="minorHAnsi"/>
                <w:i/>
                <w:iCs/>
                <w:sz w:val="18"/>
                <w:szCs w:val="18"/>
                <w:lang w:val="en-US"/>
              </w:rPr>
              <w:t>situ</w:t>
            </w:r>
            <w:r>
              <w:rPr>
                <w:rFonts w:cstheme="minorHAnsi"/>
                <w:sz w:val="18"/>
                <w:szCs w:val="18"/>
                <w:lang w:val="en-US"/>
              </w:rPr>
              <w:t xml:space="preserve"> </w:t>
            </w:r>
            <w:r w:rsidR="00DE50C5">
              <w:rPr>
                <w:rFonts w:cstheme="minorHAnsi"/>
                <w:sz w:val="18"/>
                <w:szCs w:val="18"/>
                <w:lang w:val="en-US"/>
              </w:rPr>
              <w:t>R</w:t>
            </w:r>
            <w:r>
              <w:rPr>
                <w:rFonts w:cstheme="minorHAnsi"/>
                <w:sz w:val="18"/>
                <w:szCs w:val="18"/>
                <w:lang w:val="en-US"/>
              </w:rPr>
              <w:t>eference Data</w:t>
            </w:r>
          </w:p>
          <w:p w14:paraId="19D9DB3E" w14:textId="678DE4EF" w:rsidR="00551D3E" w:rsidRPr="002E0AC2" w:rsidRDefault="00551D3E" w:rsidP="007C41F8">
            <w:pPr>
              <w:jc w:val="both"/>
              <w:rPr>
                <w:rFonts w:cstheme="minorHAnsi"/>
                <w:sz w:val="18"/>
                <w:szCs w:val="18"/>
                <w:lang w:val="en-US"/>
              </w:rPr>
            </w:pPr>
          </w:p>
        </w:tc>
        <w:tc>
          <w:tcPr>
            <w:tcW w:w="1979" w:type="dxa"/>
            <w:shd w:val="clear" w:color="auto" w:fill="C1E4F5" w:themeFill="accent1" w:themeFillTint="33"/>
          </w:tcPr>
          <w:p w14:paraId="536372C6" w14:textId="0D6D875A" w:rsidR="00551D3E" w:rsidRDefault="00551D3E" w:rsidP="007C41F8">
            <w:pPr>
              <w:jc w:val="both"/>
              <w:rPr>
                <w:rFonts w:cstheme="minorHAnsi"/>
                <w:sz w:val="18"/>
                <w:szCs w:val="18"/>
                <w:lang w:val="en-US"/>
              </w:rPr>
            </w:pPr>
            <w:r>
              <w:rPr>
                <w:rFonts w:cstheme="minorHAnsi"/>
                <w:sz w:val="18"/>
                <w:szCs w:val="18"/>
                <w:lang w:val="en-US"/>
              </w:rPr>
              <w:t xml:space="preserve"># </w:t>
            </w:r>
            <w:r w:rsidRPr="00DE50C5">
              <w:rPr>
                <w:rFonts w:cstheme="minorHAnsi"/>
                <w:i/>
                <w:iCs/>
                <w:sz w:val="18"/>
                <w:szCs w:val="18"/>
                <w:lang w:val="en-US"/>
              </w:rPr>
              <w:t>In</w:t>
            </w:r>
            <w:r w:rsidR="000F4D53">
              <w:rPr>
                <w:rFonts w:cstheme="minorHAnsi"/>
                <w:i/>
                <w:iCs/>
                <w:sz w:val="18"/>
                <w:szCs w:val="18"/>
                <w:lang w:val="en-US"/>
              </w:rPr>
              <w:t xml:space="preserve"> </w:t>
            </w:r>
            <w:r w:rsidRPr="00DE50C5">
              <w:rPr>
                <w:rFonts w:cstheme="minorHAnsi"/>
                <w:i/>
                <w:iCs/>
                <w:sz w:val="18"/>
                <w:szCs w:val="18"/>
                <w:lang w:val="en-US"/>
              </w:rPr>
              <w:t>situ</w:t>
            </w:r>
            <w:r>
              <w:rPr>
                <w:rFonts w:cstheme="minorHAnsi"/>
                <w:sz w:val="18"/>
                <w:szCs w:val="18"/>
                <w:lang w:val="en-US"/>
              </w:rPr>
              <w:t xml:space="preserve"> Samples</w:t>
            </w:r>
          </w:p>
        </w:tc>
        <w:tc>
          <w:tcPr>
            <w:tcW w:w="1985" w:type="dxa"/>
            <w:shd w:val="clear" w:color="auto" w:fill="C1E4F5" w:themeFill="accent1" w:themeFillTint="33"/>
          </w:tcPr>
          <w:p w14:paraId="598E3E20" w14:textId="77777777" w:rsidR="00551D3E" w:rsidRDefault="00551D3E" w:rsidP="007C41F8">
            <w:pPr>
              <w:jc w:val="both"/>
              <w:rPr>
                <w:rFonts w:cstheme="minorHAnsi"/>
                <w:sz w:val="18"/>
                <w:szCs w:val="18"/>
                <w:lang w:val="en-US"/>
              </w:rPr>
            </w:pPr>
            <w:r>
              <w:rPr>
                <w:rFonts w:cstheme="minorHAnsi"/>
                <w:sz w:val="18"/>
                <w:szCs w:val="18"/>
                <w:lang w:val="en-US"/>
              </w:rPr>
              <w:t># Valid Matchups</w:t>
            </w:r>
          </w:p>
          <w:p w14:paraId="0C158B5A" w14:textId="5949FCC0" w:rsidR="00551D3E" w:rsidRDefault="00551D3E" w:rsidP="007C41F8">
            <w:pPr>
              <w:jc w:val="both"/>
              <w:rPr>
                <w:rFonts w:cstheme="minorHAnsi"/>
                <w:sz w:val="18"/>
                <w:szCs w:val="18"/>
                <w:lang w:val="en-US"/>
              </w:rPr>
            </w:pPr>
            <w:r>
              <w:rPr>
                <w:rFonts w:cstheme="minorHAnsi"/>
                <w:sz w:val="18"/>
                <w:szCs w:val="18"/>
                <w:lang w:val="en-US"/>
              </w:rPr>
              <w:t>(S3A &amp; B)</w:t>
            </w:r>
          </w:p>
        </w:tc>
        <w:tc>
          <w:tcPr>
            <w:tcW w:w="2414" w:type="dxa"/>
            <w:shd w:val="clear" w:color="auto" w:fill="C1E4F5" w:themeFill="accent1" w:themeFillTint="33"/>
          </w:tcPr>
          <w:p w14:paraId="55BC8CD9" w14:textId="6223B9B5" w:rsidR="00551D3E" w:rsidRPr="002E0AC2" w:rsidRDefault="00551D3E" w:rsidP="007C41F8">
            <w:pPr>
              <w:jc w:val="both"/>
              <w:rPr>
                <w:rFonts w:cstheme="minorHAnsi"/>
                <w:sz w:val="18"/>
                <w:szCs w:val="18"/>
                <w:lang w:val="en-US"/>
              </w:rPr>
            </w:pPr>
            <w:r>
              <w:rPr>
                <w:rFonts w:cstheme="minorHAnsi"/>
                <w:sz w:val="18"/>
                <w:szCs w:val="18"/>
                <w:lang w:val="en-US"/>
              </w:rPr>
              <w:t>Time Range</w:t>
            </w:r>
          </w:p>
        </w:tc>
      </w:tr>
      <w:tr w:rsidR="00551D3E" w:rsidRPr="00A16F33" w14:paraId="79A9F831" w14:textId="77777777" w:rsidTr="00330FB8">
        <w:tc>
          <w:tcPr>
            <w:tcW w:w="9072" w:type="dxa"/>
            <w:gridSpan w:val="4"/>
            <w:shd w:val="clear" w:color="auto" w:fill="D9D9D9" w:themeFill="background1" w:themeFillShade="D9"/>
          </w:tcPr>
          <w:p w14:paraId="3AE9D221" w14:textId="0A1CD329" w:rsidR="00551D3E" w:rsidRPr="002E0AC2" w:rsidRDefault="00551D3E" w:rsidP="007C41F8">
            <w:pPr>
              <w:jc w:val="both"/>
              <w:rPr>
                <w:rFonts w:cstheme="minorHAnsi"/>
                <w:sz w:val="18"/>
                <w:szCs w:val="18"/>
                <w:lang w:val="en-US"/>
              </w:rPr>
            </w:pPr>
            <w:r>
              <w:rPr>
                <w:rFonts w:cstheme="minorHAnsi"/>
                <w:sz w:val="18"/>
                <w:szCs w:val="18"/>
                <w:lang w:val="en-US"/>
              </w:rPr>
              <w:t>eawag field campaigns</w:t>
            </w:r>
          </w:p>
        </w:tc>
      </w:tr>
      <w:tr w:rsidR="00551D3E" w:rsidRPr="00A16F33" w14:paraId="6B371EBC" w14:textId="77777777" w:rsidTr="00330FB8">
        <w:tc>
          <w:tcPr>
            <w:tcW w:w="2694" w:type="dxa"/>
          </w:tcPr>
          <w:p w14:paraId="375B3983" w14:textId="54B416E3" w:rsidR="00DE50C5" w:rsidRDefault="0038760A" w:rsidP="007C41F8">
            <w:pPr>
              <w:jc w:val="both"/>
              <w:rPr>
                <w:rFonts w:cstheme="minorHAnsi"/>
                <w:sz w:val="18"/>
                <w:szCs w:val="18"/>
                <w:lang w:val="en-US"/>
              </w:rPr>
            </w:pPr>
            <w:r>
              <w:rPr>
                <w:rFonts w:cstheme="minorHAnsi"/>
                <w:sz w:val="18"/>
                <w:szCs w:val="18"/>
                <w:lang w:val="en-US"/>
              </w:rPr>
              <w:t>CPHY</w:t>
            </w:r>
            <w:r w:rsidR="00551D3E" w:rsidRPr="008222F4">
              <w:rPr>
                <w:rFonts w:cstheme="minorHAnsi"/>
                <w:sz w:val="18"/>
                <w:szCs w:val="18"/>
                <w:vertAlign w:val="subscript"/>
                <w:lang w:val="en-US"/>
              </w:rPr>
              <w:t>HP</w:t>
            </w:r>
            <w:r w:rsidR="00551D3E">
              <w:rPr>
                <w:rFonts w:cstheme="minorHAnsi"/>
                <w:sz w:val="18"/>
                <w:szCs w:val="18"/>
                <w:vertAlign w:val="subscript"/>
                <w:lang w:val="en-US"/>
              </w:rPr>
              <w:t>LC</w:t>
            </w:r>
            <w:r w:rsidR="00435CE7">
              <w:rPr>
                <w:rFonts w:cstheme="minorHAnsi"/>
                <w:sz w:val="18"/>
                <w:szCs w:val="18"/>
                <w:lang w:val="en-US"/>
              </w:rPr>
              <w:t xml:space="preserve"> </w:t>
            </w:r>
            <w:r w:rsidR="00A84188">
              <w:rPr>
                <w:rFonts w:cstheme="minorHAnsi"/>
                <w:sz w:val="18"/>
                <w:szCs w:val="18"/>
                <w:lang w:val="en-US"/>
              </w:rPr>
              <w:t>&amp;</w:t>
            </w:r>
            <w:r w:rsidR="00435CE7">
              <w:rPr>
                <w:rFonts w:cstheme="minorHAnsi"/>
                <w:sz w:val="18"/>
                <w:szCs w:val="18"/>
                <w:lang w:val="en-US"/>
              </w:rPr>
              <w:t xml:space="preserve"> CHL</w:t>
            </w:r>
            <w:r w:rsidR="00435CE7" w:rsidRPr="00435CE7">
              <w:rPr>
                <w:rFonts w:cstheme="minorHAnsi"/>
                <w:sz w:val="18"/>
                <w:szCs w:val="18"/>
                <w:vertAlign w:val="subscript"/>
                <w:lang w:val="en-US"/>
              </w:rPr>
              <w:t>HPLC</w:t>
            </w:r>
          </w:p>
        </w:tc>
        <w:tc>
          <w:tcPr>
            <w:tcW w:w="1979" w:type="dxa"/>
          </w:tcPr>
          <w:p w14:paraId="41BA33BA" w14:textId="6EDF90C9" w:rsidR="00551D3E" w:rsidRPr="003B29F6" w:rsidRDefault="00551D3E" w:rsidP="007C41F8">
            <w:pPr>
              <w:jc w:val="both"/>
              <w:rPr>
                <w:rFonts w:cstheme="minorHAnsi"/>
                <w:sz w:val="18"/>
                <w:szCs w:val="18"/>
                <w:lang w:val="en-US"/>
              </w:rPr>
            </w:pPr>
            <w:r>
              <w:rPr>
                <w:rFonts w:cstheme="minorHAnsi"/>
                <w:sz w:val="18"/>
                <w:szCs w:val="18"/>
                <w:lang w:val="en-US"/>
              </w:rPr>
              <w:t>18</w:t>
            </w:r>
          </w:p>
        </w:tc>
        <w:tc>
          <w:tcPr>
            <w:tcW w:w="1985" w:type="dxa"/>
          </w:tcPr>
          <w:p w14:paraId="1F5F37F2" w14:textId="37E86CCF" w:rsidR="00551D3E" w:rsidRPr="003B29F6"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22F1FC6F" w14:textId="3AB5B4D3" w:rsidR="00551D3E" w:rsidRPr="003B29F6" w:rsidRDefault="00551D3E" w:rsidP="007C41F8">
            <w:pPr>
              <w:jc w:val="both"/>
              <w:rPr>
                <w:rFonts w:cstheme="minorHAnsi"/>
                <w:sz w:val="18"/>
                <w:szCs w:val="18"/>
                <w:lang w:val="en-US"/>
              </w:rPr>
            </w:pPr>
            <w:r>
              <w:rPr>
                <w:rFonts w:cstheme="minorHAnsi"/>
                <w:sz w:val="18"/>
                <w:szCs w:val="18"/>
                <w:lang w:val="en-US"/>
              </w:rPr>
              <w:t>2021</w:t>
            </w:r>
          </w:p>
        </w:tc>
      </w:tr>
      <w:tr w:rsidR="00551D3E" w:rsidRPr="00A16F33" w14:paraId="1843778A" w14:textId="77777777" w:rsidTr="00330FB8">
        <w:tc>
          <w:tcPr>
            <w:tcW w:w="2694" w:type="dxa"/>
          </w:tcPr>
          <w:p w14:paraId="7933954B" w14:textId="77777777" w:rsidR="00551D3E" w:rsidRDefault="00551D3E" w:rsidP="007C41F8">
            <w:pPr>
              <w:jc w:val="both"/>
              <w:rPr>
                <w:rFonts w:cstheme="minorHAnsi"/>
                <w:sz w:val="18"/>
                <w:szCs w:val="18"/>
                <w:lang w:val="en-US"/>
              </w:rPr>
            </w:pPr>
            <w:r>
              <w:rPr>
                <w:rFonts w:cstheme="minorHAnsi"/>
                <w:sz w:val="18"/>
                <w:szCs w:val="18"/>
                <w:lang w:val="en-US"/>
              </w:rPr>
              <w:t>TSM</w:t>
            </w:r>
          </w:p>
          <w:p w14:paraId="6FC27E4E" w14:textId="7C23EE25" w:rsidR="00551D3E" w:rsidRDefault="00551D3E" w:rsidP="007C41F8">
            <w:pPr>
              <w:jc w:val="both"/>
              <w:rPr>
                <w:rFonts w:cstheme="minorHAnsi"/>
                <w:sz w:val="18"/>
                <w:szCs w:val="18"/>
                <w:lang w:val="en-US"/>
              </w:rPr>
            </w:pPr>
          </w:p>
        </w:tc>
        <w:tc>
          <w:tcPr>
            <w:tcW w:w="1979" w:type="dxa"/>
          </w:tcPr>
          <w:p w14:paraId="13747B90" w14:textId="2F48DB5B" w:rsidR="00551D3E" w:rsidRDefault="00FF3603" w:rsidP="007C41F8">
            <w:pPr>
              <w:jc w:val="both"/>
              <w:rPr>
                <w:rFonts w:cstheme="minorHAnsi"/>
                <w:sz w:val="18"/>
                <w:szCs w:val="18"/>
                <w:lang w:val="en-US"/>
              </w:rPr>
            </w:pPr>
            <w:r>
              <w:rPr>
                <w:rFonts w:cstheme="minorHAnsi"/>
                <w:sz w:val="18"/>
                <w:szCs w:val="18"/>
                <w:lang w:val="en-US"/>
              </w:rPr>
              <w:t>18</w:t>
            </w:r>
          </w:p>
        </w:tc>
        <w:tc>
          <w:tcPr>
            <w:tcW w:w="1985" w:type="dxa"/>
          </w:tcPr>
          <w:p w14:paraId="76B50C37" w14:textId="16F18CFC" w:rsidR="00551D3E"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1AA29012" w14:textId="52C68CFF" w:rsidR="00551D3E" w:rsidRDefault="00FD3909" w:rsidP="007C41F8">
            <w:pPr>
              <w:jc w:val="both"/>
              <w:rPr>
                <w:rFonts w:cstheme="minorHAnsi"/>
                <w:sz w:val="18"/>
                <w:szCs w:val="18"/>
                <w:lang w:val="en-US"/>
              </w:rPr>
            </w:pPr>
            <w:r>
              <w:rPr>
                <w:rFonts w:cstheme="minorHAnsi"/>
                <w:sz w:val="18"/>
                <w:szCs w:val="18"/>
                <w:lang w:val="en-US"/>
              </w:rPr>
              <w:t>2021</w:t>
            </w:r>
          </w:p>
        </w:tc>
      </w:tr>
      <w:tr w:rsidR="00551D3E" w:rsidRPr="00A16F33" w14:paraId="187681E6" w14:textId="77777777" w:rsidTr="00330FB8">
        <w:tc>
          <w:tcPr>
            <w:tcW w:w="9072" w:type="dxa"/>
            <w:gridSpan w:val="4"/>
            <w:shd w:val="clear" w:color="auto" w:fill="D9D9D9" w:themeFill="background1" w:themeFillShade="D9"/>
          </w:tcPr>
          <w:p w14:paraId="19D4A918" w14:textId="7E7CB138" w:rsidR="00551D3E" w:rsidRPr="002E0AC2" w:rsidRDefault="00551D3E" w:rsidP="007C41F8">
            <w:pPr>
              <w:jc w:val="both"/>
              <w:rPr>
                <w:rFonts w:cstheme="minorHAnsi"/>
                <w:sz w:val="18"/>
                <w:szCs w:val="18"/>
                <w:lang w:val="en-US"/>
              </w:rPr>
            </w:pPr>
            <w:r>
              <w:rPr>
                <w:rFonts w:cstheme="minorHAnsi"/>
                <w:sz w:val="18"/>
                <w:szCs w:val="18"/>
                <w:lang w:val="en-US"/>
              </w:rPr>
              <w:t>SHL2</w:t>
            </w:r>
          </w:p>
        </w:tc>
      </w:tr>
      <w:tr w:rsidR="00551D3E" w:rsidRPr="00A16F33" w14:paraId="3403D87F" w14:textId="77777777" w:rsidTr="00330FB8">
        <w:tc>
          <w:tcPr>
            <w:tcW w:w="2694" w:type="dxa"/>
          </w:tcPr>
          <w:p w14:paraId="1562216F" w14:textId="08B0630D" w:rsidR="00DE50C5" w:rsidRPr="0073022D"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3304C0">
              <w:rPr>
                <w:rFonts w:cstheme="minorHAnsi"/>
                <w:sz w:val="18"/>
                <w:szCs w:val="18"/>
                <w:vertAlign w:val="subscript"/>
                <w:lang w:val="en-US"/>
              </w:rPr>
              <w:t>S</w:t>
            </w:r>
          </w:p>
        </w:tc>
        <w:tc>
          <w:tcPr>
            <w:tcW w:w="1979" w:type="dxa"/>
          </w:tcPr>
          <w:p w14:paraId="3C336F42" w14:textId="7E36343B" w:rsidR="00551D3E" w:rsidRPr="003B29F6" w:rsidRDefault="00551D3E" w:rsidP="007C41F8">
            <w:pPr>
              <w:jc w:val="both"/>
              <w:rPr>
                <w:rFonts w:cstheme="minorHAnsi"/>
                <w:sz w:val="18"/>
                <w:szCs w:val="18"/>
                <w:lang w:val="en-US"/>
              </w:rPr>
            </w:pPr>
            <w:r w:rsidRPr="003B29F6">
              <w:rPr>
                <w:rFonts w:cstheme="minorHAnsi"/>
                <w:sz w:val="18"/>
                <w:szCs w:val="18"/>
                <w:lang w:val="en-US"/>
              </w:rPr>
              <w:t>159</w:t>
            </w:r>
          </w:p>
        </w:tc>
        <w:tc>
          <w:tcPr>
            <w:tcW w:w="1985" w:type="dxa"/>
          </w:tcPr>
          <w:p w14:paraId="138D5000" w14:textId="644CD98B" w:rsidR="00551D3E" w:rsidRPr="003B29F6" w:rsidRDefault="00551D3E" w:rsidP="007C41F8">
            <w:pPr>
              <w:jc w:val="both"/>
              <w:rPr>
                <w:rFonts w:cstheme="minorHAnsi"/>
                <w:sz w:val="18"/>
                <w:szCs w:val="18"/>
                <w:lang w:val="en-US"/>
              </w:rPr>
            </w:pPr>
            <w:r w:rsidRPr="003B29F6">
              <w:rPr>
                <w:rFonts w:cstheme="minorHAnsi"/>
                <w:sz w:val="18"/>
                <w:szCs w:val="18"/>
                <w:lang w:val="en-US"/>
              </w:rPr>
              <w:t>42</w:t>
            </w:r>
          </w:p>
        </w:tc>
        <w:tc>
          <w:tcPr>
            <w:tcW w:w="2414" w:type="dxa"/>
          </w:tcPr>
          <w:p w14:paraId="70A960BC" w14:textId="0618FF7D" w:rsidR="00551D3E" w:rsidRPr="002E0AC2" w:rsidRDefault="00551D3E"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05C2604E" w14:textId="77777777" w:rsidTr="00330FB8">
        <w:tc>
          <w:tcPr>
            <w:tcW w:w="2694" w:type="dxa"/>
          </w:tcPr>
          <w:p w14:paraId="490F1DF4" w14:textId="0BC456A1" w:rsidR="00DE50C5" w:rsidRDefault="00DE50C5" w:rsidP="007C41F8">
            <w:pPr>
              <w:jc w:val="both"/>
              <w:rPr>
                <w:rFonts w:cstheme="minorHAnsi"/>
                <w:sz w:val="18"/>
                <w:szCs w:val="18"/>
                <w:lang w:val="en-US"/>
              </w:rPr>
            </w:pPr>
            <w:r>
              <w:rPr>
                <w:rFonts w:cstheme="minorHAnsi"/>
                <w:sz w:val="18"/>
                <w:szCs w:val="18"/>
                <w:lang w:val="en-US"/>
              </w:rPr>
              <w:t>Phytoplankton abundance</w:t>
            </w:r>
          </w:p>
        </w:tc>
        <w:tc>
          <w:tcPr>
            <w:tcW w:w="1979" w:type="dxa"/>
          </w:tcPr>
          <w:p w14:paraId="63FCE5EA" w14:textId="076DC7C7"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780D3EC3" w14:textId="5563B642"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2F2DA93D" w14:textId="65D57FDA"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54078A94" w14:textId="77777777" w:rsidTr="00330FB8">
        <w:tc>
          <w:tcPr>
            <w:tcW w:w="2694" w:type="dxa"/>
          </w:tcPr>
          <w:p w14:paraId="1DF852F6" w14:textId="77777777" w:rsidR="00DE50C5" w:rsidRDefault="00DE50C5" w:rsidP="007C41F8">
            <w:pPr>
              <w:jc w:val="both"/>
              <w:rPr>
                <w:rFonts w:cstheme="minorHAnsi"/>
                <w:sz w:val="18"/>
                <w:szCs w:val="18"/>
                <w:lang w:val="en-US"/>
              </w:rPr>
            </w:pPr>
            <w:r>
              <w:rPr>
                <w:rFonts w:cstheme="minorHAnsi"/>
                <w:sz w:val="18"/>
                <w:szCs w:val="18"/>
                <w:lang w:val="en-US"/>
              </w:rPr>
              <w:t>Phytoplankton biovolume</w:t>
            </w:r>
          </w:p>
          <w:p w14:paraId="6D4D3181" w14:textId="567BF255" w:rsidR="00DE50C5" w:rsidRDefault="00DE50C5" w:rsidP="007C41F8">
            <w:pPr>
              <w:jc w:val="both"/>
              <w:rPr>
                <w:rFonts w:cstheme="minorHAnsi"/>
                <w:sz w:val="18"/>
                <w:szCs w:val="18"/>
                <w:lang w:val="en-US"/>
              </w:rPr>
            </w:pPr>
          </w:p>
        </w:tc>
        <w:tc>
          <w:tcPr>
            <w:tcW w:w="1979" w:type="dxa"/>
          </w:tcPr>
          <w:p w14:paraId="4571139B" w14:textId="20EA6499"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1E09F0F6" w14:textId="4D1361E1"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7E6DC410" w14:textId="4A96AD81"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551D3E" w:rsidRPr="00A16F33" w14:paraId="119C4B64" w14:textId="77777777" w:rsidTr="00330FB8">
        <w:tc>
          <w:tcPr>
            <w:tcW w:w="2694" w:type="dxa"/>
            <w:shd w:val="clear" w:color="auto" w:fill="D9D9D9" w:themeFill="background1" w:themeFillShade="D9"/>
          </w:tcPr>
          <w:p w14:paraId="715B7F1B" w14:textId="7C49B586" w:rsidR="00551D3E" w:rsidRPr="003B29F6" w:rsidRDefault="00193E41" w:rsidP="007C41F8">
            <w:pPr>
              <w:jc w:val="both"/>
              <w:rPr>
                <w:rFonts w:cstheme="minorHAnsi"/>
                <w:sz w:val="18"/>
                <w:szCs w:val="18"/>
                <w:lang w:val="en-US"/>
              </w:rPr>
            </w:pPr>
            <w:r w:rsidRPr="003B29F6">
              <w:rPr>
                <w:rFonts w:cstheme="minorHAnsi"/>
                <w:sz w:val="18"/>
                <w:szCs w:val="18"/>
                <w:lang w:val="en-US"/>
              </w:rPr>
              <w:t>LéXPLORE Thetis</w:t>
            </w:r>
            <w:r w:rsidR="00551D3E" w:rsidRPr="003B29F6">
              <w:rPr>
                <w:rFonts w:cstheme="minorHAnsi"/>
                <w:sz w:val="18"/>
                <w:szCs w:val="18"/>
                <w:lang w:val="en-US"/>
              </w:rPr>
              <w:t xml:space="preserve"> </w:t>
            </w:r>
            <w:r w:rsidR="00551D3E">
              <w:rPr>
                <w:rFonts w:cstheme="minorHAnsi"/>
                <w:sz w:val="18"/>
                <w:szCs w:val="18"/>
                <w:lang w:val="en-US"/>
              </w:rPr>
              <w:t>p</w:t>
            </w:r>
            <w:r w:rsidR="00551D3E" w:rsidRPr="003B29F6">
              <w:rPr>
                <w:rFonts w:cstheme="minorHAnsi"/>
                <w:sz w:val="18"/>
                <w:szCs w:val="18"/>
                <w:lang w:val="en-US"/>
              </w:rPr>
              <w:t>rofiler</w:t>
            </w:r>
          </w:p>
        </w:tc>
        <w:tc>
          <w:tcPr>
            <w:tcW w:w="1979" w:type="dxa"/>
            <w:shd w:val="clear" w:color="auto" w:fill="D9D9D9" w:themeFill="background1" w:themeFillShade="D9"/>
          </w:tcPr>
          <w:p w14:paraId="5F25A6DE" w14:textId="77777777" w:rsidR="00551D3E" w:rsidRPr="003B29F6" w:rsidRDefault="00551D3E" w:rsidP="007C41F8">
            <w:pPr>
              <w:jc w:val="both"/>
              <w:rPr>
                <w:rFonts w:cstheme="minorHAnsi"/>
                <w:sz w:val="18"/>
                <w:szCs w:val="18"/>
                <w:lang w:val="en-US"/>
              </w:rPr>
            </w:pPr>
          </w:p>
        </w:tc>
        <w:tc>
          <w:tcPr>
            <w:tcW w:w="1985" w:type="dxa"/>
            <w:shd w:val="clear" w:color="auto" w:fill="D9D9D9" w:themeFill="background1" w:themeFillShade="D9"/>
          </w:tcPr>
          <w:p w14:paraId="5E28300F" w14:textId="1C4005A7" w:rsidR="00551D3E" w:rsidRPr="003B29F6" w:rsidRDefault="00551D3E" w:rsidP="007C41F8">
            <w:pPr>
              <w:jc w:val="both"/>
              <w:rPr>
                <w:rFonts w:cstheme="minorHAnsi"/>
                <w:sz w:val="18"/>
                <w:szCs w:val="18"/>
                <w:lang w:val="en-US"/>
              </w:rPr>
            </w:pPr>
          </w:p>
        </w:tc>
        <w:tc>
          <w:tcPr>
            <w:tcW w:w="2414" w:type="dxa"/>
            <w:shd w:val="clear" w:color="auto" w:fill="D9D9D9" w:themeFill="background1" w:themeFillShade="D9"/>
          </w:tcPr>
          <w:p w14:paraId="46C89607" w14:textId="77777777" w:rsidR="00551D3E" w:rsidRPr="003B29F6" w:rsidRDefault="00551D3E" w:rsidP="007C41F8">
            <w:pPr>
              <w:jc w:val="both"/>
              <w:rPr>
                <w:rFonts w:cstheme="minorHAnsi"/>
                <w:sz w:val="18"/>
                <w:szCs w:val="18"/>
                <w:lang w:val="en-US"/>
              </w:rPr>
            </w:pPr>
          </w:p>
        </w:tc>
      </w:tr>
      <w:tr w:rsidR="00551D3E" w:rsidRPr="00A16F33" w14:paraId="0D374AFF" w14:textId="77777777" w:rsidTr="00330FB8">
        <w:tc>
          <w:tcPr>
            <w:tcW w:w="2694" w:type="dxa"/>
          </w:tcPr>
          <w:p w14:paraId="12954752" w14:textId="26CF458B" w:rsidR="00551D3E" w:rsidRPr="00986826" w:rsidRDefault="00D7419E" w:rsidP="0073022D">
            <w:pPr>
              <w:jc w:val="both"/>
              <w:rPr>
                <w:rFonts w:cstheme="minorHAnsi"/>
                <w:sz w:val="18"/>
                <w:szCs w:val="18"/>
                <w:lang w:val="en-US"/>
              </w:rPr>
            </w:pPr>
            <w:r>
              <w:rPr>
                <w:sz w:val="18"/>
                <w:szCs w:val="18"/>
                <w:lang w:val="en-US"/>
              </w:rPr>
              <w:t>CHL</w:t>
            </w:r>
            <w:r w:rsidR="00551D3E" w:rsidRPr="00A304BE">
              <w:rPr>
                <w:sz w:val="18"/>
                <w:szCs w:val="18"/>
                <w:vertAlign w:val="subscript"/>
                <w:lang w:val="en-US"/>
              </w:rPr>
              <w:t>F</w:t>
            </w:r>
          </w:p>
        </w:tc>
        <w:tc>
          <w:tcPr>
            <w:tcW w:w="1979" w:type="dxa"/>
          </w:tcPr>
          <w:p w14:paraId="2D692979" w14:textId="6EFB2BB5" w:rsidR="00551D3E" w:rsidRPr="003B29F6" w:rsidRDefault="00551D3E" w:rsidP="007C41F8">
            <w:pPr>
              <w:jc w:val="both"/>
              <w:rPr>
                <w:rFonts w:cstheme="minorHAnsi"/>
                <w:sz w:val="18"/>
                <w:szCs w:val="18"/>
                <w:lang w:val="en-US"/>
              </w:rPr>
            </w:pPr>
            <w:r w:rsidRPr="003B29F6">
              <w:rPr>
                <w:rFonts w:cstheme="minorHAnsi"/>
                <w:sz w:val="18"/>
                <w:szCs w:val="18"/>
                <w:lang w:val="en-US"/>
              </w:rPr>
              <w:t>1125</w:t>
            </w:r>
          </w:p>
        </w:tc>
        <w:tc>
          <w:tcPr>
            <w:tcW w:w="1985" w:type="dxa"/>
          </w:tcPr>
          <w:p w14:paraId="301B27F1" w14:textId="7E0FD110" w:rsidR="00551D3E" w:rsidRPr="007B57CA" w:rsidRDefault="00BC3C6C" w:rsidP="007C41F8">
            <w:pPr>
              <w:jc w:val="both"/>
              <w:rPr>
                <w:rFonts w:cstheme="minorHAnsi"/>
                <w:sz w:val="18"/>
                <w:szCs w:val="18"/>
                <w:lang w:val="en-US"/>
              </w:rPr>
            </w:pPr>
            <w:r>
              <w:rPr>
                <w:rFonts w:cstheme="minorHAnsi"/>
                <w:sz w:val="18"/>
                <w:szCs w:val="18"/>
                <w:lang w:val="en-US"/>
              </w:rPr>
              <w:t>326</w:t>
            </w:r>
          </w:p>
        </w:tc>
        <w:tc>
          <w:tcPr>
            <w:tcW w:w="2414" w:type="dxa"/>
          </w:tcPr>
          <w:p w14:paraId="03DDDDB3" w14:textId="51CCB21F"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7F01D356" w14:textId="77777777" w:rsidTr="00330FB8">
        <w:tc>
          <w:tcPr>
            <w:tcW w:w="2694" w:type="dxa"/>
          </w:tcPr>
          <w:p w14:paraId="1D44DEFF" w14:textId="0620D37A" w:rsidR="00DE50C5" w:rsidRPr="002E0AC2" w:rsidRDefault="00551D3E" w:rsidP="007C41F8">
            <w:pPr>
              <w:jc w:val="both"/>
              <w:rPr>
                <w:rFonts w:cstheme="minorHAnsi"/>
                <w:sz w:val="18"/>
                <w:szCs w:val="18"/>
                <w:lang w:val="en-US"/>
              </w:rPr>
            </w:pPr>
            <w:r w:rsidRPr="003B29F6">
              <w:rPr>
                <w:rFonts w:cstheme="minorHAnsi"/>
                <w:sz w:val="18"/>
                <w:szCs w:val="18"/>
                <w:lang w:val="en-US"/>
              </w:rPr>
              <w:t>aLH</w:t>
            </w:r>
            <w:r w:rsidRPr="00D954B4">
              <w:rPr>
                <w:rFonts w:cstheme="minorHAnsi"/>
                <w:sz w:val="18"/>
                <w:szCs w:val="18"/>
                <w:vertAlign w:val="subscript"/>
                <w:lang w:val="en-US"/>
              </w:rPr>
              <w:t>676</w:t>
            </w:r>
            <w:r w:rsidR="00D954B4">
              <w:rPr>
                <w:rFonts w:cstheme="minorHAnsi"/>
                <w:sz w:val="18"/>
                <w:szCs w:val="18"/>
                <w:lang w:val="en-US"/>
              </w:rPr>
              <w:t xml:space="preserve"> </w:t>
            </w:r>
            <w:r w:rsidR="00A84188">
              <w:rPr>
                <w:rFonts w:cstheme="minorHAnsi"/>
                <w:sz w:val="18"/>
                <w:szCs w:val="18"/>
                <w:lang w:val="en-US"/>
              </w:rPr>
              <w:t>&amp;</w:t>
            </w:r>
            <w:r w:rsidR="00D954B4">
              <w:rPr>
                <w:rFonts w:cstheme="minorHAnsi"/>
                <w:sz w:val="18"/>
                <w:szCs w:val="18"/>
                <w:lang w:val="en-US"/>
              </w:rPr>
              <w:t xml:space="preserve"> </w:t>
            </w:r>
            <w:r w:rsidR="007343B1">
              <w:rPr>
                <w:rFonts w:cstheme="minorHAnsi"/>
                <w:sz w:val="18"/>
                <w:szCs w:val="18"/>
                <w:lang w:val="en-US"/>
              </w:rPr>
              <w:t>aLH</w:t>
            </w:r>
            <w:r w:rsidR="007343B1" w:rsidRPr="00CC438E">
              <w:rPr>
                <w:rFonts w:cstheme="minorHAnsi"/>
                <w:sz w:val="18"/>
                <w:szCs w:val="18"/>
                <w:vertAlign w:val="subscript"/>
                <w:lang w:val="en-US"/>
              </w:rPr>
              <w:t>676</w:t>
            </w:r>
            <w:r w:rsidR="007343B1">
              <w:rPr>
                <w:rFonts w:cstheme="minorHAnsi"/>
                <w:sz w:val="18"/>
                <w:szCs w:val="18"/>
                <w:lang w:val="en-US"/>
              </w:rPr>
              <w:t>→</w:t>
            </w:r>
            <w:r w:rsidR="00D7419E">
              <w:rPr>
                <w:rFonts w:cstheme="minorHAnsi"/>
                <w:sz w:val="18"/>
                <w:szCs w:val="18"/>
                <w:lang w:val="en-US"/>
              </w:rPr>
              <w:t>CHL</w:t>
            </w:r>
          </w:p>
        </w:tc>
        <w:tc>
          <w:tcPr>
            <w:tcW w:w="1979" w:type="dxa"/>
          </w:tcPr>
          <w:p w14:paraId="6C8E116E" w14:textId="34C8AFE6" w:rsidR="00551D3E" w:rsidRPr="003B29F6" w:rsidRDefault="00551D3E" w:rsidP="007C41F8">
            <w:pPr>
              <w:jc w:val="both"/>
              <w:rPr>
                <w:rFonts w:cstheme="minorHAnsi"/>
                <w:sz w:val="18"/>
                <w:szCs w:val="18"/>
                <w:lang w:val="en-US"/>
              </w:rPr>
            </w:pPr>
            <w:r w:rsidRPr="003B29F6">
              <w:rPr>
                <w:rFonts w:cstheme="minorHAnsi"/>
                <w:sz w:val="18"/>
                <w:szCs w:val="18"/>
                <w:lang w:val="en-US"/>
              </w:rPr>
              <w:t>1031</w:t>
            </w:r>
          </w:p>
        </w:tc>
        <w:tc>
          <w:tcPr>
            <w:tcW w:w="1985" w:type="dxa"/>
          </w:tcPr>
          <w:p w14:paraId="279E4B2E" w14:textId="170B256B" w:rsidR="00551D3E" w:rsidRPr="007B57CA" w:rsidRDefault="00BC3C6C" w:rsidP="007C41F8">
            <w:pPr>
              <w:jc w:val="both"/>
              <w:rPr>
                <w:rFonts w:cstheme="minorHAnsi"/>
                <w:sz w:val="18"/>
                <w:szCs w:val="18"/>
                <w:lang w:val="en-US"/>
              </w:rPr>
            </w:pPr>
            <w:r>
              <w:rPr>
                <w:rFonts w:cstheme="minorHAnsi"/>
                <w:sz w:val="18"/>
                <w:szCs w:val="18"/>
                <w:lang w:val="en-US"/>
              </w:rPr>
              <w:t>299</w:t>
            </w:r>
          </w:p>
        </w:tc>
        <w:tc>
          <w:tcPr>
            <w:tcW w:w="2414" w:type="dxa"/>
          </w:tcPr>
          <w:p w14:paraId="762BA59D" w14:textId="4A3D3DB1"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1920EEC7" w14:textId="77777777" w:rsidTr="00330FB8">
        <w:tc>
          <w:tcPr>
            <w:tcW w:w="2694" w:type="dxa"/>
          </w:tcPr>
          <w:p w14:paraId="04157E3C" w14:textId="105F8C7A" w:rsidR="00DE50C5" w:rsidRPr="0073022D"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A304BE">
              <w:rPr>
                <w:rFonts w:cstheme="minorHAnsi"/>
                <w:sz w:val="18"/>
                <w:szCs w:val="18"/>
                <w:vertAlign w:val="subscript"/>
                <w:lang w:val="en-US"/>
              </w:rPr>
              <w:t>A</w:t>
            </w:r>
          </w:p>
        </w:tc>
        <w:tc>
          <w:tcPr>
            <w:tcW w:w="1979" w:type="dxa"/>
          </w:tcPr>
          <w:p w14:paraId="21C26803" w14:textId="7672A24C" w:rsidR="00551D3E" w:rsidRPr="00A304BE" w:rsidRDefault="00551D3E" w:rsidP="007C41F8">
            <w:pPr>
              <w:jc w:val="both"/>
              <w:rPr>
                <w:rFonts w:cstheme="minorHAnsi"/>
                <w:sz w:val="18"/>
                <w:szCs w:val="18"/>
                <w:lang w:val="en-US"/>
              </w:rPr>
            </w:pPr>
            <w:r>
              <w:rPr>
                <w:rFonts w:cstheme="minorHAnsi"/>
                <w:sz w:val="18"/>
                <w:szCs w:val="18"/>
                <w:lang w:val="en-US"/>
              </w:rPr>
              <w:t>1031</w:t>
            </w:r>
          </w:p>
        </w:tc>
        <w:tc>
          <w:tcPr>
            <w:tcW w:w="1985" w:type="dxa"/>
          </w:tcPr>
          <w:p w14:paraId="489AD067" w14:textId="29F2F96C" w:rsidR="00551D3E" w:rsidRPr="007B57CA" w:rsidRDefault="008E1EE9" w:rsidP="007C41F8">
            <w:pPr>
              <w:jc w:val="both"/>
              <w:rPr>
                <w:rFonts w:cstheme="minorHAnsi"/>
                <w:sz w:val="18"/>
                <w:szCs w:val="18"/>
                <w:lang w:val="en-US"/>
              </w:rPr>
            </w:pPr>
            <w:r w:rsidRPr="007B57CA">
              <w:rPr>
                <w:rFonts w:cstheme="minorHAnsi"/>
                <w:sz w:val="18"/>
                <w:szCs w:val="18"/>
                <w:lang w:val="en-US"/>
              </w:rPr>
              <w:t>30</w:t>
            </w:r>
            <w:r w:rsidR="00BC3C6C">
              <w:rPr>
                <w:rFonts w:cstheme="minorHAnsi"/>
                <w:sz w:val="18"/>
                <w:szCs w:val="18"/>
                <w:lang w:val="en-US"/>
              </w:rPr>
              <w:t>9</w:t>
            </w:r>
          </w:p>
        </w:tc>
        <w:tc>
          <w:tcPr>
            <w:tcW w:w="2414" w:type="dxa"/>
          </w:tcPr>
          <w:p w14:paraId="47987E2A" w14:textId="77626A9A" w:rsidR="00551D3E" w:rsidRPr="003B29F6"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6047C2B" w14:textId="77777777" w:rsidTr="00330FB8">
        <w:tc>
          <w:tcPr>
            <w:tcW w:w="2694" w:type="dxa"/>
          </w:tcPr>
          <w:p w14:paraId="77682DA4" w14:textId="14318A1C" w:rsidR="00EB3084" w:rsidRPr="0073022D" w:rsidRDefault="00EB3084" w:rsidP="007C41F8">
            <w:pPr>
              <w:jc w:val="both"/>
              <w:rPr>
                <w:rFonts w:cstheme="minorHAnsi"/>
                <w:sz w:val="18"/>
                <w:szCs w:val="18"/>
                <w:vertAlign w:val="subscript"/>
                <w:lang w:val="en-US"/>
              </w:rPr>
            </w:pPr>
            <w:r>
              <w:rPr>
                <w:rFonts w:cstheme="minorHAnsi"/>
                <w:sz w:val="18"/>
                <w:szCs w:val="18"/>
                <w:lang w:val="en-US"/>
              </w:rPr>
              <w:t>CPHY</w:t>
            </w:r>
            <w:r w:rsidRPr="00C97C9E">
              <w:rPr>
                <w:rFonts w:cstheme="minorHAnsi"/>
                <w:sz w:val="18"/>
                <w:szCs w:val="18"/>
                <w:vertAlign w:val="subscript"/>
                <w:lang w:val="en-US"/>
              </w:rPr>
              <w:t>R</w:t>
            </w:r>
          </w:p>
        </w:tc>
        <w:tc>
          <w:tcPr>
            <w:tcW w:w="1979" w:type="dxa"/>
          </w:tcPr>
          <w:p w14:paraId="72ABE728" w14:textId="1D4A7974"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47CFF007" w14:textId="5C31E4A6" w:rsidR="00EB3084" w:rsidRPr="007B57CA"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0F38182F" w14:textId="6A59FF40"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98A0105" w14:textId="77777777" w:rsidTr="00330FB8">
        <w:tc>
          <w:tcPr>
            <w:tcW w:w="2694" w:type="dxa"/>
          </w:tcPr>
          <w:p w14:paraId="61079720" w14:textId="1CF18179" w:rsidR="00EB3084" w:rsidRPr="0073022D" w:rsidRDefault="00EB3084" w:rsidP="007C41F8">
            <w:pPr>
              <w:jc w:val="both"/>
              <w:rPr>
                <w:rFonts w:cstheme="minorHAnsi"/>
                <w:sz w:val="18"/>
                <w:szCs w:val="18"/>
                <w:vertAlign w:val="subscript"/>
                <w:lang w:val="en-US"/>
              </w:rPr>
            </w:pPr>
            <w:r>
              <w:rPr>
                <w:rFonts w:cstheme="minorHAnsi"/>
                <w:sz w:val="18"/>
                <w:szCs w:val="18"/>
                <w:lang w:val="en-US"/>
              </w:rPr>
              <w:t>NAP</w:t>
            </w:r>
            <w:r w:rsidRPr="007C3362">
              <w:rPr>
                <w:rFonts w:cstheme="minorHAnsi"/>
                <w:sz w:val="18"/>
                <w:szCs w:val="18"/>
                <w:vertAlign w:val="subscript"/>
                <w:lang w:val="en-US"/>
              </w:rPr>
              <w:t>R</w:t>
            </w:r>
          </w:p>
        </w:tc>
        <w:tc>
          <w:tcPr>
            <w:tcW w:w="1979" w:type="dxa"/>
          </w:tcPr>
          <w:p w14:paraId="7B3D84A8" w14:textId="3AEB43C5"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02171FAA" w14:textId="65281B84" w:rsidR="00EB3084" w:rsidRPr="00650818"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4C266F56" w14:textId="2D928DE3"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EFC7355" w14:textId="77777777" w:rsidTr="00330FB8">
        <w:tc>
          <w:tcPr>
            <w:tcW w:w="2694" w:type="dxa"/>
          </w:tcPr>
          <w:p w14:paraId="35058C8A" w14:textId="5B4C0652" w:rsidR="00EB3084" w:rsidRPr="0073022D" w:rsidRDefault="00EB3084" w:rsidP="007C41F8">
            <w:pPr>
              <w:jc w:val="both"/>
              <w:rPr>
                <w:rFonts w:cstheme="minorHAnsi"/>
                <w:sz w:val="18"/>
                <w:szCs w:val="18"/>
                <w:vertAlign w:val="subscript"/>
                <w:lang w:val="en-US"/>
              </w:rPr>
            </w:pPr>
            <w:r>
              <w:rPr>
                <w:rFonts w:cstheme="minorHAnsi"/>
                <w:sz w:val="18"/>
                <w:szCs w:val="18"/>
                <w:lang w:val="en-US"/>
              </w:rPr>
              <w:t>CDOM</w:t>
            </w:r>
            <w:r w:rsidRPr="00D470C9">
              <w:rPr>
                <w:rFonts w:cstheme="minorHAnsi"/>
                <w:sz w:val="18"/>
                <w:szCs w:val="18"/>
                <w:vertAlign w:val="subscript"/>
                <w:lang w:val="en-US"/>
              </w:rPr>
              <w:t>R</w:t>
            </w:r>
          </w:p>
        </w:tc>
        <w:tc>
          <w:tcPr>
            <w:tcW w:w="1979" w:type="dxa"/>
          </w:tcPr>
          <w:p w14:paraId="30ED4ACC" w14:textId="6E93BF8C"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1A5B4496" w14:textId="00EC989C" w:rsidR="00EB3084" w:rsidRPr="00650818"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3A62E51E" w14:textId="1C17CD5F"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68B3F550" w14:textId="77777777" w:rsidTr="00330FB8">
        <w:trPr>
          <w:trHeight w:val="73"/>
        </w:trPr>
        <w:tc>
          <w:tcPr>
            <w:tcW w:w="2694" w:type="dxa"/>
          </w:tcPr>
          <w:p w14:paraId="18E2B527" w14:textId="2CC6DD05" w:rsidR="007B57CA" w:rsidRPr="0073022D" w:rsidRDefault="001F639E"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a</m:t>
                    </m:r>
                  </m:e>
                  <m:sub>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m:oMathPara>
          </w:p>
        </w:tc>
        <w:tc>
          <w:tcPr>
            <w:tcW w:w="1979" w:type="dxa"/>
          </w:tcPr>
          <w:p w14:paraId="3F4C204A" w14:textId="07176D3D" w:rsidR="00D470C9" w:rsidRPr="003B29F6" w:rsidRDefault="00D470C9" w:rsidP="007C41F8">
            <w:pPr>
              <w:jc w:val="both"/>
              <w:rPr>
                <w:rFonts w:cstheme="minorHAnsi"/>
                <w:sz w:val="18"/>
                <w:szCs w:val="18"/>
                <w:lang w:val="en-US"/>
              </w:rPr>
            </w:pPr>
            <w:r w:rsidRPr="003B29F6">
              <w:rPr>
                <w:rFonts w:cstheme="minorHAnsi"/>
                <w:sz w:val="18"/>
                <w:szCs w:val="18"/>
                <w:lang w:val="en-US"/>
              </w:rPr>
              <w:t>1</w:t>
            </w:r>
            <w:r>
              <w:rPr>
                <w:rFonts w:cstheme="minorHAnsi"/>
                <w:sz w:val="18"/>
                <w:szCs w:val="18"/>
                <w:lang w:val="en-US"/>
              </w:rPr>
              <w:t>031</w:t>
            </w:r>
          </w:p>
        </w:tc>
        <w:tc>
          <w:tcPr>
            <w:tcW w:w="1985" w:type="dxa"/>
          </w:tcPr>
          <w:p w14:paraId="5FA5E044" w14:textId="2260059D" w:rsidR="00505694" w:rsidRPr="00F701A2" w:rsidRDefault="00F701A2" w:rsidP="007C41F8">
            <w:pPr>
              <w:jc w:val="both"/>
              <w:rPr>
                <w:rFonts w:cstheme="minorHAnsi"/>
                <w:sz w:val="18"/>
                <w:szCs w:val="18"/>
                <w:lang w:val="en-US"/>
              </w:rPr>
            </w:pPr>
            <w:r w:rsidRPr="00F701A2">
              <w:rPr>
                <w:rFonts w:cstheme="minorHAnsi"/>
                <w:sz w:val="18"/>
                <w:szCs w:val="18"/>
                <w:lang w:val="en-US"/>
              </w:rPr>
              <w:t>14</w:t>
            </w:r>
            <w:r w:rsidR="00BC3C6C">
              <w:rPr>
                <w:rFonts w:cstheme="minorHAnsi"/>
                <w:sz w:val="18"/>
                <w:szCs w:val="18"/>
                <w:lang w:val="en-US"/>
              </w:rPr>
              <w:t>6</w:t>
            </w:r>
          </w:p>
        </w:tc>
        <w:tc>
          <w:tcPr>
            <w:tcW w:w="2414" w:type="dxa"/>
          </w:tcPr>
          <w:p w14:paraId="4C4C4CB8" w14:textId="7B2DFDD0" w:rsidR="00D470C9" w:rsidRPr="002E0AC2"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39E3F9B0" w14:textId="77777777" w:rsidTr="00330FB8">
        <w:trPr>
          <w:trHeight w:val="73"/>
        </w:trPr>
        <w:tc>
          <w:tcPr>
            <w:tcW w:w="2694" w:type="dxa"/>
          </w:tcPr>
          <w:p w14:paraId="35FEA633" w14:textId="28D61669" w:rsidR="000E1844" w:rsidRPr="0073022D" w:rsidRDefault="001F639E"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m:t>
                    </m:r>
                    <m:r>
                      <w:rPr>
                        <w:rFonts w:ascii="Cambria Math" w:eastAsiaTheme="minorEastAsia" w:hAnsi="Cambria Math"/>
                        <w:sz w:val="18"/>
                        <w:szCs w:val="18"/>
                        <w:lang w:val="en-US"/>
                      </w:rPr>
                      <m:t>,</m:t>
                    </m:r>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700</m:t>
                    </m:r>
                  </m:e>
                </m:d>
              </m:oMath>
            </m:oMathPara>
          </w:p>
        </w:tc>
        <w:tc>
          <w:tcPr>
            <w:tcW w:w="1979" w:type="dxa"/>
          </w:tcPr>
          <w:p w14:paraId="053AD117" w14:textId="01313EC8" w:rsidR="00D470C9" w:rsidRPr="003B29F6" w:rsidRDefault="00D470C9" w:rsidP="007C41F8">
            <w:pPr>
              <w:jc w:val="both"/>
              <w:rPr>
                <w:rFonts w:cstheme="minorHAnsi"/>
                <w:sz w:val="18"/>
                <w:szCs w:val="18"/>
                <w:lang w:val="en-US"/>
              </w:rPr>
            </w:pPr>
            <w:r>
              <w:rPr>
                <w:rFonts w:cstheme="minorHAnsi"/>
                <w:sz w:val="18"/>
                <w:szCs w:val="18"/>
                <w:lang w:val="en-US"/>
              </w:rPr>
              <w:t>1042</w:t>
            </w:r>
          </w:p>
        </w:tc>
        <w:tc>
          <w:tcPr>
            <w:tcW w:w="1985" w:type="dxa"/>
          </w:tcPr>
          <w:p w14:paraId="3C741BAC" w14:textId="2C2D83B4" w:rsidR="00D470C9" w:rsidRPr="00F701A2" w:rsidRDefault="00B6358A" w:rsidP="007C41F8">
            <w:pPr>
              <w:jc w:val="both"/>
              <w:rPr>
                <w:rFonts w:cstheme="minorHAnsi"/>
                <w:sz w:val="18"/>
                <w:szCs w:val="18"/>
                <w:lang w:val="en-US"/>
              </w:rPr>
            </w:pPr>
            <w:r>
              <w:rPr>
                <w:rFonts w:cstheme="minorHAnsi"/>
                <w:sz w:val="18"/>
                <w:szCs w:val="18"/>
                <w:lang w:val="en-US"/>
              </w:rPr>
              <w:t>3</w:t>
            </w:r>
            <w:r w:rsidR="00BC3C6C">
              <w:rPr>
                <w:rFonts w:cstheme="minorHAnsi"/>
                <w:sz w:val="18"/>
                <w:szCs w:val="18"/>
                <w:lang w:val="en-US"/>
              </w:rPr>
              <w:t>26</w:t>
            </w:r>
          </w:p>
        </w:tc>
        <w:tc>
          <w:tcPr>
            <w:tcW w:w="2414" w:type="dxa"/>
          </w:tcPr>
          <w:p w14:paraId="4D5677CA" w14:textId="4E416972"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18BE7A79" w14:textId="77777777" w:rsidTr="00330FB8">
        <w:trPr>
          <w:trHeight w:val="73"/>
        </w:trPr>
        <w:tc>
          <w:tcPr>
            <w:tcW w:w="2694" w:type="dxa"/>
          </w:tcPr>
          <w:p w14:paraId="3A452985" w14:textId="11F09ECC" w:rsidR="000E1844" w:rsidRPr="0073022D" w:rsidRDefault="001F639E"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m:t>
                    </m:r>
                    <m:r>
                      <w:rPr>
                        <w:rFonts w:ascii="Cambria Math" w:eastAsiaTheme="minorEastAsia" w:hAnsi="Cambria Math"/>
                        <w:sz w:val="18"/>
                        <w:szCs w:val="18"/>
                        <w:lang w:val="en-US"/>
                      </w:rPr>
                      <m:t>,</m:t>
                    </m:r>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630</m:t>
                    </m:r>
                  </m:e>
                </m:d>
              </m:oMath>
            </m:oMathPara>
          </w:p>
        </w:tc>
        <w:tc>
          <w:tcPr>
            <w:tcW w:w="1979" w:type="dxa"/>
          </w:tcPr>
          <w:p w14:paraId="43EEBCC3" w14:textId="4384E501"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0A56946F" w14:textId="7D624A5C"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27</w:t>
            </w:r>
          </w:p>
        </w:tc>
        <w:tc>
          <w:tcPr>
            <w:tcW w:w="2414" w:type="dxa"/>
          </w:tcPr>
          <w:p w14:paraId="368913E2" w14:textId="280FACCE"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32B90343" w14:textId="77777777" w:rsidTr="00330FB8">
        <w:trPr>
          <w:trHeight w:val="73"/>
        </w:trPr>
        <w:tc>
          <w:tcPr>
            <w:tcW w:w="2694" w:type="dxa"/>
          </w:tcPr>
          <w:p w14:paraId="22C04195" w14:textId="2C7BF7FF" w:rsidR="000E1844" w:rsidRPr="0073022D" w:rsidRDefault="001F639E" w:rsidP="0073022D">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m:t>
                    </m:r>
                    <m:r>
                      <w:rPr>
                        <w:rFonts w:ascii="Cambria Math" w:eastAsiaTheme="minorEastAsia" w:hAnsi="Cambria Math"/>
                        <w:sz w:val="18"/>
                        <w:szCs w:val="18"/>
                        <w:lang w:val="en-US"/>
                      </w:rPr>
                      <m:t>,</m:t>
                    </m:r>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532</m:t>
                    </m:r>
                  </m:e>
                </m:d>
              </m:oMath>
            </m:oMathPara>
          </w:p>
        </w:tc>
        <w:tc>
          <w:tcPr>
            <w:tcW w:w="1979" w:type="dxa"/>
          </w:tcPr>
          <w:p w14:paraId="44A0BBC2" w14:textId="033C17BA"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654FD804" w14:textId="7906E25C"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25</w:t>
            </w:r>
          </w:p>
        </w:tc>
        <w:tc>
          <w:tcPr>
            <w:tcW w:w="2414" w:type="dxa"/>
          </w:tcPr>
          <w:p w14:paraId="431F09CA" w14:textId="7072F03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10F3D3B5" w14:textId="77777777" w:rsidTr="00330FB8">
        <w:trPr>
          <w:trHeight w:val="73"/>
        </w:trPr>
        <w:tc>
          <w:tcPr>
            <w:tcW w:w="2694" w:type="dxa"/>
          </w:tcPr>
          <w:p w14:paraId="5D4DD440" w14:textId="504F4252" w:rsidR="000E1844" w:rsidRPr="0073022D" w:rsidRDefault="001F639E"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m:t>
                    </m:r>
                    <m:r>
                      <w:rPr>
                        <w:rFonts w:ascii="Cambria Math" w:eastAsiaTheme="minorEastAsia" w:hAnsi="Cambria Math"/>
                        <w:sz w:val="18"/>
                        <w:szCs w:val="18"/>
                        <w:lang w:val="en-US"/>
                      </w:rPr>
                      <m:t>,</m:t>
                    </m:r>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440</m:t>
                    </m:r>
                  </m:e>
                </m:d>
              </m:oMath>
            </m:oMathPara>
          </w:p>
        </w:tc>
        <w:tc>
          <w:tcPr>
            <w:tcW w:w="1979" w:type="dxa"/>
          </w:tcPr>
          <w:p w14:paraId="0DD492FD" w14:textId="511B6D77"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2F17B16D" w14:textId="12A4E156"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25</w:t>
            </w:r>
          </w:p>
        </w:tc>
        <w:tc>
          <w:tcPr>
            <w:tcW w:w="2414" w:type="dxa"/>
          </w:tcPr>
          <w:p w14:paraId="3AFE814F" w14:textId="52DD8C0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01DFBC69" w14:textId="77777777" w:rsidTr="00330FB8">
        <w:trPr>
          <w:trHeight w:val="73"/>
        </w:trPr>
        <w:tc>
          <w:tcPr>
            <w:tcW w:w="2694" w:type="dxa"/>
          </w:tcPr>
          <w:p w14:paraId="3405C64E" w14:textId="119CE9C6" w:rsidR="00D470C9" w:rsidRPr="00DE50C5" w:rsidRDefault="001F639E" w:rsidP="007C41F8">
            <w:pPr>
              <w:jc w:val="both"/>
              <w:rPr>
                <w:rFonts w:cstheme="minorHAnsi"/>
                <w:sz w:val="18"/>
                <w:szCs w:val="18"/>
                <w:lang w:val="en-US"/>
              </w:rPr>
            </w:p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r w:rsidR="00D470C9">
              <w:rPr>
                <w:rFonts w:eastAsiaTheme="minorEastAsia" w:cstheme="minorHAnsi"/>
                <w:sz w:val="18"/>
                <w:szCs w:val="18"/>
                <w:lang w:val="en-US"/>
              </w:rPr>
              <w:t xml:space="preserve"> </w:t>
            </w:r>
          </w:p>
        </w:tc>
        <w:tc>
          <w:tcPr>
            <w:tcW w:w="1979" w:type="dxa"/>
          </w:tcPr>
          <w:p w14:paraId="5C95607F" w14:textId="1FF2AAB5" w:rsidR="00D470C9" w:rsidRPr="003B29F6" w:rsidRDefault="00247F1C" w:rsidP="007C41F8">
            <w:pPr>
              <w:jc w:val="both"/>
              <w:rPr>
                <w:rFonts w:cstheme="minorHAnsi"/>
                <w:sz w:val="18"/>
                <w:szCs w:val="18"/>
                <w:lang w:val="en-US"/>
              </w:rPr>
            </w:pPr>
            <w:r>
              <w:rPr>
                <w:rFonts w:cstheme="minorHAnsi"/>
                <w:sz w:val="18"/>
                <w:szCs w:val="18"/>
                <w:lang w:val="en-US"/>
              </w:rPr>
              <w:t>1035</w:t>
            </w:r>
          </w:p>
        </w:tc>
        <w:tc>
          <w:tcPr>
            <w:tcW w:w="1985" w:type="dxa"/>
          </w:tcPr>
          <w:p w14:paraId="69A3D0E2" w14:textId="7D3B00A6" w:rsidR="00D470C9" w:rsidRPr="00B11D0B" w:rsidRDefault="00D076D0" w:rsidP="007C41F8">
            <w:pPr>
              <w:jc w:val="both"/>
              <w:rPr>
                <w:rFonts w:cstheme="minorHAnsi"/>
                <w:sz w:val="18"/>
                <w:szCs w:val="18"/>
                <w:highlight w:val="yellow"/>
                <w:lang w:val="en-US"/>
              </w:rPr>
            </w:pPr>
            <w:r>
              <w:rPr>
                <w:rFonts w:cstheme="minorHAnsi"/>
                <w:sz w:val="18"/>
                <w:szCs w:val="18"/>
                <w:lang w:val="en-US"/>
              </w:rPr>
              <w:t>21</w:t>
            </w:r>
            <w:r w:rsidR="00C76093">
              <w:rPr>
                <w:rFonts w:cstheme="minorHAnsi"/>
                <w:sz w:val="18"/>
                <w:szCs w:val="18"/>
                <w:lang w:val="en-US"/>
              </w:rPr>
              <w:t>5</w:t>
            </w:r>
          </w:p>
        </w:tc>
        <w:tc>
          <w:tcPr>
            <w:tcW w:w="2414" w:type="dxa"/>
          </w:tcPr>
          <w:p w14:paraId="4C916BC2" w14:textId="198FFF15"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sidR="007C41F8">
              <w:rPr>
                <w:rFonts w:cstheme="minorHAnsi"/>
                <w:sz w:val="18"/>
                <w:szCs w:val="18"/>
                <w:lang w:val="en-US"/>
              </w:rPr>
              <w:t>5</w:t>
            </w:r>
          </w:p>
        </w:tc>
      </w:tr>
    </w:tbl>
    <w:p w14:paraId="0503C01C" w14:textId="77777777" w:rsidR="005442C0" w:rsidRPr="003B32C9" w:rsidRDefault="005442C0" w:rsidP="003B32C9">
      <w:pPr>
        <w:rPr>
          <w:lang w:val="en-US"/>
        </w:rPr>
      </w:pPr>
      <w:bookmarkStart w:id="41" w:name="_Toc237330842"/>
      <w:bookmarkStart w:id="42" w:name="_Ref226723339"/>
      <w:bookmarkStart w:id="43" w:name="_Toc226928273"/>
      <w:bookmarkStart w:id="44" w:name="_Toc226928331"/>
    </w:p>
    <w:p w14:paraId="64D0BBCE" w14:textId="77777777" w:rsidR="005442C0" w:rsidRDefault="005442C0">
      <w:pPr>
        <w:rPr>
          <w:rFonts w:asciiTheme="majorHAnsi" w:eastAsiaTheme="majorEastAsia" w:hAnsiTheme="majorHAnsi" w:cstheme="majorBidi"/>
          <w:color w:val="0F4761" w:themeColor="accent1" w:themeShade="BF"/>
          <w:sz w:val="32"/>
          <w:szCs w:val="32"/>
          <w:lang w:val="en-US"/>
        </w:rPr>
      </w:pPr>
      <w:r>
        <w:rPr>
          <w:lang w:val="en-US"/>
        </w:rPr>
        <w:br w:type="page"/>
      </w:r>
    </w:p>
    <w:p w14:paraId="52D67889" w14:textId="7BED9742" w:rsidR="00DE50C5" w:rsidRPr="007C41F8" w:rsidRDefault="00DE50C5" w:rsidP="005B1358">
      <w:pPr>
        <w:pStyle w:val="berschrift2"/>
        <w:rPr>
          <w:lang w:val="en-US"/>
        </w:rPr>
      </w:pPr>
      <w:r w:rsidRPr="007C41F8">
        <w:rPr>
          <w:lang w:val="en-US"/>
        </w:rPr>
        <w:lastRenderedPageBreak/>
        <w:t>2.</w:t>
      </w:r>
      <w:r w:rsidR="007B02B9">
        <w:rPr>
          <w:lang w:val="en-US"/>
        </w:rPr>
        <w:t>7</w:t>
      </w:r>
      <w:r w:rsidRPr="007C41F8">
        <w:rPr>
          <w:lang w:val="en-US"/>
        </w:rPr>
        <w:t xml:space="preserve"> </w:t>
      </w:r>
      <w:r w:rsidR="004A6CB7" w:rsidRPr="007C41F8">
        <w:rPr>
          <w:lang w:val="en-US"/>
        </w:rPr>
        <w:t>Methods</w:t>
      </w:r>
      <w:r w:rsidR="00C52721" w:rsidRPr="007C41F8">
        <w:rPr>
          <w:lang w:val="en-US"/>
        </w:rPr>
        <w:t>:</w:t>
      </w:r>
      <w:r w:rsidR="004A6CB7" w:rsidRPr="007C41F8">
        <w:rPr>
          <w:lang w:val="en-US"/>
        </w:rPr>
        <w:t xml:space="preserve"> overview</w:t>
      </w:r>
      <w:bookmarkEnd w:id="41"/>
    </w:p>
    <w:p w14:paraId="6A91832B" w14:textId="078ACEE4" w:rsidR="008570BC" w:rsidRDefault="005C1909" w:rsidP="00942566">
      <w:pPr>
        <w:jc w:val="both"/>
        <w:rPr>
          <w:lang w:val="en-US"/>
        </w:rPr>
      </w:pPr>
      <w:r w:rsidRPr="005C1909">
        <w:rPr>
          <w:lang w:val="en-US"/>
        </w:rPr>
        <w:t xml:space="preserve">Atmospherically corrected and quality-controlled S3 images are inverted using the Minimal WASI deep-water model (MiniWASI; Section </w:t>
      </w:r>
      <w:r w:rsidR="005F6A68">
        <w:rPr>
          <w:lang w:val="en-US"/>
        </w:rPr>
        <w:t>2.</w:t>
      </w:r>
      <w:r w:rsidR="0085046E">
        <w:rPr>
          <w:lang w:val="en-US"/>
        </w:rPr>
        <w:t>8</w:t>
      </w:r>
      <w:r w:rsidRPr="005C1909">
        <w:rPr>
          <w:lang w:val="en-US"/>
        </w:rPr>
        <w:t>).</w:t>
      </w:r>
      <w:r w:rsidR="002B5DBE">
        <w:rPr>
          <w:lang w:val="en-US"/>
        </w:rPr>
        <w:t xml:space="preserve"> The inversion aims at retrieving</w:t>
      </w:r>
      <w:r w:rsidR="00236D72">
        <w:rPr>
          <w:lang w:val="en-US"/>
        </w:rPr>
        <w:t xml:space="preserve"> seven unknown constituents using</w:t>
      </w:r>
      <w:r w:rsidR="00A04161" w:rsidRPr="008570BC">
        <w:rPr>
          <w:lang w:val="en-US"/>
        </w:rPr>
        <w:t xml:space="preserve"> SIOPs of NAP</w:t>
      </w:r>
      <w:r w:rsidR="00442C9F" w:rsidRPr="008570BC">
        <w:rPr>
          <w:lang w:val="en-US"/>
        </w:rPr>
        <w:t xml:space="preserve"> and</w:t>
      </w:r>
      <w:r w:rsidR="00A04161" w:rsidRPr="008570BC">
        <w:rPr>
          <w:lang w:val="en-US"/>
        </w:rPr>
        <w:t xml:space="preserve"> CDOM </w:t>
      </w:r>
      <w:r w:rsidR="00442C9F" w:rsidRPr="008570BC">
        <w:rPr>
          <w:lang w:val="en-US"/>
        </w:rPr>
        <w:t>as well as</w:t>
      </w:r>
      <w:r w:rsidR="00A04161" w:rsidRPr="008570BC">
        <w:rPr>
          <w:lang w:val="en-US"/>
        </w:rPr>
        <w:t xml:space="preserve"> </w:t>
      </w:r>
      <w:r w:rsidRPr="008570BC">
        <w:rPr>
          <w:lang w:val="en-US"/>
        </w:rPr>
        <w:t>five</w:t>
      </w:r>
      <w:r w:rsidR="00A04161" w:rsidRPr="008570BC">
        <w:rPr>
          <w:lang w:val="en-US"/>
        </w:rPr>
        <w:t xml:space="preserve"> </w:t>
      </w:r>
      <w:r w:rsidRPr="008570BC">
        <w:rPr>
          <w:lang w:val="en-US"/>
        </w:rPr>
        <w:t xml:space="preserve">phytoplankton </w:t>
      </w:r>
      <w:r w:rsidR="00A04161" w:rsidRPr="008570BC">
        <w:rPr>
          <w:lang w:val="en-US"/>
        </w:rPr>
        <w:t xml:space="preserve">taxa-specific </w:t>
      </w:r>
      <w:r w:rsidR="00442C9F" w:rsidRPr="008570BC">
        <w:rPr>
          <w:lang w:val="en-US"/>
        </w:rPr>
        <w:t>SIOPs</w:t>
      </w:r>
      <w:r w:rsidRPr="008570BC">
        <w:rPr>
          <w:lang w:val="en-US"/>
        </w:rPr>
        <w:t xml:space="preserve"> (</w:t>
      </w:r>
      <w:r w:rsidR="0031672C">
        <w:rPr>
          <w:lang w:val="en-US"/>
        </w:rPr>
        <w:t>c</w:t>
      </w:r>
      <w:r w:rsidR="00330FB8" w:rsidRPr="008570BC">
        <w:rPr>
          <w:lang w:val="en-US"/>
        </w:rPr>
        <w:t>ryptophyta</w:t>
      </w:r>
      <w:r w:rsidRPr="008570BC">
        <w:rPr>
          <w:lang w:val="en-US"/>
        </w:rPr>
        <w:t xml:space="preserve">, </w:t>
      </w:r>
      <w:r w:rsidR="0031672C">
        <w:rPr>
          <w:lang w:val="en-US" w:eastAsia="de-DE"/>
        </w:rPr>
        <w:t>c</w:t>
      </w:r>
      <w:r w:rsidRPr="008570BC">
        <w:rPr>
          <w:lang w:val="en-US" w:eastAsia="de-DE"/>
        </w:rPr>
        <w:t>yanobacteria</w:t>
      </w:r>
      <w:r w:rsidRPr="008570BC">
        <w:rPr>
          <w:lang w:val="en-US"/>
        </w:rPr>
        <w:t xml:space="preserve">, </w:t>
      </w:r>
      <w:r w:rsidR="0031672C">
        <w:rPr>
          <w:lang w:val="en-US" w:eastAsia="de-DE"/>
        </w:rPr>
        <w:t>d</w:t>
      </w:r>
      <w:r w:rsidRPr="008570BC">
        <w:rPr>
          <w:lang w:val="en-US" w:eastAsia="de-DE"/>
        </w:rPr>
        <w:t>iatoms</w:t>
      </w:r>
      <w:r w:rsidRPr="008570BC">
        <w:rPr>
          <w:lang w:val="en-US"/>
        </w:rPr>
        <w:t xml:space="preserve">, </w:t>
      </w:r>
      <w:r w:rsidR="0031672C">
        <w:rPr>
          <w:lang w:val="en-US" w:eastAsia="de-DE"/>
        </w:rPr>
        <w:t>d</w:t>
      </w:r>
      <w:r w:rsidRPr="008570BC">
        <w:rPr>
          <w:lang w:val="en-US" w:eastAsia="de-DE"/>
        </w:rPr>
        <w:t>inoflagellates</w:t>
      </w:r>
      <w:r w:rsidRPr="008570BC">
        <w:rPr>
          <w:lang w:val="en-US"/>
        </w:rPr>
        <w:t xml:space="preserve">, </w:t>
      </w:r>
      <w:r w:rsidR="0031672C">
        <w:rPr>
          <w:lang w:val="en-US" w:eastAsia="de-DE"/>
        </w:rPr>
        <w:t>g</w:t>
      </w:r>
      <w:r w:rsidRPr="008570BC">
        <w:rPr>
          <w:lang w:val="en-US" w:eastAsia="de-DE"/>
        </w:rPr>
        <w:t>reen algae</w:t>
      </w:r>
      <w:r w:rsidRPr="008570BC">
        <w:rPr>
          <w:lang w:val="en-US"/>
        </w:rPr>
        <w:t>)</w:t>
      </w:r>
      <w:r w:rsidR="00F3471E">
        <w:rPr>
          <w:lang w:val="en-US"/>
        </w:rPr>
        <w:t>.</w:t>
      </w:r>
    </w:p>
    <w:p w14:paraId="61BDA646" w14:textId="5CBF6F33" w:rsidR="00CB7E56" w:rsidRPr="00CB7E56" w:rsidRDefault="007E2970" w:rsidP="00942566">
      <w:pPr>
        <w:jc w:val="both"/>
        <w:rPr>
          <w:lang w:val="en-US"/>
        </w:rPr>
      </w:pPr>
      <w:r w:rsidRPr="005C1909">
        <w:rPr>
          <w:lang w:val="en-US"/>
        </w:rPr>
        <w:t xml:space="preserve">To </w:t>
      </w:r>
      <w:r w:rsidR="00A8771D">
        <w:rPr>
          <w:lang w:val="en-US"/>
        </w:rPr>
        <w:t xml:space="preserve">assess the </w:t>
      </w:r>
      <w:r w:rsidR="008F5506">
        <w:rPr>
          <w:lang w:val="en-US"/>
        </w:rPr>
        <w:t xml:space="preserve">retrieval of </w:t>
      </w:r>
      <w:r w:rsidR="00D7419E">
        <w:rPr>
          <w:lang w:val="en-US"/>
        </w:rPr>
        <w:t>CHL</w:t>
      </w:r>
      <w:r w:rsidR="008F5506">
        <w:rPr>
          <w:lang w:val="en-US"/>
        </w:rPr>
        <w:t xml:space="preserve"> the </w:t>
      </w:r>
      <w:r w:rsidR="00BC25DC">
        <w:rPr>
          <w:lang w:val="en-US"/>
        </w:rPr>
        <w:t xml:space="preserve">five </w:t>
      </w:r>
      <w:r w:rsidR="005954CC">
        <w:rPr>
          <w:lang w:val="en-US"/>
        </w:rPr>
        <w:t>retrieved taxa concentrations are summed</w:t>
      </w:r>
      <w:r w:rsidR="000F74F6">
        <w:rPr>
          <w:lang w:val="en-US"/>
        </w:rPr>
        <w:t>, resulting in a total phytoplankton concentration CPHY</w:t>
      </w:r>
      <w:r w:rsidR="000F74F6" w:rsidRPr="000F74F6">
        <w:rPr>
          <w:vertAlign w:val="subscript"/>
          <w:lang w:val="en-US"/>
        </w:rPr>
        <w:t>S3</w:t>
      </w:r>
      <w:r w:rsidR="00B5755C">
        <w:rPr>
          <w:lang w:val="en-US"/>
        </w:rPr>
        <w:t xml:space="preserve"> (</w:t>
      </w:r>
      <w:r w:rsidR="009E485E">
        <w:rPr>
          <w:lang w:val="en-US"/>
        </w:rPr>
        <w:fldChar w:fldCharType="begin"/>
      </w:r>
      <w:r w:rsidR="009E485E">
        <w:rPr>
          <w:lang w:val="en-US"/>
        </w:rPr>
        <w:instrText xml:space="preserve"> REF _Ref228967370 \h </w:instrText>
      </w:r>
      <w:r w:rsidR="009E485E">
        <w:rPr>
          <w:lang w:val="en-US"/>
        </w:rPr>
      </w:r>
      <w:r w:rsidR="009E485E">
        <w:rPr>
          <w:lang w:val="en-US"/>
        </w:rPr>
        <w:fldChar w:fldCharType="separate"/>
      </w:r>
      <w:r w:rsidR="00AB1F31" w:rsidRPr="00B172B8">
        <w:rPr>
          <w:lang w:val="en-US"/>
        </w:rPr>
        <w:t xml:space="preserve">Figure </w:t>
      </w:r>
      <w:r w:rsidR="00AB1F31">
        <w:rPr>
          <w:noProof/>
          <w:lang w:val="en-US"/>
        </w:rPr>
        <w:t>4</w:t>
      </w:r>
      <w:r w:rsidR="009E485E">
        <w:rPr>
          <w:lang w:val="en-US"/>
        </w:rPr>
        <w:fldChar w:fldCharType="end"/>
      </w:r>
      <w:r w:rsidR="00B5755C">
        <w:rPr>
          <w:lang w:val="en-US"/>
        </w:rPr>
        <w:t>)</w:t>
      </w:r>
      <w:r w:rsidR="000F74F6">
        <w:rPr>
          <w:lang w:val="en-US"/>
        </w:rPr>
        <w:t>.</w:t>
      </w:r>
      <w:r w:rsidR="00746EF2">
        <w:rPr>
          <w:lang w:val="en-US"/>
        </w:rPr>
        <w:t xml:space="preserve"> </w:t>
      </w:r>
      <w:r w:rsidR="00746EF2" w:rsidRPr="005F6A68">
        <w:rPr>
          <w:lang w:val="en-US"/>
        </w:rPr>
        <w:t xml:space="preserve">The resulting WASI-derived maps are evaluated by comparison with </w:t>
      </w:r>
      <w:r w:rsidR="00746EF2">
        <w:rPr>
          <w:lang w:val="en-US"/>
        </w:rPr>
        <w:t xml:space="preserve">matchup </w:t>
      </w:r>
      <w:r w:rsidR="00746EF2" w:rsidRPr="00130AB7">
        <w:rPr>
          <w:i/>
          <w:iCs/>
          <w:lang w:val="en-US"/>
        </w:rPr>
        <w:t>in situ</w:t>
      </w:r>
      <w:r w:rsidR="00746EF2" w:rsidRPr="005F6A68">
        <w:rPr>
          <w:lang w:val="en-US"/>
        </w:rPr>
        <w:t xml:space="preserve"> measurements (</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AB1F31" w:rsidRPr="006C52A4">
        <w:rPr>
          <w:lang w:val="en-US"/>
        </w:rPr>
        <w:t xml:space="preserve">Table </w:t>
      </w:r>
      <w:r w:rsidR="00AB1F31">
        <w:rPr>
          <w:noProof/>
          <w:lang w:val="en-US"/>
        </w:rPr>
        <w:t>5</w:t>
      </w:r>
      <w:r w:rsidR="0086444B">
        <w:rPr>
          <w:lang w:val="en-US"/>
        </w:rPr>
        <w:fldChar w:fldCharType="end"/>
      </w:r>
      <w:r w:rsidR="00746EF2" w:rsidRPr="005F6A68">
        <w:rPr>
          <w:lang w:val="en-US"/>
        </w:rPr>
        <w:t>)</w:t>
      </w:r>
      <w:r w:rsidR="00746EF2">
        <w:rPr>
          <w:lang w:val="en-US"/>
        </w:rPr>
        <w:t xml:space="preserve"> </w:t>
      </w:r>
      <w:r w:rsidR="00746EF2" w:rsidRPr="005F6A68">
        <w:rPr>
          <w:lang w:val="en-US"/>
        </w:rPr>
        <w:t>at corresponding sampling stations</w:t>
      </w:r>
      <w:r w:rsidR="00746EF2">
        <w:rPr>
          <w:lang w:val="en-US"/>
        </w:rPr>
        <w:t>.</w:t>
      </w:r>
      <w:r w:rsidR="007F6206">
        <w:rPr>
          <w:lang w:val="en-US"/>
        </w:rPr>
        <w:t xml:space="preserve"> </w:t>
      </w:r>
      <w:r w:rsidR="00746EF2" w:rsidRPr="005F6A68">
        <w:rPr>
          <w:lang w:val="en-US"/>
        </w:rPr>
        <w:t>Detailed descriptions of the bio-optical model configuration, the full processing chain, and the validation procedure are provided in Sections 2.</w:t>
      </w:r>
      <w:r w:rsidR="002B4A8B">
        <w:rPr>
          <w:lang w:val="en-US"/>
        </w:rPr>
        <w:t>8</w:t>
      </w:r>
      <w:r w:rsidR="00CC1E8A">
        <w:rPr>
          <w:lang w:val="en-US"/>
        </w:rPr>
        <w:t xml:space="preserve"> – </w:t>
      </w:r>
      <w:r w:rsidR="00746EF2" w:rsidRPr="005F6A68">
        <w:rPr>
          <w:lang w:val="en-US"/>
        </w:rPr>
        <w:t>2.</w:t>
      </w:r>
      <w:r w:rsidR="002B4A8B">
        <w:rPr>
          <w:lang w:val="en-US"/>
        </w:rPr>
        <w:t>10</w:t>
      </w:r>
      <w:r w:rsidR="00746EF2" w:rsidRPr="005F6A68">
        <w:rPr>
          <w:lang w:val="en-US"/>
        </w:rPr>
        <w:t>.</w:t>
      </w:r>
    </w:p>
    <w:p w14:paraId="383127D2" w14:textId="77DE9FD3" w:rsidR="00B172B8" w:rsidRDefault="005C0803" w:rsidP="00942566">
      <w:pPr>
        <w:keepNext/>
        <w:jc w:val="both"/>
      </w:pPr>
      <w:r>
        <w:rPr>
          <w:noProof/>
        </w:rPr>
        <w:drawing>
          <wp:inline distT="0" distB="0" distL="0" distR="0" wp14:anchorId="02B1CEBD" wp14:editId="4C3E14A8">
            <wp:extent cx="5759161" cy="1841822"/>
            <wp:effectExtent l="0" t="0" r="0" b="6350"/>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540" b="28583"/>
                    <a:stretch>
                      <a:fillRect/>
                    </a:stretch>
                  </pic:blipFill>
                  <pic:spPr bwMode="auto">
                    <a:xfrm>
                      <a:off x="0" y="0"/>
                      <a:ext cx="5760720" cy="1842321"/>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0FD385FF" w:rsidR="00442C9F" w:rsidRDefault="00B172B8" w:rsidP="00942566">
      <w:pPr>
        <w:pStyle w:val="Beschriftung"/>
        <w:jc w:val="both"/>
        <w:rPr>
          <w:lang w:val="en-US"/>
        </w:rPr>
      </w:pPr>
      <w:bookmarkStart w:id="45" w:name="_Ref228967370"/>
      <w:bookmarkStart w:id="46" w:name="_Ref228967364"/>
      <w:r w:rsidRPr="00B172B8">
        <w:rPr>
          <w:lang w:val="en-US"/>
        </w:rPr>
        <w:t xml:space="preserve">Figure </w:t>
      </w:r>
      <w:r>
        <w:fldChar w:fldCharType="begin"/>
      </w:r>
      <w:r w:rsidRPr="00B172B8">
        <w:rPr>
          <w:lang w:val="en-US"/>
        </w:rPr>
        <w:instrText xml:space="preserve"> SEQ Figure \* ARABIC </w:instrText>
      </w:r>
      <w:r>
        <w:fldChar w:fldCharType="separate"/>
      </w:r>
      <w:r w:rsidR="00B60BE3">
        <w:rPr>
          <w:noProof/>
          <w:lang w:val="en-US"/>
        </w:rPr>
        <w:t>4</w:t>
      </w:r>
      <w:r>
        <w:fldChar w:fldCharType="end"/>
      </w:r>
      <w:bookmarkEnd w:id="45"/>
      <w:r w:rsidRPr="00B172B8">
        <w:rPr>
          <w:lang w:val="en-US"/>
        </w:rPr>
        <w:t xml:space="preserve">: Schematic overview </w:t>
      </w:r>
      <w:bookmarkEnd w:id="46"/>
      <w:r w:rsidR="00DA0CB7">
        <w:rPr>
          <w:lang w:val="en-US"/>
        </w:rPr>
        <w:t>for the validation of</w:t>
      </w:r>
      <w:r w:rsidR="001F1F5F">
        <w:rPr>
          <w:lang w:val="en-US"/>
        </w:rPr>
        <w:t xml:space="preserve"> the three basic constituents.</w:t>
      </w:r>
    </w:p>
    <w:p w14:paraId="5E6AB8F4" w14:textId="5827CB7E" w:rsidR="005F6A68" w:rsidRPr="00232EAF" w:rsidRDefault="005F6A68" w:rsidP="00942566">
      <w:pPr>
        <w:pStyle w:val="berschrift2"/>
        <w:jc w:val="both"/>
        <w:rPr>
          <w:lang w:val="en-US"/>
        </w:rPr>
      </w:pPr>
      <w:bookmarkStart w:id="47" w:name="_Toc237330843"/>
      <w:r w:rsidRPr="00232EAF">
        <w:rPr>
          <w:lang w:val="en-US"/>
        </w:rPr>
        <w:t>2.</w:t>
      </w:r>
      <w:r w:rsidR="007B02B9">
        <w:rPr>
          <w:lang w:val="en-US"/>
        </w:rPr>
        <w:t>8</w:t>
      </w:r>
      <w:r w:rsidRPr="00232EAF">
        <w:rPr>
          <w:lang w:val="en-US"/>
        </w:rPr>
        <w:t xml:space="preserve"> Bio-optical model MiniWASI</w:t>
      </w:r>
      <w:bookmarkEnd w:id="47"/>
    </w:p>
    <w:p w14:paraId="3F4654B0" w14:textId="6AE9BA0E" w:rsidR="005F6A68" w:rsidRDefault="005F6A68" w:rsidP="00942566">
      <w:pPr>
        <w:jc w:val="both"/>
        <w:rPr>
          <w:lang w:val="en-US"/>
        </w:rPr>
      </w:pPr>
      <w:r w:rsidRPr="2E916E11">
        <w:rPr>
          <w:lang w:val="en-US"/>
        </w:rPr>
        <w:t xml:space="preserve">MiniWASI is a minimal Python clone of the </w:t>
      </w:r>
      <w:r>
        <w:rPr>
          <w:lang w:val="en-US"/>
        </w:rPr>
        <w:t>WASI</w:t>
      </w:r>
      <w:r w:rsidRPr="2E916E11">
        <w:rPr>
          <w:lang w:val="en-US"/>
        </w:rPr>
        <w:t xml:space="preserve"> deepwater model developed by Peter Gege </w:t>
      </w:r>
      <w:r w:rsidRPr="2E916E11">
        <w:rPr>
          <w:lang w:val="en-US"/>
        </w:rPr>
        <w:fldChar w:fldCharType="begin"/>
      </w:r>
      <w:r w:rsidR="008412E5">
        <w:rPr>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2E916E11">
        <w:rPr>
          <w:lang w:val="en-US"/>
        </w:rPr>
        <w:fldChar w:fldCharType="separate"/>
      </w:r>
      <w:r w:rsidRPr="2E916E11">
        <w:rPr>
          <w:rFonts w:ascii="Aptos" w:hAnsi="Aptos"/>
          <w:lang w:val="en-US"/>
        </w:rPr>
        <w:t>(Gege, 2004</w:t>
      </w:r>
      <w:r w:rsidR="0072694C">
        <w:rPr>
          <w:rFonts w:ascii="Aptos" w:hAnsi="Aptos"/>
          <w:lang w:val="en-US"/>
        </w:rPr>
        <w:t xml:space="preserve">; Gege, </w:t>
      </w:r>
      <w:r w:rsidRPr="2E916E11">
        <w:rPr>
          <w:rFonts w:ascii="Aptos" w:hAnsi="Aptos"/>
          <w:lang w:val="en-US"/>
        </w:rPr>
        <w:t>2014)</w:t>
      </w:r>
      <w:r w:rsidRPr="2E916E11">
        <w:rPr>
          <w:lang w:val="en-US"/>
        </w:rPr>
        <w:fldChar w:fldCharType="end"/>
      </w:r>
      <w:r w:rsidRPr="2E916E11">
        <w:rPr>
          <w:lang w:val="en-US"/>
        </w:rPr>
        <w:t>. MiniWASI was specifically designed for operational constituent retrieval from satellite images in optically deep Case</w:t>
      </w:r>
      <w:r w:rsidR="005C5C35">
        <w:rPr>
          <w:lang w:val="en-US"/>
        </w:rPr>
        <w:t xml:space="preserve"> </w:t>
      </w:r>
      <w:r w:rsidRPr="2E916E11">
        <w:rPr>
          <w:lang w:val="en-US"/>
        </w:rPr>
        <w:t xml:space="preserve">2 waters. It uses the lmfit (Non-Linear Least-Squares Minimization and Curve Fitting for Python) library for inversion </w:t>
      </w:r>
      <w:r w:rsidRPr="2E916E11">
        <w:rPr>
          <w:lang w:val="en-US"/>
        </w:rPr>
        <w:fldChar w:fldCharType="begin"/>
      </w:r>
      <w:r w:rsidRPr="2E916E11">
        <w:rPr>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Pr="2E916E11">
        <w:rPr>
          <w:lang w:val="en-US"/>
        </w:rPr>
        <w:fldChar w:fldCharType="separate"/>
      </w:r>
      <w:r w:rsidRPr="2E916E11">
        <w:rPr>
          <w:rFonts w:ascii="Aptos" w:hAnsi="Aptos"/>
          <w:lang w:val="en-US"/>
        </w:rPr>
        <w:t>(Newville et al., 2025)</w:t>
      </w:r>
      <w:r w:rsidRPr="2E916E11">
        <w:rPr>
          <w:lang w:val="en-US"/>
        </w:rPr>
        <w:fldChar w:fldCharType="end"/>
      </w:r>
      <w:r w:rsidRPr="2E916E11">
        <w:rPr>
          <w:lang w:val="en-US"/>
        </w:rPr>
        <w:t xml:space="preserve"> which allows it to be faster and more accurate in minimization (</w:t>
      </w:r>
      <w:r>
        <w:rPr>
          <w:lang w:val="en-US"/>
        </w:rPr>
        <w:t>Appendix</w:t>
      </w:r>
      <w:r w:rsidRPr="2E916E11">
        <w:rPr>
          <w:lang w:val="en-US"/>
        </w:rPr>
        <w:t xml:space="preserve"> </w:t>
      </w:r>
      <w:r w:rsidR="00AD7274">
        <w:rPr>
          <w:lang w:val="en-US"/>
        </w:rPr>
        <w:t>1</w:t>
      </w:r>
      <w:r w:rsidRPr="2E916E11">
        <w:rPr>
          <w:lang w:val="en-US"/>
        </w:rPr>
        <w:t xml:space="preserve">). </w:t>
      </w:r>
    </w:p>
    <w:p w14:paraId="082BBAEF" w14:textId="21F3CE92" w:rsidR="005F6A68" w:rsidRPr="000F0DE4" w:rsidRDefault="005F6A68" w:rsidP="00942566">
      <w:pPr>
        <w:jc w:val="both"/>
        <w:rPr>
          <w:lang w:val="en-US"/>
        </w:rPr>
      </w:pPr>
      <w:r w:rsidRPr="2E916E11">
        <w:rPr>
          <w:rFonts w:ascii="Aptos" w:eastAsia="Aptos" w:hAnsi="Aptos" w:cs="Aptos"/>
          <w:lang w:val="en-US"/>
        </w:rPr>
        <w:t>Radiative transfer model inversion relies on a forward model that simulates the observed signal as a function of constituent concentrations.</w:t>
      </w:r>
      <w:r>
        <w:rPr>
          <w:lang w:val="en-US"/>
        </w:rPr>
        <w:t xml:space="preserve"> In WASI,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using established equations commonly used in water optics </w:t>
      </w:r>
      <w:r>
        <w:rPr>
          <w:lang w:val="en-US"/>
        </w:rPr>
        <w:fldChar w:fldCharType="begin"/>
      </w:r>
      <w:r>
        <w:rPr>
          <w:lang w:val="en-US"/>
        </w:rPr>
        <w:instrText xml:space="preserve"> ADDIN ZOTERO_ITEM CSL_CITATION {"citationID":"jPJR5fPl","properties":{"unsorted":false,"formattedCitation":"(Albert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lang w:val="en-US"/>
        </w:rPr>
        <w:fldChar w:fldCharType="separate"/>
      </w:r>
      <w:r w:rsidRPr="00F801A1">
        <w:rPr>
          <w:rFonts w:ascii="Aptos" w:hAnsi="Aptos"/>
          <w:lang w:val="en-US"/>
        </w:rPr>
        <w:t>(Albert &amp; Mobley, 2003)</w:t>
      </w:r>
      <w:r>
        <w:rPr>
          <w:lang w:val="en-US"/>
        </w:rPr>
        <w:fldChar w:fldCharType="end"/>
      </w:r>
      <w:r>
        <w:rPr>
          <w:lang w:val="en-US"/>
        </w:rPr>
        <w:t xml:space="preserve">. An initial estimate yields a forward-modeled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553D4F">
        <w:rPr>
          <w:lang w:val="en-US"/>
        </w:rPr>
        <w:t>that is</w:t>
      </w:r>
      <w:r>
        <w:rPr>
          <w:vertAlign w:val="subscript"/>
          <w:lang w:val="en-US"/>
        </w:rPr>
        <w:t xml:space="preserve"> </w:t>
      </w:r>
      <w:r>
        <w:rPr>
          <w:lang w:val="en-US"/>
        </w:rPr>
        <w:t xml:space="preserve">compared to the observed (e.g.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The residuals between modeled and observed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are minimized by iteratively adapting constituent concentrations in the forward model. This so-called inverse problem is solved using a minimization algorithm (see Section</w:t>
      </w:r>
      <w:r w:rsidR="00BA6595">
        <w:rPr>
          <w:lang w:val="en-US"/>
        </w:rPr>
        <w:t xml:space="preserve"> 2.</w:t>
      </w:r>
      <w:r w:rsidR="002B4A8B">
        <w:rPr>
          <w:lang w:val="en-US"/>
        </w:rPr>
        <w:t>8</w:t>
      </w:r>
      <w:r w:rsidR="00BA6595">
        <w:rPr>
          <w:lang w:val="en-US"/>
        </w:rPr>
        <w:t>.2).</w:t>
      </w:r>
    </w:p>
    <w:p w14:paraId="10AF11E2" w14:textId="3785167A" w:rsidR="005F6A68" w:rsidRPr="00232EAF" w:rsidRDefault="005F6A68" w:rsidP="00942566">
      <w:pPr>
        <w:pStyle w:val="berschrift3"/>
        <w:jc w:val="both"/>
        <w:rPr>
          <w:lang w:val="en-US"/>
        </w:rPr>
      </w:pPr>
      <w:bookmarkStart w:id="48" w:name="_Ref226925022"/>
      <w:bookmarkStart w:id="49" w:name="_Toc237330844"/>
      <w:r w:rsidRPr="00232EAF">
        <w:rPr>
          <w:lang w:val="en-US"/>
        </w:rPr>
        <w:lastRenderedPageBreak/>
        <w:t>2.</w:t>
      </w:r>
      <w:r w:rsidR="007B02B9">
        <w:rPr>
          <w:lang w:val="en-US"/>
        </w:rPr>
        <w:t>8</w:t>
      </w:r>
      <w:r>
        <w:rPr>
          <w:lang w:val="en-US"/>
        </w:rPr>
        <w:t>.</w:t>
      </w:r>
      <w:r w:rsidRPr="00232EAF">
        <w:rPr>
          <w:lang w:val="en-US"/>
        </w:rPr>
        <w:t>1 Forward model</w:t>
      </w:r>
      <w:bookmarkEnd w:id="48"/>
      <w:bookmarkEnd w:id="49"/>
    </w:p>
    <w:p w14:paraId="274DC147" w14:textId="75CB91DA" w:rsidR="005F6A68" w:rsidRDefault="005F6A68" w:rsidP="00942566">
      <w:pPr>
        <w:jc w:val="both"/>
        <w:rPr>
          <w:lang w:val="en-US"/>
        </w:rPr>
      </w:pPr>
      <w:r>
        <w:rPr>
          <w:lang w:val="en-US"/>
        </w:rPr>
        <w:t>The MiniWASI forward model is based on the WASI (Version 7) manua</w:t>
      </w:r>
      <w:r w:rsidR="00CA517A">
        <w:rPr>
          <w:lang w:val="en-US"/>
        </w:rPr>
        <w:t>l</w:t>
      </w:r>
      <w:r w:rsidR="0097615E">
        <w:rPr>
          <w:lang w:val="en-US"/>
        </w:rPr>
        <w:t xml:space="preserve"> </w:t>
      </w:r>
      <w:r w:rsidR="0097615E">
        <w:rPr>
          <w:lang w:val="en-US"/>
        </w:rPr>
        <w:fldChar w:fldCharType="begin"/>
      </w:r>
      <w:r w:rsidR="0097615E">
        <w:rPr>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Pr>
          <w:lang w:val="en-US"/>
        </w:rPr>
        <w:fldChar w:fldCharType="separate"/>
      </w:r>
      <w:r w:rsidR="0097615E" w:rsidRPr="00CA517A">
        <w:rPr>
          <w:rFonts w:ascii="Aptos" w:hAnsi="Aptos"/>
          <w:lang w:val="en-US"/>
        </w:rPr>
        <w:t>(Gege, 2024)</w:t>
      </w:r>
      <w:r w:rsidR="0097615E">
        <w:rPr>
          <w:lang w:val="en-US"/>
        </w:rPr>
        <w:fldChar w:fldCharType="end"/>
      </w:r>
      <w:r>
        <w:rPr>
          <w:lang w:val="en-US"/>
        </w:rPr>
        <w:t>. It follows the WASI deepwater model for Case</w:t>
      </w:r>
      <w:r w:rsidR="00075E4B">
        <w:rPr>
          <w:lang w:val="en-US"/>
        </w:rPr>
        <w:t xml:space="preserve"> </w:t>
      </w:r>
      <w:r>
        <w:rPr>
          <w:lang w:val="en-US"/>
        </w:rPr>
        <w:t xml:space="preserve">2 waters, barring some limitations outlined in this Section. The reference Equations in the manual are given in </w:t>
      </w:r>
      <w:r w:rsidR="0086444B">
        <w:rPr>
          <w:lang w:val="en-US"/>
        </w:rPr>
        <w:fldChar w:fldCharType="begin"/>
      </w:r>
      <w:r w:rsidR="0086444B">
        <w:rPr>
          <w:lang w:val="en-US"/>
        </w:rPr>
        <w:instrText xml:space="preserve"> REF _Ref226666047 \h </w:instrText>
      </w:r>
      <w:r w:rsidR="0086444B">
        <w:rPr>
          <w:lang w:val="en-US"/>
        </w:rPr>
      </w:r>
      <w:r w:rsidR="0086444B">
        <w:rPr>
          <w:lang w:val="en-US"/>
        </w:rPr>
        <w:fldChar w:fldCharType="separate"/>
      </w:r>
      <w:r w:rsidR="00AB1F31" w:rsidRPr="00BE51DD">
        <w:rPr>
          <w:lang w:val="en-US"/>
        </w:rPr>
        <w:t xml:space="preserve">Table </w:t>
      </w:r>
      <w:r w:rsidR="00AB1F31">
        <w:rPr>
          <w:noProof/>
          <w:lang w:val="en-US"/>
        </w:rPr>
        <w:t>6</w:t>
      </w:r>
      <w:r w:rsidR="0086444B">
        <w:rPr>
          <w:lang w:val="en-US"/>
        </w:rPr>
        <w:fldChar w:fldCharType="end"/>
      </w:r>
      <w:r>
        <w:rPr>
          <w:lang w:val="en-US"/>
        </w:rPr>
        <w:t xml:space="preserve">. For a complete overview of WASI, this thesis refers to the </w:t>
      </w:r>
      <w:r w:rsidR="0097615E">
        <w:rPr>
          <w:lang w:val="en-US"/>
        </w:rPr>
        <w:t xml:space="preserve">most recent version of the </w:t>
      </w:r>
      <w:r>
        <w:rPr>
          <w:lang w:val="en-US"/>
        </w:rPr>
        <w:t>WASI manual</w:t>
      </w:r>
      <w:r w:rsidR="00CF3386">
        <w:rPr>
          <w:lang w:val="en-US"/>
        </w:rPr>
        <w:t xml:space="preserve"> </w:t>
      </w:r>
      <w:r w:rsidR="00CA517A">
        <w:rPr>
          <w:lang w:val="en-US"/>
        </w:rPr>
        <w:fldChar w:fldCharType="begin"/>
      </w:r>
      <w:r w:rsidR="008412E5">
        <w:rPr>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Pr>
          <w:lang w:val="en-US"/>
        </w:rPr>
        <w:fldChar w:fldCharType="separate"/>
      </w:r>
      <w:r w:rsidR="00CA517A" w:rsidRPr="00CA517A">
        <w:rPr>
          <w:rFonts w:ascii="Aptos" w:hAnsi="Aptos"/>
          <w:lang w:val="en-US"/>
        </w:rPr>
        <w:t>(</w:t>
      </w:r>
      <w:r w:rsidR="0097615E">
        <w:rPr>
          <w:rFonts w:ascii="Aptos" w:hAnsi="Aptos"/>
          <w:lang w:val="en-US"/>
        </w:rPr>
        <w:t xml:space="preserve">e.g. </w:t>
      </w:r>
      <w:r w:rsidR="00CA517A" w:rsidRPr="00CA517A">
        <w:rPr>
          <w:rFonts w:ascii="Aptos" w:hAnsi="Aptos"/>
          <w:lang w:val="en-US"/>
        </w:rPr>
        <w:t>Gege, 2024)</w:t>
      </w:r>
      <w:r w:rsidR="00CA517A">
        <w:rPr>
          <w:lang w:val="en-US"/>
        </w:rPr>
        <w:fldChar w:fldCharType="end"/>
      </w:r>
      <w:r w:rsidR="0097615E">
        <w:rPr>
          <w:lang w:val="en-US"/>
        </w:rPr>
        <w:t xml:space="preserve">. </w:t>
      </w:r>
      <w:r w:rsidR="00EE4251">
        <w:rPr>
          <w:lang w:val="en-US"/>
        </w:rPr>
        <w:t>While this section provides the general model formulation, the exact model</w:t>
      </w:r>
      <w:r>
        <w:rPr>
          <w:lang w:val="en-US"/>
        </w:rPr>
        <w:t xml:space="preserve"> parametrization is presented in Section </w:t>
      </w:r>
      <w:r w:rsidR="00EE4251">
        <w:rPr>
          <w:lang w:val="en-US"/>
        </w:rPr>
        <w:t>2</w:t>
      </w:r>
      <w:r>
        <w:rPr>
          <w:lang w:val="en-US"/>
        </w:rPr>
        <w:t>.</w:t>
      </w:r>
      <w:r w:rsidR="002B4A8B">
        <w:rPr>
          <w:lang w:val="en-US"/>
        </w:rPr>
        <w:t>8</w:t>
      </w:r>
      <w:r>
        <w:rPr>
          <w:lang w:val="en-US"/>
        </w:rPr>
        <w:t>.</w:t>
      </w:r>
      <w:r w:rsidR="00EE4251">
        <w:rPr>
          <w:lang w:val="en-US"/>
        </w:rPr>
        <w:t>3.</w:t>
      </w:r>
      <w:r>
        <w:rPr>
          <w:lang w:val="en-US"/>
        </w:rPr>
        <w:t xml:space="preserve"> Reference wavelengths of SIOPs match WASI defaults and are fixed in MiniWASI.</w:t>
      </w:r>
    </w:p>
    <w:p w14:paraId="0322FFF0" w14:textId="19A953D7" w:rsidR="000B3EAE" w:rsidRDefault="000B3EAE" w:rsidP="00942566">
      <w:pPr>
        <w:jc w:val="both"/>
        <w:rPr>
          <w:lang w:val="en-US"/>
        </w:rPr>
      </w:pPr>
      <w:r>
        <w:rPr>
          <w:lang w:val="en-US"/>
        </w:rPr>
        <w:t>To account for absorption</w:t>
      </w:r>
      <w:r w:rsidR="00EE4251">
        <w:rPr>
          <w:lang w:val="en-US"/>
        </w:rPr>
        <w:t xml:space="preserve"> by natural water</w:t>
      </w:r>
      <w:r>
        <w:rPr>
          <w:lang w:val="en-US"/>
        </w:rPr>
        <w:t xml:space="preserve">, </w:t>
      </w:r>
      <w:r w:rsidR="00EE4251">
        <w:rPr>
          <w:lang w:val="en-US"/>
        </w:rPr>
        <w:t>a</w:t>
      </w:r>
      <w:r>
        <w:rPr>
          <w:lang w:val="en-US"/>
        </w:rPr>
        <w:t xml:space="preserve"> pure water absorption coefficient spectrum at 20°C is read for file </w:t>
      </w:r>
      <w:r>
        <w:rPr>
          <w:lang w:val="en-US"/>
        </w:rPr>
        <w:fldChar w:fldCharType="begin"/>
      </w:r>
      <w:r>
        <w:rPr>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Pr>
          <w:lang w:val="en-US"/>
        </w:rPr>
        <w:fldChar w:fldCharType="separate"/>
      </w:r>
      <w:r w:rsidRPr="00F541BA">
        <w:rPr>
          <w:rFonts w:ascii="Aptos" w:hAnsi="Aptos"/>
          <w:lang w:val="en-US"/>
        </w:rPr>
        <w:t>(</w:t>
      </w:r>
      <w:r>
        <w:rPr>
          <w:rFonts w:ascii="Aptos" w:hAnsi="Aptos"/>
          <w:lang w:val="en-US"/>
        </w:rPr>
        <w:t xml:space="preserve">original data from </w:t>
      </w:r>
      <w:r w:rsidRPr="00F541BA">
        <w:rPr>
          <w:rFonts w:ascii="Aptos" w:hAnsi="Aptos"/>
          <w:lang w:val="en-US"/>
        </w:rPr>
        <w:t>Kou et al., 1993; Lu, 2007; Pope &amp; Fry, 1997; Wang, 2008; Warren, 1984)</w:t>
      </w:r>
      <w:r>
        <w:rPr>
          <w:lang w:val="en-US"/>
        </w:rPr>
        <w:fldChar w:fldCharType="end"/>
      </w:r>
      <w:r>
        <w:rPr>
          <w:lang w:val="en-US"/>
        </w:rPr>
        <w:t>.</w:t>
      </w:r>
    </w:p>
    <w:p w14:paraId="596B7423" w14:textId="382F02DF" w:rsidR="00A90105" w:rsidRPr="00A90105" w:rsidRDefault="001F639E"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r>
                        <w:rPr>
                          <w:rFonts w:ascii="Cambria Math" w:hAnsi="Cambria Math"/>
                          <w:lang w:val="en-US"/>
                        </w:rPr>
                        <m:t>,</m:t>
                      </m:r>
                      <m:r>
                        <w:rPr>
                          <w:rFonts w:ascii="Cambria Math" w:hAnsi="Cambria Math"/>
                          <w:lang w:val="en-US"/>
                        </w:rPr>
                        <m:t>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w:rPr>
                      <w:rFonts w:ascii="Cambria Math" w:hAnsi="Cambria Math"/>
                      <w:lang w:val="en-US"/>
                    </w:rPr>
                    <m:t>T</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ctrlPr>
                    <w:rPr>
                      <w:rFonts w:ascii="Cambria Math" w:hAnsi="Cambria Math"/>
                      <w:i/>
                      <w:lang w:val="en-US"/>
                    </w:rPr>
                  </m:ctrlPr>
                </m:e>
              </m:d>
              <m:f>
                <m:fPr>
                  <m:ctrlPr>
                    <w:rPr>
                      <w:rFonts w:ascii="Cambria Math" w:hAnsi="Cambria Math"/>
                      <w:lang w:val="en-US"/>
                    </w:rPr>
                  </m:ctrlPr>
                </m:fPr>
                <m:num>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num>
                <m:den>
                  <m:r>
                    <m:rPr>
                      <m:sty m:val="p"/>
                    </m:rPr>
                    <w:rPr>
                      <w:rFonts w:ascii="Cambria Math" w:hAnsi="Cambria Math"/>
                      <w:lang w:val="en-US"/>
                    </w:rPr>
                    <m:t>∂</m:t>
                  </m:r>
                  <m:r>
                    <w:rPr>
                      <w:rFonts w:ascii="Cambria Math" w:hAnsi="Cambria Math"/>
                      <w:lang w:val="en-US"/>
                    </w:rPr>
                    <m:t>T</m:t>
                  </m: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eastAsiaTheme="minorEastAsia" w:hAnsi="Cambria Math"/>
                  <w:color w:val="000000" w:themeColor="text1"/>
                  <w:lang w:val="en-US"/>
                </w:rPr>
                <m:t>=20°</m:t>
              </m:r>
              <m:r>
                <w:rPr>
                  <w:rFonts w:ascii="Cambria Math" w:eastAsiaTheme="minorEastAsia" w:hAnsi="Cambria Math"/>
                  <w:color w:val="000000" w:themeColor="text1"/>
                  <w:lang w:val="en-US"/>
                </w:rPr>
                <m:t>C</m:t>
              </m:r>
              <m:r>
                <w:rPr>
                  <w:rFonts w:ascii="Cambria Math" w:eastAsiaTheme="minorEastAsia" w:hAnsi="Cambria Math"/>
                  <w:color w:val="000000" w:themeColor="text1"/>
                  <w:lang w:val="en-US"/>
                </w:rPr>
                <m:t>#</m:t>
              </m:r>
              <m:r>
                <w:rPr>
                  <w:rFonts w:ascii="Cambria Math" w:hAnsi="Cambria Math"/>
                  <w:lang w:val="en-US"/>
                </w:rPr>
                <m:t>#</m:t>
              </m:r>
              <m:d>
                <m:dPr>
                  <m:ctrlPr>
                    <w:rPr>
                      <w:rFonts w:ascii="Cambria Math" w:hAnsi="Cambria Math"/>
                      <w:i/>
                      <w:lang w:val="en-US"/>
                    </w:rPr>
                  </m:ctrlPr>
                </m:dPr>
                <m:e>
                  <m:r>
                    <w:rPr>
                      <w:rFonts w:ascii="Cambria Math" w:hAnsi="Cambria Math"/>
                      <w:lang w:val="en-US"/>
                    </w:rPr>
                    <m:t>4</m:t>
                  </m:r>
                </m:e>
              </m:d>
            </m:e>
          </m:eqArr>
        </m:oMath>
      </m:oMathPara>
    </w:p>
    <w:p w14:paraId="6311FE59" w14:textId="131654D2" w:rsidR="000B3EAE" w:rsidRDefault="00EE4251" w:rsidP="00942566">
      <w:pPr>
        <w:jc w:val="both"/>
        <w:rPr>
          <w:lang w:val="en-US"/>
        </w:rPr>
      </w:pPr>
      <w:r>
        <w:rPr>
          <w:lang w:val="en-US"/>
        </w:rPr>
        <w:t xml:space="preserve">This spectrum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oMath>
      <w:r>
        <w:rPr>
          <w:lang w:val="en-US"/>
        </w:rPr>
        <w:t xml:space="preserve"> [m</w:t>
      </w:r>
      <w:r>
        <w:rPr>
          <w:vertAlign w:val="superscript"/>
          <w:lang w:val="en-US"/>
        </w:rPr>
        <w:t>-</w:t>
      </w:r>
      <w:r w:rsidRPr="00740AED">
        <w:rPr>
          <w:vertAlign w:val="superscript"/>
          <w:lang w:val="en-US"/>
        </w:rPr>
        <w:t>1</w:t>
      </w:r>
      <w:r>
        <w:rPr>
          <w:lang w:val="en-US"/>
        </w:rPr>
        <w:t xml:space="preserve">] </w:t>
      </w:r>
      <w:r w:rsidR="000B3EAE">
        <w:rPr>
          <w:lang w:val="en-US"/>
        </w:rPr>
        <w:t xml:space="preserve"> is corrected using a gradient [m</w:t>
      </w:r>
      <w:r w:rsidR="000B3EAE" w:rsidRPr="00B73574">
        <w:rPr>
          <w:vertAlign w:val="superscript"/>
          <w:lang w:val="en-US"/>
        </w:rPr>
        <w:t>-1</w:t>
      </w:r>
      <w:r w:rsidR="000B3EAE">
        <w:rPr>
          <w:lang w:val="en-US"/>
        </w:rPr>
        <w:t xml:space="preserve"> °C</w:t>
      </w:r>
      <w:r w:rsidR="000B3EAE" w:rsidRPr="00B73574">
        <w:rPr>
          <w:vertAlign w:val="superscript"/>
          <w:lang w:val="en-US"/>
        </w:rPr>
        <w:t>-1</w:t>
      </w:r>
      <w:r w:rsidR="000B3EAE">
        <w:rPr>
          <w:lang w:val="en-US"/>
        </w:rPr>
        <w:t xml:space="preserve">] </w:t>
      </w:r>
      <w:r>
        <w:rPr>
          <w:lang w:val="en-US"/>
        </w:rPr>
        <w:t xml:space="preserve">(also read from file) </w:t>
      </w:r>
      <w:r w:rsidR="000B3EAE">
        <w:rPr>
          <w:lang w:val="en-US"/>
        </w:rPr>
        <w:t xml:space="preserve">scaled by the temperature difference to the reference </w:t>
      </w:r>
      <w:r w:rsidR="000B3EAE">
        <w:rPr>
          <w:lang w:val="en-US"/>
        </w:rPr>
        <w:fldChar w:fldCharType="begin"/>
      </w:r>
      <w:r w:rsidR="000B3EAE">
        <w:rPr>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Pr>
          <w:lang w:val="en-US"/>
        </w:rPr>
        <w:fldChar w:fldCharType="separate"/>
      </w:r>
      <w:r w:rsidR="000B3EAE" w:rsidRPr="00F812CD">
        <w:rPr>
          <w:rFonts w:ascii="Aptos" w:hAnsi="Aptos" w:cs="Times New Roman"/>
          <w:kern w:val="0"/>
          <w:lang w:val="en-US"/>
        </w:rPr>
        <w:t>(Röttgers et al., 2013)</w:t>
      </w:r>
      <w:r w:rsidR="000B3EAE">
        <w:rPr>
          <w:lang w:val="en-US"/>
        </w:rPr>
        <w:fldChar w:fldCharType="end"/>
      </w:r>
      <w:r w:rsidR="000B3EAE">
        <w:rPr>
          <w:lang w:val="en-US"/>
        </w:rPr>
        <w:t>.</w:t>
      </w:r>
    </w:p>
    <w:p w14:paraId="6CFC80C8" w14:textId="4FFB1FC5" w:rsidR="005F6A68" w:rsidRPr="001E213D" w:rsidRDefault="005F6A68" w:rsidP="00942566">
      <w:pPr>
        <w:jc w:val="both"/>
        <w:rPr>
          <w:lang w:val="fr-CH"/>
        </w:rPr>
      </w:pPr>
      <w:r>
        <w:rPr>
          <w:lang w:val="en-US"/>
        </w:rPr>
        <w:t xml:space="preserve">The CDOM absorption coefficient can be modeled as an exponential function </w:t>
      </w:r>
      <w:r>
        <w:rPr>
          <w:lang w:val="en-US"/>
        </w:rPr>
        <w:fldChar w:fldCharType="begin"/>
      </w:r>
      <w:r>
        <w:rPr>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6F0A18">
        <w:rPr>
          <w:lang w:val="fr-CH"/>
        </w:rPr>
        <w:instrText>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w:instrText>
      </w:r>
      <w:r w:rsidRPr="001E213D">
        <w:rPr>
          <w:lang w:val="fr-CH"/>
        </w:rPr>
        <w:instrText xml:space="preserve">ge/schema/raw/master/csl-citation.json"} </w:instrText>
      </w:r>
      <w:r>
        <w:rPr>
          <w:lang w:val="en-US"/>
        </w:rPr>
        <w:fldChar w:fldCharType="separate"/>
      </w:r>
      <w:r w:rsidRPr="001E213D">
        <w:rPr>
          <w:rFonts w:ascii="Aptos" w:hAnsi="Aptos"/>
          <w:lang w:val="fr-CH"/>
        </w:rPr>
        <w:t>(Bricaud et al., 1981; Carder et al., 1989)</w:t>
      </w:r>
      <w:r>
        <w:rPr>
          <w:lang w:val="en-US"/>
        </w:rPr>
        <w:fldChar w:fldCharType="end"/>
      </w:r>
      <w:r w:rsidR="006D599F" w:rsidRPr="001E213D">
        <w:rPr>
          <w:lang w:val="fr-CH"/>
        </w:rPr>
        <w:t>,</w:t>
      </w:r>
    </w:p>
    <w:p w14:paraId="34F36A1B" w14:textId="2959D8A7" w:rsidR="006D599F" w:rsidRPr="006D599F" w:rsidRDefault="001F639E"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rPr>
              </m:ctrlPr>
            </m:eqArr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y</m:t>
                  </m:r>
                </m:sub>
              </m:sSub>
              <m: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m:t>
                  </m:r>
                  <m:r>
                    <m:rPr>
                      <m:nor/>
                    </m:rPr>
                    <w:rPr>
                      <w:rFonts w:ascii="Cambria Math" w:eastAsiaTheme="minorEastAsia" w:hAnsi="Cambria Math"/>
                      <w:color w:val="000000" w:themeColor="text1"/>
                      <w:lang w:val="en-US"/>
                    </w:rPr>
                    <m:t>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lang w:val="en-US"/>
                    </w:rPr>
                    <m:t>exp</m:t>
                  </m:r>
                  <m:ctrlPr>
                    <w:rPr>
                      <w:rFonts w:ascii="Cambria Math" w:eastAsiaTheme="minorEastAsia" w:hAnsi="Cambria Math"/>
                      <w:i/>
                      <w:color w:val="000000" w:themeColor="text1"/>
                    </w:rPr>
                  </m:ctrlPr>
                </m:fName>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r>
                            <w:rPr>
                              <w:rFonts w:ascii="Cambria Math" w:eastAsiaTheme="minorEastAsia" w:hAnsi="Cambria Math"/>
                              <w:color w:val="000000" w:themeColor="text1"/>
                              <w:lang w:val="en-US"/>
                            </w:rPr>
                            <m:t>-</m:t>
                          </m:r>
                          <m:r>
                            <w:rPr>
                              <w:rFonts w:ascii="Cambria Math" w:eastAsiaTheme="minorEastAsia" w:hAnsi="Cambria Math"/>
                              <w:color w:val="000000" w:themeColor="text1"/>
                              <w:lang w:val="en-US"/>
                            </w:rPr>
                            <m:t>440</m:t>
                          </m:r>
                        </m:e>
                      </m:d>
                      <m:ctrlPr>
                        <w:rPr>
                          <w:rFonts w:ascii="Cambria Math" w:eastAsiaTheme="minorEastAsia" w:hAnsi="Cambria Math"/>
                          <w:i/>
                          <w:color w:val="000000" w:themeColor="text1"/>
                        </w:rPr>
                      </m:ctrlPr>
                    </m:e>
                  </m:d>
                </m:e>
              </m:func>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5</m:t>
                  </m:r>
                </m:e>
              </m:d>
            </m:e>
          </m:eqArr>
        </m:oMath>
      </m:oMathPara>
    </w:p>
    <w:p w14:paraId="524CDBDD" w14:textId="66A77915" w:rsidR="005F6A68" w:rsidRPr="00A53B01" w:rsidRDefault="005F6A68" w:rsidP="00942566">
      <w:pPr>
        <w:jc w:val="both"/>
        <w:rPr>
          <w:rFonts w:ascii="Cambria Math" w:eastAsiaTheme="minorEastAsia" w:hAnsi="Cambria Math"/>
          <w:color w:val="000000" w:themeColor="text1"/>
          <w:lang w:val="en-US"/>
          <w:oMath/>
        </w:rPr>
      </w:pPr>
      <w:r>
        <w:rPr>
          <w:lang w:val="en-US"/>
        </w:rPr>
        <w:t xml:space="preserve">where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rFonts w:eastAsiaTheme="minorEastAsia"/>
          <w:color w:val="000000" w:themeColor="text1"/>
          <w:lang w:val="en-US"/>
        </w:rPr>
        <w:t xml:space="preserve"> </w:t>
      </w:r>
      <w:r>
        <w:rPr>
          <w:lang w:val="en-US"/>
        </w:rPr>
        <w:t>denotes the CDOM absorption coefficient at 440 nm [m</w:t>
      </w:r>
      <w:r w:rsidRPr="00827FF9">
        <w:rPr>
          <w:vertAlign w:val="superscript"/>
          <w:lang w:val="en-US"/>
        </w:rPr>
        <w:t>-1</w:t>
      </w:r>
      <w:r>
        <w:rPr>
          <w:lang w:val="en-US"/>
        </w:rPr>
        <w:t xml:space="preserve">], which is assumed to be a proxy for CDOM </w:t>
      </w:r>
      <w:r w:rsidR="00A34D51">
        <w:rPr>
          <w:lang w:val="en-US"/>
        </w:rPr>
        <w:t>abundance</w:t>
      </w:r>
      <w:r>
        <w:rPr>
          <w:lang w:val="en-US"/>
        </w:rPr>
        <w:t xml:space="preserve">. The absorption coefficient equals the product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lang w:val="en-US"/>
        </w:rPr>
        <w:t xml:space="preserve"> and a normalized absorption spectrum</w:t>
      </w:r>
      <w:r w:rsidR="006D599F">
        <w:rPr>
          <w:lang w:val="en-US"/>
        </w:rPr>
        <w:t xml:space="preserve">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λ</m:t>
            </m:r>
          </m:e>
        </m:d>
      </m:oMath>
      <w:r>
        <w:rPr>
          <w:lang w:val="en-US"/>
        </w:rPr>
        <w:t xml:space="preserve"> dependent on the slope parameter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Pr>
          <w:lang w:val="en-US"/>
        </w:rPr>
        <w:t xml:space="preserve"> [nm</w:t>
      </w:r>
      <w:r w:rsidRPr="00201A8B">
        <w:rPr>
          <w:vertAlign w:val="superscript"/>
          <w:lang w:val="en-US"/>
        </w:rPr>
        <w:t>-1</w:t>
      </w:r>
      <w:r>
        <w:rPr>
          <w:lang w:val="en-US"/>
        </w:rPr>
        <w:t>]. A gaussian approximation of the normalized absorption spectrum representative of Lake Constance can also be read from file</w:t>
      </w:r>
      <w:r>
        <w:rPr>
          <w:rFonts w:eastAsiaTheme="minorEastAsia"/>
          <w:lang w:val="en-US"/>
        </w:rPr>
        <w:t>.</w:t>
      </w:r>
    </w:p>
    <w:p w14:paraId="699B9AAE" w14:textId="77777777" w:rsidR="005F6A68" w:rsidRDefault="005F6A68" w:rsidP="00942566">
      <w:pPr>
        <w:jc w:val="both"/>
        <w:rPr>
          <w:lang w:val="en-US"/>
        </w:rPr>
      </w:pPr>
      <w:r>
        <w:rPr>
          <w:lang w:val="en-US"/>
        </w:rPr>
        <w:t>The phytoplankton absorption coefficient [m</w:t>
      </w:r>
      <w:r w:rsidRPr="004A623A">
        <w:rPr>
          <w:vertAlign w:val="superscript"/>
          <w:lang w:val="en-US"/>
        </w:rPr>
        <w:t>-1</w:t>
      </w:r>
      <w:r>
        <w:rPr>
          <w:lang w:val="en-US"/>
        </w:rPr>
        <w:t>] and concentration [mg m</w:t>
      </w:r>
      <w:r w:rsidRPr="001B5D30">
        <w:rPr>
          <w:vertAlign w:val="superscript"/>
          <w:lang w:val="en-US"/>
        </w:rPr>
        <w:t>3</w:t>
      </w:r>
      <w:r>
        <w:rPr>
          <w:lang w:val="en-US"/>
        </w:rPr>
        <w:t>] is the sum of up to six classes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Pr>
          <w:lang w:val="en-US"/>
        </w:rPr>
        <w:t xml:space="preserve"> –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w:r>
        <w:rPr>
          <w:lang w:val="en-US"/>
        </w:rPr>
        <w:t xml:space="preserve">). For a class, the corresponding absorption coefficient is the product of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i</m:t>
            </m:r>
          </m:sub>
        </m:sSub>
      </m:oMath>
      <w:r>
        <w:rPr>
          <w:lang w:val="en-US"/>
        </w:rPr>
        <w:t xml:space="preserve"> and its </w:t>
      </w:r>
      <w:r w:rsidRPr="00553C6B">
        <w:rPr>
          <w:lang w:val="en-US"/>
        </w:rPr>
        <w:t>spectral absorption per unit pigment concentration</w:t>
      </w:r>
      <w:r w:rsidRPr="009F4E4D">
        <w:rPr>
          <w:lang w:val="en-US"/>
        </w:rPr>
        <w:t xml:space="preserve"> </w:t>
      </w:r>
      <w:r>
        <w:rPr>
          <w:lang w:val="en-US"/>
        </w:rPr>
        <w:t>[m</w:t>
      </w:r>
      <w:r w:rsidRPr="00051BF7">
        <w:rPr>
          <w:vertAlign w:val="superscript"/>
          <w:lang w:val="en-US"/>
        </w:rPr>
        <w:t>2</w:t>
      </w:r>
      <w:r>
        <w:rPr>
          <w:lang w:val="en-US"/>
        </w:rPr>
        <w:t xml:space="preserve"> mg</w:t>
      </w:r>
      <w:r w:rsidRPr="00051BF7">
        <w:rPr>
          <w:vertAlign w:val="superscript"/>
          <w:lang w:val="en-US"/>
        </w:rPr>
        <w:t>-1</w:t>
      </w:r>
      <w:r>
        <w:rPr>
          <w:lang w:val="en-US"/>
        </w:rPr>
        <w:t>]:</w:t>
      </w:r>
    </w:p>
    <w:p w14:paraId="1189E68C" w14:textId="084B25C0" w:rsidR="005F6A68" w:rsidRPr="00825557" w:rsidRDefault="001F639E" w:rsidP="00942566">
      <w:pPr>
        <w:jc w:val="both"/>
        <w:rPr>
          <w:rFonts w:ascii="Cambria Math" w:hAnsi="Cambria Math"/>
          <w:lang w:val="en-US"/>
          <w:oMath/>
        </w:rPr>
      </w:pPr>
      <m:oMathPara>
        <m:oMath>
          <m:eqArr>
            <m:eqArrPr>
              <m:maxDist m:val="1"/>
              <m:ctrlPr>
                <w:rPr>
                  <w:rFonts w:ascii="Cambria Math" w:hAnsi="Cambria Math"/>
                  <w:lang w:val="en-US"/>
                </w:rPr>
              </m:ctrlPr>
            </m:eqArrPr>
            <m:e>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m:t>
                  </m:r>
                  <m:r>
                    <w:rPr>
                      <w:rFonts w:ascii="Cambria Math" w:hAnsi="Cambria Math"/>
                      <w:lang w:val="en-US"/>
                    </w:rPr>
                    <m:t>=0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phy</m:t>
                  </m:r>
                  <m:r>
                    <w:rPr>
                      <w:rFonts w:ascii="Cambria Math" w:hAnsi="Cambria Math"/>
                      <w:lang w:val="en-US"/>
                    </w:rPr>
                    <m:t>,</m:t>
                  </m:r>
                  <m:r>
                    <w:rPr>
                      <w:rFonts w:ascii="Cambria Math" w:hAnsi="Cambria Math"/>
                      <w:lang w:val="en-US"/>
                    </w:rPr>
                    <m:t>i</m:t>
                  </m:r>
                </m:sub>
                <m:sup>
                  <m:r>
                    <m:rPr>
                      <m:sty m:val="p"/>
                    </m:rPr>
                    <w:rPr>
                      <w:rFonts w:ascii="Cambria Math" w:hAnsi="Cambria Math"/>
                      <w:lang w:val="en-US"/>
                    </w:rPr>
                    <m:t>*</m:t>
                  </m:r>
                </m:sup>
              </m:sSubSup>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m:rPr>
                      <m:nor/>
                    </m:rPr>
                    <w:rPr>
                      <w:rFonts w:ascii="Cambria Math" w:hAnsi="Cambria Math"/>
                      <w:lang w:val="en-US"/>
                    </w:rPr>
                    <m:t>phy</m:t>
                  </m:r>
                </m:sub>
              </m:sSub>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m:t>
                  </m:r>
                  <m:r>
                    <w:rPr>
                      <w:rFonts w:ascii="Cambria Math" w:hAnsi="Cambria Math"/>
                      <w:lang w:val="en-US"/>
                    </w:rPr>
                    <m:t>=0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6</m:t>
                  </m:r>
                </m:e>
              </m:d>
              <m:ctrlPr>
                <w:rPr>
                  <w:rFonts w:ascii="Cambria Math" w:hAnsi="Cambria Math"/>
                  <w:i/>
                  <w:lang w:val="en-US"/>
                </w:rPr>
              </m:ctrlPr>
            </m:e>
          </m:eqArr>
        </m:oMath>
      </m:oMathPara>
    </w:p>
    <w:p w14:paraId="23F5A426" w14:textId="67BF986B" w:rsidR="005F6A68" w:rsidRPr="00507C5B" w:rsidRDefault="001F639E" w:rsidP="00546A19">
      <w:pPr>
        <w:jc w:val="both"/>
        <w:rPr>
          <w:lang w:val="en-US"/>
        </w:rPr>
      </w:p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sidR="005F6A68">
        <w:rPr>
          <w:lang w:val="en-US"/>
        </w:rPr>
        <w:t xml:space="preserve"> is connected to a mixture spectrum representative of the phytoplankton taxa present in Lake Constance during the 1990s </w:t>
      </w:r>
      <w:r w:rsidR="005F6A68">
        <w:rPr>
          <w:lang w:val="en-US"/>
        </w:rPr>
        <w:fldChar w:fldCharType="begin"/>
      </w:r>
      <w:r w:rsidR="005F6A68">
        <w:rPr>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Pr>
          <w:lang w:val="en-US"/>
        </w:rPr>
        <w:fldChar w:fldCharType="separate"/>
      </w:r>
      <w:r w:rsidR="005F6A68" w:rsidRPr="0000128A">
        <w:rPr>
          <w:rFonts w:ascii="Aptos" w:hAnsi="Aptos"/>
          <w:lang w:val="en-US"/>
        </w:rPr>
        <w:t>(Heege, 2000)</w:t>
      </w:r>
      <w:r w:rsidR="005F6A68">
        <w:rPr>
          <w:lang w:val="en-US"/>
        </w:rPr>
        <w:fldChar w:fldCharType="end"/>
      </w:r>
      <w:r w:rsidR="005F6A68">
        <w:rPr>
          <w:lang w:val="en-US"/>
        </w:rPr>
        <w:t xml:space="preserve">. The other five classes represent a single (dominant) taxa, namely </w:t>
      </w:r>
      <w:r w:rsidR="0031672C">
        <w:rPr>
          <w:lang w:val="en-US"/>
        </w:rPr>
        <w:t>c</w:t>
      </w:r>
      <w:r w:rsidR="005F6A68">
        <w:rPr>
          <w:lang w:val="en-US"/>
        </w:rPr>
        <w:t>ryptophyt</w:t>
      </w:r>
      <w:r w:rsidR="00EE4251">
        <w:rPr>
          <w:lang w:val="en-US"/>
        </w:rPr>
        <w:t>a</w:t>
      </w:r>
      <w:r w:rsidR="005F6A68">
        <w:rPr>
          <w:lang w:val="en-US"/>
        </w:rPr>
        <w:t xml:space="preserve"> (</w:t>
      </w:r>
      <w:r w:rsidR="005F6A68">
        <w:rPr>
          <w:rFonts w:ascii="Aptos" w:hAnsi="Aptos"/>
          <w:lang w:val="en-US"/>
        </w:rPr>
        <w:t>original data from</w:t>
      </w:r>
      <w:r w:rsidR="005F6A68" w:rsidRPr="007E6353">
        <w:rPr>
          <w:lang w:val="en-US"/>
        </w:rPr>
        <w:t xml:space="preserve"> Soppa et al. 2020</w:t>
      </w:r>
      <w:r w:rsidR="005F6A68">
        <w:rPr>
          <w:lang w:val="en-US"/>
        </w:rPr>
        <w:t xml:space="preserve">, </w:t>
      </w:r>
      <w:r w:rsidR="005F6A68" w:rsidRPr="007E6353">
        <w:rPr>
          <w:lang w:val="en-US"/>
        </w:rPr>
        <w:t>unpublished)</w:t>
      </w:r>
      <w:r w:rsidR="005F6A68">
        <w:rPr>
          <w:lang w:val="en-US"/>
        </w:rPr>
        <w:t xml:space="preserve">, </w:t>
      </w:r>
      <w:r w:rsidR="0031672C">
        <w:rPr>
          <w:lang w:val="en-US"/>
        </w:rPr>
        <w:t>c</w:t>
      </w:r>
      <w:r w:rsidR="005F6A68">
        <w:rPr>
          <w:lang w:val="en-US"/>
        </w:rPr>
        <w:t xml:space="preserve">yanobacteria </w:t>
      </w:r>
      <w:r w:rsidR="005F6A68">
        <w:rPr>
          <w:lang w:val="en-US"/>
        </w:rPr>
        <w:fldChar w:fldCharType="begin"/>
      </w:r>
      <w:r w:rsidR="005F6A68">
        <w:rPr>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Pr>
          <w:lang w:val="en-US"/>
        </w:rPr>
        <w:fldChar w:fldCharType="separate"/>
      </w:r>
      <w:r w:rsidR="005F6A68" w:rsidRPr="00272496">
        <w:rPr>
          <w:rFonts w:ascii="Aptos" w:hAnsi="Aptos"/>
          <w:lang w:val="en-US"/>
        </w:rPr>
        <w:t>(</w:t>
      </w:r>
      <w:r w:rsidR="005F6A68">
        <w:rPr>
          <w:rFonts w:ascii="Aptos" w:hAnsi="Aptos"/>
          <w:lang w:val="en-US"/>
        </w:rPr>
        <w:t>original data from</w:t>
      </w:r>
      <w:r w:rsidR="005F6A68" w:rsidRPr="00272496">
        <w:rPr>
          <w:rFonts w:ascii="Aptos" w:hAnsi="Aptos"/>
          <w:lang w:val="en-US"/>
        </w:rPr>
        <w:t xml:space="preserve"> Xi et al., 2017)</w:t>
      </w:r>
      <w:r w:rsidR="005F6A68">
        <w:rPr>
          <w:lang w:val="en-US"/>
        </w:rPr>
        <w:fldChar w:fldCharType="end"/>
      </w:r>
      <w:r w:rsidR="005F6A68">
        <w:rPr>
          <w:lang w:val="en-US"/>
        </w:rPr>
        <w:t xml:space="preserve">, </w:t>
      </w:r>
      <w:r w:rsidR="0031672C">
        <w:rPr>
          <w:lang w:val="en-US"/>
        </w:rPr>
        <w:t>d</w:t>
      </w:r>
      <w:r w:rsidR="005F6A68" w:rsidRPr="00A378D8">
        <w:rPr>
          <w:lang w:val="en-US"/>
        </w:rPr>
        <w:t xml:space="preserve">iatoms, </w:t>
      </w:r>
      <w:r w:rsidR="0031672C">
        <w:rPr>
          <w:lang w:val="en-US"/>
        </w:rPr>
        <w:t>d</w:t>
      </w:r>
      <w:r w:rsidR="005F6A68" w:rsidRPr="00A378D8">
        <w:rPr>
          <w:lang w:val="en-US"/>
        </w:rPr>
        <w:t>inoflagellates</w:t>
      </w:r>
      <w:r w:rsidR="005F6A68">
        <w:rPr>
          <w:lang w:val="en-US"/>
        </w:rPr>
        <w:t>,</w:t>
      </w:r>
      <w:r w:rsidR="005F6A68" w:rsidRPr="00A378D8">
        <w:rPr>
          <w:lang w:val="en-US"/>
        </w:rPr>
        <w:t xml:space="preserve"> and </w:t>
      </w:r>
      <w:r w:rsidR="0031672C">
        <w:rPr>
          <w:lang w:val="en-US"/>
        </w:rPr>
        <w:t>g</w:t>
      </w:r>
      <w:r w:rsidR="005F6A68" w:rsidRPr="00A378D8">
        <w:rPr>
          <w:lang w:val="en-US"/>
        </w:rPr>
        <w:t>reen algae</w:t>
      </w:r>
      <w:r w:rsidR="005F6A68">
        <w:rPr>
          <w:lang w:val="en-US"/>
        </w:rPr>
        <w:t xml:space="preserve"> </w:t>
      </w:r>
      <w:r w:rsidR="005F6A68">
        <w:rPr>
          <w:lang w:val="en-US"/>
        </w:rPr>
        <w:fldChar w:fldCharType="begin"/>
      </w:r>
      <w:r w:rsidR="005F6A68">
        <w:rPr>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Pr>
          <w:lang w:val="en-US"/>
        </w:rPr>
        <w:fldChar w:fldCharType="separate"/>
      </w:r>
      <w:r w:rsidR="005F6A68" w:rsidRPr="00871F75">
        <w:rPr>
          <w:rFonts w:ascii="Aptos" w:hAnsi="Aptos"/>
          <w:lang w:val="en-US"/>
        </w:rPr>
        <w:t>(Gege, 2012)</w:t>
      </w:r>
      <w:r w:rsidR="005F6A68">
        <w:rPr>
          <w:lang w:val="en-US"/>
        </w:rPr>
        <w:fldChar w:fldCharType="end"/>
      </w:r>
      <w:r w:rsidR="005F6A68">
        <w:rPr>
          <w:lang w:val="en-US"/>
        </w:rPr>
        <w:t xml:space="preserve">. The different taxa and their pigment-specific absorption spectra can be found in </w:t>
      </w:r>
      <w:r w:rsidR="007102C1">
        <w:rPr>
          <w:lang w:val="en-US"/>
        </w:rPr>
        <w:fldChar w:fldCharType="begin"/>
      </w:r>
      <w:r w:rsidR="007102C1">
        <w:rPr>
          <w:lang w:val="en-US"/>
        </w:rPr>
        <w:instrText xml:space="preserve"> REF _Ref235016072 \h </w:instrText>
      </w:r>
      <w:r w:rsidR="007102C1">
        <w:rPr>
          <w:lang w:val="en-US"/>
        </w:rPr>
      </w:r>
      <w:r w:rsidR="007102C1">
        <w:rPr>
          <w:lang w:val="en-US"/>
        </w:rPr>
        <w:fldChar w:fldCharType="separate"/>
      </w:r>
      <w:r w:rsidR="00AB1F31" w:rsidRPr="00E95D4C">
        <w:rPr>
          <w:lang w:val="en-US"/>
        </w:rPr>
        <w:t xml:space="preserve">Figure </w:t>
      </w:r>
      <w:r w:rsidR="00AB1F31">
        <w:rPr>
          <w:noProof/>
          <w:lang w:val="en-US"/>
        </w:rPr>
        <w:t>5</w:t>
      </w:r>
      <w:r w:rsidR="007102C1">
        <w:rPr>
          <w:lang w:val="en-US"/>
        </w:rPr>
        <w:fldChar w:fldCharType="end"/>
      </w:r>
      <w:r w:rsidR="005F6A68">
        <w:rPr>
          <w:lang w:val="en-US"/>
        </w:rPr>
        <w:t>.</w:t>
      </w:r>
    </w:p>
    <w:p w14:paraId="2198A415" w14:textId="77777777" w:rsidR="005F6A68" w:rsidRPr="00EF2735" w:rsidRDefault="005F6A68" w:rsidP="00942566">
      <w:pPr>
        <w:jc w:val="both"/>
        <w:rPr>
          <w:lang w:val="en-US"/>
        </w:rPr>
      </w:pPr>
      <w:r w:rsidRPr="2E916E11">
        <w:rPr>
          <w:lang w:val="en-US"/>
        </w:rPr>
        <w:lastRenderedPageBreak/>
        <w:t xml:space="preserve">The NAP absorption coefficient can be formulated as an exponential function </w:t>
      </w:r>
      <w:r w:rsidRPr="2E916E11">
        <w:rPr>
          <w:lang w:val="en-US"/>
        </w:rPr>
        <w:fldChar w:fldCharType="begin"/>
      </w:r>
      <w:r w:rsidRPr="2E916E11">
        <w:rPr>
          <w:lang w:val="en-US"/>
        </w:rPr>
        <w:instrText xml:space="preserve"> ADDIN ZOTERO_ITEM CSL_CITATION {"citationID":"WV40fVZT","properties":{"unsorted":false,"formattedCitation":"(Babin,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Pr="2E916E11">
        <w:rPr>
          <w:rFonts w:ascii="Cambria Math" w:hAnsi="Cambria Math" w:cs="Cambria Math"/>
          <w:lang w:val="en-US"/>
        </w:rPr>
        <w:instrText>‐</w:instrText>
      </w:r>
      <w:r w:rsidRPr="2E916E11">
        <w:rPr>
          <w:lang w:val="en-US"/>
        </w:rPr>
        <w:instrText>to</w:instrText>
      </w:r>
      <w:r w:rsidRPr="2E916E11">
        <w:rPr>
          <w:rFonts w:ascii="Cambria Math" w:hAnsi="Cambria Math" w:cs="Cambria Math"/>
          <w:lang w:val="en-US"/>
        </w:rPr>
        <w:instrText>‐</w:instrText>
      </w:r>
      <w:r w:rsidRPr="2E916E11">
        <w:rPr>
          <w:lang w:val="en-US"/>
        </w:rPr>
        <w:instrText>red ratio of phytoplankton absorption. The NAP absorption covaried with the particle dry weight. Most absorption spectra of these particles were well described by an exponential function with a slope averaging 0.0123 nm\n              −1\n              (SD = 0.</w:instrText>
      </w:r>
      <w:r w:rsidRPr="00EF2735">
        <w:rPr>
          <w:lang w:val="en-US"/>
        </w:rPr>
        <w:instrText xml:space="preserve">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2E916E11">
        <w:rPr>
          <w:lang w:val="en-US"/>
        </w:rPr>
        <w:fldChar w:fldCharType="separate"/>
      </w:r>
      <w:r w:rsidRPr="00EF2735">
        <w:rPr>
          <w:rFonts w:ascii="Aptos" w:hAnsi="Aptos"/>
          <w:lang w:val="en-US"/>
        </w:rPr>
        <w:t>(Babin, Stramski, et al., 2003)</w:t>
      </w:r>
      <w:r w:rsidRPr="2E916E11">
        <w:rPr>
          <w:lang w:val="en-US"/>
        </w:rPr>
        <w:fldChar w:fldCharType="end"/>
      </w:r>
      <w:r w:rsidRPr="00EF2735">
        <w:rPr>
          <w:lang w:val="en-US"/>
        </w:rPr>
        <w:t>:</w:t>
      </w:r>
    </w:p>
    <w:p w14:paraId="77DB8C92" w14:textId="3AFFF2A3" w:rsidR="005F6A68" w:rsidRPr="007D03E7" w:rsidRDefault="001F639E"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440</m:t>
                  </m:r>
                </m:e>
              </m:d>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begChr m:val="["/>
                      <m:endChr m:val="]"/>
                      <m:ctrlPr>
                        <w:rPr>
                          <w:rFonts w:ascii="Cambria Math" w:eastAsiaTheme="minorEastAsia" w:hAnsi="Cambria Math"/>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m:t>
                          </m:r>
                          <m:r>
                            <w:rPr>
                              <w:rFonts w:ascii="Cambria Math" w:eastAsiaTheme="minorEastAsia" w:hAnsi="Cambria Math"/>
                              <w:lang w:val="en-US"/>
                            </w:rPr>
                            <m:t>440</m:t>
                          </m:r>
                        </m:e>
                      </m:d>
                      <m:ctrlPr>
                        <w:rPr>
                          <w:rFonts w:ascii="Cambria Math" w:eastAsiaTheme="minorEastAsia" w:hAnsi="Cambria Math"/>
                          <w:i/>
                          <w:lang w:val="en-US"/>
                        </w:rPr>
                      </m:ctrlPr>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7</m:t>
                  </m:r>
                </m:e>
              </m:d>
            </m:e>
          </m:eqArr>
        </m:oMath>
      </m:oMathPara>
    </w:p>
    <w:p w14:paraId="6CF2ABF6" w14:textId="6DBD0AC9" w:rsidR="00CB0B35" w:rsidRPr="006F0A18" w:rsidRDefault="001F639E" w:rsidP="00942566">
      <w:pPr>
        <w:jc w:val="both"/>
        <w:rPr>
          <w:lang w:val="en-US"/>
        </w:rPr>
      </w:pPr>
      <m:oMathPara>
        <m:oMathParaPr>
          <m:jc m:val="center"/>
        </m:oMathParaPr>
        <m:oMath>
          <m:eqArr>
            <m:eqArrPr>
              <m:maxDist m:val="1"/>
              <m:ctrlPr>
                <w:rPr>
                  <w:rFonts w:ascii="Cambria Math" w:eastAsiaTheme="minorEastAsia" w:hAnsi="Cambria Math"/>
                  <w:i/>
                  <w:lang w:val="en-US"/>
                </w:rPr>
              </m:ctrlPr>
            </m:eqArrPr>
            <m:e>
              <m:r>
                <w:rPr>
                  <w:rFonts w:ascii="Cambria Math" w:eastAsiaTheme="minorEastAsia" w:hAnsi="Cambria Math"/>
                  <w:lang w:val="en-US"/>
                </w:rPr>
                <m:t>wit</m:t>
              </m:r>
              <m:r>
                <w:rPr>
                  <w:rFonts w:ascii="Cambria Math" w:eastAsiaTheme="minorEastAsia" w:hAnsi="Cambria Math"/>
                  <w:lang w:val="en-US"/>
                </w:rPr>
                <m:t>h</m:t>
              </m:r>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C</m:t>
                  </m:r>
                  <m:ctrlPr>
                    <w:rPr>
                      <w:rFonts w:ascii="Cambria Math" w:eastAsiaTheme="minorEastAsia" w:hAnsi="Cambria Math"/>
                      <w:lang w:val="en-US"/>
                    </w:rPr>
                  </m:ctrlPr>
                </m:e>
                <m:sub>
                  <m:r>
                    <m:rPr>
                      <m:nor/>
                    </m:rPr>
                    <w:rPr>
                      <w:rFonts w:ascii="Cambria Math" w:eastAsiaTheme="minorEastAsia" w:hAnsi="Cambria Math"/>
                      <w:lang w:val="en-US"/>
                    </w:rPr>
                    <m:t>NAP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X</m:t>
                  </m:r>
                </m:sub>
              </m:sSub>
              <m:r>
                <w:rPr>
                  <w:rFonts w:ascii="Cambria Math" w:eastAsiaTheme="minorEastAsia" w:hAnsi="Cambria Math"/>
                  <w:lang w:val="en-US"/>
                </w:rPr>
                <m:t> </m:t>
              </m:r>
              <m:r>
                <w:rPr>
                  <w:rFonts w:ascii="Cambria Math" w:eastAsiaTheme="minorEastAsia" w:hAnsi="Cambria Math"/>
                  <w:lang w:val="en-US"/>
                </w:rPr>
                <m:t>+ </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Mie</m:t>
                  </m:r>
                </m:sub>
              </m:sSub>
              <m:r>
                <w:rPr>
                  <w:rFonts w:ascii="Cambria Math" w:eastAsiaTheme="minorEastAsia" w:hAnsi="Cambria Math"/>
                  <w:lang w:val="en-US"/>
                </w:rPr>
                <m:t>#</m:t>
              </m:r>
            </m:e>
          </m:eqArr>
        </m:oMath>
      </m:oMathPara>
    </w:p>
    <w:p w14:paraId="4A8E2950" w14:textId="414576CA" w:rsidR="00CB0B35" w:rsidRDefault="005F6A68" w:rsidP="00942566">
      <w:pPr>
        <w:jc w:val="both"/>
        <w:rPr>
          <w:lang w:val="en-US"/>
        </w:rPr>
      </w:pPr>
      <w:r>
        <w:rPr>
          <w:lang w:val="en-US"/>
        </w:rPr>
        <w:t xml:space="preserve">It is the product of the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lang w:val="en-US"/>
        </w:rPr>
        <w:t xml:space="preserve"> [g m</w:t>
      </w:r>
      <w:r w:rsidRPr="0069653A">
        <w:rPr>
          <w:vertAlign w:val="superscript"/>
          <w:lang w:val="en-US"/>
        </w:rPr>
        <w:t>-3</w:t>
      </w:r>
      <w:r>
        <w:rPr>
          <w:lang w:val="en-US"/>
        </w:rPr>
        <w:t>]</w:t>
      </w:r>
      <w:r w:rsidR="00CB0B35">
        <w:rPr>
          <w:lang w:val="en-US"/>
        </w:rPr>
        <w:t xml:space="preserve"> and</w:t>
      </w:r>
      <w:r w:rsidRPr="00CF6892">
        <w:rPr>
          <w:lang w:val="en-US"/>
        </w:rPr>
        <w:t xml:space="preserve"> </w:t>
      </w:r>
      <w:r w:rsidR="00CB0B35">
        <w:rPr>
          <w:lang w:val="en-US"/>
        </w:rPr>
        <w:t>a</w:t>
      </w:r>
      <w:r>
        <w:rPr>
          <w:lang w:val="en-US"/>
        </w:rPr>
        <w:t xml:space="preserve"> specific </w:t>
      </w:r>
      <w:r w:rsidR="00CB0B35">
        <w:rPr>
          <w:lang w:val="en-US"/>
        </w:rPr>
        <w:t xml:space="preserve">NAP </w:t>
      </w:r>
      <w:r>
        <w:rPr>
          <w:lang w:val="en-US"/>
        </w:rPr>
        <w:t>absorption coefficient</w:t>
      </w:r>
      <w:r w:rsidR="00CB0B35">
        <w:rPr>
          <w:lang w:val="en-US"/>
        </w:rPr>
        <w:t xml:space="preserve"> spectrum</w:t>
      </w:r>
      <w:r w:rsidR="00CB0B35">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B0B35">
        <w:rPr>
          <w:rFonts w:eastAsiaTheme="minorEastAsia"/>
          <w:lang w:val="en-US"/>
        </w:rPr>
        <w:t xml:space="preserve"> is the product of the </w:t>
      </w:r>
      <w:r w:rsidR="00CB0B35">
        <w:rPr>
          <w:lang w:val="en-US"/>
        </w:rPr>
        <w:t>specific NAP absorption coefficient</w:t>
      </w:r>
      <w:r w:rsidR="00CB0B35">
        <w:rPr>
          <w:rFonts w:eastAsiaTheme="minorEastAsia"/>
          <w:lang w:val="en-US"/>
        </w:rPr>
        <w:t xml:space="preserve"> </w:t>
      </w:r>
      <w:r>
        <w:rPr>
          <w:lang w:val="en-US"/>
        </w:rPr>
        <w:t>at 440 nm [m</w:t>
      </w:r>
      <w:r w:rsidRPr="000C3E1D">
        <w:rPr>
          <w:vertAlign w:val="superscript"/>
          <w:lang w:val="en-US"/>
        </w:rPr>
        <w:t>2</w:t>
      </w:r>
      <w:r>
        <w:rPr>
          <w:lang w:val="en-US"/>
        </w:rPr>
        <w:t xml:space="preserve"> g</w:t>
      </w:r>
      <w:r w:rsidRPr="000C3E1D">
        <w:rPr>
          <w:vertAlign w:val="superscript"/>
          <w:lang w:val="en-US"/>
        </w:rPr>
        <w:t>-1</w:t>
      </w:r>
      <w:r>
        <w:rPr>
          <w:lang w:val="en-US"/>
        </w:rPr>
        <w:t xml:space="preserve">], and a </w:t>
      </w:r>
      <w:r w:rsidRPr="00D03D52">
        <w:rPr>
          <w:lang w:val="en-US"/>
        </w:rPr>
        <w:t>normalized absorption spectrum</w:t>
      </w:r>
      <w:r>
        <w:rPr>
          <w:lang w:val="en-US"/>
        </w:rPr>
        <w:t xml:space="preserve"> with slope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NAP</m:t>
            </m:r>
          </m:sub>
        </m:sSub>
      </m:oMath>
      <w:r>
        <w:rPr>
          <w:lang w:val="en-US"/>
        </w:rPr>
        <w:t xml:space="preserve"> [nm</w:t>
      </w:r>
      <w:r w:rsidRPr="00D9712A">
        <w:rPr>
          <w:vertAlign w:val="superscript"/>
          <w:lang w:val="en-US"/>
        </w:rPr>
        <w:t>-1</w:t>
      </w:r>
      <w:r>
        <w:rPr>
          <w:lang w:val="en-US"/>
        </w:rPr>
        <w:t xml:space="preserve">]. In WASI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vertAlign w:val="subscript"/>
          <w:lang w:val="en-US"/>
        </w:rPr>
        <w:t xml:space="preserve"> </w:t>
      </w:r>
      <w:r>
        <w:rPr>
          <w:lang w:val="en-US"/>
        </w:rPr>
        <w:t xml:space="preserve">is the sum of two sub-components with spectrally distinct backscattering (see Equation </w:t>
      </w:r>
      <w:r w:rsidR="0055088B">
        <w:rPr>
          <w:lang w:val="en-US"/>
        </w:rPr>
        <w:t>11</w:t>
      </w:r>
      <w:r>
        <w:rPr>
          <w:lang w:val="en-US"/>
        </w:rPr>
        <w:t>).</w:t>
      </w:r>
    </w:p>
    <w:p w14:paraId="4A54E04D" w14:textId="57C3871B" w:rsidR="005F6A68" w:rsidRDefault="005F6A68" w:rsidP="00942566">
      <w:pPr>
        <w:jc w:val="both"/>
        <w:rPr>
          <w:lang w:val="en-US"/>
        </w:rPr>
      </w:pPr>
      <w:r>
        <w:rPr>
          <w:lang w:val="en-US"/>
        </w:rPr>
        <w:t xml:space="preserve">The total absorption coefficient is the sum of constituent absorption and the </w:t>
      </w:r>
      <w:r w:rsidR="000B3EAE">
        <w:rPr>
          <w:lang w:val="en-US"/>
        </w:rPr>
        <w:t xml:space="preserve">(temperature-corrected) </w:t>
      </w:r>
      <w:r>
        <w:rPr>
          <w:lang w:val="en-US"/>
        </w:rPr>
        <w:t>absorption of natural water:</w:t>
      </w:r>
    </w:p>
    <w:p w14:paraId="352DCA08" w14:textId="5677FB1F" w:rsidR="005F6A68" w:rsidRPr="00957A02" w:rsidRDefault="001F639E" w:rsidP="00942566">
      <w:pPr>
        <w:jc w:val="both"/>
        <w:rPr>
          <w:rFonts w:ascii="Cambria Math" w:hAnsi="Cambria Math"/>
          <w:lang w:val="en-US"/>
          <w:oMath/>
        </w:rPr>
      </w:pPr>
      <m:oMathPara>
        <m:oMath>
          <m:eqArr>
            <m:eqArrPr>
              <m:maxDist m:val="1"/>
              <m:ctrlPr>
                <w:rPr>
                  <w:rFonts w:ascii="Cambria Math" w:hAnsi="Cambria Math"/>
                  <w:lang w:val="en-US"/>
                </w:rPr>
              </m:ctrlPr>
            </m:eqArrPr>
            <m:e>
              <m:r>
                <m:rPr>
                  <m:sty m:val="p"/>
                </m:rPr>
                <w:rPr>
                  <w:rFonts w:ascii="Cambria Math" w:hAnsi="Cambria Math"/>
                  <w:lang w:val="en-US"/>
                </w:rPr>
                <m:t>a</m:t>
              </m:r>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r>
                    <w:rPr>
                      <w:rFonts w:ascii="Cambria Math" w:hAnsi="Cambria Math"/>
                      <w:lang w:val="en-US"/>
                    </w:rPr>
                    <m:t>,</m:t>
                  </m:r>
                  <m:r>
                    <w:rPr>
                      <w:rFonts w:ascii="Cambria Math" w:hAnsi="Cambria Math"/>
                      <w:lang w:val="en-US"/>
                    </w:rPr>
                    <m:t>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CDOM</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NAP</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8</m:t>
                  </m:r>
                </m:e>
              </m:d>
              <m:ctrlPr>
                <w:rPr>
                  <w:rFonts w:ascii="Cambria Math" w:hAnsi="Cambria Math"/>
                  <w:i/>
                  <w:lang w:val="en-US"/>
                </w:rPr>
              </m:ctrlPr>
            </m:e>
          </m:eqArr>
        </m:oMath>
      </m:oMathPara>
    </w:p>
    <w:p w14:paraId="4958301C" w14:textId="782E1C9A" w:rsidR="005F6A68" w:rsidRDefault="005F6A68" w:rsidP="00942566">
      <w:pPr>
        <w:jc w:val="both"/>
        <w:rPr>
          <w:lang w:val="en-US"/>
        </w:rPr>
      </w:pPr>
      <w:r>
        <w:rPr>
          <w:lang w:val="en-US"/>
        </w:rPr>
        <w:t xml:space="preserve">While the absorption coefficient of pure water is </w:t>
      </w:r>
      <w:r w:rsidR="00F00B53">
        <w:rPr>
          <w:lang w:val="en-US"/>
        </w:rPr>
        <w:t xml:space="preserve">mainly </w:t>
      </w:r>
      <w:r>
        <w:rPr>
          <w:lang w:val="en-US"/>
        </w:rPr>
        <w:t>temperature dependent, its backscattering coefficient is salinity dependent. The following empirical equation applies</w:t>
      </w:r>
      <w:r w:rsidR="00330FB8">
        <w:rPr>
          <w:lang w:val="en-US"/>
        </w:rPr>
        <w:t xml:space="preserve"> </w:t>
      </w:r>
      <w:r>
        <w:rPr>
          <w:lang w:val="en-US"/>
        </w:rPr>
        <w:fldChar w:fldCharType="begin"/>
      </w:r>
      <w:r>
        <w:rPr>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Pr>
          <w:lang w:val="en-US"/>
        </w:rPr>
        <w:fldChar w:fldCharType="separate"/>
      </w:r>
      <w:r w:rsidRPr="00651D71">
        <w:rPr>
          <w:rFonts w:ascii="Aptos" w:hAnsi="Aptos"/>
          <w:lang w:val="en-US"/>
        </w:rPr>
        <w:t>(</w:t>
      </w:r>
      <w:r>
        <w:rPr>
          <w:rFonts w:ascii="Aptos" w:hAnsi="Aptos"/>
          <w:lang w:val="en-US"/>
        </w:rPr>
        <w:t xml:space="preserve">after </w:t>
      </w:r>
      <w:r w:rsidRPr="00651D71">
        <w:rPr>
          <w:rFonts w:ascii="Aptos" w:hAnsi="Aptos"/>
          <w:lang w:val="en-US"/>
        </w:rPr>
        <w:t>Morel, 1974)</w:t>
      </w:r>
      <w:r>
        <w:rPr>
          <w:lang w:val="en-US"/>
        </w:rPr>
        <w:fldChar w:fldCharType="end"/>
      </w:r>
      <w:r>
        <w:rPr>
          <w:lang w:val="en-US"/>
        </w:rPr>
        <w:t>:</w:t>
      </w:r>
    </w:p>
    <w:p w14:paraId="573A8F7E" w14:textId="4586FB9A" w:rsidR="005F6A68" w:rsidRPr="00AB58A5" w:rsidRDefault="001F639E" w:rsidP="00942566">
      <w:pPr>
        <w:jc w:val="both"/>
        <w:rPr>
          <w:rFonts w:ascii="Cambria Math" w:hAnsi="Cambria Math"/>
          <w:lang w:val="en-US"/>
          <w:oMath/>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m:t>
                  </m:r>
                  <m:r>
                    <w:rPr>
                      <w:rFonts w:ascii="Cambria Math" w:hAnsi="Cambria Math"/>
                      <w:lang w:val="en-US"/>
                    </w:rPr>
                    <m:t>,</m:t>
                  </m:r>
                  <m:r>
                    <w:rPr>
                      <w:rFonts w:ascii="Cambria Math" w:hAnsi="Cambria Math"/>
                      <w:lang w:val="en-US"/>
                    </w:rPr>
                    <m:t>w</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r>
                <w:rPr>
                  <w:rFonts w:ascii="Cambria Math" w:hAnsi="Cambria Math"/>
                  <w:lang w:val="en-US"/>
                </w:rPr>
                <m:t>b</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en-US"/>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en-US"/>
                    </w:rPr>
                    <m:t>-</m:t>
                  </m:r>
                  <m:r>
                    <w:rPr>
                      <w:rFonts w:ascii="Cambria Math" w:hAnsi="Cambria Math"/>
                      <w:lang w:val="en-US"/>
                    </w:rPr>
                    <m:t>4.32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m:oMathPara>
    </w:p>
    <w:p w14:paraId="7C9FAF22" w14:textId="2F6431F1" w:rsidR="005F6A68" w:rsidRDefault="00EE4251" w:rsidP="00942566">
      <w:pPr>
        <w:jc w:val="both"/>
        <w:rPr>
          <w:lang w:val="en-US"/>
        </w:rPr>
      </w:pPr>
      <w:bookmarkStart w:id="50" w:name="_Ref226471715"/>
      <w:r>
        <w:rPr>
          <w:lang w:val="en-US"/>
        </w:rPr>
        <w:t xml:space="preserve">For freshwater the backscattering coefficient </w:t>
      </w:r>
      <m:oMath>
        <m:r>
          <w:rPr>
            <w:rFonts w:ascii="Cambria Math" w:hAnsi="Cambria Math"/>
            <w:lang w:val="en-US"/>
          </w:rPr>
          <m:t>b</m:t>
        </m:r>
      </m:oMath>
      <w:r>
        <w:rPr>
          <w:lang w:val="en-US"/>
        </w:rPr>
        <w:t xml:space="preserve"> </w:t>
      </w:r>
      <w:r w:rsidR="00F00B53">
        <w:rPr>
          <w:lang w:val="en-US"/>
        </w:rPr>
        <w:t>is set to</w:t>
      </w:r>
      <w:r>
        <w:rPr>
          <w:lang w:val="en-US"/>
        </w:rPr>
        <w:t xml:space="preserve"> 0.00111 [m</w:t>
      </w:r>
      <w:r w:rsidRPr="007A556B">
        <w:rPr>
          <w:vertAlign w:val="superscript"/>
          <w:lang w:val="en-US"/>
        </w:rPr>
        <w:t>-1</w:t>
      </w:r>
      <w:r>
        <w:rPr>
          <w:lang w:val="en-US"/>
        </w:rPr>
        <w:t xml:space="preserve">]. </w:t>
      </w:r>
      <w:r w:rsidR="005F6A68" w:rsidRPr="00383A15">
        <w:rPr>
          <w:lang w:val="en-US"/>
        </w:rPr>
        <w:t>For oc</w:t>
      </w:r>
      <w:r w:rsidR="005F6A68">
        <w:rPr>
          <w:lang w:val="en-US"/>
        </w:rPr>
        <w:t xml:space="preserve">eanic water backscattering is higher; for a salinity between </w:t>
      </w:r>
      <w:r w:rsidR="005F6A68" w:rsidRPr="005A1CF8">
        <w:rPr>
          <w:lang w:val="en-US"/>
        </w:rPr>
        <w:t>35</w:t>
      </w:r>
      <w:r w:rsidR="005F6A68">
        <w:rPr>
          <w:lang w:val="en-US"/>
        </w:rPr>
        <w:t xml:space="preserve"> and </w:t>
      </w:r>
      <w:r w:rsidR="005F6A68" w:rsidRPr="005A1CF8">
        <w:rPr>
          <w:lang w:val="en-US"/>
        </w:rPr>
        <w:t>38 ‰</w:t>
      </w:r>
      <w:r w:rsidR="005F6A68">
        <w:rPr>
          <w:lang w:val="en-US"/>
        </w:rPr>
        <w:t xml:space="preserve"> </w:t>
      </w:r>
      <m:oMath>
        <m:r>
          <w:rPr>
            <w:rFonts w:ascii="Cambria Math" w:hAnsi="Cambria Math"/>
            <w:lang w:val="en-US"/>
          </w:rPr>
          <m:t>b</m:t>
        </m:r>
      </m:oMath>
      <w:r>
        <w:rPr>
          <w:lang w:val="en-US"/>
        </w:rPr>
        <w:t xml:space="preserve"> is approximately </w:t>
      </w:r>
      <w:r w:rsidR="005F6A68" w:rsidRPr="00724020">
        <w:rPr>
          <w:lang w:val="en-US"/>
        </w:rPr>
        <w:t>0.00144</w:t>
      </w:r>
      <w:r w:rsidR="005F6A68">
        <w:rPr>
          <w:lang w:val="en-US"/>
        </w:rPr>
        <w:t xml:space="preserve"> [m</w:t>
      </w:r>
      <w:r w:rsidR="005F6A68" w:rsidRPr="007A556B">
        <w:rPr>
          <w:vertAlign w:val="superscript"/>
          <w:lang w:val="en-US"/>
        </w:rPr>
        <w:t>-1</w:t>
      </w:r>
      <w:r w:rsidR="005F6A68">
        <w:rPr>
          <w:lang w:val="en-US"/>
        </w:rPr>
        <w:t>].</w:t>
      </w:r>
      <w:r w:rsidR="00F00B53">
        <w:rPr>
          <w:lang w:val="en-US"/>
        </w:rPr>
        <w:t xml:space="preserve"> By default, the freshwater configuration is used.</w:t>
      </w:r>
    </w:p>
    <w:p w14:paraId="150EADCE" w14:textId="77777777" w:rsidR="005F6A68" w:rsidRDefault="005F6A68" w:rsidP="00942566">
      <w:pPr>
        <w:jc w:val="both"/>
        <w:rPr>
          <w:lang w:val="en-US"/>
        </w:rPr>
      </w:pPr>
      <w:r w:rsidRPr="2E916E11">
        <w:rPr>
          <w:lang w:val="en-US"/>
        </w:rPr>
        <w:t>The phytoplankton backscattering coefficient is assumed to be similar for all taxa.</w:t>
      </w:r>
    </w:p>
    <w:p w14:paraId="6F2E7473" w14:textId="0109AE9A" w:rsidR="005F6A68" w:rsidRDefault="001F639E" w:rsidP="00942566">
      <w:pPr>
        <w:jc w:val="both"/>
        <w:rPr>
          <w:rFonts w:eastAsiaTheme="minorEastAsia"/>
          <w:lang w:val="en-US"/>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Sub>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m:rPr>
                      <m:nor/>
                    </m:rPr>
                    <w:rPr>
                      <w:rFonts w:ascii="Cambria Math" w:eastAsiaTheme="minorEastAsia" w:hAnsi="Cambria Math"/>
                      <w:lang w:val="en-US"/>
                    </w:rPr>
                    <m:t>phy</m:t>
                  </m:r>
                </m:sub>
              </m:sSub>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lang w:val="en-US"/>
                    </w:rPr>
                    <m:t>550</m:t>
                  </m:r>
                </m:e>
              </m:d>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m:rPr>
                      <m:nor/>
                    </m:rPr>
                    <w:rPr>
                      <w:rFonts w:ascii="Cambria Math" w:eastAsiaTheme="minorEastAsia" w:hAnsi="Cambria Math"/>
                      <w:lang w:val="en-US"/>
                    </w:rPr>
                    <m:t>phy</m:t>
                  </m:r>
                </m:sub>
                <m:sup>
                  <m:r>
                    <w:rPr>
                      <w:rFonts w:ascii="Cambria Math" w:eastAsiaTheme="minorEastAsia" w:hAnsi="Cambria Math"/>
                    </w:rPr>
                    <m:t>N</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lang w:val="en-US"/>
                    </w:rPr>
                    <m:t>10</m:t>
                  </m:r>
                </m:e>
              </m:d>
            </m:e>
          </m:eqArr>
        </m:oMath>
      </m:oMathPara>
    </w:p>
    <w:p w14:paraId="64365DF4" w14:textId="63D906B0" w:rsidR="005F6A68" w:rsidRPr="008543D7" w:rsidRDefault="005F6A68" w:rsidP="00942566">
      <w:pPr>
        <w:jc w:val="both"/>
        <w:rPr>
          <w:lang w:val="en-US"/>
        </w:rPr>
      </w:pPr>
      <w:r>
        <w:rPr>
          <w:lang w:val="en-US"/>
        </w:rPr>
        <w:t>Hence</w:t>
      </w:r>
      <w:r w:rsidRPr="00A04393">
        <w:rPr>
          <w:lang w:val="en-US"/>
        </w:rPr>
        <w:t xml:space="preserve">, it </w:t>
      </w:r>
      <w:r>
        <w:rPr>
          <w:lang w:val="en-US"/>
        </w:rPr>
        <w:t xml:space="preserve">is the product of the total phytoplankton pigment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phy</m:t>
            </m:r>
          </m:sub>
        </m:sSub>
      </m:oMath>
      <w:r>
        <w:rPr>
          <w:lang w:val="en-US"/>
        </w:rPr>
        <w:t xml:space="preserve"> [mg m</w:t>
      </w:r>
      <w:r w:rsidRPr="00A37508">
        <w:rPr>
          <w:vertAlign w:val="superscript"/>
          <w:lang w:val="en-US"/>
        </w:rPr>
        <w:t>3</w:t>
      </w:r>
      <w:r>
        <w:rPr>
          <w:lang w:val="en-US"/>
        </w:rPr>
        <w:t>]</w:t>
      </w:r>
      <w:r w:rsidR="008543D7">
        <w:rPr>
          <w:lang w:val="en-US"/>
        </w:rPr>
        <w:t xml:space="preserve"> and a </w:t>
      </w:r>
      <w:r w:rsidR="008543D7" w:rsidRPr="00CA5577">
        <w:rPr>
          <w:lang w:val="en-US"/>
        </w:rPr>
        <w:t xml:space="preserve">specific phytoplankton backscattering </w:t>
      </w:r>
      <w:r w:rsidR="008543D7">
        <w:rPr>
          <w:lang w:val="en-US"/>
        </w:rPr>
        <w:t xml:space="preserve">spectrum. </w:t>
      </w:r>
      <m:oMath>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rPr>
              <m:t>λ</m:t>
            </m:r>
          </m:e>
        </m:d>
      </m:oMath>
      <w:r w:rsidR="008543D7" w:rsidRPr="008543D7">
        <w:rPr>
          <w:rFonts w:eastAsiaTheme="minorEastAsia"/>
          <w:lang w:val="en-US"/>
        </w:rPr>
        <w:t xml:space="preserve"> is </w:t>
      </w:r>
      <w:r w:rsidR="008543D7">
        <w:rPr>
          <w:rFonts w:eastAsiaTheme="minorEastAsia"/>
          <w:lang w:val="en-US"/>
        </w:rPr>
        <w:t>t</w:t>
      </w:r>
      <w:r w:rsidR="008543D7" w:rsidRPr="008543D7">
        <w:rPr>
          <w:rFonts w:eastAsiaTheme="minorEastAsia"/>
          <w:lang w:val="en-US"/>
        </w:rPr>
        <w:t>he product of</w:t>
      </w:r>
      <w:r w:rsidR="008543D7">
        <w:rPr>
          <w:lang w:val="en-US"/>
        </w:rPr>
        <w:t xml:space="preserve"> </w:t>
      </w:r>
      <w:r>
        <w:rPr>
          <w:lang w:val="en-US"/>
        </w:rPr>
        <w:t xml:space="preserve">the </w:t>
      </w:r>
      <w:r w:rsidRPr="00CA5577">
        <w:rPr>
          <w:lang w:val="en-US"/>
        </w:rPr>
        <w:t>specific phytoplankton backscattering coefficient</w:t>
      </w:r>
      <w:r>
        <w:rPr>
          <w:lang w:val="en-US"/>
        </w:rPr>
        <w:t xml:space="preserve"> at 550 nm [</w:t>
      </w:r>
      <w:r w:rsidRPr="00291CA2">
        <w:rPr>
          <w:lang w:val="en-US"/>
        </w:rPr>
        <w:t>m</w:t>
      </w:r>
      <w:r w:rsidRPr="00291CA2">
        <w:rPr>
          <w:vertAlign w:val="superscript"/>
          <w:lang w:val="en-US"/>
        </w:rPr>
        <w:t xml:space="preserve">2 </w:t>
      </w:r>
      <w:r w:rsidRPr="00291CA2">
        <w:rPr>
          <w:lang w:val="en-US"/>
        </w:rPr>
        <w:t>mg</w:t>
      </w:r>
      <w:r w:rsidRPr="00291CA2">
        <w:rPr>
          <w:vertAlign w:val="superscript"/>
          <w:lang w:val="en-US"/>
        </w:rPr>
        <w:t>-1</w:t>
      </w:r>
      <w:r>
        <w:rPr>
          <w:lang w:val="en-US"/>
        </w:rPr>
        <w:t xml:space="preserve">], and a normalized phytoplankton scattering spectrum that is read from file </w:t>
      </w:r>
      <w:r w:rsidRPr="006A5F2E">
        <w:rPr>
          <w:lang w:val="en-US"/>
        </w:rPr>
        <w:t>(</w:t>
      </w:r>
      <w:r>
        <w:rPr>
          <w:lang w:val="en-US"/>
        </w:rPr>
        <w:t xml:space="preserve">original data from </w:t>
      </w:r>
      <w:r w:rsidRPr="006A5F2E">
        <w:rPr>
          <w:lang w:val="en-US"/>
        </w:rPr>
        <w:t>C. Giardino, personal communication</w:t>
      </w:r>
      <w:r>
        <w:rPr>
          <w:lang w:val="en-US"/>
        </w:rPr>
        <w:t xml:space="preserve"> with P. Gege</w:t>
      </w:r>
      <w:r w:rsidRPr="006A5F2E">
        <w:rPr>
          <w:lang w:val="en-US"/>
        </w:rPr>
        <w:t>)</w:t>
      </w:r>
      <w:r>
        <w:rPr>
          <w:lang w:val="en-US"/>
        </w:rPr>
        <w:t>.</w:t>
      </w:r>
    </w:p>
    <w:p w14:paraId="14BF555A" w14:textId="593D3819" w:rsidR="005F6A68" w:rsidRPr="00C51735" w:rsidRDefault="005F6A68" w:rsidP="00942566">
      <w:pPr>
        <w:jc w:val="both"/>
        <w:rPr>
          <w:lang w:val="nl-NL"/>
        </w:rPr>
      </w:pPr>
      <w:r>
        <w:rPr>
          <w:lang w:val="en-US"/>
        </w:rPr>
        <w:t>The NAP backscattering coefficient is described by two spectrally distinct components with concentrations</w:t>
      </w:r>
      <w:r w:rsidR="008A51F1">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Pr>
          <w:lang w:val="en-US"/>
        </w:rPr>
        <w:t xml:space="preserve">  and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Pr>
          <w:lang w:val="en-US"/>
        </w:rPr>
        <w:t xml:space="preserve">. For Case 2 waters, the backscattering coefficient of NAP is generally considered spectrally flat </w:t>
      </w:r>
      <w:r>
        <w:rPr>
          <w:lang w:val="en-US"/>
        </w:rPr>
        <w:fldChar w:fldCharType="begin"/>
      </w:r>
      <w:r>
        <w:rPr>
          <w:lang w:val="en-US"/>
        </w:rPr>
        <w:instrText xml:space="preserve"> ADDIN ZOTERO_ITEM CSL_CITATION {"citationID":"J6y9hT3q","properties":{"unsorted":false,"formattedCitation":"(Babin, Morel, et al., 2003)","plainCitation":"(Babin, Morel, et al., 2003)","noteIndex":0},"citationItems":[{"id":105,"uris":["http://zotero.org/users/local/MXqSo32P/items/STPRBPS2"],"itemData":{"id":105,"type":"article-journal","abstract":"Variations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Pr>
          <w:rFonts w:ascii="Cambria Math" w:hAnsi="Cambria Math" w:cs="Cambria Math"/>
          <w:lang w:val="en-US"/>
        </w:rPr>
        <w:instrText>‐</w:instrText>
      </w:r>
      <w:r>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Pr>
          <w:rFonts w:ascii="Cambria Math" w:hAnsi="Cambria Math" w:cs="Cambria Math"/>
          <w:lang w:val="en-US"/>
        </w:rPr>
        <w:instrText>‐</w:instrText>
      </w:r>
      <w:r>
        <w:rPr>
          <w:lang w:val="en-US"/>
        </w:rPr>
        <w:instrText>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Pr="006F0A18">
        <w:rPr>
          <w:lang w:val="nl-NL"/>
        </w:rPr>
        <w:instrText>nd in other coastal waters despite the fact that particles were dominantly organic, which may result from higher absorption relative to scattering. A smaller than expected increase of\n              \n                b\n                p\n              \n              (</w:instrText>
      </w:r>
      <w:r>
        <w:rPr>
          <w:lang w:val="en-US"/>
        </w:rPr>
        <w:instrText>λ</w:instrText>
      </w:r>
      <w:r w:rsidRPr="006F0A18">
        <w:rPr>
          <w:lang w:val="nl-NL"/>
        </w:rPr>
        <w:instrText xml:space="preserve">) toward short wavelengths is attributed to significant absorption that increases toward the shorter wavelengths and reduces scattering, whether particles are living, detrital, or mineral. Our analyses suggest that </w:instrText>
      </w:r>
      <w:r w:rsidRPr="00C96B8E">
        <w:rPr>
          <w:lang w:val="nl-NL"/>
        </w:rPr>
        <w:instrText>t</w:instrText>
      </w:r>
      <w:r w:rsidRPr="00C51735">
        <w:rPr>
          <w:lang w:val="nl-NL"/>
        </w:rPr>
        <w:instrText xml:space="preserve">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Pr>
          <w:lang w:val="en-US"/>
        </w:rPr>
        <w:fldChar w:fldCharType="separate"/>
      </w:r>
      <w:r w:rsidRPr="00C51735">
        <w:rPr>
          <w:rFonts w:ascii="Aptos" w:hAnsi="Aptos"/>
          <w:lang w:val="nl-NL"/>
        </w:rPr>
        <w:t>(Babin, Morel, et al., 2003)</w:t>
      </w:r>
      <w:r>
        <w:rPr>
          <w:lang w:val="en-US"/>
        </w:rPr>
        <w:fldChar w:fldCharType="end"/>
      </w:r>
      <w:r w:rsidRPr="00C51735">
        <w:rPr>
          <w:lang w:val="nl-NL"/>
        </w:rPr>
        <w:t>.</w:t>
      </w:r>
    </w:p>
    <w:p w14:paraId="0B3A0CE7" w14:textId="650A355F" w:rsidR="005F6A68" w:rsidRPr="00E8393A" w:rsidRDefault="001F639E" w:rsidP="00942566">
      <w:pPr>
        <w:jc w:val="both"/>
        <w:rPr>
          <w:rFonts w:eastAsiaTheme="minorEastAsia"/>
          <w:lang w:val="nl-NL"/>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m:t>
                  </m:r>
                  <m:r>
                    <w:rPr>
                      <w:rFonts w:ascii="Cambria Math" w:hAnsi="Cambria Math"/>
                      <w:lang w:val="nl-NL"/>
                    </w:rPr>
                    <m:t>,</m:t>
                  </m:r>
                  <m:r>
                    <m:rPr>
                      <m:nor/>
                    </m:rPr>
                    <w:rPr>
                      <w:rFonts w:ascii="Cambria Math" w:hAnsi="Cambria Math"/>
                      <w:lang w:val="nl-NL"/>
                    </w:rPr>
                    <m:t>NAP</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 </m:t>
              </m:r>
              <m:r>
                <w:rPr>
                  <w:rFonts w:ascii="Cambria Math" w:hAnsi="Cambria Math"/>
                  <w:lang w:val="nl-NL"/>
                </w:rPr>
                <m:t>+ </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nl-NL"/>
                    </w:rPr>
                    <m:t>Mie</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Mie</m:t>
                  </m:r>
                </m:sub>
                <m:sup>
                  <m:r>
                    <m:rPr>
                      <m:sty m:val="p"/>
                    </m:rPr>
                    <w:rPr>
                      <w:rFonts w:ascii="Cambria Math" w:hAnsi="Cambria Math"/>
                      <w:lang w:val="nl-NL"/>
                    </w:rPr>
                    <m:t>*</m:t>
                  </m:r>
                </m:sup>
              </m:sSub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nl-NL"/>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nl-NL"/>
                    </w:rPr>
                    <m:t>-</m:t>
                  </m:r>
                  <m:r>
                    <w:rPr>
                      <w:rFonts w:ascii="Cambria Math" w:hAnsi="Cambria Math"/>
                      <w:lang w:val="en-US"/>
                    </w:rPr>
                    <m:t>n</m:t>
                  </m:r>
                </m:sup>
              </m:sSup>
              <m:r>
                <w:rPr>
                  <w:rFonts w:ascii="Cambria Math" w:hAnsi="Cambria Math"/>
                  <w:lang w:val="nl-NL"/>
                </w:rPr>
                <m:t>#</m:t>
              </m:r>
              <m:d>
                <m:dPr>
                  <m:ctrlPr>
                    <w:rPr>
                      <w:rFonts w:ascii="Cambria Math" w:hAnsi="Cambria Math"/>
                      <w:i/>
                      <w:lang w:val="en-US"/>
                    </w:rPr>
                  </m:ctrlPr>
                </m:dPr>
                <m:e>
                  <m:r>
                    <w:rPr>
                      <w:rFonts w:ascii="Cambria Math" w:hAnsi="Cambria Math"/>
                      <w:lang w:val="nl-NL"/>
                    </w:rPr>
                    <m:t>11</m:t>
                  </m:r>
                </m:e>
              </m:d>
            </m:e>
          </m:eqArr>
        </m:oMath>
      </m:oMathPara>
    </w:p>
    <w:p w14:paraId="57DC096D" w14:textId="601385AC" w:rsidR="00E8393A" w:rsidRPr="00E8393A" w:rsidRDefault="00E8393A" w:rsidP="00942566">
      <w:pPr>
        <w:jc w:val="both"/>
        <w:rPr>
          <w:rFonts w:ascii="Cambria Math" w:hAnsi="Cambria Math"/>
          <w:lang w:val="nl-NL"/>
          <w:oMath/>
        </w:rPr>
      </w:pPr>
      <m:oMathPara>
        <m:oMath>
          <m:r>
            <w:rPr>
              <w:rFonts w:ascii="Cambria Math" w:eastAsiaTheme="minorEastAsia" w:hAnsi="Cambria Math"/>
              <w:lang w:val="nl-NL"/>
            </w:rPr>
            <m:t xml:space="preserve">with: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d>
            <m:dPr>
              <m:ctrlPr>
                <w:rPr>
                  <w:rFonts w:ascii="Cambria Math" w:hAnsi="Cambria Math"/>
                  <w:i/>
                  <w:lang w:val="en-US"/>
                </w:rPr>
              </m:ctrlPr>
            </m:dPr>
            <m:e>
              <m:r>
                <m:rPr>
                  <m:sty m:val="p"/>
                </m:rPr>
                <w:rPr>
                  <w:rFonts w:ascii="Cambria Math" w:hAnsi="Cambria Math"/>
                  <w:lang w:val="en-US"/>
                </w:rPr>
                <m:t>λ</m:t>
              </m:r>
            </m:e>
          </m:d>
          <m:r>
            <m:rPr>
              <m:sty m:val="p"/>
            </m:rPr>
            <w:rPr>
              <w:rFonts w:ascii="Cambria Math" w:hAnsi="Cambria Math"/>
              <w:lang w:val="nl-NL"/>
            </w:rPr>
            <m:t xml:space="preserve">=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oMath>
      </m:oMathPara>
    </w:p>
    <w:p w14:paraId="4D0DBE07" w14:textId="1AB87E24" w:rsidR="005F6A68" w:rsidRDefault="00E8393A" w:rsidP="00942566">
      <w:pPr>
        <w:jc w:val="both"/>
        <w:rPr>
          <w:lang w:val="en-US"/>
        </w:rPr>
      </w:pPr>
      <w:r>
        <w:rPr>
          <w:lang w:val="en-US"/>
        </w:rPr>
        <w:lastRenderedPageBreak/>
        <w:t>T</w:t>
      </w:r>
      <w:r w:rsidR="005F6A68" w:rsidRPr="000E613F">
        <w:rPr>
          <w:lang w:val="en-US"/>
        </w:rPr>
        <w:t xml:space="preserve">he backscattering coefficient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sidR="005F6A68">
        <w:rPr>
          <w:rFonts w:eastAsiaTheme="minorEastAsia"/>
          <w:color w:val="000000" w:themeColor="text1"/>
          <w:lang w:val="en-US"/>
        </w:rPr>
        <w:t xml:space="preserve"> </w:t>
      </w:r>
      <w:r w:rsidR="005F6A68">
        <w:rPr>
          <w:lang w:val="en-US"/>
        </w:rPr>
        <w:t>is the product of the concentration [g m</w:t>
      </w:r>
      <w:r w:rsidR="005F6A68" w:rsidRPr="009917D5">
        <w:rPr>
          <w:vertAlign w:val="superscript"/>
          <w:lang w:val="en-US"/>
        </w:rPr>
        <w:t>-3</w:t>
      </w:r>
      <w:r w:rsidR="005F6A68">
        <w:rPr>
          <w:lang w:val="en-US"/>
        </w:rPr>
        <w:t xml:space="preserve">], the </w:t>
      </w:r>
      <w:r w:rsidR="005F6A68" w:rsidRPr="00C73942">
        <w:rPr>
          <w:lang w:val="en-US"/>
        </w:rPr>
        <w:t>specific backscattering coefficient</w:t>
      </w:r>
      <w:r w:rsidR="005F6A68">
        <w:rPr>
          <w:lang w:val="en-US"/>
        </w:rPr>
        <w:t xml:space="preserve"> [m</w:t>
      </w:r>
      <w:r w:rsidR="005F6A68" w:rsidRPr="006145F6">
        <w:rPr>
          <w:vertAlign w:val="superscript"/>
          <w:lang w:val="en-US"/>
        </w:rPr>
        <w:t>2</w:t>
      </w:r>
      <w:r w:rsidR="005F6A68">
        <w:rPr>
          <w:lang w:val="en-US"/>
        </w:rPr>
        <w:t xml:space="preserve"> g</w:t>
      </w:r>
      <w:r w:rsidR="005F6A68" w:rsidRPr="006145F6">
        <w:rPr>
          <w:vertAlign w:val="superscript"/>
          <w:lang w:val="en-US"/>
        </w:rPr>
        <w:t>-1</w:t>
      </w:r>
      <w:r w:rsidR="005F6A68">
        <w:rPr>
          <w:lang w:val="en-US"/>
        </w:rPr>
        <w:t xml:space="preserve">], and a </w:t>
      </w:r>
      <w:r w:rsidR="005F6A68" w:rsidRPr="00080E4A">
        <w:rPr>
          <w:lang w:val="en-US"/>
        </w:rPr>
        <w:t xml:space="preserve">normalized scattering coefficient </w:t>
      </w:r>
      <w:r>
        <w:rPr>
          <w:lang w:val="en-US"/>
        </w:rPr>
        <w:t xml:space="preserve">spectrum </w:t>
      </w:r>
      <w:r w:rsidR="005F6A68">
        <w:rPr>
          <w:lang w:val="en-US"/>
        </w:rPr>
        <w:t xml:space="preserve">which </w:t>
      </w:r>
      <w:r>
        <w:rPr>
          <w:lang w:val="en-US"/>
        </w:rPr>
        <w:t xml:space="preserve">equals </w:t>
      </w:r>
      <w:r w:rsidR="005F6A68">
        <w:rPr>
          <w:lang w:val="en-US"/>
        </w:rPr>
        <w:t>one for all wavelengths.</w:t>
      </w:r>
      <w:r>
        <w:rPr>
          <w:lang w:val="en-US"/>
        </w:rPr>
        <w:t xml:space="preserve"> This results in a spectrally flat </w:t>
      </w:r>
      <w:r>
        <w:rPr>
          <w:rFonts w:eastAsiaTheme="minorEastAsia"/>
          <w:lang w:val="en-US"/>
        </w:rPr>
        <w:t xml:space="preserve">specific backscattering spectrum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D3233">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sidR="001D3233">
        <w:rPr>
          <w:lang w:val="en-US"/>
        </w:rPr>
        <w:t xml:space="preserve"> </w:t>
      </w:r>
      <w:r w:rsidR="005F6A68">
        <w:rPr>
          <w:lang w:val="en-US"/>
        </w:rPr>
        <w:t xml:space="preserve">is formulated in a similar manner, but its scattering coefficient follows Angström’s law instead, where </w:t>
      </w:r>
      <m:oMath>
        <m:r>
          <w:rPr>
            <w:rFonts w:ascii="Cambria Math" w:eastAsiaTheme="minorEastAsia" w:hAnsi="Cambria Math"/>
            <w:color w:val="000000" w:themeColor="text1"/>
            <w:lang w:val="en-US"/>
          </w:rPr>
          <m:t>n</m:t>
        </m:r>
      </m:oMath>
      <w:r w:rsidR="005F6A68">
        <w:rPr>
          <w:rFonts w:eastAsiaTheme="minorEastAsia"/>
          <w:color w:val="000000" w:themeColor="text1"/>
          <w:lang w:val="en-US"/>
        </w:rPr>
        <w:t xml:space="preserve"> </w:t>
      </w:r>
      <w:r w:rsidR="005F6A68">
        <w:rPr>
          <w:lang w:val="en-US"/>
        </w:rPr>
        <w:t xml:space="preserve">is the Angström exponent </w:t>
      </w:r>
      <w:r w:rsidR="005F6A68" w:rsidRPr="00DA191A">
        <w:rPr>
          <w:lang w:val="en-US"/>
        </w:rPr>
        <w:t>related to the particle size distribution</w:t>
      </w:r>
      <w:r w:rsidR="005F6A68">
        <w:rPr>
          <w:lang w:val="en-US"/>
        </w:rPr>
        <w:t>.</w:t>
      </w:r>
    </w:p>
    <w:p w14:paraId="233FF0A8" w14:textId="77777777" w:rsidR="005F6A68" w:rsidRDefault="005F6A68" w:rsidP="00942566">
      <w:pPr>
        <w:jc w:val="both"/>
        <w:rPr>
          <w:lang w:val="en-US"/>
        </w:rPr>
      </w:pPr>
      <w:r>
        <w:rPr>
          <w:lang w:val="en-US"/>
        </w:rPr>
        <w:t>CDOM backscattering is assumed to be negligible and thus not parametrized. The bulk backscattering coefficient is the sum of the constituent and natural water backscattering coefficients:</w:t>
      </w:r>
    </w:p>
    <w:p w14:paraId="670015E6" w14:textId="65EC003D" w:rsidR="005F6A68" w:rsidRDefault="001F639E"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w:rPr>
                      <w:rFonts w:ascii="Cambria Math" w:eastAsiaTheme="minorEastAsia" w:hAnsi="Cambria Math"/>
                      <w:lang w:val="en-US"/>
                    </w:rPr>
                    <m:t>,</m:t>
                  </m:r>
                  <m:r>
                    <w:rPr>
                      <w:rFonts w:ascii="Cambria Math" w:eastAsiaTheme="minorEastAsia" w:hAnsi="Cambria Math"/>
                      <w:lang w:val="en-US"/>
                    </w:rPr>
                    <m:t>w</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w:rPr>
                      <w:rFonts w:ascii="Cambria Math" w:eastAsiaTheme="minorEastAsia" w:hAnsi="Cambria Math"/>
                      <w:lang w:val="en-US"/>
                    </w:rPr>
                    <m:t>,</m:t>
                  </m:r>
                  <m:r>
                    <m:rPr>
                      <m:nor/>
                    </m:rPr>
                    <w:rPr>
                      <w:rFonts w:ascii="Cambria Math" w:eastAsiaTheme="minorEastAsia" w:hAnsi="Cambria Math"/>
                      <w:lang w:val="en-US"/>
                    </w:rPr>
                    <m:t>phy</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w:rPr>
                      <w:rFonts w:ascii="Cambria Math" w:eastAsiaTheme="minorEastAsia" w:hAnsi="Cambria Math"/>
                      <w:lang w:val="en-US"/>
                    </w:rPr>
                    <m:t>,</m:t>
                  </m:r>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12</m:t>
                  </m:r>
                </m:e>
              </m:d>
            </m:e>
          </m:eqArr>
        </m:oMath>
      </m:oMathPara>
    </w:p>
    <w:p w14:paraId="09551397" w14:textId="4BA69398" w:rsidR="005F6A68" w:rsidRDefault="005F6A68" w:rsidP="00942566">
      <w:pPr>
        <w:jc w:val="both"/>
        <w:rPr>
          <w:rFonts w:eastAsiaTheme="minorEastAsia"/>
          <w:lang w:val="en-US"/>
        </w:rPr>
      </w:pPr>
      <w:r>
        <w:rPr>
          <w:rFonts w:eastAsiaTheme="minorEastAsia"/>
          <w:lang w:val="en-US"/>
        </w:rPr>
        <w:t xml:space="preserve">The conversion from IOPs to AOPs implemented in WASI is largely based on the work of Albert &amp; Mobley </w:t>
      </w:r>
      <w:r>
        <w:rPr>
          <w:rFonts w:eastAsiaTheme="minorEastAsia"/>
          <w:lang w:val="en-US"/>
        </w:rPr>
        <w:fldChar w:fldCharType="begin"/>
      </w:r>
      <w:r>
        <w:rPr>
          <w:rFonts w:eastAsiaTheme="minorEastAsia"/>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Pr>
          <w:rFonts w:eastAsiaTheme="minorEastAsia"/>
          <w:lang w:val="en-US"/>
        </w:rPr>
        <w:fldChar w:fldCharType="separate"/>
      </w:r>
      <w:r w:rsidRPr="009A772D">
        <w:rPr>
          <w:rFonts w:ascii="Aptos" w:hAnsi="Aptos"/>
          <w:lang w:val="en-US"/>
        </w:rPr>
        <w:t>(2003)</w:t>
      </w:r>
      <w:r>
        <w:rPr>
          <w:rFonts w:eastAsiaTheme="minorEastAsia"/>
          <w:lang w:val="en-US"/>
        </w:rPr>
        <w:fldChar w:fldCharType="end"/>
      </w:r>
      <w:r>
        <w:rPr>
          <w:rFonts w:eastAsiaTheme="minorEastAsia"/>
          <w:lang w:val="en-US"/>
        </w:rPr>
        <w:t xml:space="preserve">. The unitless single backscattering albedo can be purely expressed as a function of the calculated IOPs from Equations </w:t>
      </w:r>
      <w:r w:rsidR="0055088B">
        <w:rPr>
          <w:rFonts w:eastAsiaTheme="minorEastAsia"/>
          <w:lang w:val="en-US"/>
        </w:rPr>
        <w:t>8</w:t>
      </w:r>
      <w:r>
        <w:rPr>
          <w:rFonts w:eastAsiaTheme="minorEastAsia"/>
          <w:lang w:val="en-US"/>
        </w:rPr>
        <w:t xml:space="preserve"> and </w:t>
      </w:r>
      <w:r w:rsidR="0055088B">
        <w:rPr>
          <w:rFonts w:eastAsiaTheme="minorEastAsia"/>
          <w:lang w:val="en-US"/>
        </w:rPr>
        <w:t>12</w:t>
      </w:r>
      <w:r>
        <w:rPr>
          <w:rFonts w:eastAsiaTheme="minorEastAsia"/>
          <w:lang w:val="en-US"/>
        </w:rPr>
        <w:t>:</w:t>
      </w:r>
    </w:p>
    <w:p w14:paraId="1FDD4513" w14:textId="7CCCE0D6" w:rsidR="005F6A68" w:rsidRPr="009B03F1" w:rsidRDefault="001F639E"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a</m:t>
                  </m:r>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r>
                <w:rPr>
                  <w:rFonts w:ascii="Cambria Math" w:eastAsiaTheme="minorEastAsia" w:hAnsi="Cambria Math"/>
                  <w:lang w:val="en-US"/>
                </w:rPr>
                <m:t>0</m:t>
              </m:r>
              <m:r>
                <m:rPr>
                  <m:sty m:val="p"/>
                </m:rP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r>
                <m:rPr>
                  <m:sty m:val="p"/>
                </m:rPr>
                <w:rPr>
                  <w:rFonts w:ascii="Cambria Math" w:eastAsiaTheme="minorEastAsia" w:hAnsi="Cambria Math"/>
                  <w:lang w:val="en-US"/>
                </w:rPr>
                <m:t>≤</m:t>
              </m:r>
              <m:r>
                <w:rPr>
                  <w:rFonts w:ascii="Cambria Math" w:eastAsiaTheme="minorEastAsia" w:hAnsi="Cambria Math"/>
                  <w:lang w:val="en-US"/>
                </w:rPr>
                <m:t>1#</m:t>
              </m:r>
              <m:d>
                <m:dPr>
                  <m:ctrlPr>
                    <w:rPr>
                      <w:rFonts w:ascii="Cambria Math" w:eastAsiaTheme="minorEastAsia" w:hAnsi="Cambria Math"/>
                      <w:i/>
                      <w:lang w:val="en-US"/>
                    </w:rPr>
                  </m:ctrlPr>
                </m:dPr>
                <m:e>
                  <m:r>
                    <w:rPr>
                      <w:rFonts w:ascii="Cambria Math" w:eastAsiaTheme="minorEastAsia" w:hAnsi="Cambria Math"/>
                      <w:lang w:val="en-US"/>
                    </w:rPr>
                    <m:t>13</m:t>
                  </m:r>
                </m:e>
              </m:d>
            </m:e>
          </m:eqArr>
        </m:oMath>
      </m:oMathPara>
    </w:p>
    <w:p w14:paraId="06AFACBE" w14:textId="11935D05" w:rsidR="005F6A68" w:rsidRDefault="005F6A68" w:rsidP="00942566">
      <w:pPr>
        <w:jc w:val="both"/>
        <w:rPr>
          <w:rFonts w:eastAsiaTheme="minorEastAsia"/>
          <w:lang w:val="en-US"/>
        </w:rPr>
      </w:pPr>
      <w:r>
        <w:rPr>
          <w:rFonts w:eastAsiaTheme="minorEastAsia"/>
          <w:lang w:val="en-US"/>
        </w:rPr>
        <w:t>It is related to the below-surface remote sensing reflectance</w:t>
      </w:r>
      <w:r w:rsidR="00CD3463">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through the subsurface radiance reflection factor [sr</w:t>
      </w:r>
      <w:r w:rsidRPr="00726313">
        <w:rPr>
          <w:rFonts w:eastAsiaTheme="minorEastAsia"/>
          <w:vertAlign w:val="superscript"/>
          <w:lang w:val="en-US"/>
        </w:rPr>
        <w:t>-1</w:t>
      </w:r>
      <w:r>
        <w:rPr>
          <w:rFonts w:eastAsiaTheme="minorEastAsia"/>
          <w:lang w:val="en-US"/>
        </w:rPr>
        <w:t>],</w:t>
      </w:r>
    </w:p>
    <w:p w14:paraId="1C82A967" w14:textId="77777777" w:rsidR="005F6A68" w:rsidRPr="006A457E" w:rsidRDefault="001F639E" w:rsidP="00942566">
      <w:pPr>
        <w:jc w:val="both"/>
        <w:rPr>
          <w:iCs/>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lang w:val="en-US"/>
                </w:rPr>
              </m:ctrlPr>
            </m:dPr>
            <m:e>
              <m:r>
                <w:rPr>
                  <w:rFonts w:ascii="Cambria Math" w:hAnsi="Cambria Math"/>
                  <w:lang w:val="en-US"/>
                </w:rPr>
                <m:t>λ</m:t>
              </m:r>
            </m:e>
          </m:d>
          <m:r>
            <m:rPr>
              <m:sty m:val="p"/>
            </m:rPr>
            <w:rPr>
              <w:rFonts w:ascii="Cambria Math" w:hAnsi="Cambria Math"/>
              <w:lang w:val="en-US"/>
            </w:rPr>
            <m:t>=0.0512⋅</m:t>
          </m:r>
          <m:d>
            <m:dPr>
              <m:ctrlPr>
                <w:rPr>
                  <w:rFonts w:ascii="Cambria Math" w:hAnsi="Cambria Math"/>
                  <w:lang w:val="en-US"/>
                </w:rPr>
              </m:ctrlPr>
            </m:dPr>
            <m:e>
              <m:r>
                <m:rPr>
                  <m:sty m:val="p"/>
                </m:rPr>
                <w:rPr>
                  <w:rFonts w:ascii="Cambria Math" w:hAnsi="Cambria Math"/>
                  <w:lang w:val="en-US"/>
                </w:rPr>
                <m:t>1+4.6659⋅</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b</m:t>
                  </m:r>
                </m:sub>
              </m:sSub>
              <m:r>
                <m:rPr>
                  <m:sty m:val="p"/>
                </m:rPr>
                <w:rPr>
                  <w:rFonts w:ascii="Cambria Math" w:hAnsi="Cambria Math"/>
                  <w:lang w:val="en-US"/>
                </w:rPr>
                <m:t>-</m:t>
              </m:r>
              <m:r>
                <m:rPr>
                  <m:sty m:val="p"/>
                </m:rPr>
                <w:rPr>
                  <w:rFonts w:ascii="Cambria Math" w:hAnsi="Cambria Math"/>
                  <w:lang w:val="en-US"/>
                </w:rPr>
                <m:t>7.8387⋅</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2</m:t>
                  </m:r>
                </m:sup>
              </m:sSubSup>
              <m:r>
                <m:rPr>
                  <m:sty m:val="p"/>
                </m:rPr>
                <w:rPr>
                  <w:rFonts w:ascii="Cambria Math" w:hAnsi="Cambria Math"/>
                  <w:lang w:val="en-US"/>
                </w:rPr>
                <m:t>+5.4571⋅</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3</m:t>
                  </m:r>
                </m:sup>
              </m:sSubSup>
            </m:e>
          </m:d>
        </m:oMath>
      </m:oMathPara>
    </w:p>
    <w:p w14:paraId="5BA9869E" w14:textId="061C07A7" w:rsidR="005F6A68" w:rsidRPr="00656327" w:rsidRDefault="001F639E" w:rsidP="00942566">
      <w:pPr>
        <w:jc w:val="both"/>
        <w:rPr>
          <w:iCs/>
          <w:lang w:val="en-US"/>
        </w:rPr>
      </w:pPr>
      <m:oMathPara>
        <m:oMath>
          <m:eqArr>
            <m:eqArrPr>
              <m:maxDist m:val="1"/>
              <m:ctrlPr>
                <w:rPr>
                  <w:rFonts w:ascii="Cambria Math" w:hAnsi="Cambria Math"/>
                  <w:lang w:val="en-US"/>
                </w:rPr>
              </m:ctrlPr>
            </m:eqArrPr>
            <m:e>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0.1098</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s</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0.4021</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v</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14</m:t>
                  </m:r>
                </m:e>
              </m:d>
            </m:e>
          </m:eqArr>
        </m:oMath>
      </m:oMathPara>
    </w:p>
    <w:p w14:paraId="07E6B44A" w14:textId="09244577" w:rsidR="00A66F56" w:rsidRPr="00A66F56" w:rsidRDefault="005F6A68" w:rsidP="00942566">
      <w:pPr>
        <w:spacing w:before="160"/>
        <w:jc w:val="both"/>
        <w:rPr>
          <w:rFonts w:eastAsiaTheme="minorEastAsia"/>
          <w:lang w:val="en-US"/>
        </w:rPr>
      </w:pPr>
      <w:r>
        <w:rPr>
          <w:lang w:val="en-US"/>
        </w:rPr>
        <w:t xml:space="preserve">where </w:t>
      </w:r>
      <m:oMath>
        <m:sSubSup>
          <m:sSubSupPr>
            <m:ctrlPr>
              <w:rPr>
                <w:rFonts w:ascii="Cambria Math" w:hAnsi="Cambria Math"/>
                <w:i/>
                <w:lang w:val="en-US"/>
              </w:rPr>
            </m:ctrlPr>
          </m:sSubSup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up>
            <m:r>
              <w:rPr>
                <w:rFonts w:ascii="Cambria Math" w:hAnsi="Cambria Math"/>
                <w:lang w:val="en-US"/>
              </w:rPr>
              <m:t>'</m:t>
            </m:r>
          </m:sup>
        </m:sSubSup>
      </m:oMath>
      <w:r>
        <w:rPr>
          <w:rFonts w:eastAsiaTheme="minorEastAsia"/>
          <w:lang w:val="en-US"/>
        </w:rPr>
        <w:t xml:space="preserve"> </w:t>
      </w:r>
      <w:r w:rsidRPr="00656327">
        <w:rPr>
          <w:rFonts w:eastAsiaTheme="minorEastAsia"/>
          <w:lang w:val="en-US"/>
        </w:rPr>
        <w:t>denote</w:t>
      </w:r>
      <w:r>
        <w:rPr>
          <w:rFonts w:eastAsiaTheme="minorEastAsia"/>
          <w:lang w:val="en-US"/>
        </w:rPr>
        <w:t>s</w:t>
      </w:r>
      <w:r w:rsidRPr="00656327">
        <w:rPr>
          <w:rFonts w:eastAsiaTheme="minorEastAsia"/>
          <w:lang w:val="en-US"/>
        </w:rPr>
        <w:t xml:space="preserve"> the solar zenith angle in water</w:t>
      </w:r>
      <w:r>
        <w:rPr>
          <w:rFonts w:eastAsiaTheme="minorEastAsia"/>
          <w:lang w:val="en-US"/>
        </w:rPr>
        <w:t xml:space="preserve">, </w:t>
      </w:r>
      <m:oMath>
        <m:sSubSup>
          <m:sSubSupPr>
            <m:ctrlPr>
              <w:rPr>
                <w:rFonts w:ascii="Cambria Math" w:eastAsiaTheme="minorEastAsia" w:hAnsi="Cambria Math"/>
                <w:i/>
                <w:lang w:val="en-US"/>
              </w:rPr>
            </m:ctrlPr>
          </m:sSubSup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up>
            <m:r>
              <w:rPr>
                <w:rFonts w:ascii="Cambria Math" w:eastAsiaTheme="minorEastAsia" w:hAnsi="Cambria Math"/>
                <w:lang w:val="en-US"/>
              </w:rPr>
              <m:t>'</m:t>
            </m:r>
          </m:sup>
        </m:sSubSup>
      </m:oMath>
      <w:r>
        <w:rPr>
          <w:rFonts w:eastAsiaTheme="minorEastAsia"/>
          <w:lang w:val="en-US"/>
        </w:rPr>
        <w:t xml:space="preserve"> </w:t>
      </w:r>
      <w:r w:rsidRPr="001D17A4">
        <w:rPr>
          <w:rFonts w:eastAsiaTheme="minorEastAsia"/>
          <w:lang w:val="en-US"/>
        </w:rPr>
        <w:t>the viewing</w:t>
      </w:r>
      <w:r>
        <w:rPr>
          <w:rFonts w:eastAsiaTheme="minorEastAsia"/>
          <w:lang w:val="en-US"/>
        </w:rPr>
        <w:t xml:space="preserve"> </w:t>
      </w:r>
      <w:r w:rsidRPr="001D17A4">
        <w:rPr>
          <w:rFonts w:eastAsiaTheme="minorEastAsia"/>
          <w:lang w:val="en-US"/>
        </w:rPr>
        <w:t>zenith angle in water</w:t>
      </w:r>
      <w:r>
        <w:rPr>
          <w:rFonts w:eastAsiaTheme="minorEastAsia"/>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Pr>
          <w:rFonts w:eastAsiaTheme="minorEastAsia"/>
          <w:lang w:val="en-US"/>
        </w:rPr>
        <w:t xml:space="preserve"> </w:t>
      </w:r>
      <w:r w:rsidRPr="001D75EC">
        <w:rPr>
          <w:rFonts w:eastAsiaTheme="minorEastAsia"/>
          <w:lang w:val="en-US"/>
        </w:rPr>
        <w:t>the corresponding viewing zenith angle in</w:t>
      </w:r>
      <w:r>
        <w:rPr>
          <w:rFonts w:eastAsiaTheme="minorEastAsia"/>
          <w:lang w:val="en-US"/>
        </w:rPr>
        <w:t xml:space="preserve"> </w:t>
      </w:r>
      <w:r w:rsidRPr="001D75EC">
        <w:rPr>
          <w:rFonts w:eastAsiaTheme="minorEastAsia"/>
          <w:lang w:val="en-US"/>
        </w:rPr>
        <w:t>air</w:t>
      </w:r>
      <w:r>
        <w:rPr>
          <w:rFonts w:eastAsiaTheme="minorEastAsia"/>
          <w:lang w:val="en-US"/>
        </w:rPr>
        <w:t xml:space="preserve"> [rad]. </w:t>
      </w:r>
      <w:r w:rsidR="00A66F56">
        <w:rPr>
          <w:rFonts w:eastAsiaTheme="minorEastAsia"/>
          <w:lang w:val="en-US"/>
        </w:rPr>
        <w:t xml:space="preserve">The above water viewing and solar angles, input in degrees, are converted to radians. To </w:t>
      </w:r>
      <w:r w:rsidR="002E601F">
        <w:rPr>
          <w:rFonts w:eastAsiaTheme="minorEastAsia"/>
          <w:lang w:val="en-US"/>
        </w:rPr>
        <w:t>compute</w:t>
      </w:r>
      <w:r w:rsidR="00A66F56">
        <w:rPr>
          <w:rFonts w:eastAsiaTheme="minorEastAsia"/>
          <w:lang w:val="en-US"/>
        </w:rPr>
        <w:t xml:space="preserve"> below-water angle</w:t>
      </w:r>
      <w:r w:rsidR="002E601F">
        <w:rPr>
          <w:rFonts w:eastAsiaTheme="minorEastAsia"/>
          <w:lang w:val="en-US"/>
        </w:rPr>
        <w:t>s</w:t>
      </w:r>
      <w:r w:rsidR="00A66F56">
        <w:rPr>
          <w:rFonts w:eastAsiaTheme="minorEastAsia"/>
          <w:lang w:val="en-US"/>
        </w:rPr>
        <w:t xml:space="preserve">, Snell’s law is applied: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below</m:t>
            </m:r>
          </m:sub>
        </m:sSub>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arcsin</m:t>
            </m:r>
            <m:ctrlPr>
              <w:rPr>
                <w:rFonts w:ascii="Cambria Math" w:eastAsiaTheme="minorEastAsia" w:hAnsi="Cambria Math"/>
                <w:i/>
                <w:lang w:val="en-US"/>
              </w:rPr>
            </m:ctrlPr>
          </m:fName>
          <m:e>
            <m:d>
              <m:dPr>
                <m:ctrlPr>
                  <w:rPr>
                    <w:rFonts w:ascii="Cambria Math" w:eastAsiaTheme="minorEastAsia" w:hAnsi="Cambria Math"/>
                    <w:lang w:val="en-US"/>
                  </w:rPr>
                </m:ctrlPr>
              </m:dPr>
              <m:e>
                <m:f>
                  <m:fPr>
                    <m:ctrlPr>
                      <w:rPr>
                        <w:rFonts w:ascii="Cambria Math" w:eastAsiaTheme="minorEastAsia" w:hAnsi="Cambria Math"/>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above</m:t>
                                </m:r>
                              </m:sub>
                            </m:sSub>
                          </m:e>
                        </m:d>
                      </m:e>
                    </m:func>
                    <m:ctrlPr>
                      <w:rPr>
                        <w:rFonts w:ascii="Cambria Math" w:eastAsiaTheme="minorEastAsia" w:hAnsi="Cambria Math"/>
                        <w:i/>
                        <w:lang w:val="en-US"/>
                      </w:rPr>
                    </m:ctrlPr>
                  </m:num>
                  <m:den>
                    <m:r>
                      <w:rPr>
                        <w:rFonts w:ascii="Cambria Math" w:eastAsiaTheme="minorEastAsia" w:hAnsi="Cambria Math"/>
                        <w:lang w:val="en-US"/>
                      </w:rPr>
                      <m:t>1.33</m:t>
                    </m:r>
                    <m:ctrlPr>
                      <w:rPr>
                        <w:rFonts w:ascii="Cambria Math" w:eastAsiaTheme="minorEastAsia" w:hAnsi="Cambria Math"/>
                        <w:i/>
                        <w:lang w:val="en-US"/>
                      </w:rPr>
                    </m:ctrlPr>
                  </m:den>
                </m:f>
                <m:ctrlPr>
                  <w:rPr>
                    <w:rFonts w:ascii="Cambria Math" w:eastAsiaTheme="minorEastAsia" w:hAnsi="Cambria Math"/>
                    <w:i/>
                    <w:lang w:val="en-US"/>
                  </w:rPr>
                </m:ctrlPr>
              </m:e>
            </m:d>
          </m:e>
        </m:func>
        <m:r>
          <w:rPr>
            <w:rFonts w:ascii="Cambria Math" w:eastAsiaTheme="minorEastAsia" w:hAnsi="Cambria Math"/>
            <w:lang w:val="en-US"/>
          </w:rPr>
          <m:t>.</m:t>
        </m:r>
      </m:oMath>
    </w:p>
    <w:p w14:paraId="119E5011" w14:textId="4AC51ACC" w:rsidR="005F6A68" w:rsidRPr="001D17A4" w:rsidRDefault="005F6A68" w:rsidP="00942566">
      <w:pPr>
        <w:spacing w:before="160"/>
        <w:jc w:val="both"/>
        <w:rPr>
          <w:rFonts w:eastAsiaTheme="minorEastAsia"/>
          <w:lang w:val="en-US"/>
        </w:rPr>
      </w:pPr>
      <w:r>
        <w:rPr>
          <w:rFonts w:eastAsiaTheme="minorEastAsia"/>
          <w:lang w:val="en-US"/>
        </w:rPr>
        <w:t xml:space="preserve">Assuming no contribution by fluorescence,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[sr</w:t>
      </w:r>
      <w:r w:rsidRPr="005A0DF2">
        <w:rPr>
          <w:rFonts w:eastAsiaTheme="minorEastAsia"/>
          <w:vertAlign w:val="superscript"/>
          <w:lang w:val="en-US"/>
        </w:rPr>
        <w:t>-1</w:t>
      </w:r>
      <w:r>
        <w:rPr>
          <w:rFonts w:eastAsiaTheme="minorEastAsia"/>
          <w:lang w:val="en-US"/>
        </w:rPr>
        <w:t xml:space="preserve">] is the product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w:t>
      </w:r>
    </w:p>
    <w:p w14:paraId="0172488A" w14:textId="46F1553A" w:rsidR="005F6A68" w:rsidRPr="00375BE2" w:rsidRDefault="001F639E" w:rsidP="00942566">
      <w:pPr>
        <w:jc w:val="both"/>
        <w:rPr>
          <w:rFonts w:ascii="Cambria Math" w:hAnsi="Cambria Math"/>
          <w:lang w:val="en-US"/>
          <w:oMath/>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rs</m:t>
                  </m:r>
                </m:sub>
                <m:sup>
                  <m: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b</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d>
                <m:dPr>
                  <m:ctrlPr>
                    <w:rPr>
                      <w:rFonts w:ascii="Cambria Math" w:hAnsi="Cambria Math"/>
                      <w:i/>
                      <w:lang w:val="en-US"/>
                    </w:rPr>
                  </m:ctrlPr>
                </m:dPr>
                <m:e>
                  <m:r>
                    <w:rPr>
                      <w:rFonts w:ascii="Cambria Math" w:hAnsi="Cambria Math"/>
                      <w:lang w:val="en-US"/>
                    </w:rPr>
                    <m:t>15</m:t>
                  </m:r>
                </m:e>
              </m:d>
            </m:e>
          </m:eqArr>
        </m:oMath>
      </m:oMathPara>
    </w:p>
    <w:p w14:paraId="185577A1" w14:textId="77777777" w:rsidR="005F6A68" w:rsidRDefault="005F6A68" w:rsidP="00942566">
      <w:pPr>
        <w:jc w:val="both"/>
        <w:rPr>
          <w:lang w:val="en-US"/>
        </w:rPr>
      </w:pPr>
      <w:r>
        <w:rPr>
          <w:lang w:val="en-US"/>
        </w:rPr>
        <w:t xml:space="preserve">The conversion from below- to above-water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lang w:val="en-US"/>
        </w:rPr>
        <w:t xml:space="preserve"> requires the calculation of Fresnel reflectance at the air-water interface</w:t>
      </w:r>
    </w:p>
    <w:p w14:paraId="21DB1663" w14:textId="6E26220A" w:rsidR="005F6A68" w:rsidRPr="00724967" w:rsidRDefault="001F639E"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d>
                <m:dPr>
                  <m:begChr m:val="["/>
                  <m:endChr m:val="]"/>
                  <m:ctrlPr>
                    <w:rPr>
                      <w:rFonts w:ascii="Cambria Math" w:hAnsi="Cambria Math"/>
                      <w:lang w:val="en-US"/>
                    </w:rPr>
                  </m:ctrlPr>
                </m:dPr>
                <m:e>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r>
                    <w:rPr>
                      <w:rFonts w:ascii="Cambria Math" w:hAnsi="Cambria Math"/>
                      <w:lang w:val="en-US"/>
                    </w:rPr>
                    <m:t>+</m:t>
                  </m:r>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16</m:t>
                  </m:r>
                </m:e>
              </m:d>
            </m:e>
          </m:eqArr>
        </m:oMath>
      </m:oMathPara>
    </w:p>
    <w:p w14:paraId="6CF68A19" w14:textId="77777777" w:rsidR="005F6A68" w:rsidRDefault="005F6A68" w:rsidP="00942566">
      <w:pPr>
        <w:jc w:val="both"/>
        <w:rPr>
          <w:lang w:val="en-US"/>
        </w:rPr>
      </w:pPr>
      <w:r>
        <w:rPr>
          <w:lang w:val="en-US"/>
        </w:rPr>
        <w:t>as well as the water-air transmission factor,</w:t>
      </w:r>
    </w:p>
    <w:p w14:paraId="491CD722" w14:textId="14E314AF" w:rsidR="005F6A68" w:rsidRPr="00063274" w:rsidRDefault="001F639E" w:rsidP="00942566">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lang w:val="en-US"/>
                </w:rPr>
                <m:t>ξ</m:t>
              </m:r>
              <m:r>
                <w:rPr>
                  <w:rFonts w:ascii="Cambria Math" w:hAnsi="Cambria Math"/>
                  <w:lang w:val="en-US"/>
                </w:rPr>
                <m:t>=</m:t>
              </m:r>
              <m:f>
                <m:fPr>
                  <m:ctrlPr>
                    <w:rPr>
                      <w:rFonts w:ascii="Cambria Math" w:hAnsi="Cambria Math"/>
                      <w:lang w:val="en-US"/>
                    </w:rPr>
                  </m:ctrlPr>
                </m:fPr>
                <m:num>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σ</m:t>
                      </m:r>
                    </m:e>
                  </m:d>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ρ</m:t>
                          </m:r>
                        </m:e>
                        <m:sub>
                          <m:r>
                            <w:rPr>
                              <w:rFonts w:ascii="Cambria Math" w:hAnsi="Cambria Math"/>
                              <w:lang w:val="en-US"/>
                            </w:rPr>
                            <m:t>L</m:t>
                          </m:r>
                        </m:sub>
                      </m:sSub>
                    </m:e>
                  </m:d>
                  <m:ctrlPr>
                    <w:rPr>
                      <w:rFonts w:ascii="Cambria Math" w:hAnsi="Cambria Math"/>
                      <w:i/>
                      <w:lang w:val="en-US"/>
                    </w:rPr>
                  </m:ctrlPr>
                </m:num>
                <m:den>
                  <m:sSup>
                    <m:sSupPr>
                      <m:ctrlPr>
                        <w:rPr>
                          <w:rFonts w:ascii="Cambria Math" w:hAnsi="Cambria Math"/>
                          <w:i/>
                          <w:lang w:val="en-US"/>
                        </w:rPr>
                      </m:ctrlPr>
                    </m:sSupPr>
                    <m:e>
                      <m:r>
                        <w:rPr>
                          <w:rFonts w:ascii="Cambria Math" w:hAnsi="Cambria Math"/>
                          <w:lang w:val="en-US"/>
                        </w:rPr>
                        <m:t>1.33</m:t>
                      </m:r>
                    </m:e>
                    <m:sup>
                      <m:r>
                        <w:rPr>
                          <w:rFonts w:ascii="Cambria Math" w:hAnsi="Cambria Math"/>
                          <w:lang w:val="en-US"/>
                        </w:rPr>
                        <m:t>2</m:t>
                      </m:r>
                    </m:sup>
                  </m:sSup>
                  <m:ctrlPr>
                    <w:rPr>
                      <w:rFonts w:ascii="Cambria Math" w:hAnsi="Cambria Math"/>
                      <w:i/>
                      <w:lang w:val="en-US"/>
                    </w:rPr>
                  </m:ctrlPr>
                </m:den>
              </m:f>
              <m:r>
                <w:rPr>
                  <w:rFonts w:ascii="Cambria Math" w:hAnsi="Cambria Math"/>
                  <w:lang w:val="en-US"/>
                </w:rPr>
                <m:t>,</m:t>
              </m:r>
              <m:r>
                <m:rPr>
                  <m:sty m:val="p"/>
                </m:rPr>
                <w:rPr>
                  <w:rFonts w:ascii="Cambria Math" w:hAnsi="Cambria Math"/>
                  <w:lang w:val="en-US"/>
                </w:rPr>
                <m:t>  </m:t>
              </m:r>
              <m:r>
                <m:rPr>
                  <m:sty m:val="p"/>
                </m:rPr>
                <w:rPr>
                  <w:rFonts w:ascii="Cambria Math" w:hAnsi="Cambria Math"/>
                  <w:lang w:val="en-US"/>
                </w:rPr>
                <m:t>σ</m:t>
              </m:r>
              <m:r>
                <w:rPr>
                  <w:rFonts w:ascii="Cambria Math" w:hAnsi="Cambria Math"/>
                  <w:lang w:val="en-US"/>
                </w:rPr>
                <m:t>=0.03#</m:t>
              </m:r>
              <m:d>
                <m:dPr>
                  <m:ctrlPr>
                    <w:rPr>
                      <w:rFonts w:ascii="Cambria Math" w:hAnsi="Cambria Math"/>
                      <w:i/>
                      <w:lang w:val="en-US"/>
                    </w:rPr>
                  </m:ctrlPr>
                </m:dPr>
                <m:e>
                  <m:r>
                    <w:rPr>
                      <w:rFonts w:ascii="Cambria Math" w:hAnsi="Cambria Math"/>
                      <w:lang w:val="en-US"/>
                    </w:rPr>
                    <m:t>17</m:t>
                  </m:r>
                </m:e>
              </m:d>
            </m:e>
          </m:eqArr>
        </m:oMath>
      </m:oMathPara>
    </w:p>
    <w:p w14:paraId="727600C0" w14:textId="77777777" w:rsidR="005F6A68" w:rsidRPr="005117A8" w:rsidRDefault="005F6A68" w:rsidP="00942566">
      <w:pPr>
        <w:jc w:val="both"/>
        <w:rPr>
          <w:lang w:val="en-US"/>
        </w:rPr>
      </w:pPr>
      <w:r>
        <w:rPr>
          <w:lang w:val="en-US"/>
        </w:rPr>
        <w:lastRenderedPageBreak/>
        <w:t xml:space="preserve">where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oMath>
      <w:r>
        <w:rPr>
          <w:rFonts w:eastAsiaTheme="minorEastAsia"/>
          <w:lang w:val="en-US"/>
        </w:rPr>
        <w:t xml:space="preserve"> is the reflectance factor of upwelling radiance just below the water surface, which corresponds to the Fresnel reflectance, and </w:t>
      </w:r>
      <m:oMath>
        <m:r>
          <m:rPr>
            <m:sty m:val="p"/>
          </m:rPr>
          <w:rPr>
            <w:rFonts w:ascii="Cambria Math" w:eastAsiaTheme="minorEastAsia" w:hAnsi="Cambria Math"/>
            <w:lang w:val="en-US"/>
          </w:rPr>
          <m:t>σ</m:t>
        </m:r>
      </m:oMath>
      <w:r>
        <w:rPr>
          <w:rFonts w:eastAsiaTheme="minorEastAsia"/>
          <w:lang w:val="en-US"/>
        </w:rPr>
        <w:t xml:space="preserve"> the </w:t>
      </w:r>
      <w:r w:rsidRPr="00BA4691">
        <w:rPr>
          <w:rFonts w:eastAsiaTheme="minorEastAsia"/>
          <w:lang w:val="en-US"/>
        </w:rPr>
        <w:t>reflection factor for downwelling irradiance</w:t>
      </w:r>
      <w:r>
        <w:rPr>
          <w:rFonts w:eastAsiaTheme="minorEastAsia"/>
          <w:lang w:val="en-US"/>
        </w:rPr>
        <w:t xml:space="preserve"> with a typical value of 0.03 for cloud-free conditions and moderate solar zenith angles (&lt;45°).</w:t>
      </w:r>
    </w:p>
    <w:p w14:paraId="3407B7F1" w14:textId="1B533220" w:rsidR="005F6A68" w:rsidRDefault="005F6A68" w:rsidP="00942566">
      <w:pPr>
        <w:jc w:val="both"/>
        <w:rPr>
          <w:lang w:val="en-US"/>
        </w:rPr>
      </w:pPr>
      <w:r>
        <w:rPr>
          <w:lang w:val="en-US"/>
        </w:rPr>
        <w:t xml:space="preserve">MiniWASI assumes no surface contribution (commonly referred to as sun-glint) to 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since AC algorithms such as ACOLITE and </w:t>
      </w:r>
      <w:r>
        <w:rPr>
          <w:lang w:val="en-US"/>
        </w:rPr>
        <w:t>POLYMER</w:t>
      </w:r>
      <w:r>
        <w:rPr>
          <w:rFonts w:eastAsiaTheme="minorEastAsia"/>
          <w:lang w:val="en-US"/>
        </w:rPr>
        <w:t xml:space="preserve"> attempt to correct sun glint </w:t>
      </w:r>
      <w:r>
        <w:rPr>
          <w:rFonts w:eastAsiaTheme="minorEastAsia"/>
          <w:lang w:val="en-US"/>
        </w:rPr>
        <w:fldChar w:fldCharType="begin"/>
      </w:r>
      <w:r>
        <w:rPr>
          <w:rFonts w:eastAsiaTheme="minorEastAsia"/>
          <w:lang w:val="en-US"/>
        </w:rPr>
        <w:instrText xml:space="preserve"> ADDIN ZOTERO_ITEM CSL_CITATION {"citationID":"a4MmhPIs","properties":{"unsorted":false,"formattedCitation":"(Steinmetz et al., 2011; Vanhellemont &amp; Ruddick, 2018)","plainCitation":"(Steinmetz et al., 2011; Vanhellemont &amp;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Pr>
          <w:rFonts w:eastAsiaTheme="minorEastAsia"/>
          <w:lang w:val="en-US"/>
        </w:rPr>
        <w:fldChar w:fldCharType="separate"/>
      </w:r>
      <w:r w:rsidRPr="005732A9">
        <w:rPr>
          <w:rFonts w:ascii="Aptos" w:hAnsi="Aptos"/>
          <w:lang w:val="en-US"/>
        </w:rPr>
        <w:t>(Steinmetz et al., 2011; Vanhellemont &amp; Ruddick, 2018)</w:t>
      </w:r>
      <w:r>
        <w:rPr>
          <w:rFonts w:eastAsiaTheme="minorEastAsia"/>
          <w:lang w:val="en-US"/>
        </w:rPr>
        <w:fldChar w:fldCharType="end"/>
      </w:r>
      <w:r>
        <w:rPr>
          <w:rFonts w:eastAsiaTheme="minorEastAsia"/>
          <w:lang w:val="en-US"/>
        </w:rPr>
        <w:t xml:space="preserve">. This conveniently eliminates the need for parametrization of the atmosphere. </w:t>
      </w:r>
      <w:r w:rsidRPr="00BE70E2">
        <w:rPr>
          <w:lang w:val="en-US"/>
        </w:rPr>
        <w:t>Assuming n</w:t>
      </w:r>
      <w:r>
        <w:rPr>
          <w:lang w:val="en-US"/>
        </w:rPr>
        <w:t xml:space="preserve">o sun glint,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[sr</w:t>
      </w:r>
      <w:r w:rsidRPr="0047262D">
        <w:rPr>
          <w:vertAlign w:val="superscript"/>
          <w:lang w:val="en-US"/>
        </w:rPr>
        <w:t>-1</w:t>
      </w:r>
      <w:r>
        <w:rPr>
          <w:lang w:val="en-US"/>
        </w:rPr>
        <w:t xml:space="preserve">] equals the radiance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7260E">
        <w:rPr>
          <w:rFonts w:eastAsiaTheme="minorEastAsia"/>
          <w:lang w:val="en-US"/>
        </w:rPr>
        <w:t xml:space="preserve"> </w:t>
      </w:r>
      <w:r>
        <w:rPr>
          <w:lang w:val="en-US"/>
        </w:rPr>
        <w:t>contributed by water</w:t>
      </w:r>
      <w:r w:rsidR="001405CF">
        <w:rPr>
          <w:lang w:val="en-US"/>
        </w:rPr>
        <w:t>. Thereafter, the remote sensing reflectance is denoted</w:t>
      </w:r>
      <w:r w:rsidR="00892721">
        <w:rPr>
          <w:lang w:val="en-US"/>
        </w:rPr>
        <w:t xml:space="preserve"> as</w:t>
      </w:r>
      <w:r w:rsidR="001405CF">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05CF">
        <w:rPr>
          <w:rFonts w:eastAsiaTheme="minorEastAsia"/>
          <w:lang w:val="en-US"/>
        </w:rPr>
        <w:t xml:space="preserve"> and</w:t>
      </w:r>
      <w:r w:rsidR="001405CF">
        <w:rPr>
          <w:lang w:val="en-US"/>
        </w:rPr>
        <w:t xml:space="preserve"> </w:t>
      </w:r>
      <w:r>
        <w:rPr>
          <w:lang w:val="en-US"/>
        </w:rPr>
        <w:t xml:space="preserve"> is calculated as follows:</w:t>
      </w:r>
    </w:p>
    <w:p w14:paraId="27286B80" w14:textId="3AD0CA78" w:rsidR="005F6A68" w:rsidRPr="005B4575" w:rsidRDefault="001F639E" w:rsidP="00942566">
      <w:pPr>
        <w:jc w:val="both"/>
        <w:rPr>
          <w:rFonts w:ascii="Cambria Math" w:eastAsiaTheme="minorEastAsia" w:hAnsi="Cambria Math"/>
          <w:lang w:val="en-US"/>
          <w:oMath/>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ξ</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1-</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e>
                    <m:sub>
                      <m:r>
                        <w:rPr>
                          <w:rFonts w:ascii="Cambria Math" w:eastAsiaTheme="minorEastAsia" w:hAnsi="Cambria Math"/>
                          <w:lang w:val="en-US"/>
                        </w:rPr>
                        <m:t>u</m:t>
                      </m:r>
                    </m:sub>
                  </m:sSub>
                  <m:r>
                    <w:rPr>
                      <w:rFonts w:ascii="Cambria Math" w:eastAsiaTheme="minorEastAsia" w:hAnsi="Cambria Math"/>
                      <w:lang w:val="en-US"/>
                    </w:rPr>
                    <m:t> </m:t>
                  </m:r>
                  <m:r>
                    <w:rPr>
                      <w:rFonts w:ascii="Cambria Math" w:eastAsiaTheme="minorEastAsia" w:hAnsi="Cambria Math"/>
                      <w:lang w:val="en-US"/>
                    </w:rPr>
                    <m:t>Q</m:t>
                  </m:r>
                  <m:r>
                    <w:rPr>
                      <w:rFonts w:ascii="Cambria Math" w:eastAsiaTheme="minorEastAsia" w:hAnsi="Cambria Math"/>
                      <w:lang w:val="en-US"/>
                    </w:rPr>
                    <m:t> </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ctrlPr>
                    <w:rPr>
                      <w:rFonts w:ascii="Cambria Math" w:eastAsiaTheme="minorEastAsia" w:hAnsi="Cambria Math"/>
                      <w:lang w:val="en-US"/>
                    </w:rPr>
                  </m:ctrlPr>
                </m:e>
                <m:sub>
                  <m:r>
                    <w:rPr>
                      <w:rFonts w:ascii="Cambria Math" w:eastAsiaTheme="minorEastAsia" w:hAnsi="Cambria Math"/>
                      <w:lang w:val="en-US"/>
                    </w:rPr>
                    <m:t>u</m:t>
                  </m:r>
                </m:sub>
              </m:sSub>
              <m:r>
                <w:rPr>
                  <w:rFonts w:ascii="Cambria Math" w:eastAsiaTheme="minorEastAsia" w:hAnsi="Cambria Math"/>
                  <w:lang w:val="en-US"/>
                </w:rPr>
                <m:t>=0.54, </m:t>
              </m:r>
              <m:r>
                <w:rPr>
                  <w:rFonts w:ascii="Cambria Math" w:eastAsiaTheme="minorEastAsia" w:hAnsi="Cambria Math"/>
                  <w:lang w:val="en-US"/>
                </w:rPr>
                <m:t>Q</m:t>
              </m:r>
              <m:r>
                <w:rPr>
                  <w:rFonts w:ascii="Cambria Math" w:eastAsiaTheme="minorEastAsia" w:hAnsi="Cambria Math"/>
                  <w:lang w:val="en-US"/>
                </w:rPr>
                <m:t>=5#</m:t>
              </m:r>
              <m:d>
                <m:dPr>
                  <m:ctrlPr>
                    <w:rPr>
                      <w:rFonts w:ascii="Cambria Math" w:eastAsiaTheme="minorEastAsia" w:hAnsi="Cambria Math"/>
                      <w:i/>
                      <w:lang w:val="en-US"/>
                    </w:rPr>
                  </m:ctrlPr>
                </m:dPr>
                <m:e>
                  <m:r>
                    <w:rPr>
                      <w:rFonts w:ascii="Cambria Math" w:eastAsiaTheme="minorEastAsia" w:hAnsi="Cambria Math"/>
                      <w:lang w:val="en-US"/>
                    </w:rPr>
                    <m:t>18</m:t>
                  </m:r>
                </m:e>
              </m:d>
            </m:e>
          </m:eqArr>
        </m:oMath>
      </m:oMathPara>
    </w:p>
    <w:p w14:paraId="54B0C3E6" w14:textId="741A496D" w:rsidR="005F6A68" w:rsidRDefault="001F639E" w:rsidP="00942566">
      <w:pPr>
        <w:jc w:val="both"/>
        <w:rPr>
          <w:rFonts w:eastAsiaTheme="minorEastAsia"/>
          <w:lang w:val="en-US"/>
        </w:rPr>
      </w:pP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u</m:t>
            </m:r>
          </m:sub>
        </m:sSub>
      </m:oMath>
      <w:r w:rsidR="005F6A68">
        <w:rPr>
          <w:lang w:val="en-US"/>
        </w:rPr>
        <w:t xml:space="preserve">  is </w:t>
      </w:r>
      <w:r w:rsidR="005F6A68" w:rsidRPr="002803B6">
        <w:rPr>
          <w:lang w:val="en-US"/>
        </w:rPr>
        <w:t xml:space="preserve">the </w:t>
      </w:r>
      <w:r w:rsidR="005F6A68">
        <w:rPr>
          <w:rFonts w:eastAsiaTheme="minorEastAsia"/>
          <w:lang w:val="en-US"/>
        </w:rPr>
        <w:t>reflectance factor of upwelling irradiance just below the water surface with a typical value of 0.54.</w:t>
      </w:r>
      <w:r w:rsidR="005F6A68">
        <w:rPr>
          <w:lang w:val="en-US"/>
        </w:rPr>
        <w:t xml:space="preserve"> T</w:t>
      </w:r>
      <w:r w:rsidR="005F6A68" w:rsidRPr="001A687D">
        <w:rPr>
          <w:lang w:val="en-US"/>
        </w:rPr>
        <w:t>he</w:t>
      </w:r>
      <w:r w:rsidR="005F6A68">
        <w:rPr>
          <w:lang w:val="en-US"/>
        </w:rPr>
        <w:t xml:space="preserve"> </w:t>
      </w:r>
      <w:r w:rsidR="005F6A68" w:rsidRPr="001A687D">
        <w:rPr>
          <w:lang w:val="en-US"/>
        </w:rPr>
        <w:t>ill-favored parameter</w:t>
      </w:r>
      <w:r w:rsidR="005F6A68">
        <w:rPr>
          <w:lang w:val="en-US"/>
        </w:rPr>
        <w:t xml:space="preserve"> </w:t>
      </w:r>
      <m:oMath>
        <m:r>
          <w:rPr>
            <w:rFonts w:ascii="Cambria Math" w:hAnsi="Cambria Math"/>
            <w:lang w:val="en-US"/>
          </w:rPr>
          <m:t>Q</m:t>
        </m:r>
      </m:oMath>
      <w:r w:rsidR="005F6A68">
        <w:rPr>
          <w:rFonts w:eastAsiaTheme="minorEastAsia"/>
          <w:lang w:val="en-US"/>
        </w:rPr>
        <w:t xml:space="preserve"> [sr] is fixed at 5. It corresponds to the fraction of </w:t>
      </w:r>
      <w:r w:rsidR="005F6A68" w:rsidRPr="005A1699">
        <w:rPr>
          <w:rFonts w:eastAsiaTheme="minorEastAsia"/>
          <w:lang w:val="en-US"/>
        </w:rPr>
        <w:t xml:space="preserve">upwelling </w:t>
      </w:r>
      <w:r w:rsidR="005F6A68">
        <w:rPr>
          <w:rFonts w:eastAsiaTheme="minorEastAsia"/>
          <w:lang w:val="en-US"/>
        </w:rPr>
        <w:t>ir</w:t>
      </w:r>
      <w:r w:rsidR="005F6A68" w:rsidRPr="005A1699">
        <w:rPr>
          <w:rFonts w:eastAsiaTheme="minorEastAsia"/>
          <w:lang w:val="en-US"/>
        </w:rPr>
        <w:t xml:space="preserve">radiance </w:t>
      </w:r>
      <w:r w:rsidR="005F6A68">
        <w:rPr>
          <w:rFonts w:eastAsiaTheme="minorEastAsia"/>
          <w:lang w:val="en-US"/>
        </w:rPr>
        <w:t xml:space="preserve">compared to the </w:t>
      </w:r>
      <w:r w:rsidR="005F6A68" w:rsidRPr="00400CD2">
        <w:rPr>
          <w:rFonts w:eastAsiaTheme="minorEastAsia"/>
          <w:lang w:val="en-US"/>
        </w:rPr>
        <w:t>upwelling radiance</w:t>
      </w:r>
      <w:r w:rsidR="005F6A68">
        <w:rPr>
          <w:rFonts w:eastAsiaTheme="minorEastAsia"/>
          <w:lang w:val="en-US"/>
        </w:rPr>
        <w:t>:</w:t>
      </w:r>
    </w:p>
    <w:p w14:paraId="1C582373" w14:textId="1002A5E4" w:rsidR="005F6A68" w:rsidRDefault="001F639E"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Q</m:t>
              </m:r>
              <m:r>
                <w:rPr>
                  <w:rFonts w:ascii="Cambria Math" w:eastAsiaTheme="minorEastAsia" w:hAnsi="Cambria Math"/>
                  <w:lang w:val="en-US"/>
                </w:rPr>
                <m:t>=</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19</m:t>
                  </m:r>
                </m:e>
              </m:d>
            </m:e>
          </m:eqArr>
        </m:oMath>
      </m:oMathPara>
    </w:p>
    <w:p w14:paraId="7C54C4E5" w14:textId="75D3CF34" w:rsidR="005F6A68" w:rsidRDefault="005F6A68" w:rsidP="00942566">
      <w:pPr>
        <w:jc w:val="both"/>
        <w:rPr>
          <w:rFonts w:eastAsiaTheme="minorEastAsia"/>
          <w:lang w:val="en-US"/>
        </w:rPr>
      </w:pPr>
      <w:r>
        <w:rPr>
          <w:rFonts w:eastAsiaTheme="minorEastAsia"/>
          <w:lang w:val="en-US"/>
        </w:rPr>
        <w:t xml:space="preserve">Its value describes the </w:t>
      </w:r>
      <w:r w:rsidRPr="0010781A">
        <w:rPr>
          <w:rFonts w:eastAsiaTheme="minorEastAsia"/>
          <w:lang w:val="en-US"/>
        </w:rPr>
        <w:t>angular distribution of the light field underwater</w:t>
      </w:r>
      <w:r>
        <w:rPr>
          <w:rFonts w:eastAsiaTheme="minorEastAsia"/>
          <w:lang w:val="en-US"/>
        </w:rPr>
        <w:t xml:space="preserve">. Unfortunately, no convenient parametrization of </w:t>
      </w:r>
      <m:oMath>
        <m:r>
          <w:rPr>
            <w:rFonts w:ascii="Cambria Math" w:hAnsi="Cambria Math"/>
            <w:lang w:val="en-US"/>
          </w:rPr>
          <m:t>Q</m:t>
        </m:r>
      </m:oMath>
      <w:r>
        <w:rPr>
          <w:rFonts w:eastAsiaTheme="minorEastAsia"/>
          <w:lang w:val="en-US"/>
        </w:rPr>
        <w:t xml:space="preserve"> exists. Assuming a single constant, wavelength-independent value is not physically accurate </w:t>
      </w:r>
      <w:r>
        <w:rPr>
          <w:rFonts w:eastAsiaTheme="minorEastAsia"/>
          <w:lang w:val="en-US"/>
        </w:rPr>
        <w:fldChar w:fldCharType="begin"/>
      </w:r>
      <w:r>
        <w:rPr>
          <w:rFonts w:eastAsiaTheme="minorEastAsia"/>
          <w:lang w:val="en-US"/>
        </w:rPr>
        <w:instrText xml:space="preserve"> ADDIN ZOTERO_ITEM CSL_CITATION {"citationID":"CETiowXe","properties":{"unsorted":false,"formattedCitation":"(Albert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rFonts w:eastAsiaTheme="minorEastAsia"/>
          <w:lang w:val="en-US"/>
        </w:rPr>
        <w:fldChar w:fldCharType="separate"/>
      </w:r>
      <w:r w:rsidRPr="00C51735">
        <w:rPr>
          <w:rFonts w:ascii="Aptos" w:hAnsi="Aptos"/>
          <w:lang w:val="en-US"/>
        </w:rPr>
        <w:t>(Albert &amp; Mobley, 2003)</w:t>
      </w:r>
      <w:r>
        <w:rPr>
          <w:rFonts w:eastAsiaTheme="minorEastAsia"/>
          <w:lang w:val="en-US"/>
        </w:rPr>
        <w:fldChar w:fldCharType="end"/>
      </w:r>
      <w:r>
        <w:rPr>
          <w:rFonts w:eastAsiaTheme="minorEastAsia"/>
          <w:lang w:val="en-US"/>
        </w:rPr>
        <w:t>.</w:t>
      </w:r>
    </w:p>
    <w:p w14:paraId="5B128864" w14:textId="54B2FBDE" w:rsidR="005F6A68" w:rsidRPr="00B27934" w:rsidRDefault="005F6A68" w:rsidP="00942566">
      <w:pPr>
        <w:pStyle w:val="berschrift3"/>
        <w:jc w:val="both"/>
        <w:rPr>
          <w:lang w:val="en-US"/>
        </w:rPr>
      </w:pPr>
      <w:bookmarkStart w:id="51" w:name="_Toc237330845"/>
      <w:r w:rsidRPr="00B27934">
        <w:rPr>
          <w:lang w:val="en-US"/>
        </w:rPr>
        <w:t>2.</w:t>
      </w:r>
      <w:r w:rsidR="007B02B9">
        <w:rPr>
          <w:lang w:val="en-US"/>
        </w:rPr>
        <w:t>8</w:t>
      </w:r>
      <w:r w:rsidRPr="00B27934">
        <w:rPr>
          <w:lang w:val="en-US"/>
        </w:rPr>
        <w:t>.2 Inverse model</w:t>
      </w:r>
      <w:bookmarkEnd w:id="51"/>
    </w:p>
    <w:p w14:paraId="71074043" w14:textId="154AA030" w:rsidR="005F6A68" w:rsidRDefault="005F6A68" w:rsidP="00942566">
      <w:pPr>
        <w:jc w:val="both"/>
        <w:rPr>
          <w:rFonts w:eastAsiaTheme="minorEastAsia"/>
          <w:lang w:val="en-US"/>
        </w:rPr>
      </w:pPr>
      <w:r>
        <w:rPr>
          <w:lang w:val="en-US"/>
        </w:rPr>
        <w:t xml:space="preserve">MiniWASI uses the lmfit library for inversion. Given a vector of constituent concentrations </w:t>
      </w:r>
      <m:oMath>
        <m:r>
          <w:rPr>
            <w:rFonts w:ascii="Cambria Math" w:hAnsi="Cambria Math"/>
            <w:lang w:val="en-US"/>
          </w:rPr>
          <m:t>x</m:t>
        </m:r>
      </m:oMath>
      <w:r w:rsidRPr="2E916E11">
        <w:rPr>
          <w:rFonts w:eastAsiaTheme="minorEastAsia"/>
          <w:lang w:val="en-US"/>
        </w:rPr>
        <w:t xml:space="preserve"> lmfit minimizes the residual function:</w:t>
      </w:r>
    </w:p>
    <w:p w14:paraId="3E3945AC" w14:textId="6674BAE5" w:rsidR="005F6A68" w:rsidRDefault="001F639E" w:rsidP="00942566">
      <w:pPr>
        <w:jc w:val="both"/>
        <w:rPr>
          <w:rFonts w:eastAsiaTheme="minorEastAsia"/>
          <w:lang w:val="en-US"/>
        </w:rPr>
      </w:pPr>
      <m:oMathPara>
        <m:oMath>
          <m:eqArr>
            <m:eqArrPr>
              <m:maxDist m:val="1"/>
              <m:ctrlPr>
                <w:rPr>
                  <w:rFonts w:ascii="Cambria Math" w:hAnsi="Cambria Math"/>
                  <w:i/>
                  <w:lang w:val="en-US"/>
                </w:rPr>
              </m:ctrlPr>
            </m:eqArrPr>
            <m:e>
              <m:acc>
                <m:accPr>
                  <m:ctrlPr>
                    <w:rPr>
                      <w:rFonts w:ascii="Cambria Math" w:hAnsi="Cambria Math"/>
                      <w:lang w:val="en-US"/>
                    </w:rPr>
                  </m:ctrlPr>
                </m:accPr>
                <m:e>
                  <m:r>
                    <m:rPr>
                      <m:sty m:val="b"/>
                    </m:rPr>
                    <w:rPr>
                      <w:rFonts w:ascii="Cambria Math" w:hAnsi="Cambria Math"/>
                      <w:lang w:val="en-US"/>
                    </w:rPr>
                    <m:t>x</m:t>
                  </m:r>
                </m:e>
              </m:acc>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arg</m:t>
                  </m:r>
                </m:fName>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m:rPr>
                              <m:sty m:val="b"/>
                            </m:rPr>
                            <w:rPr>
                              <w:rFonts w:ascii="Cambria Math" w:hAnsi="Cambria Math"/>
                              <w:lang w:val="en-US"/>
                            </w:rPr>
                            <m:t>x</m:t>
                          </m:r>
                        </m:lim>
                      </m:limLow>
                    </m:fName>
                    <m:e>
                      <m:nary>
                        <m:naryPr>
                          <m:chr m:val="∑"/>
                          <m:supHide m:val="1"/>
                          <m:ctrlPr>
                            <w:rPr>
                              <w:rFonts w:ascii="Cambria Math" w:hAnsi="Cambria Math"/>
                              <w:lang w:val="en-US"/>
                            </w:rPr>
                          </m:ctrlPr>
                        </m:naryPr>
                        <m:sub>
                          <m:r>
                            <w:rPr>
                              <w:rFonts w:ascii="Cambria Math" w:hAnsi="Cambria Math"/>
                              <w:lang w:val="en-US"/>
                            </w:rPr>
                            <m:t>i</m:t>
                          </m:r>
                        </m:sub>
                        <m:sup/>
                        <m:e>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f</m:t>
                                  </m:r>
                                  <m:d>
                                    <m:dPr>
                                      <m:ctrlPr>
                                        <w:rPr>
                                          <w:rFonts w:ascii="Cambria Math" w:hAnsi="Cambria Math"/>
                                          <w:lang w:val="en-US"/>
                                        </w:rPr>
                                      </m:ctrlPr>
                                    </m:dPr>
                                    <m:e>
                                      <m:r>
                                        <m:rPr>
                                          <m:sty m:val="b"/>
                                        </m:rP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e>
                              </m:d>
                            </m:e>
                            <m:sup>
                              <m:r>
                                <m:rPr>
                                  <m:sty m:val="p"/>
                                </m:rPr>
                                <w:rPr>
                                  <w:rFonts w:ascii="Cambria Math" w:hAnsi="Cambria Math"/>
                                  <w:lang w:val="en-US"/>
                                </w:rPr>
                                <m:t>2</m:t>
                              </m:r>
                            </m:sup>
                          </m:sSup>
                        </m:e>
                      </m:nary>
                      <m:ctrlPr>
                        <w:rPr>
                          <w:rFonts w:ascii="Cambria Math" w:hAnsi="Cambria Math"/>
                          <w:i/>
                          <w:lang w:val="en-US"/>
                        </w:rPr>
                      </m:ctrlPr>
                    </m:e>
                  </m:func>
                </m:e>
              </m:func>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3632B0BA" w14:textId="0D464729" w:rsidR="005F6A68" w:rsidRDefault="005F6A68" w:rsidP="00942566">
      <w:pPr>
        <w:jc w:val="both"/>
        <w:rPr>
          <w:rFonts w:eastAsiaTheme="minorEastAsia"/>
          <w:lang w:val="en-US"/>
        </w:rPr>
      </w:pPr>
      <w:r>
        <w:rPr>
          <w:rFonts w:eastAsiaTheme="minorEastAsia"/>
          <w:lang w:val="en-US"/>
        </w:rPr>
        <w:t xml:space="preserve">where </w:t>
      </w:r>
      <m:oMath>
        <m:r>
          <w:rPr>
            <w:rFonts w:ascii="Cambria Math" w:hAnsi="Cambria Math"/>
            <w:lang w:val="en-US"/>
          </w:rPr>
          <m:t>f</m:t>
        </m:r>
        <m:d>
          <m:dPr>
            <m:ctrlPr>
              <w:rPr>
                <w:rFonts w:ascii="Cambria Math" w:hAnsi="Cambria Math"/>
                <w:lang w:val="en-US"/>
              </w:rPr>
            </m:ctrlPr>
          </m:dPr>
          <m:e>
            <m:r>
              <m:rPr>
                <m:sty m:val="b"/>
              </m:rP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forward model evaluated at wavelength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3082A">
        <w:rPr>
          <w:rFonts w:eastAsiaTheme="minorEastAsia"/>
          <w:iCs/>
          <w:lang w:val="en-US"/>
        </w:rPr>
        <w:t>, i.e.</w:t>
      </w:r>
      <w:r>
        <w:rPr>
          <w:rFonts w:eastAsiaTheme="minorEastAsia"/>
          <w:iCs/>
          <w:lang w:val="en-US"/>
        </w:rPr>
        <w:t xml:space="preserve"> the modeled remote sensing reflectance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ctrlPr>
                  <w:rPr>
                    <w:rFonts w:ascii="Cambria Math" w:eastAsiaTheme="minorEastAsia" w:hAnsi="Cambria Math"/>
                    <w:iCs/>
                    <w:lang w:val="en-US"/>
                  </w:rPr>
                </m:ctrlPr>
              </m:e>
              <m:sub>
                <m:r>
                  <w:rPr>
                    <w:rFonts w:ascii="Cambria Math" w:eastAsiaTheme="minorEastAsia" w:hAnsi="Cambria Math"/>
                    <w:lang w:val="en-US"/>
                  </w:rPr>
                  <m:t>i</m:t>
                </m:r>
              </m:sub>
            </m:sSub>
            <m:ctrlPr>
              <w:rPr>
                <w:rFonts w:ascii="Cambria Math" w:eastAsiaTheme="minorEastAsia" w:hAnsi="Cambria Math"/>
                <w:i/>
                <w:iCs/>
                <w:lang w:val="en-US"/>
              </w:rPr>
            </m:ctrlPr>
          </m:e>
        </m:d>
      </m:oMath>
      <w:r>
        <w:rPr>
          <w:rFonts w:eastAsiaTheme="minorEastAsia"/>
          <w:iCs/>
          <w:lang w:val="en-US"/>
        </w:rPr>
        <w:t xml:space="preserve">, and  </w:t>
      </w:r>
      <m:oMath>
        <m:sSubSup>
          <m:sSubSupPr>
            <m:ctrlPr>
              <w:rPr>
                <w:rFonts w:ascii="Cambria Math" w:hAnsi="Cambria Math"/>
                <w:lang w:val="en-US"/>
              </w:rPr>
            </m:ctrlPr>
          </m:sSubSupPr>
          <m:e>
            <m:r>
              <m:rPr>
                <m:sty m:val="p"/>
              </m:rP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measured (e.g. satellite) </w:t>
      </w:r>
      <w:r>
        <w:rPr>
          <w:rFonts w:eastAsiaTheme="minorEastAsia"/>
          <w:iCs/>
          <w:lang w:val="en-US"/>
        </w:rPr>
        <w:t xml:space="preserve">remote sensing reflectance. </w:t>
      </w:r>
      <w:r>
        <w:rPr>
          <w:lang w:val="en-US"/>
        </w:rPr>
        <w:t xml:space="preserve">The inversion result </w:t>
      </w:r>
      <m:oMath>
        <m:acc>
          <m:accPr>
            <m:ctrlPr>
              <w:rPr>
                <w:rFonts w:ascii="Cambria Math" w:hAnsi="Cambria Math"/>
                <w:lang w:val="en-US"/>
              </w:rPr>
            </m:ctrlPr>
          </m:accPr>
          <m:e>
            <m:r>
              <m:rPr>
                <m:sty m:val="b"/>
              </m:rPr>
              <w:rPr>
                <w:rFonts w:ascii="Cambria Math" w:hAnsi="Cambria Math"/>
                <w:lang w:val="en-US"/>
              </w:rPr>
              <m:t>x</m:t>
            </m:r>
          </m:e>
        </m:acc>
      </m:oMath>
      <w:r>
        <w:rPr>
          <w:rFonts w:eastAsiaTheme="minorEastAsia"/>
          <w:lang w:val="en-US"/>
        </w:rPr>
        <w:t xml:space="preserve"> is the vector </w:t>
      </w:r>
      <w:r w:rsidRPr="00D612CF">
        <w:rPr>
          <w:rFonts w:eastAsiaTheme="minorEastAsia"/>
          <w:lang w:val="en-US"/>
        </w:rPr>
        <w:t>of parameters that best fits the observations in a least-squares sense.</w:t>
      </w:r>
      <w:r>
        <w:rPr>
          <w:rFonts w:eastAsiaTheme="minorEastAsia"/>
          <w:lang w:val="en-US"/>
        </w:rPr>
        <w:t xml:space="preserve"> Note that </w:t>
      </w:r>
      <m:oMath>
        <m:r>
          <w:rPr>
            <w:rFonts w:ascii="Cambria Math" w:hAnsi="Cambria Math"/>
            <w:lang w:val="en-US"/>
          </w:rPr>
          <m:t>x</m:t>
        </m:r>
      </m:oMath>
      <w:r>
        <w:rPr>
          <w:lang w:val="en-US"/>
        </w:rPr>
        <w:t xml:space="preserve"> is </w:t>
      </w:r>
      <w:r>
        <w:rPr>
          <w:rFonts w:eastAsiaTheme="minorEastAsia"/>
          <w:lang w:val="en-US"/>
        </w:rPr>
        <w:t xml:space="preserve">constrained by minimum and maximum constituent values which are not considered in the formulation of Equation </w:t>
      </w:r>
      <w:r w:rsidR="00484CA1">
        <w:rPr>
          <w:rFonts w:eastAsiaTheme="minorEastAsia"/>
          <w:lang w:val="en-US"/>
        </w:rPr>
        <w:t>20</w:t>
      </w:r>
      <w:r>
        <w:rPr>
          <w:rFonts w:eastAsiaTheme="minorEastAsia"/>
          <w:lang w:val="en-US"/>
        </w:rPr>
        <w:t xml:space="preserve"> (see </w:t>
      </w:r>
      <w:r w:rsidR="0086444B">
        <w:rPr>
          <w:rFonts w:eastAsiaTheme="minorEastAsia"/>
          <w:lang w:val="en-US"/>
        </w:rPr>
        <w:fldChar w:fldCharType="begin"/>
      </w:r>
      <w:r w:rsidR="0086444B">
        <w:rPr>
          <w:rFonts w:eastAsiaTheme="minorEastAsia"/>
          <w:lang w:val="en-US"/>
        </w:rPr>
        <w:instrText xml:space="preserve"> REF _Ref235006828 \h </w:instrText>
      </w:r>
      <w:r w:rsidR="0086444B">
        <w:rPr>
          <w:rFonts w:eastAsiaTheme="minorEastAsia"/>
          <w:lang w:val="en-US"/>
        </w:rPr>
      </w:r>
      <w:r w:rsidR="0086444B">
        <w:rPr>
          <w:rFonts w:eastAsiaTheme="minorEastAsia"/>
          <w:lang w:val="en-US"/>
        </w:rPr>
        <w:fldChar w:fldCharType="separate"/>
      </w:r>
      <w:r w:rsidR="00AB1F31" w:rsidRPr="003B66F3">
        <w:rPr>
          <w:lang w:val="en-US"/>
        </w:rPr>
        <w:t xml:space="preserve">Table </w:t>
      </w:r>
      <w:r w:rsidR="00AB1F31">
        <w:rPr>
          <w:noProof/>
          <w:lang w:val="en-US"/>
        </w:rPr>
        <w:t>7</w:t>
      </w:r>
      <w:r w:rsidR="0086444B">
        <w:rPr>
          <w:rFonts w:eastAsiaTheme="minorEastAsia"/>
          <w:lang w:val="en-US"/>
        </w:rPr>
        <w:fldChar w:fldCharType="end"/>
      </w:r>
      <w:r>
        <w:rPr>
          <w:rFonts w:eastAsiaTheme="minorEastAsia"/>
          <w:lang w:val="en-US"/>
        </w:rPr>
        <w:t>).</w:t>
      </w:r>
    </w:p>
    <w:p w14:paraId="51B28FDC" w14:textId="0EAC327B" w:rsidR="005F6A68" w:rsidRDefault="005F6A68" w:rsidP="00942566">
      <w:pPr>
        <w:jc w:val="both"/>
        <w:rPr>
          <w:rFonts w:eastAsiaTheme="minorEastAsia"/>
          <w:lang w:val="en-US"/>
        </w:rPr>
      </w:pPr>
      <w:r>
        <w:rPr>
          <w:rFonts w:eastAsiaTheme="minorEastAsia"/>
          <w:lang w:val="en-US"/>
        </w:rPr>
        <w:t xml:space="preserve">MiniWASI, like WASI, allows for the individual weighting of wavelengths. Accordingly, Equation </w:t>
      </w:r>
      <w:r w:rsidR="00484CA1">
        <w:rPr>
          <w:rFonts w:eastAsiaTheme="minorEastAsia"/>
          <w:lang w:val="en-US"/>
        </w:rPr>
        <w:t>20</w:t>
      </w:r>
      <w:r>
        <w:rPr>
          <w:rFonts w:eastAsiaTheme="minorEastAsia"/>
          <w:lang w:val="en-US"/>
        </w:rPr>
        <w:t xml:space="preserve"> can be modified by adding a weight term:</w:t>
      </w:r>
    </w:p>
    <w:p w14:paraId="4A45BEEB" w14:textId="64A99E1D" w:rsidR="005F6A68" w:rsidRPr="00D612CF" w:rsidRDefault="001F639E" w:rsidP="00942566">
      <w:pPr>
        <w:jc w:val="both"/>
        <w:rPr>
          <w:rFonts w:eastAsiaTheme="minorEastAsia"/>
          <w:iCs/>
          <w:lang w:val="en-US"/>
        </w:rPr>
      </w:pPr>
      <m:oMathPara>
        <m:oMath>
          <m:eqArr>
            <m:eqArrPr>
              <m:maxDist m:val="1"/>
              <m:ctrlPr>
                <w:rPr>
                  <w:rFonts w:ascii="Cambria Math" w:eastAsiaTheme="minorEastAsia" w:hAnsi="Cambria Math"/>
                  <w:i/>
                  <w:iCs/>
                  <w:lang w:val="en-US"/>
                </w:rPr>
              </m:ctrlPr>
            </m:eqArrPr>
            <m:e>
              <m:acc>
                <m:accPr>
                  <m:ctrlPr>
                    <w:rPr>
                      <w:rFonts w:ascii="Cambria Math" w:eastAsiaTheme="minorEastAsia" w:hAnsi="Cambria Math"/>
                      <w:iCs/>
                      <w:lang w:val="en-US"/>
                    </w:rPr>
                  </m:ctrlPr>
                </m:accPr>
                <m:e>
                  <m:r>
                    <w:rPr>
                      <w:rFonts w:ascii="Cambria Math" w:eastAsiaTheme="minorEastAsia" w:hAnsi="Cambria Math"/>
                      <w:lang w:val="en-US"/>
                    </w:rPr>
                    <m:t>x</m:t>
                  </m:r>
                </m:e>
              </m:acc>
              <m:r>
                <w:rPr>
                  <w:rFonts w:ascii="Cambria Math" w:eastAsiaTheme="minorEastAsia" w:hAnsi="Cambria Math"/>
                  <w:lang w:val="en-US"/>
                </w:rPr>
                <m:t>=</m:t>
              </m:r>
              <m:func>
                <m:funcPr>
                  <m:ctrlPr>
                    <w:rPr>
                      <w:rFonts w:ascii="Cambria Math" w:eastAsiaTheme="minorEastAsia" w:hAnsi="Cambria Math"/>
                      <w:iCs/>
                      <w:lang w:val="en-US"/>
                    </w:rPr>
                  </m:ctrlPr>
                </m:funcPr>
                <m:fName>
                  <m:r>
                    <m:rPr>
                      <m:sty m:val="p"/>
                    </m:rPr>
                    <w:rPr>
                      <w:rFonts w:ascii="Cambria Math" w:eastAsiaTheme="minorEastAsia" w:hAnsi="Cambria Math"/>
                      <w:lang w:val="en-US"/>
                    </w:rPr>
                    <m:t>arg</m:t>
                  </m:r>
                  <m:ctrlPr>
                    <w:rPr>
                      <w:rFonts w:ascii="Cambria Math" w:eastAsiaTheme="minorEastAsia" w:hAnsi="Cambria Math"/>
                      <w:i/>
                      <w:iCs/>
                      <w:lang w:val="en-US"/>
                    </w:rPr>
                  </m:ctrlPr>
                </m:fName>
                <m:e>
                  <m:func>
                    <m:funcPr>
                      <m:ctrlPr>
                        <w:rPr>
                          <w:rFonts w:ascii="Cambria Math" w:eastAsiaTheme="minorEastAsia" w:hAnsi="Cambria Math"/>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min</m:t>
                          </m:r>
                          <m:ctrlPr>
                            <w:rPr>
                              <w:rFonts w:ascii="Cambria Math" w:eastAsiaTheme="minorEastAsia" w:hAnsi="Cambria Math"/>
                              <w:iCs/>
                              <w:lang w:val="en-US"/>
                            </w:rPr>
                          </m:ctrlPr>
                        </m:e>
                        <m:lim>
                          <m:r>
                            <w:rPr>
                              <w:rFonts w:ascii="Cambria Math" w:eastAsiaTheme="minorEastAsia" w:hAnsi="Cambria Math"/>
                              <w:lang w:val="en-US"/>
                            </w:rPr>
                            <m:t>x</m:t>
                          </m:r>
                          <m:ctrlPr>
                            <w:rPr>
                              <w:rFonts w:ascii="Cambria Math" w:eastAsiaTheme="minorEastAsia" w:hAnsi="Cambria Math"/>
                              <w:iCs/>
                              <w:lang w:val="en-US"/>
                            </w:rPr>
                          </m:ctrlPr>
                        </m:lim>
                      </m:limLow>
                    </m:fName>
                    <m:e>
                      <m:nary>
                        <m:naryPr>
                          <m:chr m:val="∑"/>
                          <m:supHide m:val="1"/>
                          <m:ctrlPr>
                            <w:rPr>
                              <w:rFonts w:ascii="Cambria Math" w:eastAsiaTheme="minorEastAsia" w:hAnsi="Cambria Math"/>
                              <w:iCs/>
                              <w:lang w:val="en-US"/>
                            </w:rPr>
                          </m:ctrlPr>
                        </m:naryPr>
                        <m:sub>
                          <m:r>
                            <w:rPr>
                              <w:rFonts w:ascii="Cambria Math" w:eastAsiaTheme="minorEastAsia" w:hAnsi="Cambria Math"/>
                              <w:lang w:val="en-US"/>
                            </w:rPr>
                            <m:t>i</m:t>
                          </m:r>
                          <m:ctrlPr>
                            <w:rPr>
                              <w:rFonts w:ascii="Cambria Math" w:eastAsiaTheme="minorEastAsia" w:hAnsi="Cambria Math"/>
                              <w:i/>
                              <w:iCs/>
                              <w:lang w:val="en-US"/>
                            </w:rPr>
                          </m:ctrlPr>
                        </m:sub>
                        <m:sup>
                          <m:ctrlPr>
                            <w:rPr>
                              <w:rFonts w:ascii="Cambria Math" w:eastAsiaTheme="minorEastAsia" w:hAnsi="Cambria Math"/>
                              <w:i/>
                              <w:iCs/>
                              <w:lang w:val="en-US"/>
                            </w:rPr>
                          </m:ctrlPr>
                        </m:sup>
                        <m:e>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x</m:t>
                                      </m:r>
                                      <m:r>
                                        <w:rPr>
                                          <w:rFonts w:ascii="Cambria Math" w:eastAsiaTheme="minorEastAsia" w:hAnsi="Cambria Math"/>
                                          <w:lang w:val="en-US"/>
                                        </w:rPr>
                                        <m:t>,</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ctrlPr>
                                    <w:rPr>
                                      <w:rFonts w:ascii="Cambria Math" w:eastAsiaTheme="minorEastAsia" w:hAnsi="Cambria Math"/>
                                      <w:i/>
                                      <w:iCs/>
                                      <w:lang w:val="en-US"/>
                                    </w:rPr>
                                  </m:ctrlPr>
                                </m:e>
                              </m:d>
                            </m:e>
                            <m:sup>
                              <m:r>
                                <w:rPr>
                                  <w:rFonts w:ascii="Cambria Math" w:eastAsiaTheme="minorEastAsia" w:hAnsi="Cambria Math"/>
                                  <w:lang w:val="en-US"/>
                                </w:rPr>
                                <m:t>2</m:t>
                              </m:r>
                            </m:sup>
                          </m:sSup>
                          <m:ctrlPr>
                            <w:rPr>
                              <w:rFonts w:ascii="Cambria Math" w:eastAsiaTheme="minorEastAsia" w:hAnsi="Cambria Math"/>
                              <w:i/>
                              <w:iCs/>
                              <w:lang w:val="en-US"/>
                            </w:rPr>
                          </m:ctrlPr>
                        </m:e>
                      </m:nary>
                      <m:ctrlPr>
                        <w:rPr>
                          <w:rFonts w:ascii="Cambria Math" w:eastAsiaTheme="minorEastAsia" w:hAnsi="Cambria Math"/>
                          <w:i/>
                          <w:iCs/>
                          <w:lang w:val="en-US"/>
                        </w:rPr>
                      </m:ctrlPr>
                    </m:e>
                  </m:func>
                </m:e>
              </m:func>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21</m:t>
                  </m:r>
                </m:e>
              </m:d>
            </m:e>
          </m:eqArr>
        </m:oMath>
      </m:oMathPara>
    </w:p>
    <w:p w14:paraId="70BA0899" w14:textId="77777777" w:rsidR="005F6A68" w:rsidRDefault="005F6A68" w:rsidP="00942566">
      <w:pPr>
        <w:jc w:val="both"/>
        <w:rPr>
          <w:rFonts w:eastAsiaTheme="minorEastAsia"/>
          <w:lang w:val="en-US"/>
        </w:rPr>
      </w:pPr>
      <w:r>
        <w:rPr>
          <w:lang w:val="en-US"/>
        </w:rPr>
        <w:lastRenderedPageBreak/>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iCs/>
          <w:lang w:val="en-US"/>
        </w:rPr>
        <w:t xml:space="preserve"> is the weight </w:t>
      </w:r>
      <w:r>
        <w:rPr>
          <w:rFonts w:eastAsiaTheme="minorEastAsia"/>
          <w:lang w:val="en-US"/>
        </w:rPr>
        <w:t xml:space="preserve">for wavelength </w:t>
      </w:r>
      <m:oMath>
        <m:sSub>
          <m:sSubPr>
            <m:ctrlPr>
              <w:rPr>
                <w:rFonts w:ascii="Cambria Math" w:eastAsiaTheme="minorEastAsia" w:hAnsi="Cambria Math"/>
                <w:i/>
              </w:rPr>
            </m:ctrlPr>
          </m:sSubPr>
          <m:e>
            <m: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D253E">
        <w:rPr>
          <w:rFonts w:eastAsiaTheme="minorEastAsia"/>
          <w:lang w:val="en-US"/>
        </w:rPr>
        <w:t>.</w:t>
      </w:r>
      <w:r>
        <w:rPr>
          <w:rFonts w:eastAsiaTheme="minorEastAsia"/>
          <w:lang w:val="en-US"/>
        </w:rPr>
        <w:t xml:space="preserve"> Conveniently, this also allows for an easy option to use or not use certain wavelengths (binary weights).</w:t>
      </w:r>
    </w:p>
    <w:p w14:paraId="2BE8BD82" w14:textId="791E779E" w:rsidR="005F6A68" w:rsidRPr="003A57EA" w:rsidRDefault="005F6A68" w:rsidP="00942566">
      <w:pPr>
        <w:jc w:val="both"/>
        <w:rPr>
          <w:rFonts w:eastAsiaTheme="minorEastAsia"/>
          <w:lang w:val="en-US"/>
        </w:rPr>
      </w:pPr>
      <w:r>
        <w:rPr>
          <w:lang w:val="en-US"/>
        </w:rPr>
        <w:t xml:space="preserve">For solving the inverse problem. MiniWASI uses the Levenberg-Marquardt algorithm by default </w:t>
      </w:r>
      <w:r>
        <w:rPr>
          <w:lang w:val="en-US"/>
        </w:rPr>
        <w:fldChar w:fldCharType="begin"/>
      </w:r>
      <w:r>
        <w:rPr>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Pr>
          <w:lang w:val="en-US"/>
        </w:rPr>
        <w:fldChar w:fldCharType="separate"/>
      </w:r>
      <w:r w:rsidRPr="00B655B8">
        <w:rPr>
          <w:rFonts w:ascii="Aptos" w:hAnsi="Aptos"/>
          <w:lang w:val="en-US"/>
        </w:rPr>
        <w:t>(Levenberg, 1944; Marquardt, 1963)</w:t>
      </w:r>
      <w:r>
        <w:rPr>
          <w:lang w:val="en-US"/>
        </w:rPr>
        <w:fldChar w:fldCharType="end"/>
      </w:r>
      <w:r>
        <w:rPr>
          <w:lang w:val="en-US"/>
        </w:rPr>
        <w:t xml:space="preserve">. </w:t>
      </w:r>
      <w:r w:rsidRPr="0035593D">
        <w:rPr>
          <w:lang w:val="en-US"/>
        </w:rPr>
        <w:t>However, any minimization method that is implemented in lmfit can be used, such as the Nelder-Mead algorithm implemented in WASI</w:t>
      </w:r>
      <w:r w:rsidR="00D4285D">
        <w:rPr>
          <w:lang w:val="en-US"/>
        </w:rPr>
        <w:t xml:space="preserve"> </w:t>
      </w:r>
      <w:r w:rsidR="00D4285D">
        <w:rPr>
          <w:lang w:val="en-US"/>
        </w:rPr>
        <w:fldChar w:fldCharType="begin"/>
      </w:r>
      <w:r w:rsidR="00D4285D">
        <w:rPr>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Pr>
          <w:lang w:val="en-US"/>
        </w:rPr>
        <w:fldChar w:fldCharType="separate"/>
      </w:r>
      <w:r w:rsidR="00D4285D" w:rsidRPr="00D4285D">
        <w:rPr>
          <w:rFonts w:ascii="Aptos" w:hAnsi="Aptos"/>
          <w:lang w:val="en-US"/>
        </w:rPr>
        <w:t>(Gege, 2004)</w:t>
      </w:r>
      <w:r w:rsidR="00D4285D">
        <w:rPr>
          <w:lang w:val="en-US"/>
        </w:rPr>
        <w:fldChar w:fldCharType="end"/>
      </w:r>
      <w:r w:rsidRPr="0035593D">
        <w:rPr>
          <w:lang w:val="en-US"/>
        </w:rPr>
        <w:t>.</w:t>
      </w:r>
      <w:r>
        <w:rPr>
          <w:lang w:val="en-US"/>
        </w:rPr>
        <w:t xml:space="preserve"> lmfit also provides an estimate of the standard error for each inverted variable based on the covariance matrix</w:t>
      </w:r>
      <w:r w:rsidR="00C0476F">
        <w:rPr>
          <w:lang w:val="en-US"/>
        </w:rPr>
        <w:t>, although such an estimate may not be possible under</w:t>
      </w:r>
      <w:r w:rsidR="009179B2">
        <w:rPr>
          <w:lang w:val="en-US"/>
        </w:rPr>
        <w:t xml:space="preserve"> </w:t>
      </w:r>
      <w:r w:rsidR="00C0476F">
        <w:rPr>
          <w:lang w:val="en-US"/>
        </w:rPr>
        <w:t>ill-posed conditions</w:t>
      </w:r>
      <w:r>
        <w:rPr>
          <w:lang w:val="en-US"/>
        </w:rPr>
        <w:t xml:space="preserve"> (see </w:t>
      </w:r>
      <w:hyperlink r:id="rId19" w:anchor="lmfit.parameter.Parameter.stderr" w:history="1">
        <w:r w:rsidRPr="0038480E">
          <w:rPr>
            <w:rStyle w:val="Hyperlink"/>
            <w:lang w:val="en-US"/>
          </w:rPr>
          <w:t>https://lmfit.github.io/lmfit-py/parameters.html#lmfit.parameter.Parameter.stderr</w:t>
        </w:r>
      </w:hyperlink>
      <w:r>
        <w:rPr>
          <w:lang w:val="en-US"/>
        </w:rPr>
        <w:t>)</w:t>
      </w:r>
      <w:r w:rsidR="00C0476F">
        <w:rPr>
          <w:lang w:val="en-US"/>
        </w:rPr>
        <w:t>.</w:t>
      </w:r>
    </w:p>
    <w:p w14:paraId="1ABAFBAC" w14:textId="55CEC637" w:rsidR="005F6A68" w:rsidRPr="00232EAF" w:rsidRDefault="005F6A68" w:rsidP="00942566">
      <w:pPr>
        <w:pStyle w:val="berschrift3"/>
        <w:jc w:val="both"/>
        <w:rPr>
          <w:lang w:val="en-US"/>
        </w:rPr>
      </w:pPr>
      <w:bookmarkStart w:id="52" w:name="_Toc237330846"/>
      <w:r w:rsidRPr="00232EAF">
        <w:rPr>
          <w:lang w:val="en-US"/>
        </w:rPr>
        <w:t>2.</w:t>
      </w:r>
      <w:r w:rsidR="007B02B9">
        <w:rPr>
          <w:lang w:val="en-US"/>
        </w:rPr>
        <w:t>8</w:t>
      </w:r>
      <w:r w:rsidRPr="00232EAF">
        <w:rPr>
          <w:lang w:val="en-US"/>
        </w:rPr>
        <w:t>.</w:t>
      </w:r>
      <w:r>
        <w:rPr>
          <w:lang w:val="en-US"/>
        </w:rPr>
        <w:t>3</w:t>
      </w:r>
      <w:r w:rsidRPr="00232EAF">
        <w:rPr>
          <w:lang w:val="en-US"/>
        </w:rPr>
        <w:t xml:space="preserve"> Model parametrization</w:t>
      </w:r>
      <w:bookmarkEnd w:id="50"/>
      <w:bookmarkEnd w:id="52"/>
    </w:p>
    <w:p w14:paraId="1255A7FD" w14:textId="4791DF47" w:rsidR="005F6A68" w:rsidRDefault="001A10CA" w:rsidP="00942566">
      <w:pPr>
        <w:jc w:val="both"/>
        <w:rPr>
          <w:lang w:val="en-US"/>
        </w:rPr>
      </w:pPr>
      <w:r>
        <w:rPr>
          <w:lang w:val="en-US"/>
        </w:rPr>
        <w:t>As</w:t>
      </w:r>
      <w:r w:rsidR="005F6A68">
        <w:rPr>
          <w:lang w:val="en-US"/>
        </w:rPr>
        <w:t xml:space="preserve"> outlined in </w:t>
      </w:r>
      <w:r w:rsidR="00B85EF6">
        <w:rPr>
          <w:lang w:val="en-US"/>
        </w:rPr>
        <w:t>Section 1</w:t>
      </w:r>
      <w:r w:rsidR="005F6A68">
        <w:rPr>
          <w:lang w:val="en-US"/>
        </w:rPr>
        <w:t xml:space="preserve">, this thesis relies on a standard set of SIOPs representative of Lake Constance. Accordingly, for the SIOPs of </w:t>
      </w:r>
      <w:r w:rsidR="002424C9">
        <w:rPr>
          <w:lang w:val="en-US"/>
        </w:rPr>
        <w:t xml:space="preserve">CDOM, </w:t>
      </w:r>
      <w:r w:rsidR="005F6A68">
        <w:rPr>
          <w:lang w:val="en-US"/>
        </w:rPr>
        <w:t>NAP</w:t>
      </w:r>
      <w:r w:rsidR="002424C9">
        <w:rPr>
          <w:lang w:val="en-US"/>
        </w:rPr>
        <w:t>, and bulk phytoplankton backscattering</w:t>
      </w:r>
      <w:r w:rsidR="005F6A68">
        <w:rPr>
          <w:lang w:val="en-US"/>
        </w:rPr>
        <w:t xml:space="preserve"> in Equations </w:t>
      </w:r>
      <w:r w:rsidR="00484CA1">
        <w:rPr>
          <w:lang w:val="en-US"/>
        </w:rPr>
        <w:t>4</w:t>
      </w:r>
      <w:r w:rsidR="005F6A68">
        <w:rPr>
          <w:lang w:val="en-US"/>
        </w:rPr>
        <w:t xml:space="preserve">, </w:t>
      </w:r>
      <w:r w:rsidR="00484CA1">
        <w:rPr>
          <w:lang w:val="en-US"/>
        </w:rPr>
        <w:t>6</w:t>
      </w:r>
      <w:r w:rsidR="005F6A68">
        <w:rPr>
          <w:lang w:val="en-US"/>
        </w:rPr>
        <w:t xml:space="preserve">, </w:t>
      </w:r>
      <w:r w:rsidR="00484CA1">
        <w:rPr>
          <w:lang w:val="en-US"/>
        </w:rPr>
        <w:t>9</w:t>
      </w:r>
      <w:r w:rsidR="005F6A68">
        <w:rPr>
          <w:lang w:val="en-US"/>
        </w:rPr>
        <w:t xml:space="preserve">, and </w:t>
      </w:r>
      <w:r w:rsidR="00484CA1">
        <w:rPr>
          <w:lang w:val="en-US"/>
        </w:rPr>
        <w:t>10</w:t>
      </w:r>
      <w:r w:rsidR="005F6A68">
        <w:rPr>
          <w:lang w:val="en-US"/>
        </w:rPr>
        <w:t xml:space="preserve"> the default values in </w:t>
      </w:r>
      <w:r w:rsidR="00286B84">
        <w:rPr>
          <w:lang w:val="en-US"/>
        </w:rPr>
        <w:fldChar w:fldCharType="begin"/>
      </w:r>
      <w:r w:rsidR="00286B84">
        <w:rPr>
          <w:lang w:val="en-US"/>
        </w:rPr>
        <w:instrText xml:space="preserve"> REF _Ref226666047 \h </w:instrText>
      </w:r>
      <w:r w:rsidR="00286B84">
        <w:rPr>
          <w:lang w:val="en-US"/>
        </w:rPr>
      </w:r>
      <w:r w:rsidR="00286B84">
        <w:rPr>
          <w:lang w:val="en-US"/>
        </w:rPr>
        <w:fldChar w:fldCharType="separate"/>
      </w:r>
      <w:r w:rsidR="00AB1F31" w:rsidRPr="00BE51DD">
        <w:rPr>
          <w:lang w:val="en-US"/>
        </w:rPr>
        <w:t xml:space="preserve">Table </w:t>
      </w:r>
      <w:r w:rsidR="00AB1F31">
        <w:rPr>
          <w:noProof/>
          <w:lang w:val="en-US"/>
        </w:rPr>
        <w:t>6</w:t>
      </w:r>
      <w:r w:rsidR="00286B84">
        <w:rPr>
          <w:lang w:val="en-US"/>
        </w:rPr>
        <w:fldChar w:fldCharType="end"/>
      </w:r>
      <w:r w:rsidR="00286B84">
        <w:rPr>
          <w:lang w:val="en-US"/>
        </w:rPr>
        <w:t xml:space="preserve"> </w:t>
      </w:r>
      <w:r w:rsidR="005F6A68">
        <w:rPr>
          <w:lang w:val="en-US"/>
        </w:rPr>
        <w:t>are used.</w:t>
      </w:r>
    </w:p>
    <w:p w14:paraId="7B1A58B8" w14:textId="545F54C9" w:rsidR="005F6A68" w:rsidRDefault="005F6A68" w:rsidP="00942566">
      <w:pPr>
        <w:jc w:val="both"/>
        <w:rPr>
          <w:lang w:val="en-US"/>
        </w:rPr>
      </w:pPr>
      <w:r w:rsidRPr="2E916E11">
        <w:rPr>
          <w:rFonts w:eastAsiaTheme="minorEastAsia"/>
          <w:color w:val="000000" w:themeColor="text1"/>
          <w:lang w:val="en-US"/>
        </w:rPr>
        <w:t>Equations 1</w:t>
      </w:r>
      <w:r w:rsidR="00484CA1">
        <w:rPr>
          <w:rFonts w:eastAsiaTheme="minorEastAsia"/>
          <w:color w:val="000000" w:themeColor="text1"/>
          <w:lang w:val="en-US"/>
        </w:rPr>
        <w:t>3</w:t>
      </w:r>
      <w:r w:rsidRPr="2E916E11">
        <w:rPr>
          <w:rFonts w:eastAsiaTheme="minorEastAsia"/>
          <w:color w:val="000000" w:themeColor="text1"/>
          <w:lang w:val="en-US"/>
        </w:rPr>
        <w:t xml:space="preserve"> and 1</w:t>
      </w:r>
      <w:r w:rsidR="00484CA1">
        <w:rPr>
          <w:rFonts w:eastAsiaTheme="minorEastAsia"/>
          <w:color w:val="000000" w:themeColor="text1"/>
          <w:lang w:val="en-US"/>
        </w:rPr>
        <w:t>5</w:t>
      </w:r>
      <w:r w:rsidRPr="2E916E11">
        <w:rPr>
          <w:rFonts w:eastAsiaTheme="minorEastAsia"/>
          <w:color w:val="000000" w:themeColor="text1"/>
          <w:lang w:val="en-US"/>
        </w:rPr>
        <w:t xml:space="preserve"> depend on the viewing zenith angle and the solar zenith angle. These values were input based on the average value of the image. </w:t>
      </w:r>
      <w:r>
        <w:rPr>
          <w:lang w:val="en-US"/>
        </w:rPr>
        <w:t xml:space="preserve">Temperature </w:t>
      </w:r>
      <m:oMath>
        <m:r>
          <w:rPr>
            <w:rFonts w:ascii="Cambria Math" w:hAnsi="Cambria Math"/>
            <w:lang w:val="en-US"/>
          </w:rPr>
          <m:t>T</m:t>
        </m:r>
      </m:oMath>
      <w:r>
        <w:rPr>
          <w:lang w:val="en-US"/>
        </w:rPr>
        <w:t xml:space="preserve"> is fixed at the default of 20</w:t>
      </w:r>
      <w:r w:rsidR="00ED3C21">
        <w:rPr>
          <w:lang w:val="en-US"/>
        </w:rPr>
        <w:t>°C</w:t>
      </w:r>
      <w:r>
        <w:rPr>
          <w:lang w:val="en-US"/>
        </w:rPr>
        <w:t xml:space="preserve"> since the temperature-dependence of pure water absorption is rather weak. </w:t>
      </w:r>
      <w:r w:rsidR="00717FFA">
        <w:rPr>
          <w:lang w:val="en-US"/>
        </w:rPr>
        <w:t xml:space="preserve">The backscattering coefficient </w:t>
      </w:r>
      <m:oMath>
        <m:r>
          <w:rPr>
            <w:rFonts w:ascii="Cambria Math" w:hAnsi="Cambria Math" w:cstheme="minorHAnsi"/>
            <w:lang w:val="en-US"/>
          </w:rPr>
          <m:t>b</m:t>
        </m:r>
      </m:oMath>
      <w:r w:rsidR="00717FFA">
        <w:rPr>
          <w:lang w:val="en-US"/>
        </w:rPr>
        <w:t xml:space="preserve"> of pure water is set to </w:t>
      </w:r>
      <w:r w:rsidR="00717FFA" w:rsidRPr="00717FFA">
        <w:rPr>
          <w:lang w:val="en-US"/>
        </w:rPr>
        <w:t>0.00111</w:t>
      </w:r>
      <w:r w:rsidR="00717FFA">
        <w:rPr>
          <w:lang w:val="en-US"/>
        </w:rPr>
        <w:t>.</w:t>
      </w:r>
    </w:p>
    <w:p w14:paraId="62D349BC" w14:textId="3B948A0C" w:rsidR="005F6A68" w:rsidRPr="00BE51DD" w:rsidRDefault="005F6A68" w:rsidP="00942566">
      <w:pPr>
        <w:pStyle w:val="Beschriftung"/>
        <w:keepNext/>
        <w:jc w:val="both"/>
        <w:rPr>
          <w:lang w:val="en-US"/>
        </w:rPr>
      </w:pPr>
      <w:bookmarkStart w:id="53" w:name="_Ref226666047"/>
      <w:r w:rsidRPr="00BE51DD">
        <w:rPr>
          <w:lang w:val="en-US"/>
        </w:rPr>
        <w:t xml:space="preserve">Table </w:t>
      </w:r>
      <w:r>
        <w:fldChar w:fldCharType="begin"/>
      </w:r>
      <w:r w:rsidRPr="00BE51DD">
        <w:rPr>
          <w:lang w:val="en-US"/>
        </w:rPr>
        <w:instrText xml:space="preserve"> SEQ Table \* ARABIC </w:instrText>
      </w:r>
      <w:r>
        <w:fldChar w:fldCharType="separate"/>
      </w:r>
      <w:r w:rsidR="00AB1F31">
        <w:rPr>
          <w:noProof/>
          <w:lang w:val="en-US"/>
        </w:rPr>
        <w:t>6</w:t>
      </w:r>
      <w:r>
        <w:fldChar w:fldCharType="end"/>
      </w:r>
      <w:bookmarkEnd w:id="53"/>
      <w:r w:rsidRPr="00BE51DD">
        <w:rPr>
          <w:lang w:val="en-US"/>
        </w:rPr>
        <w:t>: References for</w:t>
      </w:r>
      <w:r>
        <w:rPr>
          <w:lang w:val="en-US"/>
        </w:rPr>
        <w:t xml:space="preserve"> the MiniWASI equations in the WASI (version 7) manual with lake- and condition-specific parametrization of the equations. For lake-specific parameters, default values for Lake Constance are used.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152295" w14:paraId="5F9B94A7" w14:textId="77777777" w:rsidTr="0053527E">
        <w:tc>
          <w:tcPr>
            <w:tcW w:w="1018" w:type="dxa"/>
            <w:shd w:val="clear" w:color="auto" w:fill="C1E4F5" w:themeFill="accent1" w:themeFillTint="33"/>
          </w:tcPr>
          <w:p w14:paraId="5EC0A2F6" w14:textId="77777777" w:rsidR="005F6A68" w:rsidRPr="002E0AC2" w:rsidRDefault="005F6A68" w:rsidP="00942566">
            <w:pPr>
              <w:jc w:val="both"/>
              <w:rPr>
                <w:rFonts w:cstheme="minorHAnsi"/>
                <w:i/>
                <w:iCs/>
                <w:sz w:val="18"/>
                <w:szCs w:val="18"/>
                <w:lang w:val="en-US"/>
              </w:rPr>
            </w:pPr>
            <w:r>
              <w:rPr>
                <w:rFonts w:cstheme="minorHAnsi"/>
                <w:sz w:val="18"/>
                <w:szCs w:val="18"/>
                <w:lang w:val="en-US"/>
              </w:rPr>
              <w:t>Equation</w:t>
            </w:r>
          </w:p>
        </w:tc>
        <w:tc>
          <w:tcPr>
            <w:tcW w:w="1954" w:type="dxa"/>
            <w:shd w:val="clear" w:color="auto" w:fill="C1E4F5" w:themeFill="accent1" w:themeFillTint="33"/>
          </w:tcPr>
          <w:p w14:paraId="1F38A643" w14:textId="77777777" w:rsidR="005F6A68" w:rsidRPr="002A4230" w:rsidRDefault="005F6A68" w:rsidP="00942566">
            <w:pPr>
              <w:jc w:val="both"/>
              <w:rPr>
                <w:rFonts w:cstheme="minorHAnsi"/>
                <w:sz w:val="18"/>
                <w:szCs w:val="18"/>
                <w:lang w:val="en-US"/>
              </w:rPr>
            </w:pPr>
            <w:r w:rsidRPr="002A4230">
              <w:rPr>
                <w:rFonts w:cstheme="minorHAnsi"/>
                <w:sz w:val="18"/>
                <w:szCs w:val="18"/>
                <w:lang w:val="en-US"/>
              </w:rPr>
              <w:t>Equation(s) in Manual</w:t>
            </w:r>
          </w:p>
        </w:tc>
        <w:tc>
          <w:tcPr>
            <w:tcW w:w="1559" w:type="dxa"/>
            <w:shd w:val="clear" w:color="auto" w:fill="C1E4F5" w:themeFill="accent1" w:themeFillTint="33"/>
          </w:tcPr>
          <w:p w14:paraId="5B4F2B95" w14:textId="77777777" w:rsidR="005F6A68" w:rsidRPr="002E0AC2" w:rsidRDefault="005F6A68" w:rsidP="00942566">
            <w:pPr>
              <w:jc w:val="both"/>
              <w:rPr>
                <w:rFonts w:cstheme="minorHAnsi"/>
                <w:sz w:val="18"/>
                <w:szCs w:val="18"/>
                <w:lang w:val="en-US"/>
              </w:rPr>
            </w:pPr>
            <w:r>
              <w:rPr>
                <w:rFonts w:cstheme="minorHAnsi"/>
                <w:sz w:val="18"/>
                <w:szCs w:val="18"/>
                <w:lang w:val="en-US"/>
              </w:rPr>
              <w:t>Lake-specific Parameters</w:t>
            </w:r>
          </w:p>
        </w:tc>
        <w:tc>
          <w:tcPr>
            <w:tcW w:w="1701" w:type="dxa"/>
            <w:shd w:val="clear" w:color="auto" w:fill="C1E4F5" w:themeFill="accent1" w:themeFillTint="33"/>
          </w:tcPr>
          <w:p w14:paraId="0747EBC4" w14:textId="77777777" w:rsidR="005F6A68" w:rsidRDefault="005F6A68" w:rsidP="00942566">
            <w:pPr>
              <w:jc w:val="both"/>
              <w:rPr>
                <w:rFonts w:cstheme="minorHAnsi"/>
                <w:sz w:val="18"/>
                <w:szCs w:val="18"/>
                <w:lang w:val="en-US"/>
              </w:rPr>
            </w:pPr>
            <w:r>
              <w:rPr>
                <w:rFonts w:cstheme="minorHAnsi"/>
                <w:sz w:val="18"/>
                <w:szCs w:val="18"/>
                <w:lang w:val="en-US"/>
              </w:rPr>
              <w:t>Default Value(s)</w:t>
            </w:r>
          </w:p>
        </w:tc>
        <w:tc>
          <w:tcPr>
            <w:tcW w:w="2830" w:type="dxa"/>
            <w:shd w:val="clear" w:color="auto" w:fill="C1E4F5" w:themeFill="accent1" w:themeFillTint="33"/>
          </w:tcPr>
          <w:p w14:paraId="6D2C829C" w14:textId="77777777" w:rsidR="005F6A68" w:rsidRDefault="005F6A68" w:rsidP="00942566">
            <w:pPr>
              <w:jc w:val="both"/>
              <w:rPr>
                <w:rFonts w:cstheme="minorHAnsi"/>
                <w:sz w:val="18"/>
                <w:szCs w:val="18"/>
                <w:lang w:val="en-US"/>
              </w:rPr>
            </w:pPr>
            <w:r>
              <w:rPr>
                <w:rFonts w:cstheme="minorHAnsi"/>
                <w:sz w:val="18"/>
                <w:szCs w:val="18"/>
                <w:lang w:val="en-US"/>
              </w:rPr>
              <w:t>Comments</w:t>
            </w:r>
          </w:p>
        </w:tc>
      </w:tr>
      <w:tr w:rsidR="005F6A68" w:rsidRPr="009B49BC" w14:paraId="735FE5BE" w14:textId="77777777" w:rsidTr="0053527E">
        <w:tc>
          <w:tcPr>
            <w:tcW w:w="1018" w:type="dxa"/>
          </w:tcPr>
          <w:p w14:paraId="6EA2BFC7" w14:textId="279C0867" w:rsidR="005F6A68" w:rsidRPr="0031399C" w:rsidRDefault="00484CA1" w:rsidP="00942566">
            <w:pPr>
              <w:jc w:val="both"/>
              <w:rPr>
                <w:rFonts w:cstheme="minorHAnsi"/>
                <w:sz w:val="18"/>
                <w:szCs w:val="18"/>
                <w:lang w:val="en-US"/>
              </w:rPr>
            </w:pPr>
            <w:r>
              <w:rPr>
                <w:rFonts w:cstheme="minorHAnsi"/>
                <w:sz w:val="18"/>
                <w:szCs w:val="18"/>
                <w:lang w:val="en-US"/>
              </w:rPr>
              <w:t>5</w:t>
            </w:r>
          </w:p>
        </w:tc>
        <w:tc>
          <w:tcPr>
            <w:tcW w:w="1954" w:type="dxa"/>
          </w:tcPr>
          <w:p w14:paraId="74A431D2"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2.3, 2.4, 2.5</w:t>
            </w:r>
          </w:p>
        </w:tc>
        <w:tc>
          <w:tcPr>
            <w:tcW w:w="1559" w:type="dxa"/>
          </w:tcPr>
          <w:p w14:paraId="5A18414B" w14:textId="77777777" w:rsidR="005F6A68" w:rsidRPr="0031399C"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CDOM</m:t>
                    </m:r>
                  </m:sub>
                </m:sSub>
              </m:oMath>
            </m:oMathPara>
          </w:p>
        </w:tc>
        <w:tc>
          <w:tcPr>
            <w:tcW w:w="1701" w:type="dxa"/>
          </w:tcPr>
          <w:p w14:paraId="6F8DCBC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0.14</w:t>
            </w:r>
          </w:p>
        </w:tc>
        <w:tc>
          <w:tcPr>
            <w:tcW w:w="2830" w:type="dxa"/>
          </w:tcPr>
          <w:p w14:paraId="2DCED8CC" w14:textId="6A7EA375" w:rsidR="005F6A68" w:rsidRPr="0031399C" w:rsidRDefault="005F6A68" w:rsidP="00942566">
            <w:pPr>
              <w:jc w:val="both"/>
              <w:rPr>
                <w:rFonts w:cstheme="minorHAnsi"/>
                <w:sz w:val="18"/>
                <w:szCs w:val="18"/>
                <w:lang w:val="en-US"/>
              </w:rPr>
            </w:pPr>
          </w:p>
        </w:tc>
      </w:tr>
      <w:tr w:rsidR="005F6A68" w:rsidRPr="00152295" w14:paraId="01D86D6D" w14:textId="77777777" w:rsidTr="0053527E">
        <w:tc>
          <w:tcPr>
            <w:tcW w:w="1018" w:type="dxa"/>
          </w:tcPr>
          <w:p w14:paraId="40FDAFD8" w14:textId="6ACB8094" w:rsidR="005F6A68" w:rsidRPr="0031399C" w:rsidRDefault="00484CA1" w:rsidP="00942566">
            <w:pPr>
              <w:jc w:val="both"/>
              <w:rPr>
                <w:rFonts w:cstheme="minorHAnsi"/>
                <w:sz w:val="18"/>
                <w:szCs w:val="18"/>
                <w:lang w:val="en-US"/>
              </w:rPr>
            </w:pPr>
            <w:r>
              <w:rPr>
                <w:rFonts w:cstheme="minorHAnsi"/>
                <w:sz w:val="18"/>
                <w:szCs w:val="18"/>
                <w:lang w:val="en-US"/>
              </w:rPr>
              <w:t>6</w:t>
            </w:r>
          </w:p>
        </w:tc>
        <w:tc>
          <w:tcPr>
            <w:tcW w:w="1954" w:type="dxa"/>
          </w:tcPr>
          <w:p w14:paraId="5F4FDB31"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2.7, 2.8</w:t>
            </w:r>
          </w:p>
        </w:tc>
        <w:tc>
          <w:tcPr>
            <w:tcW w:w="1559" w:type="dxa"/>
          </w:tcPr>
          <w:p w14:paraId="1598CBF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1701" w:type="dxa"/>
          </w:tcPr>
          <w:p w14:paraId="21D531B9"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2830" w:type="dxa"/>
          </w:tcPr>
          <w:p w14:paraId="0AE15722" w14:textId="77777777" w:rsidR="005F6A68" w:rsidRPr="0031399C" w:rsidRDefault="005F6A68" w:rsidP="00942566">
            <w:pPr>
              <w:jc w:val="both"/>
              <w:rPr>
                <w:rFonts w:cstheme="minorHAnsi"/>
                <w:sz w:val="18"/>
                <w:szCs w:val="18"/>
                <w:lang w:val="en-US"/>
              </w:rPr>
            </w:pPr>
          </w:p>
        </w:tc>
      </w:tr>
      <w:tr w:rsidR="005F6A68" w:rsidRPr="00CC2891" w14:paraId="66B1C04F" w14:textId="77777777" w:rsidTr="0053527E">
        <w:tc>
          <w:tcPr>
            <w:tcW w:w="1018" w:type="dxa"/>
          </w:tcPr>
          <w:p w14:paraId="66EA994E" w14:textId="42BBC535" w:rsidR="005F6A68" w:rsidRPr="0031399C" w:rsidRDefault="00484CA1" w:rsidP="00942566">
            <w:pPr>
              <w:jc w:val="both"/>
              <w:rPr>
                <w:rFonts w:cstheme="minorHAnsi"/>
                <w:sz w:val="18"/>
                <w:szCs w:val="18"/>
                <w:lang w:val="en-US"/>
              </w:rPr>
            </w:pPr>
            <w:r>
              <w:rPr>
                <w:rFonts w:cstheme="minorHAnsi"/>
                <w:sz w:val="18"/>
                <w:szCs w:val="18"/>
                <w:lang w:val="en-US"/>
              </w:rPr>
              <w:t>7</w:t>
            </w:r>
          </w:p>
        </w:tc>
        <w:tc>
          <w:tcPr>
            <w:tcW w:w="1954" w:type="dxa"/>
          </w:tcPr>
          <w:p w14:paraId="510833B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2.9, 2.10</w:t>
            </w:r>
          </w:p>
        </w:tc>
        <w:tc>
          <w:tcPr>
            <w:tcW w:w="1559" w:type="dxa"/>
          </w:tcPr>
          <w:p w14:paraId="42B48696" w14:textId="77777777" w:rsidR="005F6A68" w:rsidRPr="0031399C" w:rsidRDefault="001F639E" w:rsidP="00942566">
            <w:pPr>
              <w:jc w:val="both"/>
              <w:rPr>
                <w:rFonts w:cstheme="minorHAnsi"/>
                <w:sz w:val="18"/>
                <w:szCs w:val="18"/>
                <w:lang w:val="en-US"/>
              </w:rPr>
            </w:p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NAP</m:t>
                  </m:r>
                </m:sub>
              </m:sSub>
            </m:oMath>
            <w:r w:rsidR="005F6A68" w:rsidRPr="0031399C">
              <w:rPr>
                <w:rFonts w:eastAsiaTheme="minorEastAsia" w:cstheme="minorHAnsi"/>
                <w:color w:val="000000" w:themeColor="text1"/>
                <w:sz w:val="18"/>
                <w:szCs w:val="18"/>
                <w:lang w:val="en-US"/>
              </w:rPr>
              <w:t xml:space="preserve">, </w:t>
            </w:r>
            <m:oMath>
              <m:sSubSup>
                <m:sSubSupPr>
                  <m:ctrlPr>
                    <w:rPr>
                      <w:rFonts w:ascii="Cambria Math" w:eastAsiaTheme="minorEastAsia" w:hAnsi="Cambria Math"/>
                      <w:sz w:val="18"/>
                      <w:szCs w:val="18"/>
                      <w:lang w:val="en-US"/>
                    </w:rPr>
                  </m:ctrlPr>
                </m:sSubSupPr>
                <m:e>
                  <m:r>
                    <m:rPr>
                      <m:sty m:val="p"/>
                    </m:rPr>
                    <w:rPr>
                      <w:rFonts w:ascii="Cambria Math" w:eastAsiaTheme="minorEastAsia" w:hAnsi="Cambria Math"/>
                      <w:sz w:val="18"/>
                      <w:szCs w:val="18"/>
                      <w:lang w:val="en-US"/>
                    </w:rPr>
                    <m:t xml:space="preserve"> a</m:t>
                  </m:r>
                </m:e>
                <m:sub>
                  <m:r>
                    <m:rPr>
                      <m:nor/>
                    </m:rPr>
                    <w:rPr>
                      <w:rFonts w:ascii="Cambria Math" w:eastAsiaTheme="minorEastAsia" w:hAnsi="Cambria Math"/>
                      <w:sz w:val="18"/>
                      <w:szCs w:val="18"/>
                      <w:lang w:val="en-US"/>
                    </w:rPr>
                    <m:t>NAP</m:t>
                  </m:r>
                </m:sub>
                <m:sup>
                  <m:r>
                    <m:rPr>
                      <m:sty m:val="p"/>
                    </m:rPr>
                    <w:rPr>
                      <w:rFonts w:ascii="Cambria Math" w:eastAsiaTheme="minorEastAsia" w:hAnsi="Cambria Math"/>
                      <w:sz w:val="18"/>
                      <w:szCs w:val="18"/>
                      <w:lang w:val="en-US"/>
                    </w:rPr>
                    <m:t>*</m:t>
                  </m:r>
                </m:sup>
              </m:sSubSup>
              <m:d>
                <m:dPr>
                  <m:ctrlPr>
                    <w:rPr>
                      <w:rFonts w:ascii="Cambria Math" w:eastAsiaTheme="minorEastAsia" w:hAnsi="Cambria Math"/>
                      <w:sz w:val="18"/>
                      <w:szCs w:val="18"/>
                      <w:lang w:val="en-US"/>
                    </w:rPr>
                  </m:ctrlPr>
                </m:dPr>
                <m:e>
                  <m:r>
                    <m:rPr>
                      <m:sty m:val="p"/>
                    </m:rPr>
                    <w:rPr>
                      <w:rFonts w:ascii="Cambria Math" w:eastAsiaTheme="minorEastAsia" w:hAnsi="Cambria Math"/>
                      <w:sz w:val="18"/>
                      <w:szCs w:val="18"/>
                      <w:lang w:val="en-US"/>
                    </w:rPr>
                    <m:t>440</m:t>
                  </m:r>
                </m:e>
              </m:d>
            </m:oMath>
          </w:p>
        </w:tc>
        <w:tc>
          <w:tcPr>
            <w:tcW w:w="1701" w:type="dxa"/>
          </w:tcPr>
          <w:p w14:paraId="229C0E8C"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0.011, 0.041</w:t>
            </w:r>
          </w:p>
        </w:tc>
        <w:tc>
          <w:tcPr>
            <w:tcW w:w="2830" w:type="dxa"/>
          </w:tcPr>
          <w:p w14:paraId="4D4B8ECA" w14:textId="77777777" w:rsidR="005F6A68" w:rsidRPr="0031399C" w:rsidRDefault="005F6A68" w:rsidP="00942566">
            <w:pPr>
              <w:jc w:val="both"/>
              <w:rPr>
                <w:rFonts w:cstheme="minorHAnsi"/>
                <w:sz w:val="18"/>
                <w:szCs w:val="18"/>
                <w:lang w:val="en-US"/>
              </w:rPr>
            </w:pPr>
          </w:p>
        </w:tc>
      </w:tr>
      <w:tr w:rsidR="00717FFA" w:rsidRPr="00CC2891" w14:paraId="32BC76D6" w14:textId="77777777" w:rsidTr="0053527E">
        <w:tc>
          <w:tcPr>
            <w:tcW w:w="1018" w:type="dxa"/>
          </w:tcPr>
          <w:p w14:paraId="1448C1B8" w14:textId="0A9B9F81" w:rsidR="00717FFA" w:rsidRDefault="00484CA1" w:rsidP="00942566">
            <w:pPr>
              <w:jc w:val="both"/>
              <w:rPr>
                <w:rFonts w:cstheme="minorHAnsi"/>
                <w:sz w:val="18"/>
                <w:szCs w:val="18"/>
                <w:lang w:val="en-US"/>
              </w:rPr>
            </w:pPr>
            <w:r>
              <w:rPr>
                <w:rFonts w:cstheme="minorHAnsi"/>
                <w:sz w:val="18"/>
                <w:szCs w:val="18"/>
                <w:lang w:val="en-US"/>
              </w:rPr>
              <w:t>8</w:t>
            </w:r>
          </w:p>
        </w:tc>
        <w:tc>
          <w:tcPr>
            <w:tcW w:w="1954" w:type="dxa"/>
          </w:tcPr>
          <w:p w14:paraId="463C60EC" w14:textId="7995EBAD" w:rsidR="00717FFA" w:rsidRPr="0031399C" w:rsidRDefault="00717FFA" w:rsidP="00942566">
            <w:pPr>
              <w:jc w:val="both"/>
              <w:rPr>
                <w:rFonts w:cstheme="minorHAnsi"/>
                <w:sz w:val="18"/>
                <w:szCs w:val="18"/>
                <w:lang w:val="en-US"/>
              </w:rPr>
            </w:pPr>
            <w:r>
              <w:rPr>
                <w:rFonts w:cstheme="minorHAnsi"/>
                <w:sz w:val="18"/>
                <w:szCs w:val="18"/>
                <w:lang w:val="en-US"/>
              </w:rPr>
              <w:t>2.1, 2.2</w:t>
            </w:r>
          </w:p>
        </w:tc>
        <w:tc>
          <w:tcPr>
            <w:tcW w:w="1559" w:type="dxa"/>
          </w:tcPr>
          <w:p w14:paraId="155F169A" w14:textId="077F4AC8" w:rsidR="00717FFA" w:rsidRDefault="00717FFA" w:rsidP="00942566">
            <w:pPr>
              <w:jc w:val="both"/>
              <w:rPr>
                <w:rFonts w:ascii="Aptos" w:eastAsia="Aptos" w:hAnsi="Aptos" w:cs="Aptos"/>
                <w:color w:val="000000" w:themeColor="text1"/>
                <w:sz w:val="18"/>
                <w:szCs w:val="18"/>
                <w:lang w:val="en-US"/>
              </w:rPr>
            </w:pPr>
            <w:r>
              <w:rPr>
                <w:rFonts w:ascii="Aptos" w:eastAsia="Aptos" w:hAnsi="Aptos" w:cs="Aptos"/>
                <w:color w:val="000000" w:themeColor="text1"/>
                <w:sz w:val="18"/>
                <w:szCs w:val="18"/>
                <w:lang w:val="en-US"/>
              </w:rPr>
              <w:t>-</w:t>
            </w:r>
          </w:p>
        </w:tc>
        <w:tc>
          <w:tcPr>
            <w:tcW w:w="1701" w:type="dxa"/>
          </w:tcPr>
          <w:p w14:paraId="7BF2D5C1" w14:textId="396482BE" w:rsidR="00717FFA" w:rsidRPr="0031399C" w:rsidRDefault="00717FFA" w:rsidP="00942566">
            <w:pPr>
              <w:jc w:val="both"/>
              <w:rPr>
                <w:rFonts w:cstheme="minorHAnsi"/>
                <w:sz w:val="18"/>
                <w:szCs w:val="18"/>
                <w:lang w:val="en-US"/>
              </w:rPr>
            </w:pPr>
            <w:r>
              <w:rPr>
                <w:rFonts w:cstheme="minorHAnsi"/>
                <w:sz w:val="18"/>
                <w:szCs w:val="18"/>
                <w:lang w:val="en-US"/>
              </w:rPr>
              <w:t>-</w:t>
            </w:r>
          </w:p>
        </w:tc>
        <w:tc>
          <w:tcPr>
            <w:tcW w:w="2830" w:type="dxa"/>
          </w:tcPr>
          <w:p w14:paraId="2DFF35B7" w14:textId="77777777" w:rsidR="00717FFA" w:rsidRPr="0031399C" w:rsidRDefault="00717FFA" w:rsidP="00942566">
            <w:pPr>
              <w:jc w:val="both"/>
              <w:rPr>
                <w:rFonts w:cstheme="minorHAnsi"/>
                <w:sz w:val="18"/>
                <w:szCs w:val="18"/>
                <w:lang w:val="en-US"/>
              </w:rPr>
            </w:pPr>
          </w:p>
        </w:tc>
      </w:tr>
      <w:tr w:rsidR="005F6A68" w:rsidRPr="00152295" w14:paraId="639215EA" w14:textId="77777777" w:rsidTr="0053527E">
        <w:tc>
          <w:tcPr>
            <w:tcW w:w="1018" w:type="dxa"/>
          </w:tcPr>
          <w:p w14:paraId="40009AC7" w14:textId="70BB0E9A" w:rsidR="005F6A68" w:rsidRPr="0031399C" w:rsidRDefault="00484CA1" w:rsidP="00942566">
            <w:pPr>
              <w:jc w:val="both"/>
              <w:rPr>
                <w:rFonts w:cstheme="minorHAnsi"/>
                <w:sz w:val="18"/>
                <w:szCs w:val="18"/>
                <w:lang w:val="en-US"/>
              </w:rPr>
            </w:pPr>
            <w:r>
              <w:rPr>
                <w:rFonts w:cstheme="minorHAnsi"/>
                <w:sz w:val="18"/>
                <w:szCs w:val="18"/>
                <w:lang w:val="en-US"/>
              </w:rPr>
              <w:t>10</w:t>
            </w:r>
          </w:p>
        </w:tc>
        <w:tc>
          <w:tcPr>
            <w:tcW w:w="1954" w:type="dxa"/>
          </w:tcPr>
          <w:p w14:paraId="723E8F38"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2.15</w:t>
            </w:r>
          </w:p>
        </w:tc>
        <w:tc>
          <w:tcPr>
            <w:tcW w:w="1559" w:type="dxa"/>
          </w:tcPr>
          <w:p w14:paraId="650949C2" w14:textId="77777777" w:rsidR="005F6A68" w:rsidRPr="0031399C" w:rsidRDefault="001F639E" w:rsidP="00942566">
            <w:pPr>
              <w:jc w:val="both"/>
              <w:rPr>
                <w:rFonts w:cstheme="minorHAnsi"/>
                <w:sz w:val="18"/>
                <w:szCs w:val="18"/>
                <w:lang w:val="en-US"/>
              </w:rPr>
            </w:pPr>
            <m:oMathPara>
              <m:oMathParaPr>
                <m:jc m:val="left"/>
              </m:oMathParaPr>
              <m:oMath>
                <m:sSubSup>
                  <m:sSubSupPr>
                    <m:ctrlPr>
                      <w:rPr>
                        <w:rFonts w:ascii="Cambria Math" w:hAnsi="Cambria Math"/>
                        <w:sz w:val="18"/>
                        <w:szCs w:val="18"/>
                        <w:lang w:val="en-US"/>
                      </w:rPr>
                    </m:ctrlPr>
                  </m:sSubSupPr>
                  <m:e>
                    <m:r>
                      <m:rPr>
                        <m:sty m:val="p"/>
                      </m:rPr>
                      <w:rPr>
                        <w:rFonts w:ascii="Cambria Math" w:hAnsi="Cambria Math"/>
                        <w:sz w:val="18"/>
                        <w:szCs w:val="18"/>
                        <w:lang w:val="en-US"/>
                      </w:rPr>
                      <m:t>b</m:t>
                    </m:r>
                  </m:e>
                  <m:sub>
                    <m:r>
                      <m:rPr>
                        <m:nor/>
                      </m:rPr>
                      <w:rPr>
                        <w:rFonts w:ascii="Cambria Math" w:hAnsi="Cambria Math"/>
                        <w:sz w:val="18"/>
                        <w:szCs w:val="18"/>
                        <w:lang w:val="en-US"/>
                      </w:rPr>
                      <m:t>b,phy</m:t>
                    </m:r>
                  </m:sub>
                  <m:sup>
                    <m:r>
                      <m:rPr>
                        <m:sty m:val="p"/>
                      </m:rPr>
                      <w:rPr>
                        <w:rFonts w:ascii="Cambria Math" w:hAnsi="Cambria Math"/>
                        <w:sz w:val="18"/>
                        <w:szCs w:val="18"/>
                        <w:lang w:val="en-US"/>
                      </w:rPr>
                      <m:t>*</m:t>
                    </m:r>
                  </m:sup>
                </m:sSubSup>
                <m:d>
                  <m:dPr>
                    <m:ctrlPr>
                      <w:rPr>
                        <w:rFonts w:ascii="Cambria Math" w:hAnsi="Cambria Math"/>
                        <w:sz w:val="18"/>
                        <w:szCs w:val="18"/>
                        <w:lang w:val="en-US"/>
                      </w:rPr>
                    </m:ctrlPr>
                  </m:dPr>
                  <m:e>
                    <m:r>
                      <m:rPr>
                        <m:sty m:val="p"/>
                      </m:rPr>
                      <w:rPr>
                        <w:rFonts w:ascii="Cambria Math" w:hAnsi="Cambria Math"/>
                        <w:sz w:val="18"/>
                        <w:szCs w:val="18"/>
                        <w:lang w:val="en-US"/>
                      </w:rPr>
                      <m:t>550</m:t>
                    </m:r>
                  </m:e>
                </m:d>
              </m:oMath>
            </m:oMathPara>
          </w:p>
        </w:tc>
        <w:tc>
          <w:tcPr>
            <w:tcW w:w="1701" w:type="dxa"/>
          </w:tcPr>
          <w:p w14:paraId="305F7F67"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0.001</w:t>
            </w:r>
          </w:p>
        </w:tc>
        <w:tc>
          <w:tcPr>
            <w:tcW w:w="2830" w:type="dxa"/>
          </w:tcPr>
          <w:p w14:paraId="5AA769C8" w14:textId="77777777" w:rsidR="005F6A68" w:rsidRPr="0031399C" w:rsidRDefault="005F6A68" w:rsidP="00942566">
            <w:pPr>
              <w:jc w:val="both"/>
              <w:rPr>
                <w:rFonts w:cstheme="minorHAnsi"/>
                <w:sz w:val="18"/>
                <w:szCs w:val="18"/>
                <w:lang w:val="en-US"/>
              </w:rPr>
            </w:pPr>
          </w:p>
        </w:tc>
      </w:tr>
      <w:tr w:rsidR="005F6A68" w:rsidRPr="00520585" w14:paraId="7D61324C" w14:textId="77777777" w:rsidTr="0053527E">
        <w:tc>
          <w:tcPr>
            <w:tcW w:w="1018" w:type="dxa"/>
          </w:tcPr>
          <w:p w14:paraId="765FA04D" w14:textId="2A7992A3" w:rsidR="005F6A68" w:rsidRPr="0031399C" w:rsidRDefault="00484CA1" w:rsidP="00942566">
            <w:pPr>
              <w:jc w:val="both"/>
              <w:rPr>
                <w:rFonts w:cstheme="minorHAnsi"/>
                <w:sz w:val="18"/>
                <w:szCs w:val="18"/>
                <w:lang w:val="en-US"/>
              </w:rPr>
            </w:pPr>
            <w:r>
              <w:rPr>
                <w:rFonts w:cstheme="minorHAnsi"/>
                <w:sz w:val="18"/>
                <w:szCs w:val="18"/>
                <w:lang w:val="en-US"/>
              </w:rPr>
              <w:t>11</w:t>
            </w:r>
          </w:p>
        </w:tc>
        <w:tc>
          <w:tcPr>
            <w:tcW w:w="1954" w:type="dxa"/>
          </w:tcPr>
          <w:p w14:paraId="4D95923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2.16</w:t>
            </w:r>
          </w:p>
        </w:tc>
        <w:tc>
          <w:tcPr>
            <w:tcW w:w="1559" w:type="dxa"/>
          </w:tcPr>
          <w:p w14:paraId="7E167B7A" w14:textId="77777777" w:rsidR="005F6A68" w:rsidRPr="0000433E" w:rsidRDefault="001F639E" w:rsidP="00942566">
            <w:pPr>
              <w:jc w:val="both"/>
              <w:rPr>
                <w:rFonts w:cstheme="minorHAnsi"/>
                <w:sz w:val="18"/>
                <w:szCs w:val="18"/>
                <w:lang w:val="en-US"/>
              </w:rPr>
            </w:pPr>
            <m:oMath>
              <m:sSubSup>
                <m:sSubSupPr>
                  <m:ctrlPr>
                    <w:rPr>
                      <w:rFonts w:ascii="Cambria Math" w:hAnsi="Cambria Math"/>
                      <w:i/>
                      <w:sz w:val="18"/>
                      <w:szCs w:val="18"/>
                      <w:lang w:val="en-US"/>
                    </w:rPr>
                  </m:ctrlPr>
                </m:sSubSupPr>
                <m:e>
                  <m:r>
                    <w:rPr>
                      <w:rFonts w:ascii="Cambria Math" w:hAnsi="Cambria Math"/>
                      <w:sz w:val="18"/>
                      <w:szCs w:val="18"/>
                      <w:lang w:val="en-US"/>
                    </w:rPr>
                    <m:t>b</m:t>
                  </m:r>
                  <m:ctrlPr>
                    <w:rPr>
                      <w:rFonts w:ascii="Cambria Math" w:hAnsi="Cambria Math"/>
                      <w:sz w:val="18"/>
                      <w:szCs w:val="18"/>
                      <w:lang w:val="en-US"/>
                    </w:rPr>
                  </m:ctrlPr>
                </m:e>
                <m:sub>
                  <m:r>
                    <w:rPr>
                      <w:rFonts w:ascii="Cambria Math" w:hAnsi="Cambria Math"/>
                      <w:sz w:val="18"/>
                      <w:szCs w:val="18"/>
                      <w:lang w:val="en-US"/>
                    </w:rPr>
                    <m:t>b</m:t>
                  </m:r>
                  <m:r>
                    <w:rPr>
                      <w:rFonts w:ascii="Cambria Math" w:hAnsi="Cambria Math"/>
                      <w:sz w:val="18"/>
                      <w:szCs w:val="18"/>
                      <w:lang w:val="en-US"/>
                    </w:rPr>
                    <m:t>,</m:t>
                  </m:r>
                  <m:r>
                    <m:rPr>
                      <m:nor/>
                    </m:rPr>
                    <w:rPr>
                      <w:rFonts w:ascii="Cambria Math" w:hAnsi="Cambria Math"/>
                      <w:sz w:val="18"/>
                      <w:szCs w:val="18"/>
                      <w:lang w:val="en-US"/>
                    </w:rPr>
                    <m:t>X</m:t>
                  </m:r>
                </m:sub>
                <m:sup>
                  <m:r>
                    <m:rPr>
                      <m:sty m:val="p"/>
                    </m:rPr>
                    <w:rPr>
                      <w:rFonts w:ascii="Cambria Math" w:hAnsi="Cambria Math"/>
                      <w:sz w:val="18"/>
                      <w:szCs w:val="18"/>
                      <w:lang w:val="en-US"/>
                    </w:rPr>
                    <m:t>*</m:t>
                  </m:r>
                </m:sup>
              </m:sSubSup>
              <m:r>
                <w:rPr>
                  <w:rFonts w:ascii="Cambria Math" w:hAnsi="Cambria Math"/>
                  <w:sz w:val="18"/>
                  <w:szCs w:val="18"/>
                  <w:lang w:val="en-US"/>
                </w:rPr>
                <m:t xml:space="preserve">, </m:t>
              </m:r>
              <m:sSubSup>
                <m:sSubSupPr>
                  <m:ctrlPr>
                    <w:rPr>
                      <w:rFonts w:ascii="Cambria Math" w:hAnsi="Cambria Math"/>
                      <w:i/>
                      <w:sz w:val="18"/>
                      <w:szCs w:val="18"/>
                      <w:lang w:val="en-US"/>
                    </w:rPr>
                  </m:ctrlPr>
                </m:sSubSupPr>
                <m:e>
                  <m:r>
                    <w:rPr>
                      <w:rFonts w:ascii="Cambria Math" w:hAnsi="Cambria Math"/>
                      <w:sz w:val="18"/>
                      <w:szCs w:val="18"/>
                      <w:lang w:val="en-US"/>
                    </w:rPr>
                    <m:t xml:space="preserve"> </m:t>
                  </m:r>
                  <m:r>
                    <w:rPr>
                      <w:rFonts w:ascii="Cambria Math" w:hAnsi="Cambria Math"/>
                      <w:sz w:val="18"/>
                      <w:szCs w:val="18"/>
                      <w:lang w:val="en-US"/>
                    </w:rPr>
                    <m:t>b</m:t>
                  </m:r>
                  <m:ctrlPr>
                    <w:rPr>
                      <w:rFonts w:ascii="Cambria Math" w:hAnsi="Cambria Math"/>
                      <w:sz w:val="18"/>
                      <w:szCs w:val="18"/>
                      <w:lang w:val="en-US"/>
                    </w:rPr>
                  </m:ctrlPr>
                </m:e>
                <m:sub>
                  <m:r>
                    <w:rPr>
                      <w:rFonts w:ascii="Cambria Math" w:hAnsi="Cambria Math"/>
                      <w:sz w:val="18"/>
                      <w:szCs w:val="18"/>
                      <w:lang w:val="en-US"/>
                    </w:rPr>
                    <m:t>b</m:t>
                  </m:r>
                  <m:r>
                    <w:rPr>
                      <w:rFonts w:ascii="Cambria Math" w:hAnsi="Cambria Math"/>
                      <w:sz w:val="18"/>
                      <w:szCs w:val="18"/>
                      <w:lang w:val="en-US"/>
                    </w:rPr>
                    <m:t>,</m:t>
                  </m:r>
                  <m:r>
                    <m:rPr>
                      <m:nor/>
                    </m:rPr>
                    <w:rPr>
                      <w:rFonts w:ascii="Cambria Math" w:hAnsi="Cambria Math"/>
                      <w:sz w:val="18"/>
                      <w:szCs w:val="18"/>
                      <w:lang w:val="en-US"/>
                    </w:rPr>
                    <m:t>Mie</m:t>
                  </m:r>
                </m:sub>
                <m:sup>
                  <m:r>
                    <m:rPr>
                      <m:sty m:val="p"/>
                    </m:rPr>
                    <w:rPr>
                      <w:rFonts w:ascii="Cambria Math" w:hAnsi="Cambria Math"/>
                      <w:sz w:val="18"/>
                      <w:szCs w:val="18"/>
                      <w:lang w:val="en-US"/>
                    </w:rPr>
                    <m:t>*</m:t>
                  </m:r>
                </m:sup>
              </m:sSubSup>
            </m:oMath>
            <w:r w:rsidR="005F6A68">
              <w:rPr>
                <w:rFonts w:eastAsiaTheme="minorEastAsia" w:cstheme="minorHAnsi"/>
                <w:sz w:val="18"/>
                <w:szCs w:val="18"/>
                <w:lang w:val="en-US"/>
              </w:rPr>
              <w:t xml:space="preserve">, </w:t>
            </w:r>
            <m:oMath>
              <m:r>
                <w:rPr>
                  <w:rFonts w:ascii="Cambria Math" w:eastAsiaTheme="minorEastAsia" w:hAnsi="Cambria Math" w:cstheme="minorHAnsi"/>
                  <w:sz w:val="18"/>
                  <w:szCs w:val="18"/>
                  <w:lang w:val="en-US"/>
                </w:rPr>
                <m:t xml:space="preserve"> </m:t>
              </m:r>
              <m:r>
                <w:rPr>
                  <w:rFonts w:ascii="Cambria Math" w:eastAsiaTheme="minorEastAsia" w:hAnsi="Cambria Math" w:cstheme="minorHAnsi"/>
                  <w:sz w:val="18"/>
                  <w:szCs w:val="18"/>
                  <w:lang w:val="en-US"/>
                </w:rPr>
                <m:t>n</m:t>
              </m:r>
            </m:oMath>
          </w:p>
        </w:tc>
        <w:tc>
          <w:tcPr>
            <w:tcW w:w="1701" w:type="dxa"/>
          </w:tcPr>
          <w:p w14:paraId="3F8BE611" w14:textId="77777777" w:rsidR="005F6A68" w:rsidRPr="0031399C" w:rsidRDefault="005F6A68" w:rsidP="00942566">
            <w:pPr>
              <w:jc w:val="both"/>
              <w:rPr>
                <w:rFonts w:cstheme="minorHAnsi"/>
                <w:sz w:val="18"/>
                <w:szCs w:val="18"/>
                <w:lang w:val="en-US"/>
              </w:rPr>
            </w:pPr>
            <w:r w:rsidRPr="00152295">
              <w:rPr>
                <w:rFonts w:cstheme="minorHAnsi"/>
                <w:sz w:val="18"/>
                <w:szCs w:val="18"/>
                <w:lang w:val="en-US"/>
              </w:rPr>
              <w:t>0.0086, 0.0042. -1</w:t>
            </w:r>
          </w:p>
        </w:tc>
        <w:tc>
          <w:tcPr>
            <w:tcW w:w="2830" w:type="dxa"/>
          </w:tcPr>
          <w:p w14:paraId="7505DFA2" w14:textId="77777777" w:rsidR="005F6A68" w:rsidRPr="0031399C" w:rsidRDefault="005F6A68" w:rsidP="00942566">
            <w:pPr>
              <w:jc w:val="both"/>
              <w:rPr>
                <w:rFonts w:cstheme="minorHAnsi"/>
                <w:sz w:val="18"/>
                <w:szCs w:val="18"/>
                <w:lang w:val="en-US"/>
              </w:rPr>
            </w:pPr>
            <w:r>
              <w:rPr>
                <w:rFonts w:cstheme="minorHAnsi"/>
                <w:sz w:val="18"/>
                <w:szCs w:val="18"/>
                <w:lang w:val="en-US"/>
              </w:rPr>
              <w:t>Case 1 parametrization is not implemented in MiniWASI</w:t>
            </w:r>
          </w:p>
        </w:tc>
      </w:tr>
      <w:tr w:rsidR="005F6A68" w:rsidRPr="00152295" w14:paraId="46800FD5" w14:textId="77777777" w:rsidTr="0053527E">
        <w:tc>
          <w:tcPr>
            <w:tcW w:w="1018" w:type="dxa"/>
          </w:tcPr>
          <w:p w14:paraId="14D395E8" w14:textId="66C63A22" w:rsidR="005F6A68" w:rsidRPr="0031399C" w:rsidRDefault="00484CA1" w:rsidP="00942566">
            <w:pPr>
              <w:jc w:val="both"/>
              <w:rPr>
                <w:rFonts w:cstheme="minorHAnsi"/>
                <w:sz w:val="18"/>
                <w:szCs w:val="18"/>
                <w:lang w:val="en-US"/>
              </w:rPr>
            </w:pPr>
            <w:r>
              <w:rPr>
                <w:rFonts w:cstheme="minorHAnsi"/>
                <w:sz w:val="18"/>
                <w:szCs w:val="18"/>
                <w:lang w:val="en-US"/>
              </w:rPr>
              <w:t>12</w:t>
            </w:r>
          </w:p>
        </w:tc>
        <w:tc>
          <w:tcPr>
            <w:tcW w:w="1954" w:type="dxa"/>
          </w:tcPr>
          <w:p w14:paraId="142AA858" w14:textId="77777777" w:rsidR="005F6A68" w:rsidRPr="0031399C" w:rsidRDefault="005F6A68" w:rsidP="00942566">
            <w:pPr>
              <w:jc w:val="both"/>
              <w:rPr>
                <w:rFonts w:cstheme="minorHAnsi"/>
                <w:sz w:val="18"/>
                <w:szCs w:val="18"/>
                <w:lang w:val="en-US"/>
              </w:rPr>
            </w:pPr>
            <w:r>
              <w:rPr>
                <w:rFonts w:cstheme="minorHAnsi"/>
                <w:sz w:val="18"/>
                <w:szCs w:val="18"/>
                <w:lang w:val="en-US"/>
              </w:rPr>
              <w:t>2.11</w:t>
            </w:r>
          </w:p>
        </w:tc>
        <w:tc>
          <w:tcPr>
            <w:tcW w:w="1559" w:type="dxa"/>
          </w:tcPr>
          <w:p w14:paraId="43890140"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A01C073"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040F191" w14:textId="77777777" w:rsidR="005F6A68" w:rsidRPr="0031399C" w:rsidRDefault="005F6A68" w:rsidP="00942566">
            <w:pPr>
              <w:jc w:val="both"/>
              <w:rPr>
                <w:rFonts w:cstheme="minorHAnsi"/>
                <w:sz w:val="18"/>
                <w:szCs w:val="18"/>
                <w:lang w:val="en-US"/>
              </w:rPr>
            </w:pPr>
          </w:p>
        </w:tc>
      </w:tr>
      <w:tr w:rsidR="005F6A68" w:rsidRPr="00CC2891" w14:paraId="605CFF1F" w14:textId="77777777" w:rsidTr="0053527E">
        <w:tc>
          <w:tcPr>
            <w:tcW w:w="1018" w:type="dxa"/>
          </w:tcPr>
          <w:p w14:paraId="39EC3526" w14:textId="702D8198" w:rsidR="005F6A68" w:rsidRPr="0031399C" w:rsidRDefault="00717FFA"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3</w:t>
            </w:r>
          </w:p>
        </w:tc>
        <w:tc>
          <w:tcPr>
            <w:tcW w:w="1954" w:type="dxa"/>
          </w:tcPr>
          <w:p w14:paraId="35BFB352" w14:textId="77777777" w:rsidR="005F6A68" w:rsidRPr="0031399C" w:rsidRDefault="005F6A68" w:rsidP="00942566">
            <w:pPr>
              <w:jc w:val="both"/>
              <w:rPr>
                <w:rFonts w:cstheme="minorHAnsi"/>
                <w:sz w:val="18"/>
                <w:szCs w:val="18"/>
                <w:lang w:val="en-US"/>
              </w:rPr>
            </w:pPr>
            <w:r>
              <w:rPr>
                <w:rFonts w:cstheme="minorHAnsi"/>
                <w:sz w:val="18"/>
                <w:szCs w:val="18"/>
                <w:lang w:val="en-US"/>
              </w:rPr>
              <w:t>2.20</w:t>
            </w:r>
          </w:p>
        </w:tc>
        <w:tc>
          <w:tcPr>
            <w:tcW w:w="1559" w:type="dxa"/>
          </w:tcPr>
          <w:p w14:paraId="164F135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2A53C61"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4C0469D5" w14:textId="77777777" w:rsidR="005F6A68" w:rsidRPr="0031399C" w:rsidRDefault="005F6A68" w:rsidP="00942566">
            <w:pPr>
              <w:jc w:val="both"/>
              <w:rPr>
                <w:rFonts w:cstheme="minorHAnsi"/>
                <w:sz w:val="18"/>
                <w:szCs w:val="18"/>
                <w:lang w:val="en-US"/>
              </w:rPr>
            </w:pPr>
          </w:p>
        </w:tc>
      </w:tr>
      <w:tr w:rsidR="005F6A68" w:rsidRPr="00520585" w14:paraId="05E8D2D0" w14:textId="77777777" w:rsidTr="0053527E">
        <w:tc>
          <w:tcPr>
            <w:tcW w:w="1018" w:type="dxa"/>
          </w:tcPr>
          <w:p w14:paraId="6AB433EE" w14:textId="2D50A671"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5</w:t>
            </w:r>
          </w:p>
        </w:tc>
        <w:tc>
          <w:tcPr>
            <w:tcW w:w="1954" w:type="dxa"/>
          </w:tcPr>
          <w:p w14:paraId="1E393257" w14:textId="77777777" w:rsidR="005F6A68" w:rsidRPr="0031399C" w:rsidRDefault="005F6A68" w:rsidP="00942566">
            <w:pPr>
              <w:jc w:val="both"/>
              <w:rPr>
                <w:rFonts w:cstheme="minorHAnsi"/>
                <w:sz w:val="18"/>
                <w:szCs w:val="18"/>
                <w:lang w:val="en-US"/>
              </w:rPr>
            </w:pPr>
            <w:r>
              <w:rPr>
                <w:rFonts w:cstheme="minorHAnsi"/>
                <w:sz w:val="18"/>
                <w:szCs w:val="18"/>
                <w:lang w:val="en-US"/>
              </w:rPr>
              <w:t>2.31</w:t>
            </w:r>
          </w:p>
        </w:tc>
        <w:tc>
          <w:tcPr>
            <w:tcW w:w="1559" w:type="dxa"/>
          </w:tcPr>
          <w:p w14:paraId="134CF745"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0AB6C65F"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20E4D5BF" w14:textId="77777777" w:rsidR="005F6A68" w:rsidRPr="0031399C" w:rsidRDefault="005F6A68" w:rsidP="00942566">
            <w:pPr>
              <w:jc w:val="both"/>
              <w:rPr>
                <w:rFonts w:cstheme="minorHAnsi"/>
                <w:sz w:val="18"/>
                <w:szCs w:val="18"/>
                <w:lang w:val="en-US"/>
              </w:rPr>
            </w:pPr>
            <w:r>
              <w:rPr>
                <w:rFonts w:cstheme="minorHAnsi"/>
                <w:sz w:val="18"/>
                <w:szCs w:val="18"/>
                <w:lang w:val="en-US"/>
              </w:rPr>
              <w:t>MiniWASI does not parametrize fluorescence</w:t>
            </w:r>
          </w:p>
        </w:tc>
      </w:tr>
      <w:tr w:rsidR="005F6A68" w:rsidRPr="00152295" w14:paraId="6FFB289E" w14:textId="77777777" w:rsidTr="0053527E">
        <w:tc>
          <w:tcPr>
            <w:tcW w:w="1018" w:type="dxa"/>
          </w:tcPr>
          <w:p w14:paraId="4FEC218B" w14:textId="5491D40D"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7</w:t>
            </w:r>
          </w:p>
        </w:tc>
        <w:tc>
          <w:tcPr>
            <w:tcW w:w="1954" w:type="dxa"/>
          </w:tcPr>
          <w:p w14:paraId="30CFC33D" w14:textId="77777777" w:rsidR="005F6A68" w:rsidRPr="0031399C" w:rsidRDefault="005F6A68" w:rsidP="00942566">
            <w:pPr>
              <w:jc w:val="both"/>
              <w:rPr>
                <w:rFonts w:cstheme="minorHAnsi"/>
                <w:sz w:val="18"/>
                <w:szCs w:val="18"/>
                <w:lang w:val="en-US"/>
              </w:rPr>
            </w:pPr>
            <w:r>
              <w:rPr>
                <w:rFonts w:cstheme="minorHAnsi"/>
                <w:sz w:val="18"/>
                <w:szCs w:val="18"/>
                <w:lang w:val="en-US"/>
              </w:rPr>
              <w:t>2.36</w:t>
            </w:r>
          </w:p>
        </w:tc>
        <w:tc>
          <w:tcPr>
            <w:tcW w:w="1559" w:type="dxa"/>
          </w:tcPr>
          <w:p w14:paraId="2D81CAA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6748848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6410B4F6" w14:textId="77777777" w:rsidR="005F6A68" w:rsidRPr="0031399C" w:rsidRDefault="005F6A68" w:rsidP="00942566">
            <w:pPr>
              <w:jc w:val="both"/>
              <w:rPr>
                <w:rFonts w:cstheme="minorHAnsi"/>
                <w:sz w:val="18"/>
                <w:szCs w:val="18"/>
                <w:lang w:val="en-US"/>
              </w:rPr>
            </w:pPr>
          </w:p>
        </w:tc>
      </w:tr>
      <w:tr w:rsidR="005F6A68" w:rsidRPr="00520585" w14:paraId="161FF371" w14:textId="77777777" w:rsidTr="0053527E">
        <w:tc>
          <w:tcPr>
            <w:tcW w:w="1018" w:type="dxa"/>
          </w:tcPr>
          <w:p w14:paraId="11521AC8" w14:textId="5C9A63D2"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8</w:t>
            </w:r>
          </w:p>
        </w:tc>
        <w:tc>
          <w:tcPr>
            <w:tcW w:w="1954" w:type="dxa"/>
          </w:tcPr>
          <w:p w14:paraId="15DA14FE" w14:textId="77777777" w:rsidR="005F6A68" w:rsidRPr="0031399C" w:rsidRDefault="005F6A68" w:rsidP="00942566">
            <w:pPr>
              <w:jc w:val="both"/>
              <w:rPr>
                <w:rFonts w:cstheme="minorHAnsi"/>
                <w:sz w:val="18"/>
                <w:szCs w:val="18"/>
                <w:lang w:val="en-US"/>
              </w:rPr>
            </w:pPr>
            <w:r>
              <w:rPr>
                <w:rFonts w:cstheme="minorHAnsi"/>
                <w:sz w:val="18"/>
                <w:szCs w:val="18"/>
                <w:lang w:val="en-US"/>
              </w:rPr>
              <w:t>2.36, 2.34</w:t>
            </w:r>
          </w:p>
        </w:tc>
        <w:tc>
          <w:tcPr>
            <w:tcW w:w="1559" w:type="dxa"/>
          </w:tcPr>
          <w:p w14:paraId="6A641FCD"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1E24D8E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06A22988" w14:textId="2EAB21B1" w:rsidR="005F6A68" w:rsidRPr="0031399C" w:rsidRDefault="005F6A68" w:rsidP="00942566">
            <w:pPr>
              <w:jc w:val="both"/>
              <w:rPr>
                <w:rFonts w:cstheme="minorHAnsi"/>
                <w:sz w:val="18"/>
                <w:szCs w:val="18"/>
                <w:lang w:val="en-US"/>
              </w:rPr>
            </w:pPr>
            <w:r>
              <w:rPr>
                <w:rFonts w:cstheme="minorHAnsi"/>
                <w:sz w:val="18"/>
                <w:szCs w:val="18"/>
                <w:lang w:val="en-US"/>
              </w:rPr>
              <w:t xml:space="preserve">MiniWASI </w:t>
            </w:r>
            <w:r w:rsidR="008A51F1">
              <w:rPr>
                <w:rFonts w:cstheme="minorHAnsi"/>
                <w:sz w:val="18"/>
                <w:szCs w:val="18"/>
                <w:lang w:val="en-US"/>
              </w:rPr>
              <w:t>assumes</w:t>
            </w:r>
            <w:r>
              <w:rPr>
                <w:rFonts w:cstheme="minorHAnsi"/>
                <w:sz w:val="18"/>
                <w:szCs w:val="18"/>
                <w:lang w:val="en-US"/>
              </w:rPr>
              <w:t xml:space="preserve"> sunglint</w:t>
            </w:r>
            <w:r w:rsidR="008A51F1">
              <w:rPr>
                <w:rFonts w:cstheme="minorHAnsi"/>
                <w:sz w:val="18"/>
                <w:szCs w:val="18"/>
                <w:lang w:val="en-US"/>
              </w:rPr>
              <w:t>-corrected data</w:t>
            </w:r>
          </w:p>
        </w:tc>
      </w:tr>
      <w:tr w:rsidR="005F6A68" w:rsidRPr="00152295" w14:paraId="616B8208" w14:textId="77777777" w:rsidTr="0053527E">
        <w:tc>
          <w:tcPr>
            <w:tcW w:w="1018" w:type="dxa"/>
          </w:tcPr>
          <w:p w14:paraId="62CAEFE5" w14:textId="1E6F2897"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9</w:t>
            </w:r>
          </w:p>
        </w:tc>
        <w:tc>
          <w:tcPr>
            <w:tcW w:w="1954" w:type="dxa"/>
          </w:tcPr>
          <w:p w14:paraId="1E6206B9" w14:textId="77777777" w:rsidR="005F6A68" w:rsidRPr="002E0AC2" w:rsidRDefault="005F6A68" w:rsidP="00942566">
            <w:pPr>
              <w:jc w:val="both"/>
              <w:rPr>
                <w:rFonts w:cstheme="minorHAnsi"/>
                <w:i/>
                <w:iCs/>
                <w:sz w:val="18"/>
                <w:szCs w:val="18"/>
                <w:lang w:val="en-US"/>
              </w:rPr>
            </w:pPr>
            <w:r>
              <w:rPr>
                <w:rFonts w:cstheme="minorHAnsi"/>
                <w:i/>
                <w:iCs/>
                <w:sz w:val="18"/>
                <w:szCs w:val="18"/>
                <w:lang w:val="en-US"/>
              </w:rPr>
              <w:t>Not numerated, see manual Page 19</w:t>
            </w:r>
          </w:p>
        </w:tc>
        <w:tc>
          <w:tcPr>
            <w:tcW w:w="1559" w:type="dxa"/>
          </w:tcPr>
          <w:p w14:paraId="31A8BB94"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3130E479"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BB9C947" w14:textId="77777777" w:rsidR="005F6A68" w:rsidRPr="00BB15F3" w:rsidRDefault="005F6A68" w:rsidP="00942566">
            <w:pPr>
              <w:jc w:val="both"/>
              <w:rPr>
                <w:rFonts w:cstheme="minorHAnsi"/>
                <w:sz w:val="18"/>
                <w:szCs w:val="18"/>
                <w:lang w:val="en-US"/>
              </w:rPr>
            </w:pPr>
          </w:p>
        </w:tc>
      </w:tr>
      <w:tr w:rsidR="005F6A68" w:rsidRPr="00152295" w14:paraId="2A46B909" w14:textId="77777777" w:rsidTr="0053527E">
        <w:tc>
          <w:tcPr>
            <w:tcW w:w="1018" w:type="dxa"/>
            <w:shd w:val="clear" w:color="auto" w:fill="C1E4F5" w:themeFill="accent1" w:themeFillTint="33"/>
          </w:tcPr>
          <w:p w14:paraId="7468538E" w14:textId="77777777" w:rsidR="005F6A68" w:rsidRDefault="005F6A68" w:rsidP="00942566">
            <w:pPr>
              <w:jc w:val="both"/>
              <w:rPr>
                <w:rFonts w:cstheme="minorHAnsi"/>
                <w:sz w:val="18"/>
                <w:szCs w:val="18"/>
                <w:lang w:val="en-US"/>
              </w:rPr>
            </w:pPr>
          </w:p>
        </w:tc>
        <w:tc>
          <w:tcPr>
            <w:tcW w:w="1954" w:type="dxa"/>
            <w:shd w:val="clear" w:color="auto" w:fill="C1E4F5" w:themeFill="accent1" w:themeFillTint="33"/>
          </w:tcPr>
          <w:p w14:paraId="615A68F1" w14:textId="77777777" w:rsidR="005F6A68" w:rsidRDefault="005F6A68" w:rsidP="00942566">
            <w:pPr>
              <w:jc w:val="both"/>
              <w:rPr>
                <w:rFonts w:cstheme="minorHAnsi"/>
                <w:i/>
                <w:iCs/>
                <w:sz w:val="18"/>
                <w:szCs w:val="18"/>
                <w:lang w:val="en-US"/>
              </w:rPr>
            </w:pPr>
          </w:p>
        </w:tc>
        <w:tc>
          <w:tcPr>
            <w:tcW w:w="1559" w:type="dxa"/>
            <w:shd w:val="clear" w:color="auto" w:fill="C1E4F5" w:themeFill="accent1" w:themeFillTint="33"/>
          </w:tcPr>
          <w:p w14:paraId="6478D737" w14:textId="77777777" w:rsidR="005F6A68" w:rsidRDefault="005F6A68" w:rsidP="00942566">
            <w:pPr>
              <w:jc w:val="both"/>
              <w:rPr>
                <w:rFonts w:cstheme="minorHAnsi"/>
                <w:sz w:val="18"/>
                <w:szCs w:val="18"/>
                <w:lang w:val="en-US"/>
              </w:rPr>
            </w:pPr>
            <w:r>
              <w:rPr>
                <w:rFonts w:cstheme="minorHAnsi"/>
                <w:sz w:val="18"/>
                <w:szCs w:val="18"/>
                <w:lang w:val="en-US"/>
              </w:rPr>
              <w:t>Condition-dependent</w:t>
            </w:r>
          </w:p>
        </w:tc>
        <w:tc>
          <w:tcPr>
            <w:tcW w:w="1701" w:type="dxa"/>
            <w:shd w:val="clear" w:color="auto" w:fill="C1E4F5" w:themeFill="accent1" w:themeFillTint="33"/>
          </w:tcPr>
          <w:p w14:paraId="0AE547E1" w14:textId="77777777" w:rsidR="005F6A68" w:rsidRDefault="005F6A68" w:rsidP="00942566">
            <w:pPr>
              <w:jc w:val="both"/>
              <w:rPr>
                <w:rFonts w:cstheme="minorHAnsi"/>
                <w:sz w:val="18"/>
                <w:szCs w:val="18"/>
                <w:lang w:val="en-US"/>
              </w:rPr>
            </w:pPr>
          </w:p>
        </w:tc>
        <w:tc>
          <w:tcPr>
            <w:tcW w:w="2830" w:type="dxa"/>
            <w:shd w:val="clear" w:color="auto" w:fill="C1E4F5" w:themeFill="accent1" w:themeFillTint="33"/>
          </w:tcPr>
          <w:p w14:paraId="19032F9F" w14:textId="77777777" w:rsidR="005F6A68" w:rsidRPr="00BB15F3" w:rsidRDefault="005F6A68" w:rsidP="00942566">
            <w:pPr>
              <w:jc w:val="both"/>
              <w:rPr>
                <w:rFonts w:cstheme="minorHAnsi"/>
                <w:sz w:val="18"/>
                <w:szCs w:val="18"/>
                <w:lang w:val="en-US"/>
              </w:rPr>
            </w:pPr>
          </w:p>
        </w:tc>
      </w:tr>
      <w:tr w:rsidR="005F6A68" w:rsidRPr="00520585" w14:paraId="044A9703" w14:textId="77777777" w:rsidTr="0053527E">
        <w:tc>
          <w:tcPr>
            <w:tcW w:w="1018" w:type="dxa"/>
            <w:shd w:val="clear" w:color="auto" w:fill="FFFFFF" w:themeFill="background1"/>
          </w:tcPr>
          <w:p w14:paraId="763552AD" w14:textId="05352389" w:rsidR="005F6A68" w:rsidRDefault="00484CA1" w:rsidP="00942566">
            <w:pPr>
              <w:jc w:val="both"/>
              <w:rPr>
                <w:rFonts w:cstheme="minorHAnsi"/>
                <w:sz w:val="18"/>
                <w:szCs w:val="18"/>
                <w:lang w:val="en-US"/>
              </w:rPr>
            </w:pPr>
            <w:r>
              <w:rPr>
                <w:rFonts w:cstheme="minorHAnsi"/>
                <w:sz w:val="18"/>
                <w:szCs w:val="18"/>
                <w:lang w:val="en-US"/>
              </w:rPr>
              <w:t>4</w:t>
            </w:r>
          </w:p>
        </w:tc>
        <w:tc>
          <w:tcPr>
            <w:tcW w:w="1954" w:type="dxa"/>
            <w:shd w:val="clear" w:color="auto" w:fill="FFFFFF" w:themeFill="background1"/>
          </w:tcPr>
          <w:p w14:paraId="76B1B0D4" w14:textId="77777777" w:rsidR="005F6A68" w:rsidRDefault="005F6A68" w:rsidP="00942566">
            <w:pPr>
              <w:jc w:val="both"/>
              <w:rPr>
                <w:rFonts w:cstheme="minorHAnsi"/>
                <w:sz w:val="18"/>
                <w:szCs w:val="18"/>
                <w:lang w:val="en-US"/>
              </w:rPr>
            </w:pPr>
            <w:r w:rsidRPr="0031399C">
              <w:rPr>
                <w:rFonts w:cstheme="minorHAnsi"/>
                <w:sz w:val="18"/>
                <w:szCs w:val="18"/>
                <w:lang w:val="en-US"/>
              </w:rPr>
              <w:t>2.1, 2.2</w:t>
            </w:r>
          </w:p>
        </w:tc>
        <w:tc>
          <w:tcPr>
            <w:tcW w:w="1559" w:type="dxa"/>
            <w:shd w:val="clear" w:color="auto" w:fill="FFFFFF" w:themeFill="background1"/>
          </w:tcPr>
          <w:p w14:paraId="19D9AA22" w14:textId="77777777" w:rsidR="005F6A68" w:rsidRDefault="005F6A68" w:rsidP="00942566">
            <w:pPr>
              <w:jc w:val="both"/>
              <w:rPr>
                <w:rFonts w:ascii="Aptos" w:eastAsia="Aptos" w:hAnsi="Aptos" w:cs="Aptos"/>
                <w:lang w:val="en-US"/>
              </w:rPr>
            </w:pPr>
            <w:r w:rsidRPr="0031399C">
              <w:rPr>
                <w:rFonts w:cstheme="minorHAnsi"/>
                <w:sz w:val="18"/>
                <w:szCs w:val="18"/>
                <w:lang w:val="en-US"/>
              </w:rPr>
              <w:t xml:space="preserve"> </w:t>
            </w:r>
            <m:oMath>
              <m:r>
                <m:rPr>
                  <m:sty m:val="p"/>
                </m:rPr>
                <w:rPr>
                  <w:rFonts w:ascii="Cambria Math" w:hAnsi="Cambria Math" w:cstheme="minorHAnsi"/>
                  <w:sz w:val="18"/>
                  <w:szCs w:val="18"/>
                  <w:lang w:val="en-US"/>
                </w:rPr>
                <m:t>T</m:t>
              </m:r>
            </m:oMath>
          </w:p>
        </w:tc>
        <w:tc>
          <w:tcPr>
            <w:tcW w:w="1701" w:type="dxa"/>
            <w:shd w:val="clear" w:color="auto" w:fill="FFFFFF" w:themeFill="background1"/>
          </w:tcPr>
          <w:p w14:paraId="4E608A3B" w14:textId="77777777" w:rsidR="005F6A68" w:rsidRDefault="005F6A68" w:rsidP="00942566">
            <w:pPr>
              <w:jc w:val="both"/>
              <w:rPr>
                <w:rFonts w:cstheme="minorHAnsi"/>
                <w:sz w:val="18"/>
                <w:szCs w:val="18"/>
                <w:lang w:val="en-US"/>
              </w:rPr>
            </w:pPr>
            <w:r w:rsidRPr="0031399C">
              <w:rPr>
                <w:rFonts w:cstheme="minorHAnsi"/>
                <w:sz w:val="18"/>
                <w:szCs w:val="18"/>
                <w:lang w:val="en-US"/>
              </w:rPr>
              <w:t>20</w:t>
            </w:r>
          </w:p>
        </w:tc>
        <w:tc>
          <w:tcPr>
            <w:tcW w:w="2830" w:type="dxa"/>
            <w:shd w:val="clear" w:color="auto" w:fill="FFFFFF" w:themeFill="background1"/>
          </w:tcPr>
          <w:p w14:paraId="68A3D5E5" w14:textId="20A6E289" w:rsidR="005F6A68" w:rsidRDefault="005F6A68" w:rsidP="00942566">
            <w:pPr>
              <w:jc w:val="both"/>
              <w:rPr>
                <w:rFonts w:eastAsiaTheme="minorEastAsia" w:cstheme="minorHAnsi"/>
                <w:sz w:val="18"/>
                <w:szCs w:val="18"/>
                <w:lang w:val="en-US"/>
              </w:rPr>
            </w:pPr>
            <w:r w:rsidRPr="0031399C">
              <w:rPr>
                <w:rFonts w:cstheme="minorHAnsi"/>
                <w:sz w:val="18"/>
                <w:szCs w:val="18"/>
                <w:lang w:val="en-US"/>
              </w:rPr>
              <w:t xml:space="preserve">Since </w:t>
            </w:r>
            <m:oMath>
              <m:sSub>
                <m:sSubPr>
                  <m:ctrlPr>
                    <w:rPr>
                      <w:rFonts w:ascii="Cambria Math" w:hAnsi="Cambria Math" w:cstheme="minorHAnsi"/>
                      <w:sz w:val="18"/>
                      <w:szCs w:val="18"/>
                      <w:lang w:val="en-US"/>
                    </w:rPr>
                  </m:ctrlPr>
                </m:sSubPr>
                <m:e>
                  <m:r>
                    <m:rPr>
                      <m:sty m:val="p"/>
                    </m:rPr>
                    <w:rPr>
                      <w:rFonts w:ascii="Cambria Math" w:hAnsi="Cambria Math" w:cstheme="minorHAnsi"/>
                      <w:sz w:val="18"/>
                      <w:szCs w:val="18"/>
                      <w:lang w:val="en-US"/>
                    </w:rPr>
                    <m:t>T</m:t>
                  </m:r>
                </m:e>
                <m:sub>
                  <m:r>
                    <m:rPr>
                      <m:sty m:val="p"/>
                    </m:rPr>
                    <w:rPr>
                      <w:rFonts w:ascii="Cambria Math" w:hAnsi="Cambria Math" w:cstheme="minorHAnsi"/>
                      <w:sz w:val="18"/>
                      <w:szCs w:val="18"/>
                      <w:lang w:val="en-US"/>
                    </w:rPr>
                    <m:t>0</m:t>
                  </m:r>
                </m:sub>
              </m:sSub>
            </m:oMath>
            <w:r w:rsidRPr="0031399C">
              <w:rPr>
                <w:rFonts w:eastAsiaTheme="minorEastAsia" w:cstheme="minorHAnsi"/>
                <w:sz w:val="18"/>
                <w:szCs w:val="18"/>
                <w:lang w:val="en-US"/>
              </w:rPr>
              <w:t xml:space="preserve"> </w:t>
            </w:r>
            <w:r w:rsidR="008A51F1">
              <w:rPr>
                <w:rFonts w:eastAsiaTheme="minorEastAsia" w:cstheme="minorHAnsi"/>
                <w:sz w:val="18"/>
                <w:szCs w:val="18"/>
                <w:lang w:val="en-US"/>
              </w:rPr>
              <w:t>also equals 2</w:t>
            </w:r>
            <w:r w:rsidRPr="0031399C">
              <w:rPr>
                <w:rFonts w:eastAsiaTheme="minorEastAsia" w:cstheme="minorHAnsi"/>
                <w:sz w:val="18"/>
                <w:szCs w:val="18"/>
                <w:lang w:val="en-US"/>
              </w:rPr>
              <w:t>0</w:t>
            </w:r>
            <w:r w:rsidR="00ED3C21">
              <w:rPr>
                <w:rFonts w:eastAsiaTheme="minorEastAsia" w:cstheme="minorHAnsi"/>
                <w:sz w:val="18"/>
                <w:szCs w:val="18"/>
                <w:lang w:val="en-US"/>
              </w:rPr>
              <w:t>°C</w:t>
            </w:r>
            <w:r w:rsidRPr="0031399C">
              <w:rPr>
                <w:rFonts w:eastAsiaTheme="minorEastAsia" w:cstheme="minorHAnsi"/>
                <w:sz w:val="18"/>
                <w:szCs w:val="18"/>
                <w:lang w:val="en-US"/>
              </w:rPr>
              <w:t xml:space="preserve"> </w:t>
            </w:r>
            <w:r w:rsidR="008A51F1">
              <w:rPr>
                <w:rFonts w:eastAsiaTheme="minorEastAsia" w:cstheme="minorHAnsi"/>
                <w:sz w:val="18"/>
                <w:szCs w:val="18"/>
                <w:lang w:val="en-US"/>
              </w:rPr>
              <w:t xml:space="preserve">there is no temperature-dependency in </w:t>
            </w:r>
            <w:r w:rsidR="00735794">
              <w:rPr>
                <w:rFonts w:eastAsiaTheme="minorEastAsia" w:cstheme="minorHAnsi"/>
                <w:sz w:val="18"/>
                <w:szCs w:val="18"/>
                <w:lang w:val="en-US"/>
              </w:rPr>
              <w:t xml:space="preserve">the </w:t>
            </w:r>
            <w:r w:rsidR="008A51F1">
              <w:rPr>
                <w:rFonts w:eastAsiaTheme="minorEastAsia" w:cstheme="minorHAnsi"/>
                <w:sz w:val="18"/>
                <w:szCs w:val="18"/>
                <w:lang w:val="en-US"/>
              </w:rPr>
              <w:t>default configuration</w:t>
            </w:r>
          </w:p>
          <w:p w14:paraId="70519193" w14:textId="77777777" w:rsidR="005F6A68" w:rsidRDefault="005F6A68" w:rsidP="00942566">
            <w:pPr>
              <w:jc w:val="both"/>
              <w:rPr>
                <w:rFonts w:cstheme="minorHAnsi"/>
                <w:sz w:val="18"/>
                <w:szCs w:val="18"/>
                <w:lang w:val="en-US"/>
              </w:rPr>
            </w:pPr>
          </w:p>
        </w:tc>
      </w:tr>
      <w:tr w:rsidR="00717FFA" w:rsidRPr="002E601F" w14:paraId="34C93BC8" w14:textId="77777777" w:rsidTr="0053527E">
        <w:tc>
          <w:tcPr>
            <w:tcW w:w="1018" w:type="dxa"/>
            <w:shd w:val="clear" w:color="auto" w:fill="FFFFFF" w:themeFill="background1"/>
          </w:tcPr>
          <w:p w14:paraId="55787216" w14:textId="52B6B55A" w:rsidR="00717FFA" w:rsidRDefault="00484CA1" w:rsidP="00942566">
            <w:pPr>
              <w:jc w:val="both"/>
              <w:rPr>
                <w:rFonts w:cstheme="minorHAnsi"/>
                <w:sz w:val="18"/>
                <w:szCs w:val="18"/>
                <w:lang w:val="en-US"/>
              </w:rPr>
            </w:pPr>
            <w:r>
              <w:rPr>
                <w:rFonts w:cstheme="minorHAnsi"/>
                <w:sz w:val="18"/>
                <w:szCs w:val="18"/>
                <w:lang w:val="en-US"/>
              </w:rPr>
              <w:t>9</w:t>
            </w:r>
          </w:p>
        </w:tc>
        <w:tc>
          <w:tcPr>
            <w:tcW w:w="1954" w:type="dxa"/>
            <w:shd w:val="clear" w:color="auto" w:fill="FFFFFF" w:themeFill="background1"/>
          </w:tcPr>
          <w:p w14:paraId="08BDA7E3" w14:textId="67BFEC98" w:rsidR="00717FFA" w:rsidRPr="0031399C" w:rsidRDefault="00717FFA" w:rsidP="00942566">
            <w:pPr>
              <w:jc w:val="both"/>
              <w:rPr>
                <w:rFonts w:cstheme="minorHAnsi"/>
                <w:sz w:val="18"/>
                <w:szCs w:val="18"/>
                <w:lang w:val="en-US"/>
              </w:rPr>
            </w:pPr>
            <w:r>
              <w:rPr>
                <w:rFonts w:cstheme="minorHAnsi"/>
                <w:sz w:val="18"/>
                <w:szCs w:val="18"/>
                <w:lang w:val="en-US"/>
              </w:rPr>
              <w:t>2.14</w:t>
            </w:r>
          </w:p>
        </w:tc>
        <w:tc>
          <w:tcPr>
            <w:tcW w:w="1559" w:type="dxa"/>
            <w:shd w:val="clear" w:color="auto" w:fill="FFFFFF" w:themeFill="background1"/>
          </w:tcPr>
          <w:p w14:paraId="6EDE6689" w14:textId="31E2DF5F" w:rsidR="00717FFA" w:rsidRPr="00717FFA" w:rsidRDefault="00717FFA" w:rsidP="00942566">
            <w:pPr>
              <w:jc w:val="both"/>
              <w:rPr>
                <w:rFonts w:cstheme="minorHAnsi"/>
                <w:sz w:val="18"/>
                <w:szCs w:val="18"/>
                <w:lang w:val="en-US"/>
              </w:rPr>
            </w:pPr>
            <m:oMathPara>
              <m:oMathParaPr>
                <m:jc m:val="left"/>
              </m:oMathParaPr>
              <m:oMath>
                <m:r>
                  <w:rPr>
                    <w:rFonts w:ascii="Cambria Math" w:hAnsi="Cambria Math" w:cstheme="minorHAnsi"/>
                    <w:sz w:val="18"/>
                    <w:szCs w:val="18"/>
                    <w:lang w:val="en-US"/>
                  </w:rPr>
                  <m:t>b</m:t>
                </m:r>
              </m:oMath>
            </m:oMathPara>
          </w:p>
        </w:tc>
        <w:tc>
          <w:tcPr>
            <w:tcW w:w="1701" w:type="dxa"/>
            <w:shd w:val="clear" w:color="auto" w:fill="FFFFFF" w:themeFill="background1"/>
          </w:tcPr>
          <w:p w14:paraId="65108303" w14:textId="562D43D9" w:rsidR="00717FFA" w:rsidRPr="00717FFA" w:rsidRDefault="00717FFA" w:rsidP="00942566">
            <w:pPr>
              <w:jc w:val="both"/>
              <w:rPr>
                <w:rFonts w:cstheme="minorHAnsi"/>
                <w:sz w:val="18"/>
                <w:szCs w:val="18"/>
                <w:lang w:val="en-US"/>
              </w:rPr>
            </w:pPr>
            <w:r w:rsidRPr="00717FFA">
              <w:rPr>
                <w:sz w:val="18"/>
                <w:szCs w:val="18"/>
                <w:lang w:val="en-US"/>
              </w:rPr>
              <w:t>0.00111</w:t>
            </w:r>
          </w:p>
        </w:tc>
        <w:tc>
          <w:tcPr>
            <w:tcW w:w="2830" w:type="dxa"/>
            <w:shd w:val="clear" w:color="auto" w:fill="FFFFFF" w:themeFill="background1"/>
          </w:tcPr>
          <w:p w14:paraId="0C9694F9" w14:textId="77777777" w:rsidR="00717FFA" w:rsidRDefault="00717FFA" w:rsidP="00942566">
            <w:pPr>
              <w:jc w:val="both"/>
              <w:rPr>
                <w:rFonts w:cstheme="minorHAnsi"/>
                <w:sz w:val="18"/>
                <w:szCs w:val="18"/>
                <w:lang w:val="en-US"/>
              </w:rPr>
            </w:pPr>
            <w:r w:rsidRPr="0031399C">
              <w:rPr>
                <w:rFonts w:cstheme="minorHAnsi"/>
                <w:sz w:val="18"/>
                <w:szCs w:val="18"/>
                <w:lang w:val="en-US"/>
              </w:rPr>
              <w:t>Standard parametrization assumes fresh water</w:t>
            </w:r>
          </w:p>
          <w:p w14:paraId="457F0400" w14:textId="128D201B" w:rsidR="00717FFA" w:rsidRPr="0031399C" w:rsidRDefault="00717FFA" w:rsidP="00942566">
            <w:pPr>
              <w:jc w:val="both"/>
              <w:rPr>
                <w:rFonts w:cstheme="minorHAnsi"/>
                <w:sz w:val="18"/>
                <w:szCs w:val="18"/>
                <w:lang w:val="en-US"/>
              </w:rPr>
            </w:pPr>
          </w:p>
        </w:tc>
      </w:tr>
      <w:tr w:rsidR="005F6A68" w:rsidRPr="00520585" w14:paraId="146952B3" w14:textId="77777777" w:rsidTr="0053527E">
        <w:tc>
          <w:tcPr>
            <w:tcW w:w="1018" w:type="dxa"/>
            <w:shd w:val="clear" w:color="auto" w:fill="FFFFFF" w:themeFill="background1"/>
          </w:tcPr>
          <w:p w14:paraId="3C900311" w14:textId="3E3AE10B"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4</w:t>
            </w:r>
          </w:p>
        </w:tc>
        <w:tc>
          <w:tcPr>
            <w:tcW w:w="1954" w:type="dxa"/>
            <w:shd w:val="clear" w:color="auto" w:fill="FFFFFF" w:themeFill="background1"/>
          </w:tcPr>
          <w:p w14:paraId="7BD266C2" w14:textId="77777777" w:rsidR="005F6A68" w:rsidRPr="00CE47F5" w:rsidRDefault="005F6A68" w:rsidP="00942566">
            <w:pPr>
              <w:jc w:val="both"/>
              <w:rPr>
                <w:rFonts w:cstheme="minorHAnsi"/>
                <w:sz w:val="18"/>
                <w:szCs w:val="18"/>
                <w:lang w:val="en-US"/>
              </w:rPr>
            </w:pPr>
            <w:r>
              <w:rPr>
                <w:rFonts w:cstheme="minorHAnsi"/>
                <w:sz w:val="18"/>
                <w:szCs w:val="18"/>
                <w:lang w:val="en-US"/>
              </w:rPr>
              <w:t>2.32</w:t>
            </w:r>
          </w:p>
        </w:tc>
        <w:tc>
          <w:tcPr>
            <w:tcW w:w="1559" w:type="dxa"/>
            <w:shd w:val="clear" w:color="auto" w:fill="FFFFFF" w:themeFill="background1"/>
          </w:tcPr>
          <w:p w14:paraId="51BD1A89" w14:textId="77777777" w:rsidR="005F6A68" w:rsidRPr="00B55358" w:rsidRDefault="001F639E"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sz w:val="18"/>
                <w:szCs w:val="18"/>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EAFCF90"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19BAA054" w14:textId="5098F1AF" w:rsidR="005F6A68" w:rsidRDefault="005F6A68" w:rsidP="00942566">
            <w:pPr>
              <w:jc w:val="both"/>
              <w:rPr>
                <w:rFonts w:cstheme="minorHAnsi"/>
                <w:sz w:val="18"/>
                <w:szCs w:val="18"/>
                <w:lang w:val="en-US"/>
              </w:rPr>
            </w:pPr>
            <w:r>
              <w:rPr>
                <w:rFonts w:cstheme="minorHAnsi"/>
                <w:sz w:val="18"/>
                <w:szCs w:val="18"/>
                <w:lang w:val="en-US"/>
              </w:rPr>
              <w:t xml:space="preserve">Angles [°] </w:t>
            </w:r>
            <w:r w:rsidR="008A51F1">
              <w:rPr>
                <w:rFonts w:cstheme="minorHAnsi"/>
                <w:sz w:val="18"/>
                <w:szCs w:val="18"/>
                <w:lang w:val="en-US"/>
              </w:rPr>
              <w:t>are</w:t>
            </w:r>
            <w:r>
              <w:rPr>
                <w:rFonts w:cstheme="minorHAnsi"/>
                <w:sz w:val="18"/>
                <w:szCs w:val="18"/>
                <w:lang w:val="en-US"/>
              </w:rPr>
              <w:t xml:space="preserve"> input based on the viewing</w:t>
            </w:r>
            <w:r w:rsidR="00DB2055">
              <w:rPr>
                <w:rFonts w:cstheme="minorHAnsi"/>
                <w:sz w:val="18"/>
                <w:szCs w:val="18"/>
                <w:lang w:val="en-US"/>
              </w:rPr>
              <w:t xml:space="preserve"> and </w:t>
            </w:r>
            <w:r>
              <w:rPr>
                <w:rFonts w:cstheme="minorHAnsi"/>
                <w:sz w:val="18"/>
                <w:szCs w:val="18"/>
                <w:lang w:val="en-US"/>
              </w:rPr>
              <w:t xml:space="preserve">sun geometry. </w:t>
            </w:r>
          </w:p>
          <w:p w14:paraId="27A58844" w14:textId="77777777" w:rsidR="005F6A68" w:rsidRPr="00BB15F3" w:rsidRDefault="005F6A68" w:rsidP="00942566">
            <w:pPr>
              <w:jc w:val="both"/>
              <w:rPr>
                <w:rFonts w:cstheme="minorHAnsi"/>
                <w:sz w:val="18"/>
                <w:szCs w:val="18"/>
                <w:lang w:val="en-US"/>
              </w:rPr>
            </w:pPr>
          </w:p>
        </w:tc>
      </w:tr>
      <w:tr w:rsidR="005F6A68" w:rsidRPr="00152295" w14:paraId="47F4262D" w14:textId="77777777" w:rsidTr="0053527E">
        <w:tc>
          <w:tcPr>
            <w:tcW w:w="1018" w:type="dxa"/>
            <w:shd w:val="clear" w:color="auto" w:fill="FFFFFF" w:themeFill="background1"/>
          </w:tcPr>
          <w:p w14:paraId="27966722" w14:textId="48EAB7B1"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6</w:t>
            </w:r>
          </w:p>
        </w:tc>
        <w:tc>
          <w:tcPr>
            <w:tcW w:w="1954" w:type="dxa"/>
            <w:shd w:val="clear" w:color="auto" w:fill="FFFFFF" w:themeFill="background1"/>
          </w:tcPr>
          <w:p w14:paraId="4FFF4F7A" w14:textId="77777777" w:rsidR="005F6A68" w:rsidRPr="00CE47F5" w:rsidRDefault="005F6A68" w:rsidP="00942566">
            <w:pPr>
              <w:jc w:val="both"/>
              <w:rPr>
                <w:rFonts w:cstheme="minorHAnsi"/>
                <w:sz w:val="18"/>
                <w:szCs w:val="18"/>
                <w:lang w:val="en-US"/>
              </w:rPr>
            </w:pPr>
            <w:r>
              <w:rPr>
                <w:rFonts w:cstheme="minorHAnsi"/>
                <w:sz w:val="18"/>
                <w:szCs w:val="18"/>
                <w:lang w:val="en-US"/>
              </w:rPr>
              <w:t>2.24</w:t>
            </w:r>
          </w:p>
        </w:tc>
        <w:tc>
          <w:tcPr>
            <w:tcW w:w="1559" w:type="dxa"/>
            <w:shd w:val="clear" w:color="auto" w:fill="FFFFFF" w:themeFill="background1"/>
          </w:tcPr>
          <w:p w14:paraId="1098EA24" w14:textId="77777777" w:rsidR="005F6A68" w:rsidRPr="002D168A" w:rsidRDefault="001F639E"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55B335B"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26CE0074" w14:textId="77777777" w:rsidR="005F6A68" w:rsidRPr="00CE47F5" w:rsidRDefault="005F6A68" w:rsidP="00942566">
            <w:pPr>
              <w:jc w:val="both"/>
              <w:rPr>
                <w:rFonts w:cstheme="minorHAnsi"/>
                <w:sz w:val="18"/>
                <w:szCs w:val="18"/>
                <w:lang w:val="en-US"/>
              </w:rPr>
            </w:pPr>
            <w:r>
              <w:rPr>
                <w:rFonts w:cstheme="minorHAnsi"/>
                <w:i/>
                <w:iCs/>
                <w:sz w:val="18"/>
                <w:szCs w:val="18"/>
                <w:lang w:val="en-US"/>
              </w:rPr>
              <w:t>See comment above</w:t>
            </w:r>
          </w:p>
        </w:tc>
      </w:tr>
    </w:tbl>
    <w:p w14:paraId="23A34AD1" w14:textId="68231985" w:rsidR="008A51F1" w:rsidRPr="007540BC" w:rsidRDefault="005F6A68" w:rsidP="00942566">
      <w:pPr>
        <w:spacing w:before="240"/>
        <w:jc w:val="both"/>
        <w:rPr>
          <w:lang w:val="en-US"/>
        </w:rPr>
      </w:pPr>
      <w:bookmarkStart w:id="54" w:name="_Ref226727222"/>
      <w:r>
        <w:rPr>
          <w:lang w:val="en-US"/>
        </w:rPr>
        <w:lastRenderedPageBreak/>
        <w:t xml:space="preserve">Initial, minimum, and maximum values used for inversion are given in </w:t>
      </w:r>
      <w:r w:rsidR="00286B84">
        <w:rPr>
          <w:lang w:val="en-US"/>
        </w:rPr>
        <w:fldChar w:fldCharType="begin"/>
      </w:r>
      <w:r w:rsidR="00286B84">
        <w:rPr>
          <w:lang w:val="en-US"/>
        </w:rPr>
        <w:instrText xml:space="preserve"> REF _Ref235006828 \h </w:instrText>
      </w:r>
      <w:r w:rsidR="00286B84">
        <w:rPr>
          <w:lang w:val="en-US"/>
        </w:rPr>
      </w:r>
      <w:r w:rsidR="00286B84">
        <w:rPr>
          <w:lang w:val="en-US"/>
        </w:rPr>
        <w:fldChar w:fldCharType="separate"/>
      </w:r>
      <w:r w:rsidR="00AB1F31" w:rsidRPr="003B66F3">
        <w:rPr>
          <w:lang w:val="en-US"/>
        </w:rPr>
        <w:t xml:space="preserve">Table </w:t>
      </w:r>
      <w:r w:rsidR="00AB1F31">
        <w:rPr>
          <w:noProof/>
          <w:lang w:val="en-US"/>
        </w:rPr>
        <w:t>7</w:t>
      </w:r>
      <w:r w:rsidR="00286B84">
        <w:rPr>
          <w:lang w:val="en-US"/>
        </w:rPr>
        <w:fldChar w:fldCharType="end"/>
      </w:r>
      <w:r>
        <w:rPr>
          <w:lang w:val="en-US"/>
        </w:rPr>
        <w:t xml:space="preserve">. </w:t>
      </w:r>
      <w:r w:rsidRPr="0085297C">
        <w:rPr>
          <w:lang w:val="en-US"/>
        </w:rPr>
        <w:t xml:space="preserve">For bulk </w:t>
      </w:r>
      <w:r w:rsidR="00D7419E">
        <w:rPr>
          <w:lang w:val="en-US"/>
        </w:rPr>
        <w:t>CHL</w:t>
      </w:r>
      <w:r w:rsidRPr="0085297C">
        <w:rPr>
          <w:lang w:val="en-US"/>
        </w:rPr>
        <w:t xml:space="preserve"> retrieval, the </w:t>
      </w:r>
      <w:r w:rsidR="007540BC">
        <w:rPr>
          <w:lang w:val="en-US"/>
        </w:rPr>
        <w:t xml:space="preserve">concentration </w:t>
      </w:r>
      <w:r w:rsidRPr="007540BC">
        <w:rPr>
          <w:lang w:val="en-US"/>
        </w:rPr>
        <w:t xml:space="preserve">of individual </w:t>
      </w:r>
      <w:r w:rsidR="008A51F1" w:rsidRPr="007540BC">
        <w:rPr>
          <w:lang w:val="en-US"/>
        </w:rPr>
        <w:t>taxa</w:t>
      </w:r>
      <w:r w:rsidR="007540BC">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lang w:val="en-US"/>
              </w:rPr>
              <m:t>1</m:t>
            </m:r>
          </m:sub>
        </m:sSub>
      </m:oMath>
      <w:r w:rsidRPr="007540BC">
        <w:rPr>
          <w:lang w:val="en-US"/>
        </w:rPr>
        <w:t xml:space="preserve"> – </w:t>
      </w:r>
      <m:oMath>
        <m:sSub>
          <m:sSubPr>
            <m:ctrlPr>
              <w:rPr>
                <w:rFonts w:ascii="Cambria Math" w:hAnsi="Cambria Math"/>
                <w:lang w:val="en-US"/>
              </w:rPr>
            </m:ctrlPr>
          </m:sSubPr>
          <m:e>
            <m:r>
              <w:rPr>
                <w:rFonts w:ascii="Cambria Math" w:hAnsi="Cambria Math"/>
              </w:rPr>
              <m:t>C</m:t>
            </m:r>
          </m:e>
          <m:sub>
            <m:r>
              <w:rPr>
                <w:rFonts w:ascii="Cambria Math" w:hAnsi="Cambria Math"/>
                <w:lang w:val="en-US"/>
              </w:rPr>
              <m:t>5</m:t>
            </m:r>
          </m:sub>
        </m:sSub>
      </m:oMath>
      <w:r w:rsidR="007540BC">
        <w:rPr>
          <w:lang w:val="en-US"/>
        </w:rPr>
        <w:t>) was summe</w:t>
      </w:r>
      <w:r w:rsidR="00802FB7">
        <w:rPr>
          <w:lang w:val="en-US"/>
        </w:rPr>
        <w:t>d</w:t>
      </w:r>
      <w:r w:rsidR="00D97FD8">
        <w:rPr>
          <w:lang w:val="en-US"/>
        </w:rPr>
        <w:t xml:space="preserve">. </w:t>
      </w:r>
      <w:r w:rsidR="00A9619F">
        <w:rPr>
          <w:lang w:val="en-US"/>
        </w:rPr>
        <w:t xml:space="preserve">This was preferred to </w:t>
      </w:r>
      <w:r w:rsidR="00A82707">
        <w:rPr>
          <w:lang w:val="en-US"/>
        </w:rPr>
        <w:t>varying</w:t>
      </w:r>
      <w:r w:rsidR="00D97FD8">
        <w:rPr>
          <w:lang w:val="en-US"/>
        </w:rPr>
        <w:t xml:space="preserve"> the</w:t>
      </w:r>
      <w:r w:rsidR="00802FB7">
        <w:rPr>
          <w:lang w:val="en-US"/>
        </w:rPr>
        <w:t xml:space="preserve"> mixture class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sidR="00802FB7">
        <w:rPr>
          <w:rFonts w:eastAsiaTheme="minorEastAsia"/>
          <w:lang w:val="en-US"/>
        </w:rPr>
        <w:t xml:space="preserve"> </w:t>
      </w:r>
      <w:r w:rsidR="007B17D1">
        <w:rPr>
          <w:rFonts w:eastAsiaTheme="minorEastAsia"/>
          <w:lang w:val="en-US"/>
        </w:rPr>
        <w:t>which is</w:t>
      </w:r>
      <w:r w:rsidR="005A0DC8">
        <w:rPr>
          <w:rFonts w:eastAsiaTheme="minorEastAsia"/>
          <w:lang w:val="en-US"/>
        </w:rPr>
        <w:t xml:space="preserve"> </w:t>
      </w:r>
      <w:r w:rsidR="00E72A8C">
        <w:rPr>
          <w:rFonts w:eastAsiaTheme="minorEastAsia"/>
          <w:lang w:val="en-US"/>
        </w:rPr>
        <w:t xml:space="preserve">representative of </w:t>
      </w:r>
      <w:r w:rsidR="00A82707">
        <w:rPr>
          <w:rFonts w:eastAsiaTheme="minorEastAsia"/>
          <w:lang w:val="en-US"/>
        </w:rPr>
        <w:t>1990s</w:t>
      </w:r>
      <w:r w:rsidR="00A21D76">
        <w:rPr>
          <w:rFonts w:eastAsiaTheme="minorEastAsia"/>
          <w:lang w:val="en-US"/>
        </w:rPr>
        <w:t xml:space="preserve"> conditions </w:t>
      </w:r>
      <w:r w:rsidR="00A82707">
        <w:rPr>
          <w:rFonts w:eastAsiaTheme="minorEastAsia"/>
          <w:lang w:val="en-US"/>
        </w:rPr>
        <w:t>in</w:t>
      </w:r>
      <w:r w:rsidR="00A21D76">
        <w:rPr>
          <w:rFonts w:eastAsiaTheme="minorEastAsia"/>
          <w:lang w:val="en-US"/>
        </w:rPr>
        <w:t xml:space="preserve"> </w:t>
      </w:r>
      <w:r w:rsidR="00E72A8C">
        <w:rPr>
          <w:rFonts w:eastAsiaTheme="minorEastAsia"/>
          <w:lang w:val="en-US"/>
        </w:rPr>
        <w:t>Lake Constance</w:t>
      </w:r>
      <w:r w:rsidR="00996589">
        <w:rPr>
          <w:rFonts w:eastAsiaTheme="minorEastAsia"/>
          <w:lang w:val="en-US"/>
        </w:rPr>
        <w:t xml:space="preserve"> and should only be used with care </w:t>
      </w:r>
      <w:r w:rsidR="009E78DD">
        <w:rPr>
          <w:rFonts w:eastAsiaTheme="minorEastAsia"/>
          <w:lang w:val="en-US"/>
        </w:rPr>
        <w:t>(personal communication with Peter Gege).</w:t>
      </w:r>
      <w:r w:rsidR="00050E01">
        <w:rPr>
          <w:rFonts w:eastAsiaTheme="minorEastAsia"/>
          <w:lang w:val="en-US"/>
        </w:rPr>
        <w:t xml:space="preserve"> Conveniently, this also results in a single model configur</w:t>
      </w:r>
      <w:r w:rsidR="00BB24B3">
        <w:rPr>
          <w:rFonts w:eastAsiaTheme="minorEastAsia"/>
          <w:lang w:val="en-US"/>
        </w:rPr>
        <w:t>a</w:t>
      </w:r>
      <w:r w:rsidR="00050E01">
        <w:rPr>
          <w:rFonts w:eastAsiaTheme="minorEastAsia"/>
          <w:lang w:val="en-US"/>
        </w:rPr>
        <w:t>tion</w:t>
      </w:r>
      <w:r w:rsidR="00BB24B3">
        <w:rPr>
          <w:rFonts w:eastAsiaTheme="minorEastAsia"/>
          <w:lang w:val="en-US"/>
        </w:rPr>
        <w:t xml:space="preserve"> </w:t>
      </w:r>
      <w:r w:rsidR="00F66041">
        <w:rPr>
          <w:rFonts w:eastAsiaTheme="minorEastAsia"/>
          <w:lang w:val="en-US"/>
        </w:rPr>
        <w:t xml:space="preserve">for both </w:t>
      </w:r>
      <w:r w:rsidR="00F45E34">
        <w:rPr>
          <w:rFonts w:eastAsiaTheme="minorEastAsia"/>
          <w:lang w:val="en-US"/>
        </w:rPr>
        <w:t xml:space="preserve">individual </w:t>
      </w:r>
      <w:r w:rsidR="00F66041">
        <w:rPr>
          <w:rFonts w:eastAsiaTheme="minorEastAsia"/>
          <w:lang w:val="en-US"/>
        </w:rPr>
        <w:t>tax</w:t>
      </w:r>
      <w:r w:rsidR="00933FAD">
        <w:rPr>
          <w:rFonts w:eastAsiaTheme="minorEastAsia"/>
          <w:lang w:val="en-US"/>
        </w:rPr>
        <w:t>on</w:t>
      </w:r>
      <w:r w:rsidR="00F66041">
        <w:rPr>
          <w:rFonts w:eastAsiaTheme="minorEastAsia"/>
          <w:lang w:val="en-US"/>
        </w:rPr>
        <w:t xml:space="preserve"> and bulk </w:t>
      </w:r>
      <w:r w:rsidR="00D7419E">
        <w:rPr>
          <w:rFonts w:eastAsiaTheme="minorEastAsia"/>
          <w:lang w:val="en-US"/>
        </w:rPr>
        <w:t>CHL</w:t>
      </w:r>
      <w:r w:rsidR="00F66041">
        <w:rPr>
          <w:rFonts w:eastAsiaTheme="minorEastAsia"/>
          <w:lang w:val="en-US"/>
        </w:rPr>
        <w:t xml:space="preserve"> retrievals</w:t>
      </w:r>
      <w:r w:rsidR="00A91E6D">
        <w:rPr>
          <w:rFonts w:eastAsiaTheme="minorEastAsia"/>
          <w:lang w:val="en-US"/>
        </w:rPr>
        <w:t xml:space="preserve">. </w:t>
      </w:r>
      <w:r w:rsidR="0020522F">
        <w:rPr>
          <w:rFonts w:eastAsiaTheme="minorEastAsia"/>
          <w:lang w:val="en-US"/>
        </w:rPr>
        <w:t xml:space="preserve">Such an approach has also been employed in a recent study where phytoplankton SIOPs were unknown </w:t>
      </w:r>
      <w:r w:rsidR="0020522F">
        <w:rPr>
          <w:rFonts w:eastAsiaTheme="minorEastAsia"/>
          <w:lang w:val="en-US"/>
        </w:rPr>
        <w:fldChar w:fldCharType="begin"/>
      </w:r>
      <w:r w:rsidR="0020522F">
        <w:rPr>
          <w:rFonts w:eastAsiaTheme="minorEastAsia"/>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0020522F">
        <w:rPr>
          <w:rFonts w:eastAsiaTheme="minorEastAsia"/>
          <w:lang w:val="en-US"/>
        </w:rPr>
        <w:fldChar w:fldCharType="separate"/>
      </w:r>
      <w:r w:rsidR="0020522F" w:rsidRPr="00184284">
        <w:rPr>
          <w:rFonts w:ascii="Aptos" w:hAnsi="Aptos"/>
          <w:lang w:val="en-US"/>
        </w:rPr>
        <w:t>(</w:t>
      </w:r>
      <w:r w:rsidR="0020522F">
        <w:rPr>
          <w:rFonts w:ascii="Aptos" w:hAnsi="Aptos"/>
          <w:lang w:val="en-US"/>
        </w:rPr>
        <w:t xml:space="preserve">see </w:t>
      </w:r>
      <w:r w:rsidR="0020522F" w:rsidRPr="00184284">
        <w:rPr>
          <w:rFonts w:ascii="Aptos" w:hAnsi="Aptos"/>
          <w:lang w:val="en-US"/>
        </w:rPr>
        <w:t>Detoni et al., 2026)</w:t>
      </w:r>
      <w:r w:rsidR="0020522F">
        <w:rPr>
          <w:rFonts w:eastAsiaTheme="minorEastAsia"/>
          <w:lang w:val="en-US"/>
        </w:rPr>
        <w:fldChar w:fldCharType="end"/>
      </w:r>
      <w:r w:rsidR="0020522F">
        <w:rPr>
          <w:rFonts w:eastAsiaTheme="minorEastAsia"/>
          <w:lang w:val="en-US"/>
        </w:rPr>
        <w:t xml:space="preserve">. </w:t>
      </w:r>
      <w:r w:rsidR="008C634B">
        <w:rPr>
          <w:rFonts w:eastAsiaTheme="minorEastAsia"/>
          <w:lang w:val="en-US"/>
        </w:rPr>
        <w:t xml:space="preserve">Note that the </w:t>
      </w:r>
      <w:r w:rsidR="000D27D9">
        <w:rPr>
          <w:lang w:val="en-US"/>
        </w:rPr>
        <w:t>c</w:t>
      </w:r>
      <w:r w:rsidR="008C634B" w:rsidRPr="002E7A78">
        <w:rPr>
          <w:lang w:val="en-US"/>
        </w:rPr>
        <w:t>hrysophyceae</w:t>
      </w:r>
      <w:r w:rsidR="008C634B">
        <w:rPr>
          <w:rFonts w:eastAsiaTheme="minorEastAsia"/>
          <w:lang w:val="en-US"/>
        </w:rPr>
        <w:t xml:space="preserve"> </w:t>
      </w:r>
      <w:r w:rsidR="000778D8">
        <w:rPr>
          <w:rFonts w:eastAsiaTheme="minorEastAsia"/>
          <w:lang w:val="en-US"/>
        </w:rPr>
        <w:t xml:space="preserve">taxa </w:t>
      </w:r>
      <w:r w:rsidR="00222F7B">
        <w:rPr>
          <w:rFonts w:eastAsiaTheme="minorEastAsia"/>
          <w:lang w:val="en-US"/>
        </w:rPr>
        <w:t xml:space="preserve">present in Lake Geneva </w:t>
      </w:r>
      <w:r w:rsidR="000778D8">
        <w:rPr>
          <w:rFonts w:eastAsiaTheme="minorEastAsia"/>
          <w:lang w:val="en-US"/>
        </w:rPr>
        <w:t xml:space="preserve">is not parametrized in WASI and </w:t>
      </w:r>
      <w:r w:rsidR="000F2730">
        <w:rPr>
          <w:rFonts w:eastAsiaTheme="minorEastAsia"/>
          <w:lang w:val="en-US"/>
        </w:rPr>
        <w:t xml:space="preserve">could </w:t>
      </w:r>
      <w:r w:rsidR="00222F7B">
        <w:rPr>
          <w:rFonts w:eastAsiaTheme="minorEastAsia"/>
          <w:lang w:val="en-US"/>
        </w:rPr>
        <w:t>accordingly not</w:t>
      </w:r>
      <w:r w:rsidR="000778D8">
        <w:rPr>
          <w:rFonts w:eastAsiaTheme="minorEastAsia"/>
          <w:lang w:val="en-US"/>
        </w:rPr>
        <w:t xml:space="preserve"> </w:t>
      </w:r>
      <w:r w:rsidR="000F2730">
        <w:rPr>
          <w:rFonts w:eastAsiaTheme="minorEastAsia"/>
          <w:lang w:val="en-US"/>
        </w:rPr>
        <w:t xml:space="preserve">be </w:t>
      </w:r>
      <w:r w:rsidR="000778D8">
        <w:rPr>
          <w:rFonts w:eastAsiaTheme="minorEastAsia"/>
          <w:lang w:val="en-US"/>
        </w:rPr>
        <w:t>retrieved.</w:t>
      </w:r>
    </w:p>
    <w:p w14:paraId="666F7641" w14:textId="624DD2B1" w:rsidR="005F6A68" w:rsidRPr="009813BB" w:rsidRDefault="005F6A68" w:rsidP="00942566">
      <w:pPr>
        <w:jc w:val="both"/>
        <w:rPr>
          <w:lang w:val="en-US"/>
        </w:rPr>
      </w:pPr>
      <w:r w:rsidRPr="0085297C">
        <w:rPr>
          <w:lang w:val="en-US"/>
        </w:rPr>
        <w:t xml:space="preserve">For NAP retrievals, only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sidRPr="0085297C">
        <w:rPr>
          <w:lang w:val="en-US"/>
        </w:rPr>
        <w:t xml:space="preserve"> </w:t>
      </w:r>
      <w:r w:rsidR="00623555">
        <w:rPr>
          <w:lang w:val="en-US"/>
        </w:rPr>
        <w:t>was</w:t>
      </w:r>
      <w:r w:rsidRPr="0085297C">
        <w:rPr>
          <w:lang w:val="en-US"/>
        </w:rPr>
        <w:t xml:space="preserve"> </w:t>
      </w:r>
      <w:r w:rsidR="00F45E34">
        <w:rPr>
          <w:lang w:val="en-US"/>
        </w:rPr>
        <w:t>varied</w:t>
      </w:r>
      <w:r w:rsidRPr="0085297C">
        <w:rPr>
          <w:lang w:val="en-US"/>
        </w:rPr>
        <w:t xml:space="preserve"> while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sidRPr="0085297C">
        <w:rPr>
          <w:lang w:val="en-US"/>
        </w:rPr>
        <w:t xml:space="preserve"> </w:t>
      </w:r>
      <w:r w:rsidR="000706F6">
        <w:rPr>
          <w:lang w:val="en-US"/>
        </w:rPr>
        <w:t>was</w:t>
      </w:r>
      <w:r w:rsidRPr="0085297C">
        <w:rPr>
          <w:lang w:val="en-US"/>
        </w:rPr>
        <w:t xml:space="preserve"> fixed at zero. </w:t>
      </w:r>
      <w:r w:rsidR="0033557B">
        <w:rPr>
          <w:lang w:val="en-US"/>
        </w:rPr>
        <w:t xml:space="preserve">To parametrize CDOM absorption, the exponential approximation was used. </w:t>
      </w:r>
      <w:r w:rsidRPr="00623555">
        <w:rPr>
          <w:lang w:val="en-US"/>
        </w:rPr>
        <w:t xml:space="preserve">This is the common approach outlined in literature </w:t>
      </w:r>
      <w:r w:rsidRPr="0085297C">
        <w:fldChar w:fldCharType="begin"/>
      </w:r>
      <w:r w:rsidRPr="00623555">
        <w:rPr>
          <w:lang w:val="en-US"/>
        </w:rPr>
        <w:instrText xml:space="preserve"> ADDIN ZOTERO_ITEM CSL_CITATION {"citationID":"Ft3NnM0s","properties":{"unsorted":false,"formattedCitation":"(D\\uc0\\u246{}rnh\\uc0\\u246{}fer et al., 2016; Maire et al., 2025; Niroumand-Jadidi &amp; Gege, 2025)","plainCitation":"(Dörnhöfer et al., 2016; Maire et al., 2025; Niroumand-Jadidi &amp;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w:instrText>
      </w:r>
      <w:r w:rsidRPr="0085297C">
        <w:instrText>al/MXqSo32P/items/UHY3WJIE"]</w:instrText>
      </w:r>
      <w:r w:rsidRPr="009813BB">
        <w:rPr>
          <w:lang w:val="en-US"/>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85297C">
        <w:fldChar w:fldCharType="separate"/>
      </w:r>
      <w:r w:rsidRPr="009813BB">
        <w:rPr>
          <w:lang w:val="en-US"/>
        </w:rPr>
        <w:t>(Dörnhöfer et al., 2016; Maire et al., 2025; Niroumand-Jadidi &amp; Gege, 2025)</w:t>
      </w:r>
      <w:r w:rsidRPr="0085297C">
        <w:fldChar w:fldCharType="end"/>
      </w:r>
      <w:r w:rsidRPr="009813BB">
        <w:rPr>
          <w:lang w:val="en-US"/>
        </w:rPr>
        <w:t>.</w:t>
      </w:r>
    </w:p>
    <w:p w14:paraId="286A2D10" w14:textId="3C997D75" w:rsidR="002F7E56" w:rsidRPr="00BE29D6" w:rsidRDefault="002F7E56" w:rsidP="00942566">
      <w:pPr>
        <w:pStyle w:val="Beschriftung"/>
        <w:keepNext/>
        <w:jc w:val="both"/>
        <w:rPr>
          <w:rFonts w:eastAsiaTheme="minorEastAsia"/>
          <w:i w:val="0"/>
          <w:iCs w:val="0"/>
          <w:lang w:val="en-US"/>
        </w:rPr>
      </w:pPr>
      <w:bookmarkStart w:id="55" w:name="_Ref235006828"/>
      <w:r w:rsidRPr="003B66F3">
        <w:rPr>
          <w:lang w:val="en-US"/>
        </w:rPr>
        <w:t xml:space="preserve">Table </w:t>
      </w:r>
      <w:r>
        <w:fldChar w:fldCharType="begin"/>
      </w:r>
      <w:r w:rsidRPr="003B66F3">
        <w:rPr>
          <w:lang w:val="en-US"/>
        </w:rPr>
        <w:instrText xml:space="preserve"> SEQ Table \* ARABIC </w:instrText>
      </w:r>
      <w:r>
        <w:fldChar w:fldCharType="separate"/>
      </w:r>
      <w:r w:rsidR="00AB1F31">
        <w:rPr>
          <w:noProof/>
          <w:lang w:val="en-US"/>
        </w:rPr>
        <w:t>7</w:t>
      </w:r>
      <w:r>
        <w:fldChar w:fldCharType="end"/>
      </w:r>
      <w:bookmarkEnd w:id="55"/>
      <w:r w:rsidRPr="003B66F3">
        <w:rPr>
          <w:lang w:val="en-US"/>
        </w:rPr>
        <w:t xml:space="preserve">: MiniWASI initial, minimum, and </w:t>
      </w:r>
      <w:r>
        <w:rPr>
          <w:lang w:val="en-US"/>
        </w:rPr>
        <w:t>maximun</w:t>
      </w:r>
      <w:r w:rsidRPr="003B66F3">
        <w:rPr>
          <w:lang w:val="en-US"/>
        </w:rPr>
        <w:t xml:space="preserve"> values</w:t>
      </w: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Pr>
          <w:rFonts w:eastAsiaTheme="minorEastAsia"/>
          <w:lang w:val="en-US"/>
        </w:rPr>
        <w:t>,</w:t>
      </w:r>
      <w:r>
        <w:rPr>
          <w:rFonts w:eastAsiaTheme="minorEastAsia"/>
          <w:i w:val="0"/>
          <w:iCs w:val="0"/>
          <w:lang w:val="en-US"/>
        </w:rPr>
        <w:t xml:space="preserve">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i w:val="0"/>
          <w:iCs w:val="0"/>
          <w:lang w:val="en-US"/>
        </w:rPr>
        <w:t xml:space="preserve">, and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y</m:t>
            </m:r>
          </m:sub>
        </m:sSub>
      </m:oMath>
      <w:r>
        <w:rPr>
          <w:rFonts w:eastAsiaTheme="minorEastAsia"/>
          <w:i w:val="0"/>
          <w:iCs w:val="0"/>
          <w:lang w:val="en-US"/>
        </w:rPr>
        <w:t xml:space="preserve"> parametrization is based on the general distribution of </w:t>
      </w:r>
      <w:r w:rsidRPr="00126761">
        <w:rPr>
          <w:rFonts w:eastAsiaTheme="minorEastAsia"/>
          <w:lang w:val="en-US"/>
        </w:rPr>
        <w:t>in</w:t>
      </w:r>
      <w:r w:rsidR="00126761" w:rsidRPr="00126761">
        <w:rPr>
          <w:rFonts w:eastAsiaTheme="minorEastAsia"/>
          <w:lang w:val="en-US"/>
        </w:rPr>
        <w:t xml:space="preserve"> </w:t>
      </w:r>
      <w:r w:rsidRPr="00126761">
        <w:rPr>
          <w:rFonts w:eastAsiaTheme="minorEastAsia"/>
          <w:lang w:val="en-US"/>
        </w:rPr>
        <w:t>situ</w:t>
      </w:r>
      <w:r>
        <w:rPr>
          <w:rFonts w:eastAsiaTheme="minorEastAsia"/>
          <w:i w:val="0"/>
          <w:iCs w:val="0"/>
          <w:lang w:val="en-US"/>
        </w:rPr>
        <w:t xml:space="preserve"> data. Since the pigment concentrations of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Pr>
          <w:rFonts w:eastAsiaTheme="minorEastAsia"/>
          <w:i w:val="0"/>
          <w:iCs w:val="0"/>
          <w:lang w:val="en-US"/>
        </w:rPr>
        <w:t xml:space="preserve">-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oMath>
      <w:r>
        <w:rPr>
          <w:rFonts w:eastAsiaTheme="minorEastAsia"/>
          <w:i w:val="0"/>
          <w:iCs w:val="0"/>
          <w:lang w:val="en-US"/>
        </w:rPr>
        <w:t xml:space="preserve"> are not well known, their initial value was set to 1 and their maximum value to that of</w:t>
      </w:r>
      <w:r w:rsidR="00DD0BA8">
        <w:rPr>
          <w:rFonts w:eastAsiaTheme="minorEastAsia"/>
          <w:i w:val="0"/>
          <w:iCs w:val="0"/>
          <w:lang w:val="en-US"/>
        </w:rPr>
        <w:t xml:space="preserve"> </w:t>
      </w:r>
      <w:r w:rsidR="00DD0BA8" w:rsidRPr="00126761">
        <w:rPr>
          <w:rFonts w:eastAsiaTheme="minorEastAsia"/>
          <w:lang w:val="en-US"/>
        </w:rPr>
        <w:t>in situ</w:t>
      </w:r>
      <w:r w:rsidR="00DD0BA8">
        <w:rPr>
          <w:rFonts w:eastAsiaTheme="minorEastAsia"/>
          <w:i w:val="0"/>
          <w:iCs w:val="0"/>
          <w:lang w:val="en-US"/>
        </w:rPr>
        <w:t xml:space="preserve"> </w:t>
      </w:r>
      <w:r w:rsidR="00D7419E">
        <w:rPr>
          <w:rFonts w:eastAsiaTheme="minorEastAsia"/>
          <w:i w:val="0"/>
          <w:iCs w:val="0"/>
          <w:lang w:val="en-US"/>
        </w:rPr>
        <w:t>CHL</w:t>
      </w:r>
      <w:r>
        <w:rPr>
          <w:rFonts w:eastAsiaTheme="minorEastAsia"/>
          <w:i w:val="0"/>
          <w:iCs w:val="0"/>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1375"/>
        <w:gridCol w:w="1028"/>
        <w:gridCol w:w="850"/>
        <w:gridCol w:w="993"/>
        <w:gridCol w:w="1275"/>
      </w:tblGrid>
      <w:tr w:rsidR="002F7E56" w:rsidRPr="00152295" w14:paraId="00B4FC2E" w14:textId="77777777" w:rsidTr="00030AF0">
        <w:tc>
          <w:tcPr>
            <w:tcW w:w="3551" w:type="dxa"/>
            <w:shd w:val="clear" w:color="auto" w:fill="C1E4F5" w:themeFill="accent1" w:themeFillTint="33"/>
          </w:tcPr>
          <w:p w14:paraId="0C4F90DD" w14:textId="77777777" w:rsidR="002F7E56" w:rsidRPr="00B01F6E" w:rsidRDefault="002F7E56" w:rsidP="00942566">
            <w:pPr>
              <w:jc w:val="both"/>
              <w:rPr>
                <w:rFonts w:cstheme="minorHAnsi"/>
                <w:sz w:val="18"/>
                <w:szCs w:val="18"/>
                <w:lang w:val="en-US"/>
              </w:rPr>
            </w:pPr>
            <w:r>
              <w:rPr>
                <w:rFonts w:cstheme="minorHAnsi"/>
                <w:sz w:val="18"/>
                <w:szCs w:val="18"/>
                <w:lang w:val="en-US"/>
              </w:rPr>
              <w:t>Parameter</w:t>
            </w:r>
          </w:p>
        </w:tc>
        <w:tc>
          <w:tcPr>
            <w:tcW w:w="1375" w:type="dxa"/>
            <w:shd w:val="clear" w:color="auto" w:fill="C1E4F5" w:themeFill="accent1" w:themeFillTint="33"/>
          </w:tcPr>
          <w:p w14:paraId="63751DCA" w14:textId="77777777" w:rsidR="002F7E56" w:rsidRDefault="002F7E56" w:rsidP="00942566">
            <w:pPr>
              <w:jc w:val="both"/>
              <w:rPr>
                <w:rFonts w:cstheme="minorHAnsi"/>
                <w:sz w:val="18"/>
                <w:szCs w:val="18"/>
                <w:lang w:val="en-US"/>
              </w:rPr>
            </w:pPr>
            <w:r>
              <w:rPr>
                <w:rFonts w:cstheme="minorHAnsi"/>
                <w:sz w:val="18"/>
                <w:szCs w:val="18"/>
                <w:lang w:val="en-US"/>
              </w:rPr>
              <w:t>Model alias</w:t>
            </w:r>
          </w:p>
        </w:tc>
        <w:tc>
          <w:tcPr>
            <w:tcW w:w="1028" w:type="dxa"/>
            <w:shd w:val="clear" w:color="auto" w:fill="C1E4F5" w:themeFill="accent1" w:themeFillTint="33"/>
          </w:tcPr>
          <w:p w14:paraId="1F04AE5E" w14:textId="77777777" w:rsidR="002F7E56" w:rsidRPr="002A4230" w:rsidRDefault="002F7E56" w:rsidP="00942566">
            <w:pPr>
              <w:jc w:val="both"/>
              <w:rPr>
                <w:rFonts w:cstheme="minorHAnsi"/>
                <w:sz w:val="18"/>
                <w:szCs w:val="18"/>
                <w:lang w:val="en-US"/>
              </w:rPr>
            </w:pPr>
            <w:r>
              <w:rPr>
                <w:rFonts w:cstheme="minorHAnsi"/>
                <w:sz w:val="18"/>
                <w:szCs w:val="18"/>
                <w:lang w:val="en-US"/>
              </w:rPr>
              <w:t>Vary</w:t>
            </w:r>
          </w:p>
        </w:tc>
        <w:tc>
          <w:tcPr>
            <w:tcW w:w="850" w:type="dxa"/>
            <w:shd w:val="clear" w:color="auto" w:fill="C1E4F5" w:themeFill="accent1" w:themeFillTint="33"/>
          </w:tcPr>
          <w:p w14:paraId="11A219C7" w14:textId="77777777" w:rsidR="002F7E56" w:rsidRPr="002E0AC2" w:rsidRDefault="002F7E56" w:rsidP="00942566">
            <w:pPr>
              <w:jc w:val="both"/>
              <w:rPr>
                <w:rFonts w:cstheme="minorHAnsi"/>
                <w:sz w:val="18"/>
                <w:szCs w:val="18"/>
                <w:lang w:val="en-US"/>
              </w:rPr>
            </w:pPr>
            <w:r>
              <w:rPr>
                <w:rFonts w:cstheme="minorHAnsi"/>
                <w:sz w:val="18"/>
                <w:szCs w:val="18"/>
                <w:lang w:val="en-US"/>
              </w:rPr>
              <w:t>Initial</w:t>
            </w:r>
          </w:p>
        </w:tc>
        <w:tc>
          <w:tcPr>
            <w:tcW w:w="993" w:type="dxa"/>
            <w:shd w:val="clear" w:color="auto" w:fill="C1E4F5" w:themeFill="accent1" w:themeFillTint="33"/>
          </w:tcPr>
          <w:p w14:paraId="12C3A1AA" w14:textId="77777777" w:rsidR="002F7E56" w:rsidRDefault="002F7E56" w:rsidP="00942566">
            <w:pPr>
              <w:jc w:val="both"/>
              <w:rPr>
                <w:rFonts w:cstheme="minorHAnsi"/>
                <w:sz w:val="18"/>
                <w:szCs w:val="18"/>
                <w:lang w:val="en-US"/>
              </w:rPr>
            </w:pPr>
            <w:r>
              <w:rPr>
                <w:rFonts w:cstheme="minorHAnsi"/>
                <w:sz w:val="18"/>
                <w:szCs w:val="18"/>
                <w:lang w:val="en-US"/>
              </w:rPr>
              <w:t>Minimum</w:t>
            </w:r>
          </w:p>
        </w:tc>
        <w:tc>
          <w:tcPr>
            <w:tcW w:w="1275" w:type="dxa"/>
            <w:shd w:val="clear" w:color="auto" w:fill="C1E4F5" w:themeFill="accent1" w:themeFillTint="33"/>
          </w:tcPr>
          <w:p w14:paraId="761DBD56" w14:textId="77777777" w:rsidR="002F7E56" w:rsidRDefault="002F7E56" w:rsidP="00942566">
            <w:pPr>
              <w:jc w:val="both"/>
              <w:rPr>
                <w:rFonts w:cstheme="minorHAnsi"/>
                <w:sz w:val="18"/>
                <w:szCs w:val="18"/>
                <w:lang w:val="en-US"/>
              </w:rPr>
            </w:pPr>
            <w:r>
              <w:rPr>
                <w:rFonts w:cstheme="minorHAnsi"/>
                <w:sz w:val="18"/>
                <w:szCs w:val="18"/>
                <w:lang w:val="en-US"/>
              </w:rPr>
              <w:t>Maximum</w:t>
            </w:r>
          </w:p>
          <w:p w14:paraId="6DF5907D" w14:textId="77777777" w:rsidR="002F7E56" w:rsidRDefault="002F7E56" w:rsidP="00942566">
            <w:pPr>
              <w:jc w:val="both"/>
              <w:rPr>
                <w:rFonts w:cstheme="minorHAnsi"/>
                <w:sz w:val="18"/>
                <w:szCs w:val="18"/>
                <w:lang w:val="en-US"/>
              </w:rPr>
            </w:pPr>
          </w:p>
        </w:tc>
      </w:tr>
      <w:tr w:rsidR="002F7E56" w:rsidRPr="00B55358" w14:paraId="47830E33" w14:textId="77777777" w:rsidTr="00030AF0">
        <w:tc>
          <w:tcPr>
            <w:tcW w:w="3551" w:type="dxa"/>
            <w:shd w:val="clear" w:color="auto" w:fill="FFFFFF" w:themeFill="background1"/>
          </w:tcPr>
          <w:p w14:paraId="3A3B326C" w14:textId="77777777" w:rsidR="002F7E56" w:rsidRDefault="002F7E56" w:rsidP="00942566">
            <w:pPr>
              <w:jc w:val="both"/>
              <w:rPr>
                <w:rFonts w:cstheme="minorHAnsi"/>
                <w:sz w:val="18"/>
                <w:szCs w:val="18"/>
                <w:lang w:val="en-US"/>
              </w:rPr>
            </w:pPr>
            <w:r>
              <w:rPr>
                <w:rFonts w:cstheme="minorHAnsi"/>
                <w:sz w:val="18"/>
                <w:szCs w:val="18"/>
                <w:lang w:val="en-US"/>
              </w:rPr>
              <w:t>NAP concentration (X)</w:t>
            </w:r>
          </w:p>
        </w:tc>
        <w:tc>
          <w:tcPr>
            <w:tcW w:w="1375" w:type="dxa"/>
            <w:shd w:val="clear" w:color="auto" w:fill="FFFFFF" w:themeFill="background1"/>
          </w:tcPr>
          <w:p w14:paraId="0C0A3E8B"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m:oMathPara>
          </w:p>
        </w:tc>
        <w:tc>
          <w:tcPr>
            <w:tcW w:w="1028" w:type="dxa"/>
            <w:shd w:val="clear" w:color="auto" w:fill="FFFFFF" w:themeFill="background1"/>
          </w:tcPr>
          <w:p w14:paraId="000E0941"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3585C347" w14:textId="77777777" w:rsidR="002F7E56" w:rsidRPr="00B55358"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67A14B44"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31D15A54" w14:textId="77777777" w:rsidR="002F7E56" w:rsidRPr="00BB15F3" w:rsidRDefault="002F7E56" w:rsidP="00942566">
            <w:pPr>
              <w:jc w:val="both"/>
              <w:rPr>
                <w:rFonts w:cstheme="minorHAnsi"/>
                <w:sz w:val="18"/>
                <w:szCs w:val="18"/>
                <w:lang w:val="en-US"/>
              </w:rPr>
            </w:pPr>
            <w:r>
              <w:rPr>
                <w:rFonts w:cstheme="minorHAnsi"/>
                <w:sz w:val="18"/>
                <w:szCs w:val="18"/>
                <w:lang w:val="en-US"/>
              </w:rPr>
              <w:t>10</w:t>
            </w:r>
          </w:p>
        </w:tc>
      </w:tr>
      <w:tr w:rsidR="002F7E56" w:rsidRPr="00B55358" w14:paraId="10535F8F" w14:textId="77777777" w:rsidTr="00030AF0">
        <w:tc>
          <w:tcPr>
            <w:tcW w:w="3551" w:type="dxa"/>
            <w:shd w:val="clear" w:color="auto" w:fill="FFFFFF" w:themeFill="background1"/>
          </w:tcPr>
          <w:p w14:paraId="09C49186" w14:textId="77777777" w:rsidR="002F7E56" w:rsidRDefault="002F7E56" w:rsidP="00942566">
            <w:pPr>
              <w:jc w:val="both"/>
              <w:rPr>
                <w:rFonts w:cstheme="minorHAnsi"/>
                <w:sz w:val="18"/>
                <w:szCs w:val="18"/>
                <w:lang w:val="en-US"/>
              </w:rPr>
            </w:pPr>
            <w:r>
              <w:rPr>
                <w:rFonts w:cstheme="minorHAnsi"/>
                <w:sz w:val="18"/>
                <w:szCs w:val="18"/>
                <w:lang w:val="en-US"/>
              </w:rPr>
              <w:t>NAP concentration (Mie)</w:t>
            </w:r>
          </w:p>
        </w:tc>
        <w:tc>
          <w:tcPr>
            <w:tcW w:w="1375" w:type="dxa"/>
            <w:shd w:val="clear" w:color="auto" w:fill="FFFFFF" w:themeFill="background1"/>
          </w:tcPr>
          <w:p w14:paraId="550F70BC" w14:textId="77777777" w:rsidR="002F7E56" w:rsidRPr="00BC7751" w:rsidRDefault="001F639E" w:rsidP="00942566">
            <w:pPr>
              <w:jc w:val="both"/>
              <w:rPr>
                <w:rFonts w:ascii="Aptos" w:eastAsia="Aptos" w:hAnsi="Aptos" w:cs="Aptos"/>
                <w:color w:val="000000" w:themeColor="text1"/>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m:oMathPara>
          </w:p>
        </w:tc>
        <w:tc>
          <w:tcPr>
            <w:tcW w:w="1028" w:type="dxa"/>
            <w:shd w:val="clear" w:color="auto" w:fill="FFFFFF" w:themeFill="background1"/>
          </w:tcPr>
          <w:p w14:paraId="4C64B8D5" w14:textId="77777777" w:rsidR="002F7E56" w:rsidRDefault="002F7E56" w:rsidP="00942566">
            <w:pPr>
              <w:jc w:val="both"/>
              <w:rPr>
                <w:rFonts w:cstheme="minorHAnsi"/>
                <w:sz w:val="18"/>
                <w:szCs w:val="18"/>
                <w:lang w:val="en-US"/>
              </w:rPr>
            </w:pPr>
            <w:r>
              <w:rPr>
                <w:rFonts w:cstheme="minorHAnsi"/>
                <w:sz w:val="18"/>
                <w:szCs w:val="18"/>
                <w:lang w:val="en-US"/>
              </w:rPr>
              <w:t>False</w:t>
            </w:r>
          </w:p>
        </w:tc>
        <w:tc>
          <w:tcPr>
            <w:tcW w:w="850" w:type="dxa"/>
            <w:shd w:val="clear" w:color="auto" w:fill="FFFFFF" w:themeFill="background1"/>
          </w:tcPr>
          <w:p w14:paraId="4F13A9BB" w14:textId="77777777" w:rsidR="002F7E56" w:rsidRDefault="002F7E56" w:rsidP="00942566">
            <w:pPr>
              <w:jc w:val="both"/>
              <w:rPr>
                <w:rFonts w:eastAsiaTheme="minorEastAsia" w:cstheme="minorHAnsi"/>
                <w:sz w:val="18"/>
                <w:szCs w:val="18"/>
                <w:lang w:val="en-US"/>
              </w:rPr>
            </w:pPr>
            <w:r>
              <w:rPr>
                <w:rFonts w:cstheme="minorHAnsi"/>
                <w:sz w:val="18"/>
                <w:szCs w:val="18"/>
                <w:lang w:val="en-US"/>
              </w:rPr>
              <w:t>0</w:t>
            </w:r>
          </w:p>
        </w:tc>
        <w:tc>
          <w:tcPr>
            <w:tcW w:w="993" w:type="dxa"/>
            <w:shd w:val="clear" w:color="auto" w:fill="FFFFFF" w:themeFill="background1"/>
          </w:tcPr>
          <w:p w14:paraId="4063496B"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3C046995" w14:textId="77777777" w:rsidR="002F7E56" w:rsidRDefault="002F7E56" w:rsidP="00942566">
            <w:pPr>
              <w:jc w:val="both"/>
              <w:rPr>
                <w:rFonts w:cstheme="minorHAnsi"/>
                <w:sz w:val="18"/>
                <w:szCs w:val="18"/>
                <w:lang w:val="en-US"/>
              </w:rPr>
            </w:pPr>
            <w:r>
              <w:rPr>
                <w:rFonts w:cstheme="minorHAnsi"/>
                <w:sz w:val="18"/>
                <w:szCs w:val="18"/>
                <w:lang w:val="en-US"/>
              </w:rPr>
              <w:t>0</w:t>
            </w:r>
          </w:p>
        </w:tc>
      </w:tr>
      <w:tr w:rsidR="002F7E56" w:rsidRPr="00152295" w14:paraId="4BF34898" w14:textId="77777777" w:rsidTr="00030AF0">
        <w:tc>
          <w:tcPr>
            <w:tcW w:w="3551" w:type="dxa"/>
            <w:shd w:val="clear" w:color="auto" w:fill="FFFFFF" w:themeFill="background1"/>
          </w:tcPr>
          <w:p w14:paraId="6985B009" w14:textId="77777777" w:rsidR="002F7E56" w:rsidRDefault="002F7E56" w:rsidP="00942566">
            <w:pPr>
              <w:jc w:val="both"/>
              <w:rPr>
                <w:rFonts w:cstheme="minorHAnsi"/>
                <w:sz w:val="18"/>
                <w:szCs w:val="18"/>
                <w:lang w:val="en-US"/>
              </w:rPr>
            </w:pPr>
            <w:r>
              <w:rPr>
                <w:rFonts w:cstheme="minorHAnsi"/>
                <w:sz w:val="18"/>
                <w:szCs w:val="18"/>
                <w:lang w:val="en-US"/>
              </w:rPr>
              <w:t>CDOM absorption coefficient at 440 nm</w:t>
            </w:r>
          </w:p>
        </w:tc>
        <w:tc>
          <w:tcPr>
            <w:tcW w:w="1375" w:type="dxa"/>
            <w:shd w:val="clear" w:color="auto" w:fill="FFFFFF" w:themeFill="background1"/>
          </w:tcPr>
          <w:p w14:paraId="48BF4739"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m:oMathPara>
          </w:p>
        </w:tc>
        <w:tc>
          <w:tcPr>
            <w:tcW w:w="1028" w:type="dxa"/>
            <w:shd w:val="clear" w:color="auto" w:fill="FFFFFF" w:themeFill="background1"/>
          </w:tcPr>
          <w:p w14:paraId="6D1C3C82"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F4A2928"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0.1</w:t>
            </w:r>
          </w:p>
        </w:tc>
        <w:tc>
          <w:tcPr>
            <w:tcW w:w="993" w:type="dxa"/>
            <w:shd w:val="clear" w:color="auto" w:fill="FFFFFF" w:themeFill="background1"/>
          </w:tcPr>
          <w:p w14:paraId="0B19CCF5"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77D89C5B" w14:textId="77777777" w:rsidR="002F7E56" w:rsidRPr="00CE47F5" w:rsidRDefault="002F7E56" w:rsidP="00942566">
            <w:pPr>
              <w:jc w:val="both"/>
              <w:rPr>
                <w:rFonts w:cstheme="minorHAnsi"/>
                <w:sz w:val="18"/>
                <w:szCs w:val="18"/>
                <w:lang w:val="en-US"/>
              </w:rPr>
            </w:pPr>
            <w:r>
              <w:rPr>
                <w:rFonts w:cstheme="minorHAnsi"/>
                <w:sz w:val="18"/>
                <w:szCs w:val="18"/>
                <w:lang w:val="en-US"/>
              </w:rPr>
              <w:t>0.5</w:t>
            </w:r>
          </w:p>
        </w:tc>
      </w:tr>
      <w:tr w:rsidR="002F7E56" w:rsidRPr="00152295" w14:paraId="6491BD0E" w14:textId="77777777" w:rsidTr="00030AF0">
        <w:tc>
          <w:tcPr>
            <w:tcW w:w="3551" w:type="dxa"/>
            <w:shd w:val="clear" w:color="auto" w:fill="FFFFFF" w:themeFill="background1"/>
          </w:tcPr>
          <w:p w14:paraId="4F34BAAC" w14:textId="77777777" w:rsidR="002F7E56" w:rsidRDefault="002F7E56" w:rsidP="00942566">
            <w:pPr>
              <w:jc w:val="both"/>
              <w:rPr>
                <w:rFonts w:cstheme="minorHAnsi"/>
                <w:sz w:val="18"/>
                <w:szCs w:val="18"/>
                <w:lang w:val="en-US"/>
              </w:rPr>
            </w:pPr>
            <w:r>
              <w:rPr>
                <w:rFonts w:cstheme="minorHAnsi"/>
                <w:sz w:val="18"/>
                <w:szCs w:val="18"/>
                <w:lang w:val="en-US"/>
              </w:rPr>
              <w:t>Pigment concentration of mixture class</w:t>
            </w:r>
          </w:p>
        </w:tc>
        <w:tc>
          <w:tcPr>
            <w:tcW w:w="1375" w:type="dxa"/>
            <w:shd w:val="clear" w:color="auto" w:fill="FFFFFF" w:themeFill="background1"/>
          </w:tcPr>
          <w:p w14:paraId="34EA2EF4"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m:oMathPara>
          </w:p>
        </w:tc>
        <w:tc>
          <w:tcPr>
            <w:tcW w:w="1028" w:type="dxa"/>
            <w:shd w:val="clear" w:color="auto" w:fill="FFFFFF" w:themeFill="background1"/>
          </w:tcPr>
          <w:p w14:paraId="171811A6" w14:textId="77777777" w:rsidR="002F7E56" w:rsidRPr="00CE47F5" w:rsidRDefault="002F7E56" w:rsidP="00942566">
            <w:pPr>
              <w:jc w:val="both"/>
              <w:rPr>
                <w:rFonts w:cstheme="minorHAnsi"/>
                <w:sz w:val="18"/>
                <w:szCs w:val="18"/>
                <w:lang w:val="en-US"/>
              </w:rPr>
            </w:pPr>
            <w:r>
              <w:rPr>
                <w:rFonts w:cstheme="minorHAnsi"/>
                <w:sz w:val="18"/>
                <w:szCs w:val="18"/>
                <w:lang w:val="en-US"/>
              </w:rPr>
              <w:t>False</w:t>
            </w:r>
          </w:p>
        </w:tc>
        <w:tc>
          <w:tcPr>
            <w:tcW w:w="850" w:type="dxa"/>
            <w:shd w:val="clear" w:color="auto" w:fill="FFFFFF" w:themeFill="background1"/>
          </w:tcPr>
          <w:p w14:paraId="1169B9F7"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0</w:t>
            </w:r>
          </w:p>
        </w:tc>
        <w:tc>
          <w:tcPr>
            <w:tcW w:w="993" w:type="dxa"/>
            <w:shd w:val="clear" w:color="auto" w:fill="FFFFFF" w:themeFill="background1"/>
          </w:tcPr>
          <w:p w14:paraId="200FF619"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1F60EDDB" w14:textId="77777777" w:rsidR="002F7E56" w:rsidRPr="00CE47F5" w:rsidRDefault="002F7E56" w:rsidP="00942566">
            <w:pPr>
              <w:jc w:val="both"/>
              <w:rPr>
                <w:rFonts w:cstheme="minorHAnsi"/>
                <w:sz w:val="18"/>
                <w:szCs w:val="18"/>
                <w:lang w:val="en-US"/>
              </w:rPr>
            </w:pPr>
            <w:r>
              <w:rPr>
                <w:rFonts w:cstheme="minorHAnsi"/>
                <w:sz w:val="18"/>
                <w:szCs w:val="18"/>
                <w:lang w:val="en-US"/>
              </w:rPr>
              <w:t>0</w:t>
            </w:r>
          </w:p>
        </w:tc>
      </w:tr>
      <w:tr w:rsidR="002F7E56" w:rsidRPr="00152295" w14:paraId="6280914F" w14:textId="77777777" w:rsidTr="00030AF0">
        <w:tc>
          <w:tcPr>
            <w:tcW w:w="3551" w:type="dxa"/>
            <w:shd w:val="clear" w:color="auto" w:fill="FFFFFF" w:themeFill="background1"/>
          </w:tcPr>
          <w:p w14:paraId="460E9B67" w14:textId="4357B45D"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c</w:t>
            </w:r>
            <w:r>
              <w:rPr>
                <w:rFonts w:cstheme="minorHAnsi"/>
                <w:sz w:val="18"/>
                <w:szCs w:val="18"/>
                <w:lang w:val="en-US"/>
              </w:rPr>
              <w:t>ryptophyta</w:t>
            </w:r>
          </w:p>
        </w:tc>
        <w:tc>
          <w:tcPr>
            <w:tcW w:w="1375" w:type="dxa"/>
            <w:shd w:val="clear" w:color="auto" w:fill="FFFFFF" w:themeFill="background1"/>
          </w:tcPr>
          <w:p w14:paraId="396C85AD"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1</m:t>
                    </m:r>
                  </m:sub>
                </m:sSub>
              </m:oMath>
            </m:oMathPara>
          </w:p>
        </w:tc>
        <w:tc>
          <w:tcPr>
            <w:tcW w:w="1028" w:type="dxa"/>
            <w:shd w:val="clear" w:color="auto" w:fill="FFFFFF" w:themeFill="background1"/>
          </w:tcPr>
          <w:p w14:paraId="13510DB9"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27883DD0"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30B8129B"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20AE8712"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734AA45F" w14:textId="77777777" w:rsidTr="00030AF0">
        <w:tc>
          <w:tcPr>
            <w:tcW w:w="3551" w:type="dxa"/>
            <w:shd w:val="clear" w:color="auto" w:fill="FFFFFF" w:themeFill="background1"/>
          </w:tcPr>
          <w:p w14:paraId="79536062" w14:textId="5B5EE5D0"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c</w:t>
            </w:r>
            <w:r>
              <w:rPr>
                <w:rFonts w:cstheme="minorHAnsi"/>
                <w:sz w:val="18"/>
                <w:szCs w:val="18"/>
                <w:lang w:val="en-US"/>
              </w:rPr>
              <w:t>yanobacteria</w:t>
            </w:r>
          </w:p>
        </w:tc>
        <w:tc>
          <w:tcPr>
            <w:tcW w:w="1375" w:type="dxa"/>
            <w:shd w:val="clear" w:color="auto" w:fill="FFFFFF" w:themeFill="background1"/>
          </w:tcPr>
          <w:p w14:paraId="0EA583E5"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2</m:t>
                    </m:r>
                  </m:sub>
                </m:sSub>
              </m:oMath>
            </m:oMathPara>
          </w:p>
        </w:tc>
        <w:tc>
          <w:tcPr>
            <w:tcW w:w="1028" w:type="dxa"/>
            <w:shd w:val="clear" w:color="auto" w:fill="FFFFFF" w:themeFill="background1"/>
          </w:tcPr>
          <w:p w14:paraId="7EC19811"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3F3C700"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1A262A89"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453A93F3"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59F44E31" w14:textId="77777777" w:rsidTr="00030AF0">
        <w:tc>
          <w:tcPr>
            <w:tcW w:w="3551" w:type="dxa"/>
            <w:shd w:val="clear" w:color="auto" w:fill="FFFFFF" w:themeFill="background1"/>
          </w:tcPr>
          <w:p w14:paraId="1190BB36" w14:textId="2D3C5EA1"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d</w:t>
            </w:r>
            <w:r>
              <w:rPr>
                <w:rFonts w:cstheme="minorHAnsi"/>
                <w:sz w:val="18"/>
                <w:szCs w:val="18"/>
                <w:lang w:val="en-US"/>
              </w:rPr>
              <w:t>iatoms</w:t>
            </w:r>
          </w:p>
        </w:tc>
        <w:tc>
          <w:tcPr>
            <w:tcW w:w="1375" w:type="dxa"/>
            <w:shd w:val="clear" w:color="auto" w:fill="FFFFFF" w:themeFill="background1"/>
          </w:tcPr>
          <w:p w14:paraId="786AD344"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3</m:t>
                    </m:r>
                  </m:sub>
                </m:sSub>
              </m:oMath>
            </m:oMathPara>
          </w:p>
        </w:tc>
        <w:tc>
          <w:tcPr>
            <w:tcW w:w="1028" w:type="dxa"/>
            <w:shd w:val="clear" w:color="auto" w:fill="FFFFFF" w:themeFill="background1"/>
          </w:tcPr>
          <w:p w14:paraId="3537D0F0"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39575D22"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679CA1F0"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7EFD640D"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794DA763" w14:textId="77777777" w:rsidTr="00030AF0">
        <w:tc>
          <w:tcPr>
            <w:tcW w:w="3551" w:type="dxa"/>
            <w:shd w:val="clear" w:color="auto" w:fill="FFFFFF" w:themeFill="background1"/>
          </w:tcPr>
          <w:p w14:paraId="0C68973A" w14:textId="2C956682"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d</w:t>
            </w:r>
            <w:r>
              <w:rPr>
                <w:rFonts w:cstheme="minorHAnsi"/>
                <w:sz w:val="18"/>
                <w:szCs w:val="18"/>
                <w:lang w:val="en-US"/>
              </w:rPr>
              <w:t>inoflagellates</w:t>
            </w:r>
          </w:p>
        </w:tc>
        <w:tc>
          <w:tcPr>
            <w:tcW w:w="1375" w:type="dxa"/>
            <w:shd w:val="clear" w:color="auto" w:fill="FFFFFF" w:themeFill="background1"/>
          </w:tcPr>
          <w:p w14:paraId="237E555A"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4</m:t>
                    </m:r>
                  </m:sub>
                </m:sSub>
              </m:oMath>
            </m:oMathPara>
          </w:p>
        </w:tc>
        <w:tc>
          <w:tcPr>
            <w:tcW w:w="1028" w:type="dxa"/>
            <w:shd w:val="clear" w:color="auto" w:fill="FFFFFF" w:themeFill="background1"/>
          </w:tcPr>
          <w:p w14:paraId="409D29E6"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85D2BFA"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596D0457"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464C545F"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5F099DB4" w14:textId="77777777" w:rsidTr="00030AF0">
        <w:tc>
          <w:tcPr>
            <w:tcW w:w="3551" w:type="dxa"/>
            <w:shd w:val="clear" w:color="auto" w:fill="FFFFFF" w:themeFill="background1"/>
          </w:tcPr>
          <w:p w14:paraId="331B69DE" w14:textId="01F86A0D"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D00E1E">
              <w:rPr>
                <w:rFonts w:cstheme="minorHAnsi"/>
                <w:sz w:val="18"/>
                <w:szCs w:val="18"/>
                <w:lang w:val="en-US"/>
              </w:rPr>
              <w:t>g</w:t>
            </w:r>
            <w:r>
              <w:rPr>
                <w:rFonts w:cstheme="minorHAnsi"/>
                <w:sz w:val="18"/>
                <w:szCs w:val="18"/>
                <w:lang w:val="en-US"/>
              </w:rPr>
              <w:t xml:space="preserve">reen </w:t>
            </w:r>
            <w:r w:rsidR="00D00E1E">
              <w:rPr>
                <w:rFonts w:cstheme="minorHAnsi"/>
                <w:sz w:val="18"/>
                <w:szCs w:val="18"/>
                <w:lang w:val="en-US"/>
              </w:rPr>
              <w:t>a</w:t>
            </w:r>
            <w:r>
              <w:rPr>
                <w:rFonts w:cstheme="minorHAnsi"/>
                <w:sz w:val="18"/>
                <w:szCs w:val="18"/>
                <w:lang w:val="en-US"/>
              </w:rPr>
              <w:t>lgae</w:t>
            </w:r>
          </w:p>
        </w:tc>
        <w:tc>
          <w:tcPr>
            <w:tcW w:w="1375" w:type="dxa"/>
            <w:shd w:val="clear" w:color="auto" w:fill="FFFFFF" w:themeFill="background1"/>
          </w:tcPr>
          <w:p w14:paraId="3DB92884" w14:textId="77777777" w:rsidR="002F7E56" w:rsidRPr="007A347E" w:rsidRDefault="001F639E"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m:oMathPara>
          </w:p>
        </w:tc>
        <w:tc>
          <w:tcPr>
            <w:tcW w:w="1028" w:type="dxa"/>
            <w:shd w:val="clear" w:color="auto" w:fill="FFFFFF" w:themeFill="background1"/>
          </w:tcPr>
          <w:p w14:paraId="035412A5"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4B5BEA61"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203B6C0D"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22ACECEA"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083F6BAB" w14:textId="77777777" w:rsidTr="00030AF0">
        <w:tc>
          <w:tcPr>
            <w:tcW w:w="3551" w:type="dxa"/>
            <w:shd w:val="clear" w:color="auto" w:fill="FFFFFF" w:themeFill="background1"/>
          </w:tcPr>
          <w:p w14:paraId="0EF3F449" w14:textId="77777777" w:rsidR="002F7E56" w:rsidRDefault="002F7E56" w:rsidP="00942566">
            <w:pPr>
              <w:jc w:val="both"/>
              <w:rPr>
                <w:rFonts w:cstheme="minorHAnsi"/>
                <w:sz w:val="18"/>
                <w:szCs w:val="18"/>
                <w:lang w:val="en-US"/>
              </w:rPr>
            </w:pPr>
          </w:p>
        </w:tc>
        <w:tc>
          <w:tcPr>
            <w:tcW w:w="1375" w:type="dxa"/>
            <w:shd w:val="clear" w:color="auto" w:fill="FFFFFF" w:themeFill="background1"/>
          </w:tcPr>
          <w:p w14:paraId="3FEF4B98" w14:textId="77777777" w:rsidR="002F7E56" w:rsidRDefault="002F7E56" w:rsidP="00942566">
            <w:pPr>
              <w:jc w:val="both"/>
              <w:rPr>
                <w:rFonts w:ascii="Aptos" w:eastAsia="Aptos" w:hAnsi="Aptos" w:cs="Aptos"/>
                <w:color w:val="000000" w:themeColor="text1"/>
                <w:lang w:val="en-US"/>
              </w:rPr>
            </w:pPr>
          </w:p>
        </w:tc>
        <w:tc>
          <w:tcPr>
            <w:tcW w:w="1028" w:type="dxa"/>
            <w:shd w:val="clear" w:color="auto" w:fill="FFFFFF" w:themeFill="background1"/>
          </w:tcPr>
          <w:p w14:paraId="5A33CD1A" w14:textId="77777777" w:rsidR="002F7E56" w:rsidRDefault="002F7E56" w:rsidP="00942566">
            <w:pPr>
              <w:jc w:val="both"/>
              <w:rPr>
                <w:rFonts w:cstheme="minorHAnsi"/>
                <w:sz w:val="18"/>
                <w:szCs w:val="18"/>
                <w:lang w:val="en-US"/>
              </w:rPr>
            </w:pPr>
          </w:p>
        </w:tc>
        <w:tc>
          <w:tcPr>
            <w:tcW w:w="850" w:type="dxa"/>
            <w:shd w:val="clear" w:color="auto" w:fill="FFFFFF" w:themeFill="background1"/>
          </w:tcPr>
          <w:p w14:paraId="105031D8" w14:textId="77777777" w:rsidR="002F7E56" w:rsidRDefault="002F7E56" w:rsidP="00942566">
            <w:pPr>
              <w:jc w:val="both"/>
              <w:rPr>
                <w:rFonts w:eastAsiaTheme="minorEastAsia" w:cstheme="minorHAnsi"/>
                <w:sz w:val="18"/>
                <w:szCs w:val="18"/>
                <w:lang w:val="en-US"/>
              </w:rPr>
            </w:pPr>
          </w:p>
        </w:tc>
        <w:tc>
          <w:tcPr>
            <w:tcW w:w="993" w:type="dxa"/>
            <w:shd w:val="clear" w:color="auto" w:fill="FFFFFF" w:themeFill="background1"/>
          </w:tcPr>
          <w:p w14:paraId="6F94E550" w14:textId="77777777" w:rsidR="002F7E56" w:rsidRDefault="002F7E56" w:rsidP="00942566">
            <w:pPr>
              <w:jc w:val="both"/>
              <w:rPr>
                <w:rFonts w:cstheme="minorHAnsi"/>
                <w:sz w:val="18"/>
                <w:szCs w:val="18"/>
                <w:lang w:val="en-US"/>
              </w:rPr>
            </w:pPr>
          </w:p>
        </w:tc>
        <w:tc>
          <w:tcPr>
            <w:tcW w:w="1275" w:type="dxa"/>
            <w:shd w:val="clear" w:color="auto" w:fill="FFFFFF" w:themeFill="background1"/>
          </w:tcPr>
          <w:p w14:paraId="3E2E1098" w14:textId="77777777" w:rsidR="002F7E56" w:rsidRDefault="002F7E56" w:rsidP="00942566">
            <w:pPr>
              <w:jc w:val="both"/>
              <w:rPr>
                <w:rFonts w:cstheme="minorHAnsi"/>
                <w:sz w:val="18"/>
                <w:szCs w:val="18"/>
                <w:lang w:val="en-US"/>
              </w:rPr>
            </w:pPr>
          </w:p>
        </w:tc>
      </w:tr>
    </w:tbl>
    <w:p w14:paraId="5CE0729B" w14:textId="33515F58" w:rsidR="001825B9" w:rsidRPr="00130AB7" w:rsidRDefault="0085297C" w:rsidP="00942566">
      <w:pPr>
        <w:jc w:val="both"/>
        <w:rPr>
          <w:lang w:val="en-US"/>
        </w:rPr>
      </w:pPr>
      <w:r>
        <w:rPr>
          <w:lang w:val="en-US"/>
        </w:rPr>
        <w:t xml:space="preserve">Initial values and bounds were set based on the distribution of the </w:t>
      </w:r>
      <w:r w:rsidRPr="0085297C">
        <w:rPr>
          <w:i/>
          <w:iCs/>
          <w:lang w:val="en-US"/>
        </w:rPr>
        <w:t>in</w:t>
      </w:r>
      <w:r w:rsidR="001A10CA">
        <w:rPr>
          <w:i/>
          <w:iCs/>
          <w:lang w:val="en-US"/>
        </w:rPr>
        <w:t xml:space="preserve"> </w:t>
      </w:r>
      <w:r w:rsidRPr="0085297C">
        <w:rPr>
          <w:i/>
          <w:iCs/>
          <w:lang w:val="en-US"/>
        </w:rPr>
        <w:t>situ</w:t>
      </w:r>
      <w:r>
        <w:rPr>
          <w:lang w:val="en-US"/>
        </w:rPr>
        <w:t xml:space="preserve"> data where </w:t>
      </w:r>
      <w:r w:rsidRPr="00130AB7">
        <w:rPr>
          <w:lang w:val="en-US"/>
        </w:rPr>
        <w:t>available.</w:t>
      </w:r>
      <w:r w:rsidR="0068093F">
        <w:rPr>
          <w:lang w:val="en-US"/>
        </w:rPr>
        <w:t xml:space="preserve"> </w:t>
      </w:r>
      <w:r w:rsidR="00294A3B">
        <w:rPr>
          <w:rFonts w:eastAsiaTheme="minorEastAsia"/>
          <w:color w:val="000000" w:themeColor="text1"/>
          <w:lang w:val="en-US"/>
        </w:rPr>
        <w:t xml:space="preserve">Setting reasonable initial values is important: </w:t>
      </w:r>
      <w:r w:rsidR="00294A3B">
        <w:rPr>
          <w:lang w:val="en-US"/>
        </w:rPr>
        <w:t xml:space="preserve">If the initial values are far off, the minimization algorithm may not converge. Further, to avoid unreasonable values, the range of constituent concentrations should be constrained </w:t>
      </w:r>
      <w:r w:rsidR="00294A3B">
        <w:rPr>
          <w:lang w:val="en-US"/>
        </w:rPr>
        <w:fldChar w:fldCharType="begin"/>
      </w:r>
      <w:r w:rsidR="00294A3B">
        <w:rPr>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294A3B">
        <w:rPr>
          <w:lang w:val="en-US"/>
        </w:rPr>
        <w:fldChar w:fldCharType="separate"/>
      </w:r>
      <w:r w:rsidR="00294A3B" w:rsidRPr="005E4704">
        <w:rPr>
          <w:rFonts w:ascii="Aptos" w:hAnsi="Aptos"/>
          <w:lang w:val="en-US"/>
        </w:rPr>
        <w:t>(Gege, 2004)</w:t>
      </w:r>
      <w:r w:rsidR="00294A3B">
        <w:rPr>
          <w:lang w:val="en-US"/>
        </w:rPr>
        <w:fldChar w:fldCharType="end"/>
      </w:r>
      <w:r w:rsidR="00294A3B">
        <w:rPr>
          <w:lang w:val="en-US"/>
        </w:rPr>
        <w:t xml:space="preserve">. </w:t>
      </w:r>
      <w:r w:rsidR="00294A3B" w:rsidRPr="00130AB7">
        <w:rPr>
          <w:lang w:val="en-US"/>
        </w:rPr>
        <w:t xml:space="preserve">The effect of initial values and the general minimization accuracy of WASI and MiniWASI are further discussed in </w:t>
      </w:r>
      <w:r w:rsidR="00294A3B">
        <w:rPr>
          <w:lang w:val="en-US"/>
        </w:rPr>
        <w:t>Appendix</w:t>
      </w:r>
      <w:r w:rsidR="00294A3B" w:rsidRPr="00130AB7">
        <w:rPr>
          <w:lang w:val="en-US"/>
        </w:rPr>
        <w:t xml:space="preserve"> </w:t>
      </w:r>
      <w:r w:rsidR="00AD7274">
        <w:rPr>
          <w:lang w:val="en-US"/>
        </w:rPr>
        <w:t>1</w:t>
      </w:r>
      <w:r w:rsidR="00294A3B" w:rsidRPr="00130AB7">
        <w:rPr>
          <w:lang w:val="en-US"/>
        </w:rPr>
        <w:t>.</w:t>
      </w:r>
    </w:p>
    <w:p w14:paraId="003E8CD8" w14:textId="621565E9" w:rsidR="001825B9" w:rsidRPr="001825B9" w:rsidRDefault="001825B9" w:rsidP="00942566">
      <w:pPr>
        <w:jc w:val="both"/>
        <w:rPr>
          <w:lang w:val="en-US"/>
        </w:rPr>
      </w:pPr>
      <w:r>
        <w:rPr>
          <w:lang w:val="en-US"/>
        </w:rPr>
        <w:t xml:space="preserve">Since the inversion of phytoplankton pigment concentrations and </w:t>
      </w:r>
      <w:r w:rsidR="00D7419E">
        <w:rPr>
          <w:lang w:val="en-US"/>
        </w:rPr>
        <w:t>CHL</w:t>
      </w:r>
      <w:r>
        <w:rPr>
          <w:lang w:val="en-US"/>
        </w:rPr>
        <w:t xml:space="preserve"> proved </w:t>
      </w:r>
      <w:r w:rsidR="008F6615">
        <w:rPr>
          <w:lang w:val="en-US"/>
        </w:rPr>
        <w:t>to be unstable</w:t>
      </w:r>
      <w:r>
        <w:rPr>
          <w:lang w:val="en-US"/>
        </w:rPr>
        <w:t xml:space="preserve">, only the bands which are affiliated with </w:t>
      </w:r>
      <w:r w:rsidR="00D7419E">
        <w:rPr>
          <w:lang w:val="en-US"/>
        </w:rPr>
        <w:t>CHL</w:t>
      </w:r>
      <w:r>
        <w:rPr>
          <w:lang w:val="en-US"/>
        </w:rPr>
        <w:t xml:space="preserve"> or other phytoplankton pigments </w:t>
      </w:r>
      <w:r w:rsidR="008F6615">
        <w:rPr>
          <w:lang w:val="en-US"/>
        </w:rPr>
        <w:t xml:space="preserve">were used in the inversion process </w:t>
      </w:r>
      <w:r w:rsidR="008F6615" w:rsidRPr="008F6615">
        <w:rPr>
          <w:lang w:val="en-US"/>
        </w:rPr>
        <w:t>(Oa3</w:t>
      </w:r>
      <w:r w:rsidR="00A91E6D">
        <w:rPr>
          <w:lang w:val="en-US"/>
        </w:rPr>
        <w:t xml:space="preserve"> </w:t>
      </w:r>
      <w:r w:rsidR="00947DDC">
        <w:rPr>
          <w:lang w:val="en-US"/>
        </w:rPr>
        <w:t>–</w:t>
      </w:r>
      <w:r w:rsidR="008F6615" w:rsidRPr="008F6615">
        <w:rPr>
          <w:lang w:val="en-US"/>
        </w:rPr>
        <w:t xml:space="preserve"> Oa6 and Oa8; see</w:t>
      </w:r>
      <w:r w:rsidR="008F6615">
        <w:rPr>
          <w:rFonts w:cstheme="minorHAnsi"/>
          <w:sz w:val="18"/>
          <w:szCs w:val="18"/>
          <w:lang w:val="en-US"/>
        </w:rPr>
        <w:t xml:space="preserve"> </w:t>
      </w:r>
      <w:r w:rsidR="00A91E6D">
        <w:rPr>
          <w:lang w:val="en-US"/>
        </w:rPr>
        <w:fldChar w:fldCharType="begin"/>
      </w:r>
      <w:r w:rsidR="00A91E6D">
        <w:rPr>
          <w:rFonts w:cstheme="minorHAnsi"/>
          <w:sz w:val="18"/>
          <w:szCs w:val="18"/>
          <w:lang w:val="en-US"/>
        </w:rPr>
        <w:instrText xml:space="preserve"> REF _Ref235006705 \h </w:instrText>
      </w:r>
      <w:r w:rsidR="00A91E6D">
        <w:rPr>
          <w:lang w:val="en-US"/>
        </w:rPr>
      </w:r>
      <w:r w:rsidR="00A91E6D">
        <w:rPr>
          <w:lang w:val="en-US"/>
        </w:rPr>
        <w:fldChar w:fldCharType="separate"/>
      </w:r>
      <w:r w:rsidR="00AB1F31" w:rsidRPr="00DA57D5">
        <w:rPr>
          <w:lang w:val="en-US"/>
        </w:rPr>
        <w:t xml:space="preserve">Table </w:t>
      </w:r>
      <w:r w:rsidR="00AB1F31">
        <w:rPr>
          <w:noProof/>
          <w:lang w:val="en-US"/>
        </w:rPr>
        <w:t>4</w:t>
      </w:r>
      <w:r w:rsidR="00A91E6D">
        <w:rPr>
          <w:lang w:val="en-US"/>
        </w:rPr>
        <w:fldChar w:fldCharType="end"/>
      </w:r>
      <w:r w:rsidR="008F6615">
        <w:rPr>
          <w:lang w:val="en-US"/>
        </w:rPr>
        <w:t>), barring fluorescence related ones.</w:t>
      </w:r>
    </w:p>
    <w:bookmarkEnd w:id="54"/>
    <w:p w14:paraId="513D1C3D" w14:textId="32BB6ECB" w:rsidR="00CB7B3F" w:rsidRDefault="00CB7B3F" w:rsidP="00942566">
      <w:pPr>
        <w:jc w:val="both"/>
        <w:rPr>
          <w:rFonts w:eastAsiaTheme="minorEastAsia"/>
          <w:lang w:val="en-US"/>
        </w:rPr>
      </w:pPr>
      <w:r w:rsidRPr="00CB7B3F">
        <w:rPr>
          <w:lang w:val="en-US"/>
        </w:rPr>
        <w:t xml:space="preserve">Setting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Pr>
          <w:rFonts w:eastAsiaTheme="minorEastAsia"/>
          <w:lang w:val="en-US"/>
        </w:rPr>
        <w:t xml:space="preserve"> to zero and inserting the Lake Constance values for the lake-specific parameters in </w:t>
      </w:r>
      <w:r w:rsidR="00A0287B">
        <w:rPr>
          <w:rFonts w:eastAsiaTheme="minorEastAsia"/>
          <w:lang w:val="en-US"/>
        </w:rPr>
        <w:fldChar w:fldCharType="begin"/>
      </w:r>
      <w:r w:rsidR="00A0287B">
        <w:rPr>
          <w:rFonts w:eastAsiaTheme="minorEastAsia"/>
          <w:lang w:val="en-US"/>
        </w:rPr>
        <w:instrText xml:space="preserve"> REF _Ref226666047 \h </w:instrText>
      </w:r>
      <w:r w:rsidR="00A0287B">
        <w:rPr>
          <w:rFonts w:eastAsiaTheme="minorEastAsia"/>
          <w:lang w:val="en-US"/>
        </w:rPr>
      </w:r>
      <w:r w:rsidR="00A0287B">
        <w:rPr>
          <w:rFonts w:eastAsiaTheme="minorEastAsia"/>
          <w:lang w:val="en-US"/>
        </w:rPr>
        <w:fldChar w:fldCharType="separate"/>
      </w:r>
      <w:r w:rsidR="00AB1F31" w:rsidRPr="00BE51DD">
        <w:rPr>
          <w:lang w:val="en-US"/>
        </w:rPr>
        <w:t xml:space="preserve">Table </w:t>
      </w:r>
      <w:r w:rsidR="00AB1F31">
        <w:rPr>
          <w:noProof/>
          <w:lang w:val="en-US"/>
        </w:rPr>
        <w:t>6</w:t>
      </w:r>
      <w:r w:rsidR="00A0287B">
        <w:rPr>
          <w:rFonts w:eastAsiaTheme="minorEastAsia"/>
          <w:lang w:val="en-US"/>
        </w:rPr>
        <w:fldChar w:fldCharType="end"/>
      </w:r>
      <w:r w:rsidR="00A0287B">
        <w:rPr>
          <w:rFonts w:eastAsiaTheme="minorEastAsia"/>
          <w:lang w:val="en-US"/>
        </w:rPr>
        <w:t xml:space="preserve"> </w:t>
      </w:r>
      <w:r w:rsidR="00E95D4C">
        <w:rPr>
          <w:rFonts w:eastAsiaTheme="minorEastAsia"/>
          <w:lang w:val="en-US"/>
        </w:rPr>
        <w:t xml:space="preserve">of Equations </w:t>
      </w:r>
      <w:r w:rsidR="00484CA1">
        <w:rPr>
          <w:rFonts w:eastAsiaTheme="minorEastAsia"/>
          <w:lang w:val="en-US"/>
        </w:rPr>
        <w:t>5</w:t>
      </w:r>
      <w:r w:rsidR="00E95D4C">
        <w:rPr>
          <w:rFonts w:eastAsiaTheme="minorEastAsia"/>
          <w:lang w:val="en-US"/>
        </w:rPr>
        <w:t xml:space="preserve">, </w:t>
      </w:r>
      <w:r w:rsidR="00484CA1">
        <w:rPr>
          <w:rFonts w:eastAsiaTheme="minorEastAsia"/>
          <w:lang w:val="en-US"/>
        </w:rPr>
        <w:t>6</w:t>
      </w:r>
      <w:r w:rsidR="00E95D4C">
        <w:rPr>
          <w:rFonts w:eastAsiaTheme="minorEastAsia"/>
          <w:lang w:val="en-US"/>
        </w:rPr>
        <w:t xml:space="preserve">, </w:t>
      </w:r>
      <w:r w:rsidR="00484CA1">
        <w:rPr>
          <w:rFonts w:eastAsiaTheme="minorEastAsia"/>
          <w:lang w:val="en-US"/>
        </w:rPr>
        <w:t>7</w:t>
      </w:r>
      <w:r w:rsidR="00E95D4C">
        <w:rPr>
          <w:rFonts w:eastAsiaTheme="minorEastAsia"/>
          <w:lang w:val="en-US"/>
        </w:rPr>
        <w:t xml:space="preserve">, </w:t>
      </w:r>
      <w:r w:rsidR="00484CA1">
        <w:rPr>
          <w:rFonts w:eastAsiaTheme="minorEastAsia"/>
          <w:lang w:val="en-US"/>
        </w:rPr>
        <w:t>10</w:t>
      </w:r>
      <w:r w:rsidR="00E95D4C">
        <w:rPr>
          <w:rFonts w:eastAsiaTheme="minorEastAsia"/>
          <w:lang w:val="en-US"/>
        </w:rPr>
        <w:t xml:space="preserve">, and </w:t>
      </w:r>
      <w:r w:rsidR="00484CA1">
        <w:rPr>
          <w:rFonts w:eastAsiaTheme="minorEastAsia"/>
          <w:lang w:val="en-US"/>
        </w:rPr>
        <w:t>11</w:t>
      </w:r>
      <w:r w:rsidR="00E95D4C">
        <w:rPr>
          <w:rFonts w:eastAsiaTheme="minorEastAsia"/>
          <w:lang w:val="en-US"/>
        </w:rPr>
        <w:t xml:space="preserve"> </w:t>
      </w:r>
      <w:r>
        <w:rPr>
          <w:rFonts w:eastAsiaTheme="minorEastAsia"/>
          <w:lang w:val="en-US"/>
        </w:rPr>
        <w:t>yields a set of relevant SIOPs</w:t>
      </w:r>
      <w:r w:rsidR="00E95D4C">
        <w:rPr>
          <w:rFonts w:eastAsiaTheme="minorEastAsia"/>
          <w:lang w:val="en-US"/>
        </w:rPr>
        <w:t xml:space="preserve">. Taking the condition-dependent pre-sets for Equations </w:t>
      </w:r>
      <w:r w:rsidR="00484CA1">
        <w:rPr>
          <w:rFonts w:eastAsiaTheme="minorEastAsia"/>
          <w:lang w:val="en-US"/>
        </w:rPr>
        <w:t>4</w:t>
      </w:r>
      <w:r w:rsidR="00E95D4C">
        <w:rPr>
          <w:rFonts w:eastAsiaTheme="minorEastAsia"/>
          <w:lang w:val="en-US"/>
        </w:rPr>
        <w:t xml:space="preserve"> and </w:t>
      </w:r>
      <w:r w:rsidR="00484CA1">
        <w:rPr>
          <w:rFonts w:eastAsiaTheme="minorEastAsia"/>
          <w:lang w:val="en-US"/>
        </w:rPr>
        <w:t>10</w:t>
      </w:r>
      <w:r w:rsidR="00E95D4C">
        <w:rPr>
          <w:rFonts w:eastAsiaTheme="minorEastAsia"/>
          <w:lang w:val="en-US"/>
        </w:rPr>
        <w:t xml:space="preserve"> fixes pure water IOPs. The resulting spectra are </w:t>
      </w:r>
      <w:r>
        <w:rPr>
          <w:rFonts w:eastAsiaTheme="minorEastAsia"/>
          <w:lang w:val="en-US"/>
        </w:rPr>
        <w:t xml:space="preserve">presented </w:t>
      </w:r>
      <w:r w:rsidR="00E95D4C">
        <w:rPr>
          <w:rFonts w:eastAsiaTheme="minorEastAsia"/>
          <w:lang w:val="en-US"/>
        </w:rPr>
        <w:t xml:space="preserve">in </w:t>
      </w:r>
      <w:r w:rsidR="007102C1">
        <w:rPr>
          <w:rFonts w:eastAsiaTheme="minorEastAsia"/>
          <w:lang w:val="en-US"/>
        </w:rPr>
        <w:fldChar w:fldCharType="begin"/>
      </w:r>
      <w:r w:rsidR="007102C1">
        <w:rPr>
          <w:rFonts w:eastAsiaTheme="minorEastAsia"/>
          <w:lang w:val="en-US"/>
        </w:rPr>
        <w:instrText xml:space="preserve"> REF _Ref235016072 \h </w:instrText>
      </w:r>
      <w:r w:rsidR="007102C1">
        <w:rPr>
          <w:rFonts w:eastAsiaTheme="minorEastAsia"/>
          <w:lang w:val="en-US"/>
        </w:rPr>
      </w:r>
      <w:r w:rsidR="007102C1">
        <w:rPr>
          <w:rFonts w:eastAsiaTheme="minorEastAsia"/>
          <w:lang w:val="en-US"/>
        </w:rPr>
        <w:fldChar w:fldCharType="separate"/>
      </w:r>
      <w:r w:rsidR="00AB1F31" w:rsidRPr="00E95D4C">
        <w:rPr>
          <w:lang w:val="en-US"/>
        </w:rPr>
        <w:t xml:space="preserve">Figure </w:t>
      </w:r>
      <w:r w:rsidR="00AB1F31">
        <w:rPr>
          <w:noProof/>
          <w:lang w:val="en-US"/>
        </w:rPr>
        <w:t>5</w:t>
      </w:r>
      <w:r w:rsidR="007102C1">
        <w:rPr>
          <w:rFonts w:eastAsiaTheme="minorEastAsia"/>
          <w:lang w:val="en-US"/>
        </w:rPr>
        <w:fldChar w:fldCharType="end"/>
      </w:r>
      <w:r w:rsidR="00E95D4C">
        <w:rPr>
          <w:rFonts w:eastAsiaTheme="minorEastAsia"/>
          <w:lang w:val="en-US"/>
        </w:rPr>
        <w:t>.</w:t>
      </w:r>
    </w:p>
    <w:p w14:paraId="765E5BF5" w14:textId="2C9386D3" w:rsidR="0077339B" w:rsidRDefault="005D2C14" w:rsidP="00942566">
      <w:pPr>
        <w:jc w:val="both"/>
        <w:rPr>
          <w:rFonts w:eastAsiaTheme="minorEastAsia"/>
          <w:lang w:val="en-US"/>
        </w:rPr>
      </w:pPr>
      <w:r>
        <w:rPr>
          <w:rFonts w:eastAsiaTheme="minorEastAsia"/>
          <w:lang w:val="en-US"/>
        </w:rPr>
        <w:lastRenderedPageBreak/>
        <w:t>Note that t</w:t>
      </w:r>
      <w:r w:rsidR="0077339B">
        <w:rPr>
          <w:rFonts w:eastAsiaTheme="minorEastAsia"/>
          <w:lang w:val="en-US"/>
        </w:rPr>
        <w:t xml:space="preserve">hereafter, </w:t>
      </w:r>
      <w:r w:rsidR="00405899">
        <w:rPr>
          <w:rFonts w:eastAsiaTheme="minorEastAsia"/>
          <w:lang w:val="en-US"/>
        </w:rPr>
        <w:t>WASI model variable names (e.g. C</w:t>
      </w:r>
      <w:r w:rsidR="00405899" w:rsidRPr="00405899">
        <w:rPr>
          <w:rFonts w:eastAsiaTheme="minorEastAsia"/>
          <w:vertAlign w:val="subscript"/>
          <w:lang w:val="en-US"/>
        </w:rPr>
        <w:t>x</w:t>
      </w:r>
      <w:r w:rsidR="00405899">
        <w:rPr>
          <w:rFonts w:eastAsiaTheme="minorEastAsia"/>
          <w:lang w:val="en-US"/>
        </w:rPr>
        <w:t xml:space="preserve">) and </w:t>
      </w:r>
      <w:r w:rsidR="00EF50EA">
        <w:rPr>
          <w:rFonts w:eastAsiaTheme="minorEastAsia"/>
          <w:lang w:val="en-US"/>
        </w:rPr>
        <w:t xml:space="preserve">respective OACs (e.g. NAP) </w:t>
      </w:r>
      <w:r>
        <w:rPr>
          <w:rFonts w:eastAsiaTheme="minorEastAsia"/>
          <w:lang w:val="en-US"/>
        </w:rPr>
        <w:t>are</w:t>
      </w:r>
      <w:r w:rsidR="00EF50EA">
        <w:rPr>
          <w:rFonts w:eastAsiaTheme="minorEastAsia"/>
          <w:lang w:val="en-US"/>
        </w:rPr>
        <w:t xml:space="preserve"> used interchangeably. </w:t>
      </w:r>
      <w:r w:rsidR="00C97BA7">
        <w:rPr>
          <w:rFonts w:eastAsiaTheme="minorEastAsia"/>
          <w:lang w:val="en-US"/>
        </w:rPr>
        <w:t>In model-specific contexts the variable names</w:t>
      </w:r>
      <w:r>
        <w:rPr>
          <w:rFonts w:eastAsiaTheme="minorEastAsia"/>
          <w:lang w:val="en-US"/>
        </w:rPr>
        <w:t xml:space="preserve"> are used while for the discussion of results the OAC names are used.</w:t>
      </w:r>
    </w:p>
    <w:p w14:paraId="40A28D94" w14:textId="2E61C983" w:rsidR="00717FFA" w:rsidRDefault="007A5897" w:rsidP="00942566">
      <w:pPr>
        <w:keepNext/>
        <w:jc w:val="both"/>
      </w:pPr>
      <w:r>
        <w:rPr>
          <w:noProof/>
        </w:rPr>
        <w:drawing>
          <wp:inline distT="0" distB="0" distL="0" distR="0" wp14:anchorId="787C6C0C" wp14:editId="18504A65">
            <wp:extent cx="5760720" cy="4816475"/>
            <wp:effectExtent l="0" t="0" r="0" b="3175"/>
            <wp:doc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pic:cNvPicPr/>
                  </pic:nvPicPr>
                  <pic:blipFill>
                    <a:blip r:embed="rId20"/>
                    <a:stretch>
                      <a:fillRect/>
                    </a:stretch>
                  </pic:blipFill>
                  <pic:spPr>
                    <a:xfrm>
                      <a:off x="0" y="0"/>
                      <a:ext cx="5760720" cy="4816475"/>
                    </a:xfrm>
                    <a:prstGeom prst="rect">
                      <a:avLst/>
                    </a:prstGeom>
                  </pic:spPr>
                </pic:pic>
              </a:graphicData>
            </a:graphic>
          </wp:inline>
        </w:drawing>
      </w:r>
    </w:p>
    <w:p w14:paraId="2930A477" w14:textId="41737D66" w:rsidR="008A6AC1" w:rsidRDefault="00717FFA" w:rsidP="00942566">
      <w:pPr>
        <w:pStyle w:val="Beschriftung"/>
        <w:jc w:val="both"/>
        <w:rPr>
          <w:rFonts w:eastAsiaTheme="minorEastAsia"/>
          <w:lang w:val="en-US"/>
        </w:rPr>
      </w:pPr>
      <w:bookmarkStart w:id="56" w:name="_Ref235016072"/>
      <w:r w:rsidRPr="00E95D4C">
        <w:rPr>
          <w:lang w:val="en-US"/>
        </w:rPr>
        <w:t xml:space="preserve">Figure </w:t>
      </w:r>
      <w:r>
        <w:fldChar w:fldCharType="begin"/>
      </w:r>
      <w:r w:rsidRPr="00E95D4C">
        <w:rPr>
          <w:lang w:val="en-US"/>
        </w:rPr>
        <w:instrText xml:space="preserve"> SEQ Figure \* ARABIC </w:instrText>
      </w:r>
      <w:r>
        <w:fldChar w:fldCharType="separate"/>
      </w:r>
      <w:r w:rsidR="00B60BE3">
        <w:rPr>
          <w:noProof/>
          <w:lang w:val="en-US"/>
        </w:rPr>
        <w:t>5</w:t>
      </w:r>
      <w:r>
        <w:fldChar w:fldCharType="end"/>
      </w:r>
      <w:bookmarkEnd w:id="56"/>
      <w:r w:rsidRPr="00E95D4C">
        <w:rPr>
          <w:lang w:val="en-US"/>
        </w:rPr>
        <w:t>:</w:t>
      </w:r>
      <w:r w:rsidR="00E95D4C" w:rsidRPr="00E95D4C">
        <w:rPr>
          <w:lang w:val="en-US"/>
        </w:rPr>
        <w:t xml:space="preserve"> I</w:t>
      </w:r>
      <w:r w:rsidR="00E95D4C">
        <w:rPr>
          <w:lang w:val="en-US"/>
        </w:rPr>
        <w:t xml:space="preserve">OPs and SIOPs as configured with the Lake Constance pre-sets </w:t>
      </w:r>
      <w:r w:rsidR="00A659E8">
        <w:rPr>
          <w:lang w:val="en-US"/>
        </w:rPr>
        <w:t>from</w:t>
      </w:r>
      <w:r w:rsidR="00E95D4C">
        <w:rPr>
          <w:lang w:val="en-US"/>
        </w:rPr>
        <w:t xml:space="preserve"> </w:t>
      </w:r>
      <w:r w:rsidR="00A0287B">
        <w:rPr>
          <w:lang w:val="en-US"/>
        </w:rPr>
        <w:fldChar w:fldCharType="begin"/>
      </w:r>
      <w:r w:rsidR="00A0287B">
        <w:rPr>
          <w:lang w:val="en-US"/>
        </w:rPr>
        <w:instrText xml:space="preserve"> REF _Ref226666047 \h </w:instrText>
      </w:r>
      <w:r w:rsidR="00A0287B">
        <w:rPr>
          <w:lang w:val="en-US"/>
        </w:rPr>
      </w:r>
      <w:r w:rsidR="00A0287B">
        <w:rPr>
          <w:lang w:val="en-US"/>
        </w:rPr>
        <w:fldChar w:fldCharType="separate"/>
      </w:r>
      <w:r w:rsidR="00AB1F31" w:rsidRPr="00BE51DD">
        <w:rPr>
          <w:lang w:val="en-US"/>
        </w:rPr>
        <w:t xml:space="preserve">Table </w:t>
      </w:r>
      <w:r w:rsidR="00AB1F31">
        <w:rPr>
          <w:noProof/>
          <w:lang w:val="en-US"/>
        </w:rPr>
        <w:t>6</w:t>
      </w:r>
      <w:r w:rsidR="00A0287B">
        <w:rPr>
          <w:lang w:val="en-US"/>
        </w:rPr>
        <w:fldChar w:fldCharType="end"/>
      </w:r>
      <w:r w:rsidR="00E95D4C">
        <w:rPr>
          <w:lang w:val="en-US"/>
        </w:rPr>
        <w:t xml:space="preserve">. </w:t>
      </w:r>
      <w:r w:rsidR="00A659E8">
        <w:rPr>
          <w:lang w:val="en-US"/>
        </w:rPr>
        <w:t>Reference to the Equations is given in brackets</w:t>
      </w:r>
      <w:r w:rsidR="00E95D4C">
        <w:rPr>
          <w:lang w:val="en-US"/>
        </w:rPr>
        <w:t>.</w:t>
      </w:r>
      <w:r w:rsidR="008A6AC1">
        <w:rPr>
          <w:lang w:val="en-US"/>
        </w:rPr>
        <w:t xml:space="preserve"> Grey bars indicate S3 wavelengths at FWHM</w:t>
      </w:r>
      <w:r w:rsidR="00532E05">
        <w:rPr>
          <w:lang w:val="en-US"/>
        </w:rPr>
        <w:t xml:space="preserve">, hatched bars </w:t>
      </w:r>
      <w:r w:rsidR="00432EF4">
        <w:rPr>
          <w:lang w:val="en-US"/>
        </w:rPr>
        <w:t>signify the used bands</w:t>
      </w:r>
      <w:r w:rsidR="008A6AC1">
        <w:rPr>
          <w:lang w:val="en-US"/>
        </w:rPr>
        <w:t xml:space="preserve">. </w:t>
      </w:r>
      <w:r w:rsidR="00E95D4C">
        <w:rPr>
          <w:lang w:val="en-US"/>
        </w:rPr>
        <w:t xml:space="preserve"> </w:t>
      </w:r>
      <w:r w:rsidR="00A659E8">
        <w:rPr>
          <w:lang w:val="en-US"/>
        </w:rPr>
        <w:t xml:space="preserve">From </w:t>
      </w:r>
      <w:r w:rsidR="00E95D4C">
        <w:rPr>
          <w:lang w:val="en-US"/>
        </w:rPr>
        <w:t xml:space="preserve">Equation </w:t>
      </w:r>
      <w:r w:rsidR="000E4AE6">
        <w:rPr>
          <w:lang w:val="en-US"/>
        </w:rPr>
        <w:t>4</w:t>
      </w:r>
      <w:r w:rsidR="00E95D4C">
        <w:rPr>
          <w:lang w:val="en-US"/>
        </w:rPr>
        <w:t xml:space="preserve">: Absorption of pure water; note that </w:t>
      </w:r>
      <m:oMath>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w:rPr>
                    <w:rFonts w:ascii="Cambria Math" w:hAnsi="Cambria Math"/>
                    <w:lang w:val="en-US"/>
                  </w:rPr>
                  <m:t>λ</m:t>
                </m: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w:rPr>
                <w:rFonts w:ascii="Cambria Math" w:hAnsi="Cambria Math"/>
                <w:lang w:val="en-US"/>
              </w:rPr>
              <m:t>λ</m:t>
            </m:r>
          </m:e>
        </m:d>
      </m:oMath>
      <w:r w:rsidR="00E95D4C">
        <w:rPr>
          <w:rFonts w:eastAsiaTheme="minorEastAsia"/>
          <w:lang w:val="en-US"/>
        </w:rPr>
        <w:t xml:space="preserve"> given </w:t>
      </w:r>
      <m:oMath>
        <m:r>
          <w:rPr>
            <w:rFonts w:ascii="Cambria Math" w:hAnsi="Cambria Math" w:cstheme="minorHAnsi"/>
            <w:lang w:val="en-US"/>
          </w:rPr>
          <m:t>T=20°C</m:t>
        </m:r>
      </m:oMath>
      <w:r w:rsidR="00E95D4C">
        <w:rPr>
          <w:rFonts w:eastAsiaTheme="minorEastAsia"/>
          <w:lang w:val="en-US"/>
        </w:rPr>
        <w:t xml:space="preserve">.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10</w:t>
      </w:r>
      <w:r w:rsidR="00E95D4C">
        <w:rPr>
          <w:rFonts w:eastAsiaTheme="minorEastAsia"/>
          <w:lang w:val="en-US"/>
        </w:rPr>
        <w:t xml:space="preserve">: Backscattering of pure water.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5</w:t>
      </w:r>
      <w:r w:rsidR="00E95D4C">
        <w:rPr>
          <w:rFonts w:eastAsiaTheme="minorEastAsia"/>
          <w:lang w:val="en-US"/>
        </w:rPr>
        <w:t>:</w:t>
      </w:r>
      <w:r w:rsidR="00A659E8">
        <w:rPr>
          <w:rFonts w:eastAsiaTheme="minorEastAsia"/>
          <w:lang w:val="en-US"/>
        </w:rPr>
        <w:t xml:space="preserve"> N</w:t>
      </w:r>
      <w:r w:rsidR="00E95D4C">
        <w:rPr>
          <w:rFonts w:eastAsiaTheme="minorEastAsia"/>
          <w:lang w:val="en-US"/>
        </w:rPr>
        <w:t>ormaliz</w:t>
      </w:r>
      <w:r w:rsidR="00A659E8">
        <w:rPr>
          <w:rFonts w:eastAsiaTheme="minorEastAsia"/>
          <w:lang w:val="en-US"/>
        </w:rPr>
        <w:t>ed absorption coefficient of CDOM</w:t>
      </w:r>
      <w:r w:rsidR="00E81CB2">
        <w:rPr>
          <w:rFonts w:eastAsiaTheme="minorEastAsia"/>
          <w:lang w:val="en-US"/>
        </w:rPr>
        <w:t xml:space="preserve"> (exponential approximation)</w:t>
      </w:r>
      <w:r w:rsidR="00A659E8">
        <w:rPr>
          <w:rFonts w:eastAsiaTheme="minorEastAsia"/>
          <w:lang w:val="en-US"/>
        </w:rPr>
        <w:t xml:space="preserve">. From Equation </w:t>
      </w:r>
      <w:r w:rsidR="00D42D65">
        <w:rPr>
          <w:rFonts w:eastAsiaTheme="minorEastAsia"/>
          <w:lang w:val="en-US"/>
        </w:rPr>
        <w:t>7</w:t>
      </w:r>
      <w:r w:rsidR="00A659E8">
        <w:rPr>
          <w:rFonts w:eastAsiaTheme="minorEastAsia"/>
          <w:lang w:val="en-US"/>
        </w:rPr>
        <w:t xml:space="preserve">: Specific absorption coefficient of NAP. From Equation </w:t>
      </w:r>
      <w:r w:rsidR="00D42D65">
        <w:rPr>
          <w:rFonts w:eastAsiaTheme="minorEastAsia"/>
          <w:lang w:val="en-US"/>
        </w:rPr>
        <w:t>11</w:t>
      </w:r>
      <w:r w:rsidR="00A659E8">
        <w:rPr>
          <w:rFonts w:eastAsiaTheme="minorEastAsia"/>
          <w:lang w:val="en-US"/>
        </w:rPr>
        <w:t xml:space="preserve">: Specific backscattering coefficient of NAP. From Equation </w:t>
      </w:r>
      <w:r w:rsidR="00D42D65">
        <w:rPr>
          <w:rFonts w:eastAsiaTheme="minorEastAsia"/>
          <w:lang w:val="en-US"/>
        </w:rPr>
        <w:t>6</w:t>
      </w:r>
      <w:r w:rsidR="00A659E8">
        <w:rPr>
          <w:rFonts w:eastAsiaTheme="minorEastAsia"/>
          <w:lang w:val="en-US"/>
        </w:rPr>
        <w:t>: Normalized absorption coefficient of phytoplankton. From Equation 7: Normalized backscattering coefficient of phytoplankton.</w:t>
      </w:r>
    </w:p>
    <w:p w14:paraId="1EFC5326" w14:textId="3AAF1727" w:rsidR="00F27594" w:rsidRDefault="00F27594" w:rsidP="00942566">
      <w:pPr>
        <w:pStyle w:val="berschrift2"/>
        <w:jc w:val="both"/>
        <w:rPr>
          <w:i/>
          <w:lang w:val="en-US"/>
        </w:rPr>
      </w:pPr>
      <w:bookmarkStart w:id="57" w:name="_Toc237330847"/>
      <w:r>
        <w:rPr>
          <w:lang w:val="en-US"/>
        </w:rPr>
        <w:t>2.</w:t>
      </w:r>
      <w:r w:rsidR="007B02B9">
        <w:rPr>
          <w:lang w:val="en-US"/>
        </w:rPr>
        <w:t>9</w:t>
      </w:r>
      <w:r>
        <w:rPr>
          <w:lang w:val="en-US"/>
        </w:rPr>
        <w:t xml:space="preserve"> </w:t>
      </w:r>
      <w:r w:rsidR="003E0106">
        <w:rPr>
          <w:lang w:val="en-US"/>
        </w:rPr>
        <w:t xml:space="preserve">Inversion of </w:t>
      </w:r>
      <w:r w:rsidR="003E0106" w:rsidRPr="00F4245C">
        <w:rPr>
          <w:i/>
          <w:iCs/>
          <w:lang w:val="en-US"/>
        </w:rPr>
        <w:t xml:space="preserve">in situ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bookmarkEnd w:id="57"/>
    </w:p>
    <w:p w14:paraId="402E74F7" w14:textId="3A5A8998" w:rsidR="00FF4A3B" w:rsidRPr="00FF4A3B" w:rsidRDefault="00FF4A3B" w:rsidP="00942566">
      <w:pPr>
        <w:jc w:val="both"/>
        <w:rPr>
          <w:lang w:val="en-US"/>
        </w:rPr>
      </w:pPr>
      <w:r>
        <w:rPr>
          <w:lang w:val="en-US"/>
        </w:rPr>
        <w:t>To obtain CDOM</w:t>
      </w:r>
      <w:r w:rsidRPr="00FF4A3B">
        <w:rPr>
          <w:vertAlign w:val="subscript"/>
          <w:lang w:val="en-US"/>
        </w:rPr>
        <w:t>R</w:t>
      </w:r>
      <w:r>
        <w:rPr>
          <w:lang w:val="en-US"/>
        </w:rPr>
        <w:t>, TSM</w:t>
      </w:r>
      <w:r w:rsidRPr="00FF4A3B">
        <w:rPr>
          <w:vertAlign w:val="subscript"/>
          <w:lang w:val="en-US"/>
        </w:rPr>
        <w:t>R</w:t>
      </w:r>
      <w:r>
        <w:rPr>
          <w:lang w:val="en-US"/>
        </w:rPr>
        <w:t xml:space="preserve"> and CPHY</w:t>
      </w:r>
      <w:r w:rsidRPr="00FF4A3B">
        <w:rPr>
          <w:vertAlign w:val="subscript"/>
          <w:lang w:val="en-US"/>
        </w:rPr>
        <w:t>R</w:t>
      </w:r>
      <w:r>
        <w:rPr>
          <w:lang w:val="en-US"/>
        </w:rPr>
        <w:t xml:space="preserve"> </w:t>
      </w:r>
      <w:r w:rsidR="00B6697B">
        <w:rPr>
          <w:lang w:val="en-US"/>
        </w:rPr>
        <w:t xml:space="preserve">the in situ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6697B">
        <w:rPr>
          <w:rFonts w:eastAsiaTheme="minorEastAsia"/>
          <w:lang w:val="en-US"/>
        </w:rPr>
        <w:t xml:space="preserve"> </w:t>
      </w:r>
      <w:r w:rsidR="006077D1">
        <w:rPr>
          <w:rFonts w:eastAsiaTheme="minorEastAsia"/>
          <w:lang w:val="en-US"/>
        </w:rPr>
        <w:t xml:space="preserve">was inverted using the same model </w:t>
      </w:r>
      <w:r w:rsidR="00B34449">
        <w:rPr>
          <w:rFonts w:eastAsiaTheme="minorEastAsia"/>
          <w:lang w:val="en-US"/>
        </w:rPr>
        <w:t>parametrization</w:t>
      </w:r>
      <w:r w:rsidR="006077D1">
        <w:rPr>
          <w:rFonts w:eastAsiaTheme="minorEastAsia"/>
          <w:lang w:val="en-US"/>
        </w:rPr>
        <w:t xml:space="preserve"> as </w:t>
      </w:r>
      <w:r w:rsidR="00B34449">
        <w:rPr>
          <w:rFonts w:eastAsiaTheme="minorEastAsia"/>
          <w:lang w:val="en-US"/>
        </w:rPr>
        <w:t xml:space="preserve">outline in Section </w:t>
      </w:r>
      <w:r w:rsidR="00B34449" w:rsidRPr="00232EAF">
        <w:rPr>
          <w:lang w:val="en-US"/>
        </w:rPr>
        <w:t>2.</w:t>
      </w:r>
      <w:r w:rsidR="001E55E0">
        <w:rPr>
          <w:lang w:val="en-US"/>
        </w:rPr>
        <w:t>8</w:t>
      </w:r>
      <w:r w:rsidR="00B34449" w:rsidRPr="00232EAF">
        <w:rPr>
          <w:lang w:val="en-US"/>
        </w:rPr>
        <w:t>.</w:t>
      </w:r>
      <w:r w:rsidR="00B34449">
        <w:rPr>
          <w:lang w:val="en-US"/>
        </w:rPr>
        <w:t xml:space="preserve">3. Instead of </w:t>
      </w:r>
      <w:r w:rsidR="00ED64E7">
        <w:rPr>
          <w:lang w:val="en-US"/>
        </w:rPr>
        <w:t xml:space="preserve">only five wavelengths, the whole </w:t>
      </w:r>
      <w:r w:rsidR="00281E68">
        <w:rPr>
          <w:lang w:val="en-US"/>
        </w:rPr>
        <w:t xml:space="preserve">available </w:t>
      </w:r>
      <w:r w:rsidR="00ED64E7">
        <w:rPr>
          <w:lang w:val="en-US"/>
        </w:rPr>
        <w:t xml:space="preserve">range between </w:t>
      </w:r>
      <w:r w:rsidR="00281E68">
        <w:rPr>
          <w:lang w:val="en-US"/>
        </w:rPr>
        <w:t>400 and 730 nm was used</w:t>
      </w:r>
      <w:r w:rsidR="00272037">
        <w:rPr>
          <w:lang w:val="en-US"/>
        </w:rPr>
        <w:t>.</w:t>
      </w:r>
      <w:r w:rsidR="008B3491">
        <w:rPr>
          <w:lang w:val="en-US"/>
        </w:rPr>
        <w:t xml:space="preserve"> </w:t>
      </w: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4866BB">
        <w:rPr>
          <w:rFonts w:eastAsiaTheme="minorEastAsia" w:cstheme="minorHAnsi"/>
          <w:sz w:val="18"/>
          <w:szCs w:val="18"/>
          <w:lang w:val="en-US"/>
        </w:rPr>
        <w:t xml:space="preserve"> </w:t>
      </w:r>
      <w:r w:rsidR="00575321">
        <w:rPr>
          <w:lang w:val="en-US"/>
        </w:rPr>
        <w:t>was</w:t>
      </w:r>
      <w:r w:rsidR="004866BB">
        <w:rPr>
          <w:rFonts w:eastAsiaTheme="minorEastAsia" w:cstheme="minorHAnsi"/>
          <w:lang w:val="en-US"/>
        </w:rPr>
        <w:t xml:space="preserve"> input based on the matchup image</w:t>
      </w:r>
      <w:r w:rsidR="00575321">
        <w:rPr>
          <w:rFonts w:eastAsiaTheme="minorEastAsia" w:cstheme="minorHAnsi"/>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sidR="00575321">
        <w:rPr>
          <w:rFonts w:eastAsiaTheme="minorEastAsia" w:cstheme="minorHAnsi"/>
          <w:lang w:val="en-US"/>
        </w:rPr>
        <w:t xml:space="preserve"> was set to zero</w:t>
      </w:r>
      <w:r w:rsidR="004866BB">
        <w:rPr>
          <w:rFonts w:eastAsiaTheme="minorEastAsia" w:cstheme="minorHAnsi"/>
          <w:lang w:val="en-US"/>
        </w:rPr>
        <w:t>.</w:t>
      </w:r>
    </w:p>
    <w:p w14:paraId="2E643DB0" w14:textId="0B03A3D3" w:rsidR="004A6CB7" w:rsidRPr="00C52721" w:rsidRDefault="004A6CB7" w:rsidP="00942566">
      <w:pPr>
        <w:pStyle w:val="berschrift2"/>
        <w:jc w:val="both"/>
        <w:rPr>
          <w:lang w:val="en-US"/>
        </w:rPr>
      </w:pPr>
      <w:bookmarkStart w:id="58" w:name="_Toc237330848"/>
      <w:r w:rsidRPr="00C52721">
        <w:rPr>
          <w:lang w:val="en-US"/>
        </w:rPr>
        <w:t>2.</w:t>
      </w:r>
      <w:r w:rsidR="007B02B9">
        <w:rPr>
          <w:lang w:val="en-US"/>
        </w:rPr>
        <w:t>10</w:t>
      </w:r>
      <w:r w:rsidRPr="00C52721">
        <w:rPr>
          <w:lang w:val="en-US"/>
        </w:rPr>
        <w:t xml:space="preserve"> </w:t>
      </w:r>
      <w:r w:rsidR="00C52721" w:rsidRPr="00C52721">
        <w:rPr>
          <w:lang w:val="en-US"/>
        </w:rPr>
        <w:t>Matchup validation</w:t>
      </w:r>
      <w:bookmarkEnd w:id="58"/>
    </w:p>
    <w:p w14:paraId="6C389310" w14:textId="7B4F249E" w:rsidR="00E059CE" w:rsidRDefault="00E059CE" w:rsidP="00942566">
      <w:pPr>
        <w:jc w:val="both"/>
        <w:rPr>
          <w:lang w:val="en-US"/>
        </w:rPr>
      </w:pPr>
      <w:r>
        <w:rPr>
          <w:lang w:val="en-US"/>
        </w:rPr>
        <w:t xml:space="preserve">For comparison with spaceborne retrievals, vertically distributed </w:t>
      </w:r>
      <w:r w:rsidRPr="00130AB7">
        <w:rPr>
          <w:i/>
          <w:iCs/>
          <w:lang w:val="en-US"/>
        </w:rPr>
        <w:t>in</w:t>
      </w:r>
      <w:r w:rsidR="001A10CA" w:rsidRPr="00130AB7">
        <w:rPr>
          <w:i/>
          <w:iCs/>
          <w:lang w:val="en-US"/>
        </w:rPr>
        <w:t xml:space="preserve"> </w:t>
      </w:r>
      <w:r w:rsidRPr="00130AB7">
        <w:rPr>
          <w:i/>
          <w:iCs/>
          <w:lang w:val="en-US"/>
        </w:rPr>
        <w:t>situ</w:t>
      </w:r>
      <w:r>
        <w:rPr>
          <w:lang w:val="en-US"/>
        </w:rPr>
        <w:t xml:space="preserve"> data was averaged over the first 7.5 m</w:t>
      </w:r>
      <w:r w:rsidR="002B1206">
        <w:rPr>
          <w:lang w:val="en-US"/>
        </w:rPr>
        <w:t xml:space="preserve"> at SHL2 (</w:t>
      </w:r>
      <w:r>
        <w:rPr>
          <w:lang w:val="en-US"/>
        </w:rPr>
        <w:t>constitut</w:t>
      </w:r>
      <w:r w:rsidR="002B1206">
        <w:rPr>
          <w:lang w:val="en-US"/>
        </w:rPr>
        <w:t xml:space="preserve">ing </w:t>
      </w:r>
      <w:r w:rsidR="00B327E6">
        <w:rPr>
          <w:lang w:val="en-US"/>
        </w:rPr>
        <w:t>approximately</w:t>
      </w:r>
      <w:r w:rsidR="00D620B6">
        <w:rPr>
          <w:lang w:val="en-US"/>
        </w:rPr>
        <w:t xml:space="preserve"> the</w:t>
      </w:r>
      <w:r w:rsidR="00CA5B4B">
        <w:rPr>
          <w:lang w:val="en-US"/>
        </w:rPr>
        <w:t xml:space="preserve"> </w:t>
      </w:r>
      <w:r>
        <w:rPr>
          <w:lang w:val="en-US"/>
        </w:rPr>
        <w:t xml:space="preserve">average </w:t>
      </w:r>
      <w:r w:rsidR="002B1206">
        <w:rPr>
          <w:lang w:val="en-US"/>
        </w:rPr>
        <w:t xml:space="preserve">of auxiliary </w:t>
      </w:r>
      <w:r>
        <w:rPr>
          <w:lang w:val="en-US"/>
        </w:rPr>
        <w:lastRenderedPageBreak/>
        <w:t xml:space="preserve">Secchi </w:t>
      </w:r>
      <w:r w:rsidR="00C87B84">
        <w:rPr>
          <w:lang w:val="en-US"/>
        </w:rPr>
        <w:t xml:space="preserve">depth </w:t>
      </w:r>
      <w:r w:rsidR="002B1206">
        <w:rPr>
          <w:lang w:val="en-US"/>
        </w:rPr>
        <w:t>data)</w:t>
      </w:r>
      <w:r>
        <w:rPr>
          <w:lang w:val="en-US"/>
        </w:rPr>
        <w:t xml:space="preserve"> </w:t>
      </w:r>
      <w:r w:rsidR="00C87B84">
        <w:rPr>
          <w:lang w:val="en-US"/>
        </w:rPr>
        <w:t>and</w:t>
      </w:r>
      <w:r w:rsidR="000B003C">
        <w:rPr>
          <w:lang w:val="en-US"/>
        </w:rPr>
        <w:t xml:space="preserve">, in accordance with previous research (e.g. </w:t>
      </w:r>
      <w:r w:rsidR="000B003C">
        <w:rPr>
          <w:lang w:val="en-US"/>
        </w:rPr>
        <w:fldChar w:fldCharType="begin"/>
      </w:r>
      <w:r w:rsidR="0008721B">
        <w:rPr>
          <w:lang w:val="en-US"/>
        </w:rPr>
        <w:instrText xml:space="preserve"> ADDIN ZOTERO_ITEM CSL_CITATION {"citationID":"MjKySfyt","properties":{"unsorted":false,"formattedCitation":"(Gupana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Pr>
          <w:lang w:val="en-US"/>
        </w:rPr>
        <w:fldChar w:fldCharType="separate"/>
      </w:r>
      <w:r w:rsidR="000B003C" w:rsidRPr="000B003C">
        <w:rPr>
          <w:rFonts w:ascii="Aptos" w:hAnsi="Aptos"/>
          <w:lang w:val="en-US"/>
        </w:rPr>
        <w:t>Gupana et al., 2025; Werther et al., 2022)</w:t>
      </w:r>
      <w:r w:rsidR="000B003C">
        <w:rPr>
          <w:lang w:val="en-US"/>
        </w:rPr>
        <w:fldChar w:fldCharType="end"/>
      </w:r>
      <w:r w:rsidR="000B003C">
        <w:rPr>
          <w:lang w:val="en-US"/>
        </w:rPr>
        <w:t>,</w:t>
      </w:r>
      <w:r w:rsidR="00C87B84">
        <w:rPr>
          <w:lang w:val="en-US"/>
        </w:rPr>
        <w:t xml:space="preserve"> over</w:t>
      </w:r>
      <w:r w:rsidR="00D620B6">
        <w:rPr>
          <w:lang w:val="en-US"/>
        </w:rPr>
        <w:t xml:space="preserve"> 5 m </w:t>
      </w:r>
      <w:r>
        <w:rPr>
          <w:lang w:val="en-US"/>
        </w:rPr>
        <w:t xml:space="preserve">at the LéXPLORE platform. </w:t>
      </w:r>
      <w:r w:rsidR="00132BC1">
        <w:rPr>
          <w:lang w:val="en-US"/>
        </w:rPr>
        <w:t>Avera</w:t>
      </w:r>
      <w:r w:rsidR="00C50BCD">
        <w:rPr>
          <w:lang w:val="en-US"/>
        </w:rPr>
        <w:t xml:space="preserve">ging was done through the median for the rather noisy absorption measurements and through the mean for other variables. </w:t>
      </w:r>
      <w:r w:rsidR="00E267F7">
        <w:rPr>
          <w:lang w:val="en-US"/>
        </w:rPr>
        <w:t>e</w:t>
      </w:r>
      <w:r>
        <w:rPr>
          <w:lang w:val="en-US"/>
        </w:rPr>
        <w:t xml:space="preserve">awag field campaign samples, taken </w:t>
      </w:r>
      <w:r w:rsidR="00DA1832">
        <w:rPr>
          <w:lang w:val="en-US"/>
        </w:rPr>
        <w:t>0.5 m below</w:t>
      </w:r>
      <w:r>
        <w:rPr>
          <w:lang w:val="en-US"/>
        </w:rPr>
        <w:t xml:space="preserve"> surface and at the Secchi disk depth, were also averaged.</w:t>
      </w:r>
      <w:r w:rsidR="0023400A">
        <w:rPr>
          <w:lang w:val="en-US"/>
        </w:rPr>
        <w:t xml:space="preserve"> </w:t>
      </w:r>
    </w:p>
    <w:p w14:paraId="516ECEAA" w14:textId="454AACD2" w:rsidR="00E059CE" w:rsidRDefault="00E059CE" w:rsidP="00942566">
      <w:pPr>
        <w:jc w:val="both"/>
        <w:rPr>
          <w:lang w:val="en-US"/>
        </w:rPr>
      </w:pPr>
      <w:r>
        <w:rPr>
          <w:lang w:val="en-US"/>
        </w:rPr>
        <w:t>For validation the metrics Pearson’s r, Bias, and Root Mean Square Error (RMSE)</w:t>
      </w:r>
      <w:r w:rsidR="007111B6">
        <w:rPr>
          <w:lang w:val="en-US"/>
        </w:rPr>
        <w:t xml:space="preserve">, and </w:t>
      </w:r>
      <w:r w:rsidR="007111B6" w:rsidRPr="007111B6">
        <w:rPr>
          <w:lang w:val="en-US"/>
        </w:rPr>
        <w:t xml:space="preserve">Median </w:t>
      </w:r>
      <w:r w:rsidR="007111B6">
        <w:rPr>
          <w:lang w:val="en-US"/>
        </w:rPr>
        <w:t>S</w:t>
      </w:r>
      <w:r w:rsidR="007111B6" w:rsidRPr="007111B6">
        <w:rPr>
          <w:lang w:val="en-US"/>
        </w:rPr>
        <w:t xml:space="preserve">ymmetric </w:t>
      </w:r>
      <w:r w:rsidR="007111B6">
        <w:rPr>
          <w:lang w:val="en-US"/>
        </w:rPr>
        <w:t>A</w:t>
      </w:r>
      <w:r w:rsidR="007111B6" w:rsidRPr="007111B6">
        <w:rPr>
          <w:lang w:val="en-US"/>
        </w:rPr>
        <w:t>ccuracy</w:t>
      </w:r>
      <w:r>
        <w:rPr>
          <w:lang w:val="en-US"/>
        </w:rPr>
        <w:t xml:space="preserve"> </w:t>
      </w:r>
      <w:r w:rsidR="007111B6">
        <w:rPr>
          <w:lang w:val="en-US"/>
        </w:rPr>
        <w:t>(</w:t>
      </w:r>
      <w:r w:rsidR="007111B6" w:rsidRPr="007111B6">
        <w:rPr>
          <w:lang w:val="en-US"/>
        </w:rPr>
        <w:t>MdSA</w:t>
      </w:r>
      <w:r w:rsidR="007111B6">
        <w:rPr>
          <w:lang w:val="en-US"/>
        </w:rPr>
        <w:t xml:space="preserve">) </w:t>
      </w:r>
      <w:r>
        <w:rPr>
          <w:lang w:val="en-US"/>
        </w:rPr>
        <w:t>were used. Pearson’s r</w:t>
      </w:r>
      <w:r w:rsidR="008B6721">
        <w:rPr>
          <w:lang w:val="en-US"/>
        </w:rPr>
        <w:t xml:space="preserve"> [unitless]</w:t>
      </w:r>
      <w:r>
        <w:rPr>
          <w:lang w:val="en-US"/>
        </w:rPr>
        <w:t xml:space="preserve"> </w:t>
      </w:r>
      <w:r w:rsidR="00237A17">
        <w:rPr>
          <w:rFonts w:eastAsiaTheme="minorEastAsia"/>
          <w:lang w:val="en-US"/>
        </w:rPr>
        <w:fldChar w:fldCharType="begin"/>
      </w:r>
      <w:r w:rsidR="00237A17">
        <w:rPr>
          <w:rFonts w:eastAsiaTheme="minorEastAsia"/>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Pr>
          <w:rFonts w:eastAsiaTheme="minorEastAsia"/>
          <w:lang w:val="en-US"/>
        </w:rPr>
        <w:fldChar w:fldCharType="separate"/>
      </w:r>
      <w:r w:rsidR="00237A17" w:rsidRPr="00302B4A">
        <w:rPr>
          <w:rFonts w:ascii="Aptos" w:hAnsi="Aptos"/>
          <w:lang w:val="en-US"/>
        </w:rPr>
        <w:t>(Wilks, 2019)</w:t>
      </w:r>
      <w:r w:rsidR="00237A17">
        <w:rPr>
          <w:rFonts w:eastAsiaTheme="minorEastAsia"/>
          <w:lang w:val="en-US"/>
        </w:rPr>
        <w:fldChar w:fldCharType="end"/>
      </w:r>
      <w:r w:rsidR="00237A17">
        <w:rPr>
          <w:rFonts w:eastAsiaTheme="minorEastAsia"/>
          <w:lang w:val="en-US"/>
        </w:rPr>
        <w:t xml:space="preserve"> </w:t>
      </w:r>
      <w:r>
        <w:rPr>
          <w:lang w:val="en-US"/>
        </w:rPr>
        <w:t xml:space="preserve">measures the strength and direction of the correlation of two variables, in this case between the </w:t>
      </w:r>
      <w:r w:rsidRPr="00130AB7">
        <w:rPr>
          <w:i/>
          <w:iCs/>
          <w:lang w:val="en-US"/>
        </w:rPr>
        <w:t>in</w:t>
      </w:r>
      <w:r w:rsidR="00ED3C21" w:rsidRPr="00130AB7">
        <w:rPr>
          <w:i/>
          <w:iCs/>
          <w:lang w:val="en-US"/>
        </w:rPr>
        <w:t xml:space="preserve"> </w:t>
      </w:r>
      <w:r w:rsidRPr="00130AB7">
        <w:rPr>
          <w:i/>
          <w:iCs/>
          <w:lang w:val="en-US"/>
        </w:rPr>
        <w:t>situ</w:t>
      </w:r>
      <w:r>
        <w:rPr>
          <w:lang w:val="en-US"/>
        </w:rPr>
        <w:t xml:space="preserve"> and retrieved values of a constituent:</w:t>
      </w:r>
    </w:p>
    <w:p w14:paraId="22FB215B" w14:textId="495CDD8B" w:rsidR="00E059CE" w:rsidRPr="000E0490" w:rsidRDefault="001F639E"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lang w:val="en-US"/>
                </w:rPr>
                <m:t>r</m:t>
              </m:r>
              <m:r>
                <w:rPr>
                  <w:rFonts w:ascii="Cambria Math" w:hAnsi="Cambria Math"/>
                  <w:lang w:val="en-US"/>
                </w:rPr>
                <m:t>=</m:t>
              </m:r>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m:t>
                      </m:r>
                      <m:r>
                        <w:rPr>
                          <w:rFonts w:ascii="Cambria Math" w:hAnsi="Cambria Math"/>
                          <w:lang w:val="en-US"/>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en-US"/>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e>
                            <m:sup>
                              <m:r>
                                <w:rPr>
                                  <w:rFonts w:ascii="Cambria Math" w:hAnsi="Cambria Math"/>
                                  <w:lang w:val="en-US"/>
                                </w:rPr>
                                <m:t>2</m:t>
                              </m:r>
                            </m:sup>
                          </m:s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en-US"/>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e>
                                <m:sup>
                                  <m:r>
                                    <w:rPr>
                                      <w:rFonts w:ascii="Cambria Math" w:hAnsi="Cambria Math"/>
                                      <w:lang w:val="en-US"/>
                                    </w:rPr>
                                    <m:t>2</m:t>
                                  </m:r>
                                </m:sup>
                              </m:sSup>
                              <m:ctrlPr>
                                <w:rPr>
                                  <w:rFonts w:ascii="Cambria Math" w:hAnsi="Cambria Math"/>
                                  <w:i/>
                                  <w:lang w:val="en-US"/>
                                </w:rPr>
                              </m:ctrlPr>
                            </m:e>
                          </m:nary>
                        </m:e>
                      </m:rad>
                    </m:e>
                  </m:rad>
                  <m:ctrlPr>
                    <w:rPr>
                      <w:rFonts w:ascii="Cambria Math" w:hAnsi="Cambria Math"/>
                      <w:i/>
                      <w:lang w:val="en-US"/>
                    </w:rPr>
                  </m:ctrlPr>
                </m:den>
              </m:f>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2900EF92" w14:textId="45300FA2" w:rsidR="00E30A08" w:rsidRPr="00AB117D" w:rsidRDefault="00E059CE" w:rsidP="00942566">
      <w:pPr>
        <w:jc w:val="both"/>
        <w:rPr>
          <w:rFonts w:eastAsiaTheme="minorEastAsia"/>
          <w:lang w:val="en-US"/>
        </w:rPr>
      </w:pPr>
      <w:r>
        <w:rPr>
          <w:rFonts w:eastAsiaTheme="minorEastAsia"/>
          <w:lang w:val="en-US"/>
        </w:rPr>
        <w:t xml:space="preserve">The </w:t>
      </w:r>
      <w:r w:rsidR="00AB117D">
        <w:rPr>
          <w:rFonts w:eastAsiaTheme="minorEastAsia"/>
          <w:lang w:val="en-US"/>
        </w:rPr>
        <w:t xml:space="preserve">relative </w:t>
      </w:r>
      <w:r>
        <w:rPr>
          <w:rFonts w:eastAsiaTheme="minorEastAsia"/>
          <w:lang w:val="en-US"/>
        </w:rPr>
        <w:t>Bias [</w:t>
      </w:r>
      <w:r w:rsidR="00BC3FEA">
        <w:rPr>
          <w:rFonts w:eastAsiaTheme="minorEastAsia"/>
          <w:lang w:val="en-US"/>
        </w:rPr>
        <w:t>%</w:t>
      </w:r>
      <w:r>
        <w:rPr>
          <w:rFonts w:eastAsiaTheme="minorEastAsia"/>
          <w:lang w:val="en-US"/>
        </w:rPr>
        <w:t xml:space="preserve">] </w:t>
      </w:r>
      <w:r w:rsidR="00AB117D">
        <w:rPr>
          <w:rFonts w:eastAsiaTheme="minorEastAsia"/>
          <w:lang w:val="en-US"/>
        </w:rPr>
        <w:t xml:space="preserve">(thereafter simply referred to as Bias) </w:t>
      </w:r>
      <w:r>
        <w:rPr>
          <w:rFonts w:eastAsiaTheme="minorEastAsia"/>
          <w:lang w:val="en-US"/>
        </w:rPr>
        <w:t>indicates if retrievals systematically underestimate or overestimate compared to in-situ data</w:t>
      </w:r>
      <w:r w:rsidR="00EC2D95">
        <w:rPr>
          <w:rFonts w:eastAsiaTheme="minorEastAsia"/>
          <w:lang w:val="en-US"/>
        </w:rPr>
        <w:t xml:space="preserve"> </w:t>
      </w:r>
      <w:r w:rsidR="00EC2D95">
        <w:rPr>
          <w:rFonts w:eastAsiaTheme="minorEastAsia"/>
          <w:lang w:val="en-US"/>
        </w:rPr>
        <w:fldChar w:fldCharType="begin"/>
      </w:r>
      <w:r w:rsidR="00E1512D">
        <w:rPr>
          <w:rFonts w:eastAsiaTheme="minorEastAsia"/>
          <w:lang w:val="en-US"/>
        </w:rPr>
        <w:instrText xml:space="preserve"> ADDIN ZOTERO_ITEM CSL_CITATION {"citationID":"TDKkCr7r","properties":{"unsorted":false,"formattedCitation":"(Werther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rFonts w:eastAsiaTheme="minorEastAsia"/>
          <w:lang w:val="en-US"/>
        </w:rPr>
        <w:fldChar w:fldCharType="separate"/>
      </w:r>
      <w:r w:rsidR="0008721B" w:rsidRPr="0008721B">
        <w:rPr>
          <w:rFonts w:ascii="Aptos" w:hAnsi="Aptos"/>
          <w:lang w:val="en-US"/>
        </w:rPr>
        <w:t>(Werther et al., 2022)</w:t>
      </w:r>
      <w:r w:rsidR="00EC2D95">
        <w:rPr>
          <w:rFonts w:eastAsiaTheme="minorEastAsia"/>
          <w:lang w:val="en-US"/>
        </w:rPr>
        <w:fldChar w:fldCharType="end"/>
      </w:r>
      <w:r>
        <w:rPr>
          <w:rFonts w:eastAsiaTheme="minorEastAsia"/>
          <w:lang w:val="en-US"/>
        </w:rPr>
        <w:t>. A value close to zero</w:t>
      </w:r>
      <w:r w:rsidR="00B2227B">
        <w:rPr>
          <w:rFonts w:eastAsiaTheme="minorEastAsia"/>
          <w:lang w:val="en-US"/>
        </w:rPr>
        <w:t xml:space="preserve"> percent</w:t>
      </w:r>
      <w:r>
        <w:rPr>
          <w:rFonts w:eastAsiaTheme="minorEastAsia"/>
          <w:lang w:val="en-US"/>
        </w:rPr>
        <w:t xml:space="preserve"> indicates no or little Bias:</w:t>
      </w:r>
    </w:p>
    <w:p w14:paraId="5EA3AB07" w14:textId="3E53D486" w:rsidR="00E059CE" w:rsidRPr="00C32772" w:rsidRDefault="001F639E" w:rsidP="00942566">
      <w:pPr>
        <w:jc w:val="both"/>
        <w:rPr>
          <w:lang w:val="en-US"/>
        </w:rPr>
      </w:pPr>
      <m:oMathPara>
        <m:oMath>
          <m:eqArr>
            <m:eqArrPr>
              <m:maxDist m:val="1"/>
              <m:ctrlPr>
                <w:rPr>
                  <w:rFonts w:ascii="Cambria Math" w:hAnsi="Cambria Math"/>
                  <w:i/>
                  <w:lang w:val="en-US"/>
                </w:rPr>
              </m:ctrlPr>
            </m:eqArrPr>
            <m:e>
              <m:r>
                <m:rPr>
                  <m:sty m:val="p"/>
                </m:rPr>
                <w:rPr>
                  <w:rFonts w:ascii="Cambria Math" w:hAnsi="Cambria Math"/>
                  <w:color w:val="000000" w:themeColor="text1"/>
                </w:rPr>
                <m:t>Bias</m:t>
              </m:r>
              <m:r>
                <w:rPr>
                  <w:rFonts w:ascii="Cambria Math" w:hAnsi="Cambria Math"/>
                  <w:color w:val="000000" w:themeColor="text1"/>
                </w:rPr>
                <m:t>=</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10</m:t>
                      </m:r>
                    </m:e>
                    <m:sup>
                      <m:d>
                        <m:dPr>
                          <m:begChr m:val="|"/>
                          <m:endChr m:val="|"/>
                          <m:ctrlPr>
                            <w:rPr>
                              <w:rFonts w:ascii="Cambria Math" w:hAnsi="Cambria Math"/>
                              <w:color w:val="000000" w:themeColor="text1"/>
                            </w:rPr>
                          </m:ctrlPr>
                        </m:dPr>
                        <m:e>
                          <m:r>
                            <w:rPr>
                              <w:rFonts w:ascii="Cambria Math" w:hAnsi="Cambria Math"/>
                              <w:color w:val="000000" w:themeColor="text1"/>
                            </w:rPr>
                            <m:t>MR</m:t>
                          </m:r>
                        </m:e>
                      </m:d>
                    </m:sup>
                  </m:sSup>
                  <m:r>
                    <w:rPr>
                      <w:rFonts w:ascii="Cambria Math" w:hAnsi="Cambria Math"/>
                      <w:color w:val="000000" w:themeColor="text1"/>
                    </w:rPr>
                    <m:t>-</m:t>
                  </m:r>
                  <m:r>
                    <w:rPr>
                      <w:rFonts w:ascii="Cambria Math" w:hAnsi="Cambria Math"/>
                      <w:color w:val="000000" w:themeColor="text1"/>
                    </w:rPr>
                    <m:t>1</m:t>
                  </m:r>
                </m:e>
              </m:d>
              <m:func>
                <m:funcPr>
                  <m:ctrlPr>
                    <w:rPr>
                      <w:rFonts w:ascii="Cambria Math" w:hAnsi="Cambria Math"/>
                      <w:color w:val="000000" w:themeColor="text1"/>
                    </w:rPr>
                  </m:ctrlPr>
                </m:funcPr>
                <m:fName>
                  <m:r>
                    <m:rPr>
                      <m:sty m:val="p"/>
                    </m:rPr>
                    <w:rPr>
                      <w:rFonts w:ascii="Cambria Math" w:hAnsi="Cambria Math"/>
                      <w:color w:val="000000" w:themeColor="text1"/>
                    </w:rPr>
                    <m:t>sign</m:t>
                  </m:r>
                </m:fName>
                <m:e>
                  <m:d>
                    <m:dPr>
                      <m:ctrlPr>
                        <w:rPr>
                          <w:rFonts w:ascii="Cambria Math" w:hAnsi="Cambria Math"/>
                          <w:color w:val="000000" w:themeColor="text1"/>
                        </w:rPr>
                      </m:ctrlPr>
                    </m:dPr>
                    <m:e>
                      <m:r>
                        <w:rPr>
                          <w:rFonts w:ascii="Cambria Math" w:hAnsi="Cambria Math"/>
                          <w:color w:val="000000" w:themeColor="text1"/>
                        </w:rPr>
                        <m:t>MR</m:t>
                      </m:r>
                    </m:e>
                  </m:d>
                </m:e>
              </m:func>
              <m:r>
                <w:rPr>
                  <w:rFonts w:ascii="Cambria Math" w:hAnsi="Cambria Math"/>
                  <w:color w:val="000000" w:themeColor="text1"/>
                </w:rPr>
                <m:t>×100,  </m:t>
              </m:r>
              <m:r>
                <w:rPr>
                  <w:rFonts w:ascii="Cambria Math" w:hAnsi="Cambria Math"/>
                  <w:color w:val="000000" w:themeColor="text1"/>
                </w:rPr>
                <m:t>MR</m:t>
              </m:r>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median</m:t>
                  </m:r>
                </m:fName>
                <m:e>
                  <m:r>
                    <w:rPr>
                      <w:rFonts w:ascii="Cambria Math" w:hAnsi="Cambria Math"/>
                      <w:color w:val="000000" w:themeColor="text1"/>
                    </w:rPr>
                    <m:t>​</m:t>
                  </m:r>
                </m:e>
              </m:func>
              <m:d>
                <m:dPr>
                  <m:ctrlPr>
                    <w:rPr>
                      <w:rFonts w:ascii="Cambria Math" w:hAnsi="Cambria Math"/>
                      <w:color w:val="000000" w:themeColor="text1"/>
                    </w:rPr>
                  </m:ctrlPr>
                </m:dPr>
                <m:e>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r>
                        <w:rPr>
                          <w:rFonts w:ascii="Cambria Math" w:hAnsi="Cambria Math"/>
                          <w:color w:val="000000" w:themeColor="text1"/>
                        </w:rPr>
                        <m:t>​</m:t>
                      </m:r>
                    </m:e>
                  </m:func>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e>
                  </m:d>
                </m:e>
              </m:d>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47E51D49" w14:textId="7E7B6607" w:rsidR="00E059CE" w:rsidRDefault="00E059CE" w:rsidP="00942566">
      <w:pPr>
        <w:jc w:val="both"/>
        <w:rPr>
          <w:rFonts w:eastAsiaTheme="minorEastAsia"/>
          <w:lang w:val="en-US"/>
        </w:rPr>
      </w:pPr>
      <w:r w:rsidRPr="007C0BB8">
        <w:rPr>
          <w:lang w:val="en-US"/>
        </w:rPr>
        <w:t xml:space="preserve">The RMSE </w:t>
      </w:r>
      <w:r w:rsidRPr="007C0BB8">
        <w:rPr>
          <w:rFonts w:eastAsiaTheme="minorEastAsia"/>
          <w:lang w:val="en-US"/>
        </w:rPr>
        <w:t xml:space="preserve">[constituent units] </w:t>
      </w:r>
      <w:r w:rsidR="00302B4A">
        <w:rPr>
          <w:rFonts w:eastAsiaTheme="minorEastAsia"/>
          <w:lang w:val="en-US"/>
        </w:rPr>
        <w:fldChar w:fldCharType="begin"/>
      </w:r>
      <w:r w:rsidR="00184284">
        <w:rPr>
          <w:rFonts w:eastAsiaTheme="minorEastAsia"/>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Pr>
          <w:rFonts w:eastAsiaTheme="minorEastAsia"/>
          <w:lang w:val="en-US"/>
        </w:rPr>
        <w:fldChar w:fldCharType="separate"/>
      </w:r>
      <w:r w:rsidR="00302B4A" w:rsidRPr="00302B4A">
        <w:rPr>
          <w:rFonts w:ascii="Aptos" w:hAnsi="Aptos"/>
          <w:lang w:val="en-US"/>
        </w:rPr>
        <w:t>(Wilks, 2019)</w:t>
      </w:r>
      <w:r w:rsidR="00302B4A">
        <w:rPr>
          <w:rFonts w:eastAsiaTheme="minorEastAsia"/>
          <w:lang w:val="en-US"/>
        </w:rPr>
        <w:fldChar w:fldCharType="end"/>
      </w:r>
      <w:r w:rsidR="00237A17">
        <w:rPr>
          <w:rFonts w:eastAsiaTheme="minorEastAsia"/>
          <w:lang w:val="en-US"/>
        </w:rPr>
        <w:t xml:space="preserve"> </w:t>
      </w:r>
      <w:r w:rsidRPr="007C0BB8">
        <w:rPr>
          <w:rFonts w:eastAsiaTheme="minorEastAsia"/>
          <w:lang w:val="en-US"/>
        </w:rPr>
        <w:t>indicates th</w:t>
      </w:r>
      <w:r>
        <w:rPr>
          <w:rFonts w:eastAsiaTheme="minorEastAsia"/>
          <w:lang w:val="en-US"/>
        </w:rPr>
        <w:t>e average difference between in-situ measurements and retrievals:</w:t>
      </w:r>
    </w:p>
    <w:p w14:paraId="3BA14905" w14:textId="342CBA26" w:rsidR="00E059CE" w:rsidRPr="004859E3" w:rsidRDefault="001F639E" w:rsidP="00942566">
      <w:pPr>
        <w:jc w:val="both"/>
        <w:rPr>
          <w:rFonts w:ascii="Cambria Math" w:hAnsi="Cambria Math"/>
          <w:lang w:val="nl-NL"/>
          <w:oMath/>
        </w:rPr>
      </w:pPr>
      <m:oMathPara>
        <m:oMath>
          <m:eqArr>
            <m:eqArrPr>
              <m:maxDist m:val="1"/>
              <m:ctrlPr>
                <w:rPr>
                  <w:rFonts w:ascii="Cambria Math" w:hAnsi="Cambria Math"/>
                  <w:i/>
                  <w:lang w:val="nl-NL"/>
                </w:rPr>
              </m:ctrlPr>
            </m:eqArrPr>
            <m:e>
              <m:r>
                <m:rPr>
                  <m:nor/>
                </m:rPr>
                <w:rPr>
                  <w:rFonts w:ascii="Cambria Math" w:hAnsi="Cambria Math"/>
                  <w:lang w:val="nl-NL"/>
                </w:rPr>
                <m:t>RMSE</m:t>
              </m:r>
              <m:r>
                <w:rPr>
                  <w:rFonts w:ascii="Cambria Math" w:hAnsi="Cambria Math"/>
                  <w:lang w:val="nl-NL"/>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nl-NL"/>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m:t>
                      </m:r>
                      <m:r>
                        <w:rPr>
                          <w:rFonts w:ascii="Cambria Math" w:hAnsi="Cambria Math"/>
                          <w:lang w:val="nl-NL"/>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nl-NL"/>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sup>
                          <m:r>
                            <w:rPr>
                              <w:rFonts w:ascii="Cambria Math" w:hAnsi="Cambria Math"/>
                              <w:lang w:val="nl-NL"/>
                            </w:rPr>
                            <m:t>2</m:t>
                          </m:r>
                        </m:sup>
                      </m:sSup>
                      <m:ctrlPr>
                        <w:rPr>
                          <w:rFonts w:ascii="Cambria Math" w:hAnsi="Cambria Math"/>
                          <w:i/>
                          <w:lang w:val="en-US"/>
                        </w:rPr>
                      </m:ctrlPr>
                    </m:e>
                  </m:nary>
                </m:e>
              </m:rad>
              <m:r>
                <w:rPr>
                  <w:rFonts w:ascii="Cambria Math" w:hAnsi="Cambria Math"/>
                  <w:lang w:val="nl-NL"/>
                </w:rPr>
                <m:t>#</m:t>
              </m:r>
              <m:d>
                <m:dPr>
                  <m:ctrlPr>
                    <w:rPr>
                      <w:rFonts w:ascii="Cambria Math" w:hAnsi="Cambria Math"/>
                      <w:i/>
                      <w:lang w:val="nl-NL"/>
                    </w:rPr>
                  </m:ctrlPr>
                </m:dPr>
                <m:e>
                  <m:r>
                    <w:rPr>
                      <w:rFonts w:ascii="Cambria Math" w:hAnsi="Cambria Math"/>
                      <w:lang w:val="nl-NL"/>
                    </w:rPr>
                    <m:t>21</m:t>
                  </m:r>
                </m:e>
              </m:d>
            </m:e>
          </m:eqArr>
        </m:oMath>
      </m:oMathPara>
    </w:p>
    <w:p w14:paraId="7088ED8F" w14:textId="494C1956" w:rsidR="002F6774" w:rsidRDefault="002F6774" w:rsidP="00942566">
      <w:pPr>
        <w:jc w:val="both"/>
        <w:rPr>
          <w:lang w:val="en-US"/>
        </w:rPr>
      </w:pPr>
      <w:r w:rsidRPr="002F6774">
        <w:rPr>
          <w:lang w:val="en-US"/>
        </w:rPr>
        <w:t>The</w:t>
      </w:r>
      <w:r>
        <w:rPr>
          <w:lang w:val="en-US"/>
        </w:rPr>
        <w:t xml:space="preserve"> </w:t>
      </w:r>
      <w:r w:rsidRPr="002F6774">
        <w:rPr>
          <w:lang w:val="en-US"/>
        </w:rPr>
        <w:t xml:space="preserve">MdSA [%] </w:t>
      </w:r>
      <w:r w:rsidR="00EC2D95">
        <w:rPr>
          <w:lang w:val="en-US"/>
        </w:rPr>
        <w:fldChar w:fldCharType="begin"/>
      </w:r>
      <w:r w:rsidR="00E1512D">
        <w:rPr>
          <w:lang w:val="en-US"/>
        </w:rPr>
        <w:instrText xml:space="preserve"> ADDIN ZOTERO_ITEM CSL_CITATION {"citationID":"DoIyOlwF","properties":{"unsorted":false,"formattedCitation":"(Werther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lang w:val="en-US"/>
        </w:rPr>
        <w:fldChar w:fldCharType="separate"/>
      </w:r>
      <w:r w:rsidR="0008721B" w:rsidRPr="0008721B">
        <w:rPr>
          <w:rFonts w:ascii="Aptos" w:hAnsi="Aptos"/>
          <w:lang w:val="en-US"/>
        </w:rPr>
        <w:t>(Werther et al., 2022)</w:t>
      </w:r>
      <w:r w:rsidR="00EC2D95">
        <w:rPr>
          <w:lang w:val="en-US"/>
        </w:rPr>
        <w:fldChar w:fldCharType="end"/>
      </w:r>
      <w:r w:rsidR="00302B4A">
        <w:rPr>
          <w:lang w:val="en-US"/>
        </w:rPr>
        <w:t xml:space="preserve"> </w:t>
      </w:r>
      <w:r w:rsidRPr="002F6774">
        <w:rPr>
          <w:lang w:val="en-US"/>
        </w:rPr>
        <w:t xml:space="preserve">quantifies the typical relative difference between retrieved and </w:t>
      </w:r>
      <w:r w:rsidRPr="002F6774">
        <w:rPr>
          <w:i/>
          <w:iCs/>
          <w:lang w:val="en-US"/>
        </w:rPr>
        <w:t>in-situ</w:t>
      </w:r>
      <w:r w:rsidRPr="002F6774">
        <w:rPr>
          <w:lang w:val="en-US"/>
        </w:rPr>
        <w:t xml:space="preserve"> values while treating overestimation and underestimation symmetrically. Unlike RMSE, MdSA is less sensitive to outliers</w:t>
      </w:r>
      <w:r w:rsidR="0079561C">
        <w:rPr>
          <w:lang w:val="en-US"/>
        </w:rPr>
        <w:t>:</w:t>
      </w:r>
    </w:p>
    <w:p w14:paraId="5427D71A" w14:textId="3B1F9998" w:rsidR="002F6774" w:rsidRPr="00130AB7" w:rsidRDefault="001F639E" w:rsidP="00942566">
      <w:pPr>
        <w:jc w:val="both"/>
        <w:rPr>
          <w:rFonts w:eastAsiaTheme="minorEastAsia"/>
          <w:lang w:val="en-US"/>
        </w:rPr>
      </w:pPr>
      <m:oMathPara>
        <m:oMath>
          <m:eqArr>
            <m:eqArrPr>
              <m:maxDist m:val="1"/>
              <m:ctrlPr>
                <w:rPr>
                  <w:rFonts w:ascii="Cambria Math" w:hAnsi="Cambria Math"/>
                  <w:i/>
                  <w:lang w:val="en-US"/>
                </w:rPr>
              </m:ctrlPr>
            </m:eqArrPr>
            <m:e>
              <m:r>
                <m:rPr>
                  <m:nor/>
                </m:rPr>
                <w:rPr>
                  <w:rFonts w:ascii="Cambria Math" w:hAnsi="Cambria Math"/>
                  <w:lang w:val="en-US"/>
                </w:rPr>
                <m:t>MdSA</m:t>
              </m:r>
              <m:r>
                <w:rPr>
                  <w:rFonts w:ascii="Cambria Math" w:hAnsi="Cambria Math"/>
                  <w:lang w:val="en-US"/>
                </w:rPr>
                <m:t>=100</m:t>
              </m:r>
              <m:d>
                <m:dPr>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lang w:val="en-US"/>
                            </w:rPr>
                          </m:ctrlPr>
                        </m:dPr>
                        <m:e>
                          <m:r>
                            <w:rPr>
                              <w:rFonts w:ascii="Cambria Math" w:hAnsi="Cambria Math"/>
                              <w:lang w:val="de-DE"/>
                            </w:rPr>
                            <m:t>median</m:t>
                          </m:r>
                          <m:d>
                            <m:dPr>
                              <m:ctrlPr>
                                <w:rPr>
                                  <w:rFonts w:ascii="Cambria Math" w:hAnsi="Cambria Math"/>
                                  <w:lang w:val="en-US"/>
                                </w:rPr>
                              </m:ctrlPr>
                            </m:dPr>
                            <m:e>
                              <m:d>
                                <m:dPr>
                                  <m:begChr m:val="|"/>
                                  <m:endChr m:val="|"/>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d>
                                    </m:e>
                                  </m:func>
                                  <m:ctrlPr>
                                    <w:rPr>
                                      <w:rFonts w:ascii="Cambria Math" w:hAnsi="Cambria Math"/>
                                      <w:i/>
                                      <w:lang w:val="en-US"/>
                                    </w:rPr>
                                  </m:ctrlPr>
                                </m:e>
                              </m:d>
                              <m:ctrlPr>
                                <w:rPr>
                                  <w:rFonts w:ascii="Cambria Math" w:hAnsi="Cambria Math"/>
                                  <w:i/>
                                  <w:lang w:val="en-US"/>
                                </w:rPr>
                              </m:ctrlPr>
                            </m:e>
                          </m:d>
                          <m:ctrlPr>
                            <w:rPr>
                              <w:rFonts w:ascii="Cambria Math" w:hAnsi="Cambria Math"/>
                              <w:i/>
                              <w:lang w:val="en-US"/>
                            </w:rPr>
                          </m:ctrlPr>
                        </m:e>
                      </m:d>
                    </m:e>
                  </m:func>
                  <m:r>
                    <w:rPr>
                      <w:rFonts w:ascii="Cambria Math" w:hAnsi="Cambria Math"/>
                      <w:lang w:val="en-US"/>
                    </w:rPr>
                    <m:t>-</m:t>
                  </m:r>
                  <m:r>
                    <w:rPr>
                      <w:rFonts w:ascii="Cambria Math" w:hAnsi="Cambria Math"/>
                      <w:lang w:val="en-US"/>
                    </w:rPr>
                    <m:t>1</m:t>
                  </m:r>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22</m:t>
                  </m:r>
                </m:e>
              </m:d>
              <m:ctrlPr>
                <w:rPr>
                  <w:rFonts w:ascii="Cambria Math" w:hAnsi="Cambria Math"/>
                  <w:i/>
                  <w:lang w:val="de-DE"/>
                </w:rPr>
              </m:ctrlPr>
            </m:e>
          </m:eqArr>
        </m:oMath>
      </m:oMathPara>
    </w:p>
    <w:p w14:paraId="4D76863C" w14:textId="224E518B" w:rsidR="007824B0" w:rsidRPr="007824B0" w:rsidRDefault="007824B0" w:rsidP="00942566">
      <w:pPr>
        <w:jc w:val="both"/>
        <w:rPr>
          <w:rFonts w:eastAsiaTheme="minorEastAsia"/>
          <w:lang w:val="en-US"/>
        </w:rPr>
      </w:pPr>
      <w:r>
        <w:rPr>
          <w:lang w:val="en-US"/>
        </w:rPr>
        <w:t xml:space="preserve">In the statistical metrics above, </w:t>
      </w:r>
      <m:oMath>
        <m:r>
          <w:rPr>
            <w:rFonts w:ascii="Cambria Math" w:hAnsi="Cambria Math"/>
            <w:lang w:val="en-US"/>
          </w:rPr>
          <m:t>n</m:t>
        </m:r>
      </m:oMath>
      <w:r>
        <w:rPr>
          <w:rFonts w:eastAsiaTheme="minorEastAsia"/>
          <w:lang w:val="en-US"/>
        </w:rPr>
        <w:t xml:space="preserve"> is the number of paired samples (i.e. valid matchups),</w:t>
      </w:r>
      <w:r>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represents the </w:t>
      </w:r>
      <m:oMath>
        <m:r>
          <w:rPr>
            <w:rFonts w:ascii="Cambria Math" w:eastAsiaTheme="minorEastAsia" w:hAnsi="Cambria Math"/>
            <w:lang w:val="en-US"/>
          </w:rPr>
          <m:t>i</m:t>
        </m:r>
      </m:oMath>
      <w:r>
        <w:rPr>
          <w:rFonts w:eastAsiaTheme="minorEastAsia"/>
          <w:lang w:val="en-US"/>
        </w:rPr>
        <w:t xml:space="preserve">-th reference (in-situ) measurement,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rFonts w:eastAsiaTheme="minorEastAsia"/>
          <w:lang w:val="en-US"/>
        </w:rPr>
        <w:t xml:space="preserve"> the </w:t>
      </w:r>
      <m:oMath>
        <m:r>
          <w:rPr>
            <w:rFonts w:ascii="Cambria Math" w:eastAsiaTheme="minorEastAsia" w:hAnsi="Cambria Math"/>
            <w:lang w:val="en-US"/>
          </w:rPr>
          <m:t>i</m:t>
        </m:r>
      </m:oMath>
      <w:r>
        <w:rPr>
          <w:rFonts w:eastAsiaTheme="minorEastAsia"/>
          <w:lang w:val="en-US"/>
        </w:rPr>
        <w:t xml:space="preserve"> -th modeled (retrieved) value,  </w:t>
      </w:r>
      <m:oMath>
        <m:acc>
          <m:accPr>
            <m:chr m:val="̅"/>
            <m:ctrlPr>
              <w:rPr>
                <w:rFonts w:ascii="Cambria Math" w:hAnsi="Cambria Math"/>
                <w:lang w:val="en-US"/>
              </w:rPr>
            </m:ctrlPr>
          </m:accPr>
          <m:e>
            <m:r>
              <w:rPr>
                <w:rFonts w:ascii="Cambria Math" w:hAnsi="Cambria Math"/>
                <w:lang w:val="en-US"/>
              </w:rPr>
              <m:t>x</m:t>
            </m:r>
          </m:e>
        </m:acc>
      </m:oMath>
      <w:r w:rsidR="00380BA6">
        <w:rPr>
          <w:rFonts w:eastAsiaTheme="minorEastAsia"/>
          <w:lang w:val="en-US"/>
        </w:rPr>
        <w:t xml:space="preserve"> </w:t>
      </w:r>
      <w:r>
        <w:rPr>
          <w:rFonts w:eastAsiaTheme="minorEastAsia"/>
          <w:lang w:val="en-US"/>
        </w:rPr>
        <w:t xml:space="preserve">the </w:t>
      </w:r>
      <w:r w:rsidRPr="00380BA6">
        <w:rPr>
          <w:rFonts w:eastAsiaTheme="minorEastAsia"/>
          <w:i/>
          <w:iCs/>
          <w:lang w:val="en-US"/>
        </w:rPr>
        <w:t>in</w:t>
      </w:r>
      <w:r w:rsidR="00380BA6" w:rsidRPr="00380BA6">
        <w:rPr>
          <w:rFonts w:eastAsiaTheme="minorEastAsia"/>
          <w:i/>
          <w:iCs/>
          <w:lang w:val="en-US"/>
        </w:rPr>
        <w:t xml:space="preserve"> </w:t>
      </w:r>
      <w:r w:rsidRPr="00380BA6">
        <w:rPr>
          <w:rFonts w:eastAsiaTheme="minorEastAsia"/>
          <w:i/>
          <w:iCs/>
          <w:lang w:val="en-US"/>
        </w:rPr>
        <w:t>situ</w:t>
      </w:r>
      <w:r>
        <w:rPr>
          <w:rFonts w:eastAsiaTheme="minorEastAsia"/>
          <w:lang w:val="en-US"/>
        </w:rPr>
        <w:t xml:space="preserve"> mean and </w:t>
      </w:r>
      <m:oMath>
        <m:acc>
          <m:accPr>
            <m:chr m:val="̅"/>
            <m:ctrlPr>
              <w:rPr>
                <w:rFonts w:ascii="Cambria Math" w:hAnsi="Cambria Math"/>
                <w:lang w:val="en-US"/>
              </w:rPr>
            </m:ctrlPr>
          </m:accPr>
          <m:e>
            <m:r>
              <w:rPr>
                <w:rFonts w:ascii="Cambria Math" w:hAnsi="Cambria Math"/>
                <w:lang w:val="en-US"/>
              </w:rPr>
              <m:t>y</m:t>
            </m:r>
          </m:e>
        </m:acc>
      </m:oMath>
      <w:r>
        <w:rPr>
          <w:rFonts w:eastAsiaTheme="minorEastAsia"/>
          <w:lang w:val="en-US"/>
        </w:rPr>
        <w:t xml:space="preserve"> the modeled average. </w:t>
      </w:r>
    </w:p>
    <w:p w14:paraId="371B2C0D" w14:textId="296ABF5C" w:rsidR="001E055A" w:rsidRDefault="0092398F" w:rsidP="00942566">
      <w:pPr>
        <w:jc w:val="both"/>
        <w:rPr>
          <w:rFonts w:eastAsiaTheme="minorEastAsia"/>
          <w:lang w:val="en-US"/>
        </w:rPr>
      </w:pPr>
      <w:r>
        <w:rPr>
          <w:lang w:val="en-US"/>
        </w:rPr>
        <w:t xml:space="preserve">To </w:t>
      </w:r>
      <w:r w:rsidR="00C55139">
        <w:rPr>
          <w:lang w:val="en-US"/>
        </w:rPr>
        <w:t>assess</w:t>
      </w:r>
      <w:r>
        <w:rPr>
          <w:lang w:val="en-US"/>
        </w:rPr>
        <w:t xml:space="preserve"> the similarity between reference and retrieved spectra, v</w:t>
      </w:r>
      <w:r w:rsidR="001E055A" w:rsidRPr="00BD0AAD">
        <w:rPr>
          <w:lang w:val="en-US"/>
        </w:rPr>
        <w:t>ariables</w:t>
      </w:r>
      <w:r w:rsidR="00BD0AAD" w:rsidRPr="00BD0AAD">
        <w:rPr>
          <w:lang w:val="en-US"/>
        </w:rPr>
        <w:t xml:space="preserve"> </w:t>
      </w:r>
      <w:r w:rsidR="00BD0AAD">
        <w:rPr>
          <w:lang w:val="en-US"/>
        </w:rPr>
        <w:t xml:space="preserve">with hyperspectral </w:t>
      </w:r>
      <w:r w:rsidR="00BD0AAD" w:rsidRPr="00BD0AAD">
        <w:rPr>
          <w:i/>
          <w:iCs/>
          <w:lang w:val="en-US"/>
        </w:rPr>
        <w:t>in situ</w:t>
      </w:r>
      <w:r w:rsidR="00BD0AAD">
        <w:rPr>
          <w:lang w:val="en-US"/>
        </w:rPr>
        <w:t xml:space="preserve"> reference </w:t>
      </w:r>
      <w:r w:rsidR="001E055A" w:rsidRPr="00BD0AAD">
        <w:rPr>
          <w:lang w:val="en-US"/>
        </w:rPr>
        <w:t>(</w:t>
      </w:r>
      <w:r w:rsidR="00BD0AAD" w:rsidRPr="00BD0AAD">
        <w:rPr>
          <w:lang w:val="en-US"/>
        </w:rPr>
        <w:t xml:space="preserve">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eastAsiaTheme="minorEastAsia"/>
          <w:lang w:val="en-US"/>
        </w:rPr>
        <w:t xml:space="preserve"> </w:t>
      </w:r>
      <w:r w:rsidR="00BD0AAD" w:rsidRPr="00BD0AAD">
        <w:rPr>
          <w:rFonts w:eastAsiaTheme="minorEastAsia"/>
          <w:lang w:val="en-US"/>
        </w:rPr>
        <w:t>and</w:t>
      </w:r>
      <w:r w:rsidR="00913B99">
        <w:rPr>
          <w:rFonts w:eastAsiaTheme="minorEastAsia"/>
          <w:lang w:val="en-US"/>
        </w:rPr>
        <w:t xml:space="preserve"> </w:t>
      </w:r>
      <w:r w:rsidR="0079561C" w:rsidRPr="0079561C">
        <w:rPr>
          <w:rFonts w:ascii="Cambria Math" w:eastAsiaTheme="minorEastAsia" w:hAnsi="Cambria Math"/>
          <w:i/>
          <w:sz w:val="18"/>
          <w:szCs w:val="18"/>
          <w:lang w:val="en-US"/>
        </w:rPr>
        <w:br/>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ascii="Cambria Math" w:eastAsiaTheme="minorEastAsia" w:hAnsi="Cambria Math"/>
          <w:iCs/>
          <w:lang w:val="en-US"/>
        </w:rPr>
        <w:t>)</w:t>
      </w:r>
      <w:r w:rsidR="00BD0AAD">
        <w:rPr>
          <w:rFonts w:eastAsiaTheme="minorEastAsia"/>
          <w:lang w:val="en-US"/>
        </w:rPr>
        <w:t xml:space="preserve"> are also evaluated in terms of spectral angle</w:t>
      </w:r>
      <w:r w:rsidR="00CA23E8">
        <w:rPr>
          <w:rFonts w:eastAsiaTheme="minorEastAsia"/>
          <w:lang w:val="en-US"/>
        </w:rPr>
        <w:t xml:space="preserve"> (SA)</w:t>
      </w:r>
      <w:r w:rsidR="00C100D5">
        <w:rPr>
          <w:rFonts w:eastAsiaTheme="minorEastAsia"/>
          <w:lang w:val="en-US"/>
        </w:rPr>
        <w:t>:</w:t>
      </w:r>
    </w:p>
    <w:p w14:paraId="111369E1" w14:textId="3FACC639" w:rsidR="00287DF0" w:rsidRPr="00CA23E8" w:rsidRDefault="001F639E" w:rsidP="00942566">
      <w:pPr>
        <w:jc w:val="both"/>
        <w:rPr>
          <w:rFonts w:ascii="Cambria Math" w:hAnsi="Cambria Math"/>
          <w:lang w:val="fr-CH"/>
          <w:oMath/>
        </w:rPr>
      </w:pPr>
      <m:oMathPara>
        <m:oMath>
          <m:eqArr>
            <m:eqArrPr>
              <m:maxDist m:val="1"/>
              <m:ctrlPr>
                <w:rPr>
                  <w:rFonts w:ascii="Cambria Math" w:hAnsi="Cambria Math"/>
                  <w:i/>
                  <w:lang w:val="fr-CH"/>
                </w:rPr>
              </m:ctrlPr>
            </m:eqArrPr>
            <m:e>
              <m:eqArr>
                <m:eqArrPr>
                  <m:ctrlPr>
                    <w:rPr>
                      <w:rFonts w:ascii="Cambria Math" w:eastAsia="Cambria Math" w:hAnsi="Cambria Math" w:cs="Cambria Math"/>
                      <w:lang w:val="en-US"/>
                    </w:rPr>
                  </m:ctrlPr>
                </m:eqArrPr>
                <m:e>
                  <m:r>
                    <m:rPr>
                      <m:nor/>
                    </m:rPr>
                    <w:rPr>
                      <w:rFonts w:ascii="Cambria Math" w:hAnsi="Cambria Math"/>
                      <w:lang w:val="fr-CH"/>
                    </w:rPr>
                    <m:t>SA</m:t>
                  </m:r>
                  <m:r>
                    <w:rPr>
                      <w:rFonts w:ascii="Cambria Math" w:hAnsi="Cambria Math"/>
                      <w:lang w:val="fr-CH"/>
                    </w:rPr>
                    <m:t>=</m:t>
                  </m:r>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fr-CH"/>
                            </w:rPr>
                            <m:t>cos</m:t>
                          </m:r>
                        </m:e>
                        <m:sup>
                          <m:r>
                            <w:rPr>
                              <w:rFonts w:ascii="Cambria Math" w:hAnsi="Cambria Math"/>
                              <w:lang w:val="fr-CH"/>
                            </w:rPr>
                            <m:t>-</m:t>
                          </m:r>
                          <m:r>
                            <w:rPr>
                              <w:rFonts w:ascii="Cambria Math" w:hAnsi="Cambria Math"/>
                              <w:lang w:val="fr-CH"/>
                            </w:rPr>
                            <m:t>1</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e>
                                  </m:rad>
                                </m:e>
                              </m:rad>
                              <m:ctrlPr>
                                <w:rPr>
                                  <w:rFonts w:ascii="Cambria Math" w:hAnsi="Cambria Math"/>
                                  <w:i/>
                                  <w:lang w:val="en-US"/>
                                </w:rPr>
                              </m:ctrlPr>
                            </m:den>
                          </m:f>
                          <m:ctrlPr>
                            <w:rPr>
                              <w:rFonts w:ascii="Cambria Math" w:hAnsi="Cambria Math"/>
                              <w:i/>
                              <w:lang w:val="en-US"/>
                            </w:rPr>
                          </m:ctrlPr>
                        </m:e>
                      </m:d>
                      <m:ctrlPr>
                        <w:rPr>
                          <w:rFonts w:ascii="Cambria Math" w:hAnsi="Cambria Math"/>
                          <w:i/>
                          <w:lang w:val="en-US"/>
                        </w:rPr>
                      </m:ctrlPr>
                    </m:e>
                  </m:func>
                  <m:r>
                    <m:rPr>
                      <m:sty m:val="p"/>
                    </m:rPr>
                    <w:rPr>
                      <w:rFonts w:ascii="Cambria Math" w:hAnsi="Cambria Math"/>
                      <w:lang w:val="fr-CH"/>
                    </w:rPr>
                    <m:t>×</m:t>
                  </m:r>
                  <m:f>
                    <m:fPr>
                      <m:ctrlPr>
                        <w:rPr>
                          <w:rFonts w:ascii="Cambria Math" w:hAnsi="Cambria Math"/>
                          <w:lang w:val="en-US"/>
                        </w:rPr>
                      </m:ctrlPr>
                    </m:fPr>
                    <m:num>
                      <m:r>
                        <w:rPr>
                          <w:rFonts w:ascii="Cambria Math" w:hAnsi="Cambria Math"/>
                          <w:lang w:val="fr-CH"/>
                        </w:rPr>
                        <m:t>180</m:t>
                      </m:r>
                      <m:ctrlPr>
                        <w:rPr>
                          <w:rFonts w:ascii="Cambria Math" w:hAnsi="Cambria Math"/>
                          <w:i/>
                          <w:lang w:val="en-US"/>
                        </w:rPr>
                      </m:ctrlPr>
                    </m:num>
                    <m:den>
                      <m:r>
                        <m:rPr>
                          <m:sty m:val="p"/>
                        </m:rPr>
                        <w:rPr>
                          <w:rFonts w:ascii="Cambria Math" w:hAnsi="Cambria Math"/>
                          <w:lang w:val="en-US"/>
                        </w:rPr>
                        <m:t>π</m:t>
                      </m:r>
                      <m:ctrlPr>
                        <w:rPr>
                          <w:rFonts w:ascii="Cambria Math" w:hAnsi="Cambria Math"/>
                          <w:i/>
                          <w:lang w:val="en-US"/>
                        </w:rPr>
                      </m:ctrlPr>
                    </m:den>
                  </m:f>
                  <m:r>
                    <w:rPr>
                      <w:rFonts w:ascii="Cambria Math" w:hAnsi="Cambria Math"/>
                      <w:lang w:val="fr-CH"/>
                    </w:rPr>
                    <m:t>#</m:t>
                  </m:r>
                  <m:r>
                    <m:rPr>
                      <m:sty m:val="p"/>
                    </m:rPr>
                    <w:rPr>
                      <w:rFonts w:ascii="Cambria Math" w:hAnsi="Cambria Math"/>
                      <w:lang w:val="fr-CH"/>
                    </w:rPr>
                    <m:t xml:space="preserve"> ##</m:t>
                  </m:r>
                </m:e>
              </m:eqArr>
              <m:r>
                <w:rPr>
                  <w:rFonts w:ascii="Cambria Math" w:eastAsia="Cambria Math" w:hAnsi="Cambria Math" w:cs="Cambria Math"/>
                  <w:lang w:val="fr-CH"/>
                </w:rPr>
                <m:t>#</m:t>
              </m:r>
              <m:d>
                <m:dPr>
                  <m:ctrlPr>
                    <w:rPr>
                      <w:rFonts w:ascii="Cambria Math" w:hAnsi="Cambria Math"/>
                      <w:i/>
                      <w:lang w:val="fr-CH"/>
                    </w:rPr>
                  </m:ctrlPr>
                </m:dPr>
                <m:e>
                  <m:r>
                    <w:rPr>
                      <w:rFonts w:ascii="Cambria Math" w:hAnsi="Cambria Math"/>
                      <w:lang w:val="fr-CH"/>
                    </w:rPr>
                    <m:t>23</m:t>
                  </m:r>
                </m:e>
              </m:d>
              <m:ctrlPr>
                <w:rPr>
                  <w:rFonts w:ascii="Cambria Math" w:eastAsia="Cambria Math" w:hAnsi="Cambria Math" w:cs="Cambria Math"/>
                  <w:i/>
                  <w:lang w:val="en-US"/>
                </w:rPr>
              </m:ctrlPr>
            </m:e>
          </m:eqArr>
        </m:oMath>
      </m:oMathPara>
    </w:p>
    <w:p w14:paraId="7E6AE2BA" w14:textId="097B3FAF" w:rsidR="000F2730" w:rsidRPr="00687930" w:rsidRDefault="00B628D7" w:rsidP="00942566">
      <w:pPr>
        <w:jc w:val="both"/>
        <w:rPr>
          <w:lang w:val="en-US"/>
        </w:rPr>
      </w:pPr>
      <w:r>
        <w:rPr>
          <w:lang w:val="en-US"/>
        </w:rPr>
        <w:t xml:space="preserve">Where </w:t>
      </w:r>
      <m:oMath>
        <m:sSub>
          <m:sSubPr>
            <m:ctrlPr>
              <w:rPr>
                <w:rFonts w:ascii="Cambria Math" w:hAnsi="Cambria Math"/>
              </w:rPr>
            </m:ctrlPr>
          </m:sSubPr>
          <m:e>
            <m:r>
              <w:rPr>
                <w:rFonts w:ascii="Cambria Math" w:hAnsi="Cambria Math"/>
                <w:lang w:val="en-US"/>
              </w:rPr>
              <m:t>a</m:t>
            </m:r>
          </m:e>
          <m:sub>
            <m:r>
              <w:rPr>
                <w:rFonts w:ascii="Cambria Math" w:hAnsi="Cambria Math"/>
              </w:rPr>
              <m:t>i</m:t>
            </m:r>
          </m:sub>
        </m:sSub>
      </m:oMath>
      <w:r w:rsidR="00687930" w:rsidRPr="00687930">
        <w:rPr>
          <w:rFonts w:eastAsiaTheme="minorEastAsia"/>
          <w:lang w:val="en-US"/>
        </w:rPr>
        <w:t xml:space="preserve"> </w:t>
      </w:r>
      <w:r w:rsidR="00687930" w:rsidRPr="00687930">
        <w:rPr>
          <w:lang w:val="en-US"/>
        </w:rPr>
        <w:t xml:space="preserve">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687930" w:rsidRPr="00687930">
        <w:rPr>
          <w:lang w:val="en-US"/>
        </w:rPr>
        <w:t xml:space="preserve">are the spectral values at band </w:t>
      </w:r>
      <m:oMath>
        <m:r>
          <w:rPr>
            <w:rFonts w:ascii="Cambria Math" w:hAnsi="Cambria Math"/>
          </w:rPr>
          <m:t>i</m:t>
        </m:r>
      </m:oMath>
      <w:r w:rsidR="00687930" w:rsidRPr="00687930">
        <w:rPr>
          <w:rFonts w:eastAsiaTheme="minorEastAsia"/>
          <w:lang w:val="en-US"/>
        </w:rPr>
        <w:t xml:space="preserve"> </w:t>
      </w:r>
      <w:r w:rsidR="00687930" w:rsidRPr="00687930">
        <w:rPr>
          <w:lang w:val="en-US"/>
        </w:rPr>
        <w:t>for the reference and retrieved spectra</w:t>
      </w:r>
      <w:r w:rsidR="00F419EB">
        <w:rPr>
          <w:lang w:val="en-US"/>
        </w:rPr>
        <w:t xml:space="preserve"> and n is the number of bands</w:t>
      </w:r>
      <w:r w:rsidR="000E3BD7">
        <w:rPr>
          <w:lang w:val="en-US"/>
        </w:rPr>
        <w:t xml:space="preserve"> </w:t>
      </w:r>
      <w:r w:rsidR="000E3BD7">
        <w:rPr>
          <w:lang w:val="en-US"/>
        </w:rPr>
        <w:fldChar w:fldCharType="begin"/>
      </w:r>
      <w:r w:rsidR="000E3BD7">
        <w:rPr>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Pr>
          <w:lang w:val="en-US"/>
        </w:rPr>
        <w:fldChar w:fldCharType="separate"/>
      </w:r>
      <w:r w:rsidR="000E3BD7" w:rsidRPr="000E3BD7">
        <w:rPr>
          <w:rFonts w:ascii="Aptos" w:hAnsi="Aptos"/>
          <w:lang w:val="en-US"/>
        </w:rPr>
        <w:t>(Soppa et al., 2021)</w:t>
      </w:r>
      <w:r w:rsidR="000E3BD7">
        <w:rPr>
          <w:lang w:val="en-US"/>
        </w:rPr>
        <w:fldChar w:fldCharType="end"/>
      </w:r>
      <w:r w:rsidR="00F419EB">
        <w:rPr>
          <w:lang w:val="en-US"/>
        </w:rPr>
        <w:t>.</w:t>
      </w:r>
    </w:p>
    <w:p w14:paraId="0DD80D7C" w14:textId="7BB0779F" w:rsidR="007111B6" w:rsidRDefault="007111B6" w:rsidP="00942566">
      <w:pPr>
        <w:pStyle w:val="berschrift2"/>
        <w:jc w:val="both"/>
        <w:rPr>
          <w:lang w:val="en-US"/>
        </w:rPr>
      </w:pPr>
      <w:bookmarkStart w:id="59" w:name="_Toc237330849"/>
      <w:r w:rsidRPr="00C52721">
        <w:rPr>
          <w:lang w:val="en-US"/>
        </w:rPr>
        <w:t>2.</w:t>
      </w:r>
      <w:r w:rsidR="007B02B9">
        <w:rPr>
          <w:lang w:val="en-US"/>
        </w:rPr>
        <w:t>11</w:t>
      </w:r>
      <w:r w:rsidRPr="00C52721">
        <w:rPr>
          <w:lang w:val="en-US"/>
        </w:rPr>
        <w:t xml:space="preserve"> Operational processing chain</w:t>
      </w:r>
      <w:bookmarkEnd w:id="59"/>
    </w:p>
    <w:p w14:paraId="49BF453A" w14:textId="54ED2337" w:rsidR="002F6774" w:rsidRDefault="002F6774" w:rsidP="00942566">
      <w:pPr>
        <w:jc w:val="both"/>
        <w:rPr>
          <w:lang w:val="en-US"/>
        </w:rPr>
      </w:pPr>
      <w:r>
        <w:rPr>
          <w:lang w:val="en-US"/>
        </w:rPr>
        <w:t>The processing steps described in Section</w:t>
      </w:r>
      <w:r w:rsidR="00606E81">
        <w:rPr>
          <w:lang w:val="en-US"/>
        </w:rPr>
        <w:t xml:space="preserve"> 2 </w:t>
      </w:r>
      <w:r>
        <w:rPr>
          <w:lang w:val="en-US"/>
        </w:rPr>
        <w:t>were combined into a single processing chain</w:t>
      </w:r>
      <w:r w:rsidR="00C0374C">
        <w:rPr>
          <w:lang w:val="en-US"/>
        </w:rPr>
        <w:t xml:space="preserve">, operationally linking image acquisition, AC, quality </w:t>
      </w:r>
      <w:r w:rsidR="009B0735">
        <w:rPr>
          <w:lang w:val="en-US"/>
        </w:rPr>
        <w:t>control</w:t>
      </w:r>
      <w:r w:rsidR="00C0374C">
        <w:rPr>
          <w:lang w:val="en-US"/>
        </w:rPr>
        <w:t>, image inversion, and validation (</w:t>
      </w:r>
      <w:hyperlink r:id="rId21" w:history="1">
        <w:r w:rsidR="004238E1" w:rsidRPr="00DE295A">
          <w:rPr>
            <w:rStyle w:val="Hyperlink"/>
            <w:lang w:val="en-US"/>
          </w:rPr>
          <w:t>https://github.com/samlan2000/msc_thesis</w:t>
        </w:r>
      </w:hyperlink>
      <w:r w:rsidR="00C0374C">
        <w:rPr>
          <w:lang w:val="en-US"/>
        </w:rPr>
        <w:t>).</w:t>
      </w:r>
      <w:r w:rsidR="00E34EC5">
        <w:rPr>
          <w:lang w:val="en-US"/>
        </w:rPr>
        <w:t xml:space="preserve"> </w:t>
      </w:r>
      <w:r w:rsidR="00C0374C">
        <w:rPr>
          <w:lang w:val="en-US"/>
        </w:rPr>
        <w:t>To summarize</w:t>
      </w:r>
      <w:r w:rsidR="00D94E3F">
        <w:rPr>
          <w:lang w:val="en-US"/>
        </w:rPr>
        <w:t xml:space="preserve"> (</w:t>
      </w:r>
      <w:r w:rsidR="00D94E3F">
        <w:rPr>
          <w:lang w:val="en-US"/>
        </w:rPr>
        <w:fldChar w:fldCharType="begin"/>
      </w:r>
      <w:r w:rsidR="00D94E3F">
        <w:rPr>
          <w:lang w:val="en-US"/>
        </w:rPr>
        <w:instrText xml:space="preserve"> REF _Ref235016095 \h </w:instrText>
      </w:r>
      <w:r w:rsidR="00D94E3F">
        <w:rPr>
          <w:lang w:val="en-US"/>
        </w:rPr>
      </w:r>
      <w:r w:rsidR="00D94E3F">
        <w:rPr>
          <w:lang w:val="en-US"/>
        </w:rPr>
        <w:fldChar w:fldCharType="separate"/>
      </w:r>
      <w:r w:rsidR="00D94E3F" w:rsidRPr="008149B8">
        <w:rPr>
          <w:lang w:val="en-US"/>
        </w:rPr>
        <w:t xml:space="preserve">Figure </w:t>
      </w:r>
      <w:r w:rsidR="00D94E3F">
        <w:rPr>
          <w:noProof/>
          <w:lang w:val="en-US"/>
        </w:rPr>
        <w:t>6</w:t>
      </w:r>
      <w:r w:rsidR="00D94E3F">
        <w:rPr>
          <w:lang w:val="en-US"/>
        </w:rPr>
        <w:fldChar w:fldCharType="end"/>
      </w:r>
      <w:r w:rsidR="00D94E3F">
        <w:rPr>
          <w:lang w:val="en-US"/>
        </w:rPr>
        <w:t>)</w:t>
      </w:r>
      <w:r w:rsidR="00C0374C">
        <w:rPr>
          <w:lang w:val="en-US"/>
        </w:rPr>
        <w:t>:</w:t>
      </w:r>
    </w:p>
    <w:p w14:paraId="5177BC36" w14:textId="6ED43DBE" w:rsidR="00C0374C" w:rsidRDefault="00C0374C" w:rsidP="00942566">
      <w:pPr>
        <w:pStyle w:val="Listenabsatz"/>
        <w:numPr>
          <w:ilvl w:val="0"/>
          <w:numId w:val="7"/>
        </w:numPr>
        <w:jc w:val="both"/>
        <w:rPr>
          <w:lang w:val="en-US"/>
        </w:rPr>
      </w:pPr>
      <w:r>
        <w:rPr>
          <w:lang w:val="en-US"/>
        </w:rPr>
        <w:t xml:space="preserve">Matchups </w:t>
      </w:r>
      <w:r w:rsidR="00A243F2">
        <w:rPr>
          <w:lang w:val="en-US"/>
        </w:rPr>
        <w:t xml:space="preserve">(Section 2.6) </w:t>
      </w:r>
      <w:r>
        <w:rPr>
          <w:lang w:val="en-US"/>
        </w:rPr>
        <w:t xml:space="preserve">between </w:t>
      </w:r>
      <w:r w:rsidRPr="00C0374C">
        <w:rPr>
          <w:i/>
          <w:iCs/>
          <w:lang w:val="en-US"/>
        </w:rPr>
        <w:t>in</w:t>
      </w:r>
      <w:r w:rsidR="001A10CA">
        <w:rPr>
          <w:i/>
          <w:iCs/>
          <w:lang w:val="en-US"/>
        </w:rPr>
        <w:t xml:space="preserve"> </w:t>
      </w:r>
      <w:r w:rsidRPr="00C0374C">
        <w:rPr>
          <w:i/>
          <w:iCs/>
          <w:lang w:val="en-US"/>
        </w:rPr>
        <w:t>situ</w:t>
      </w:r>
      <w:r>
        <w:rPr>
          <w:i/>
          <w:iCs/>
          <w:lang w:val="en-US"/>
        </w:rPr>
        <w:t xml:space="preserve"> </w:t>
      </w:r>
      <w:r w:rsidR="00ED3C21">
        <w:rPr>
          <w:lang w:val="en-US"/>
        </w:rPr>
        <w:t>d</w:t>
      </w:r>
      <w:r>
        <w:rPr>
          <w:lang w:val="en-US"/>
        </w:rPr>
        <w:t>ata</w:t>
      </w:r>
      <w:r w:rsidR="0006426C">
        <w:rPr>
          <w:lang w:val="en-US"/>
        </w:rPr>
        <w:t xml:space="preserve"> </w:t>
      </w:r>
      <w:r w:rsidR="00EF4A42">
        <w:rPr>
          <w:lang w:val="en-US"/>
        </w:rPr>
        <w:t>(Section</w:t>
      </w:r>
      <w:r w:rsidR="00E62183">
        <w:rPr>
          <w:lang w:val="en-US"/>
        </w:rPr>
        <w:t xml:space="preserve"> 2.3) </w:t>
      </w:r>
      <w:r>
        <w:rPr>
          <w:lang w:val="en-US"/>
        </w:rPr>
        <w:t xml:space="preserve">and </w:t>
      </w:r>
      <w:r w:rsidR="009B0735">
        <w:rPr>
          <w:lang w:val="en-US"/>
        </w:rPr>
        <w:t>L1</w:t>
      </w:r>
      <w:r w:rsidR="0046769C">
        <w:rPr>
          <w:lang w:val="en-US"/>
        </w:rPr>
        <w:t xml:space="preserve"> S3 OLCI EFR </w:t>
      </w:r>
      <w:r>
        <w:rPr>
          <w:lang w:val="en-US"/>
        </w:rPr>
        <w:t>images</w:t>
      </w:r>
      <w:r w:rsidR="00A243F2">
        <w:rPr>
          <w:lang w:val="en-US"/>
        </w:rPr>
        <w:t xml:space="preserve"> (Section 2.5)</w:t>
      </w:r>
      <w:r>
        <w:rPr>
          <w:lang w:val="en-US"/>
        </w:rPr>
        <w:t xml:space="preserve"> were generated</w:t>
      </w:r>
      <w:r w:rsidR="00A243F2">
        <w:rPr>
          <w:lang w:val="en-US"/>
        </w:rPr>
        <w:t>.</w:t>
      </w:r>
    </w:p>
    <w:p w14:paraId="083C8D56" w14:textId="62F7E9DA" w:rsidR="00C0374C" w:rsidRDefault="00C0374C" w:rsidP="00942566">
      <w:pPr>
        <w:pStyle w:val="Listenabsatz"/>
        <w:numPr>
          <w:ilvl w:val="0"/>
          <w:numId w:val="7"/>
        </w:numPr>
        <w:jc w:val="both"/>
        <w:rPr>
          <w:lang w:val="en-US"/>
        </w:rPr>
      </w:pPr>
      <w:r>
        <w:rPr>
          <w:lang w:val="en-US"/>
        </w:rPr>
        <w:t xml:space="preserve">These </w:t>
      </w:r>
      <w:r w:rsidR="0046769C">
        <w:rPr>
          <w:lang w:val="en-US"/>
        </w:rPr>
        <w:t>L1</w:t>
      </w:r>
      <w:r w:rsidR="00046890">
        <w:rPr>
          <w:lang w:val="en-US"/>
        </w:rPr>
        <w:t xml:space="preserve"> </w:t>
      </w:r>
      <w:r>
        <w:rPr>
          <w:lang w:val="en-US"/>
        </w:rPr>
        <w:t xml:space="preserve">images </w:t>
      </w:r>
      <w:r w:rsidR="005B4A1F">
        <w:rPr>
          <w:lang w:val="en-US"/>
        </w:rPr>
        <w:t xml:space="preserve">are downloaded, </w:t>
      </w:r>
      <w:r>
        <w:rPr>
          <w:lang w:val="en-US"/>
        </w:rPr>
        <w:t>atmospherically corrected</w:t>
      </w:r>
      <w:r w:rsidR="005B4A1F">
        <w:rPr>
          <w:lang w:val="en-US"/>
        </w:rPr>
        <w:t>,</w:t>
      </w:r>
      <w:r>
        <w:rPr>
          <w:lang w:val="en-US"/>
        </w:rPr>
        <w:t xml:space="preserve"> and quality-filtered</w:t>
      </w:r>
      <w:r w:rsidR="005B4A1F">
        <w:rPr>
          <w:lang w:val="en-US"/>
        </w:rPr>
        <w:t xml:space="preserve"> leveraging the Sencast toolbox (Section 2.</w:t>
      </w:r>
      <w:r w:rsidR="008C3841">
        <w:rPr>
          <w:lang w:val="en-US"/>
        </w:rPr>
        <w:t>5</w:t>
      </w:r>
      <w:r w:rsidR="005B4A1F">
        <w:rPr>
          <w:lang w:val="en-US"/>
        </w:rPr>
        <w:t>)</w:t>
      </w:r>
      <w:r w:rsidR="00046890">
        <w:rPr>
          <w:lang w:val="en-US"/>
        </w:rPr>
        <w:t xml:space="preserve"> yielding a L2 </w:t>
      </w:r>
      <w:r w:rsidR="0046769C">
        <w:rPr>
          <w:lang w:val="en-US"/>
        </w:rPr>
        <w:t>POLYMER</w:t>
      </w:r>
      <w:r w:rsidR="00046890">
        <w:rPr>
          <w:lang w:val="en-US"/>
        </w:rPr>
        <w:t xml:space="preserve"> product.</w:t>
      </w:r>
    </w:p>
    <w:p w14:paraId="2BF77EE4" w14:textId="565787AC" w:rsidR="005B4A1F" w:rsidRDefault="005B4A1F" w:rsidP="00942566">
      <w:pPr>
        <w:pStyle w:val="Listenabsatz"/>
        <w:numPr>
          <w:ilvl w:val="0"/>
          <w:numId w:val="7"/>
        </w:numPr>
        <w:jc w:val="both"/>
        <w:rPr>
          <w:lang w:val="en-US"/>
        </w:rPr>
      </w:pPr>
      <w:r>
        <w:rPr>
          <w:lang w:val="en-US"/>
        </w:rPr>
        <w:t>The</w:t>
      </w:r>
      <w:r w:rsidR="00046890">
        <w:rPr>
          <w:lang w:val="en-US"/>
        </w:rPr>
        <w:t xml:space="preserve"> L2 products</w:t>
      </w:r>
      <w:r>
        <w:rPr>
          <w:lang w:val="en-US"/>
        </w:rPr>
        <w:t xml:space="preserve"> are inverted</w:t>
      </w:r>
      <w:r w:rsidR="00046890">
        <w:rPr>
          <w:lang w:val="en-US"/>
        </w:rPr>
        <w:t xml:space="preserve"> using MiniWASI</w:t>
      </w:r>
      <w:r w:rsidR="00F7260E">
        <w:rPr>
          <w:lang w:val="en-US"/>
        </w:rPr>
        <w:t xml:space="preserve">, applying </w:t>
      </w:r>
      <w:r w:rsidR="008F4764">
        <w:rPr>
          <w:lang w:val="en-US"/>
        </w:rPr>
        <w:t>a single</w:t>
      </w:r>
      <w:r w:rsidR="00F7260E">
        <w:rPr>
          <w:lang w:val="en-US"/>
        </w:rPr>
        <w:t xml:space="preserve"> model parametrization </w:t>
      </w:r>
      <w:r>
        <w:rPr>
          <w:lang w:val="en-US"/>
        </w:rPr>
        <w:t>(Section 2.</w:t>
      </w:r>
      <w:r w:rsidR="00E9539E">
        <w:rPr>
          <w:lang w:val="en-US"/>
        </w:rPr>
        <w:t>8</w:t>
      </w:r>
      <w:r w:rsidR="00F7260E">
        <w:rPr>
          <w:lang w:val="en-US"/>
        </w:rPr>
        <w:t>, parametrization in Section 2.</w:t>
      </w:r>
      <w:r w:rsidR="00E9539E">
        <w:rPr>
          <w:lang w:val="en-US"/>
        </w:rPr>
        <w:t>8</w:t>
      </w:r>
      <w:r w:rsidR="00F7260E">
        <w:rPr>
          <w:lang w:val="en-US"/>
        </w:rPr>
        <w:t>.3</w:t>
      </w:r>
      <w:r>
        <w:rPr>
          <w:lang w:val="en-US"/>
        </w:rPr>
        <w:t>)</w:t>
      </w:r>
    </w:p>
    <w:p w14:paraId="5B41A2DE" w14:textId="1B27E11A" w:rsidR="005B4A1F" w:rsidRPr="00C0374C" w:rsidRDefault="005B4A1F" w:rsidP="00942566">
      <w:pPr>
        <w:pStyle w:val="Listenabsatz"/>
        <w:numPr>
          <w:ilvl w:val="0"/>
          <w:numId w:val="7"/>
        </w:numPr>
        <w:jc w:val="both"/>
        <w:rPr>
          <w:lang w:val="en-US"/>
        </w:rPr>
      </w:pPr>
      <w:r>
        <w:rPr>
          <w:lang w:val="en-US"/>
        </w:rPr>
        <w:t xml:space="preserve">The resulting constituent maps are compared to the </w:t>
      </w:r>
      <w:r w:rsidRPr="005B4A1F">
        <w:rPr>
          <w:i/>
          <w:iCs/>
          <w:lang w:val="en-US"/>
        </w:rPr>
        <w:t>in</w:t>
      </w:r>
      <w:r w:rsidR="001A10CA">
        <w:rPr>
          <w:i/>
          <w:iCs/>
          <w:lang w:val="en-US"/>
        </w:rPr>
        <w:t xml:space="preserve"> </w:t>
      </w:r>
      <w:r w:rsidRPr="005B4A1F">
        <w:rPr>
          <w:i/>
          <w:iCs/>
          <w:lang w:val="en-US"/>
        </w:rPr>
        <w:t>situ</w:t>
      </w:r>
      <w:r>
        <w:rPr>
          <w:lang w:val="en-US"/>
        </w:rPr>
        <w:t xml:space="preserve"> data using the validation metrics described in Section 2.</w:t>
      </w:r>
      <w:r w:rsidR="00E9539E">
        <w:rPr>
          <w:lang w:val="en-US"/>
        </w:rPr>
        <w:t>10</w:t>
      </w:r>
      <w:r>
        <w:rPr>
          <w:lang w:val="en-US"/>
        </w:rPr>
        <w:t>.</w:t>
      </w:r>
    </w:p>
    <w:p w14:paraId="1E94F7CD" w14:textId="5B69C932" w:rsidR="008149B8" w:rsidRDefault="006206C9" w:rsidP="000A143A">
      <w:pPr>
        <w:keepNext/>
        <w:jc w:val="center"/>
      </w:pPr>
      <w:r>
        <w:rPr>
          <w:noProof/>
        </w:rPr>
        <w:drawing>
          <wp:inline distT="0" distB="0" distL="0" distR="0" wp14:anchorId="03571F60" wp14:editId="0692D23F">
            <wp:extent cx="3419547" cy="3503981"/>
            <wp:effectExtent l="0" t="0" r="9525" b="1270"/>
            <wp:docPr id="1857527268" name="Grafik 2" descr="The image depicts a flowchart or process diagram with various data processing steps, including matchups, in-situ data validation, L1 S3 OLCI EFR, and a series of related components like Sencast, IdePix, and L2 POLYMER, leading to a final result of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7268" name="Grafik 2" descr="The image depicts a flowchart or process diagram with various data processing steps, including matchups, in-situ data validation, L1 S3 OLCI EFR, and a series of related components like Sencast, IdePix, and L2 POLYMER, leading to a final result of MiniWASI.&#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88178" cy="3574307"/>
                    </a:xfrm>
                    <a:prstGeom prst="rect">
                      <a:avLst/>
                    </a:prstGeom>
                    <a:noFill/>
                    <a:ln>
                      <a:noFill/>
                    </a:ln>
                  </pic:spPr>
                </pic:pic>
              </a:graphicData>
            </a:graphic>
          </wp:inline>
        </w:drawing>
      </w:r>
    </w:p>
    <w:p w14:paraId="7CD1097C" w14:textId="6513B824" w:rsidR="00163845" w:rsidRPr="00E61713" w:rsidRDefault="008149B8" w:rsidP="00942566">
      <w:pPr>
        <w:pStyle w:val="Beschriftung"/>
        <w:jc w:val="both"/>
        <w:rPr>
          <w:lang w:val="en-US"/>
        </w:rPr>
      </w:pPr>
      <w:bookmarkStart w:id="60" w:name="_Ref235016095"/>
      <w:r w:rsidRPr="008149B8">
        <w:rPr>
          <w:lang w:val="en-US"/>
        </w:rPr>
        <w:t xml:space="preserve">Figure </w:t>
      </w:r>
      <w:r>
        <w:fldChar w:fldCharType="begin"/>
      </w:r>
      <w:r w:rsidRPr="008149B8">
        <w:rPr>
          <w:lang w:val="en-US"/>
        </w:rPr>
        <w:instrText xml:space="preserve"> SEQ Figure \* ARABIC </w:instrText>
      </w:r>
      <w:r>
        <w:fldChar w:fldCharType="separate"/>
      </w:r>
      <w:r w:rsidR="00B60BE3">
        <w:rPr>
          <w:noProof/>
          <w:lang w:val="en-US"/>
        </w:rPr>
        <w:t>6</w:t>
      </w:r>
      <w:r>
        <w:fldChar w:fldCharType="end"/>
      </w:r>
      <w:bookmarkEnd w:id="60"/>
      <w:r w:rsidRPr="008149B8">
        <w:rPr>
          <w:lang w:val="en-US"/>
        </w:rPr>
        <w:t xml:space="preserve">: </w:t>
      </w:r>
      <w:r w:rsidR="000448F3">
        <w:rPr>
          <w:lang w:val="en-US"/>
        </w:rPr>
        <w:t>Schematic d</w:t>
      </w:r>
      <w:r w:rsidRPr="008149B8">
        <w:rPr>
          <w:lang w:val="en-US"/>
        </w:rPr>
        <w:t xml:space="preserve">iagram </w:t>
      </w:r>
      <w:r>
        <w:rPr>
          <w:lang w:val="en-US"/>
        </w:rPr>
        <w:t xml:space="preserve">of </w:t>
      </w:r>
      <w:r w:rsidRPr="008149B8">
        <w:rPr>
          <w:lang w:val="en-US"/>
        </w:rPr>
        <w:t>t</w:t>
      </w:r>
      <w:r>
        <w:rPr>
          <w:lang w:val="en-US"/>
        </w:rPr>
        <w:t>he processing chain</w:t>
      </w:r>
      <w:r w:rsidR="000448F3">
        <w:rPr>
          <w:lang w:val="en-US"/>
        </w:rPr>
        <w:t xml:space="preserve"> presented in Section 2. References </w:t>
      </w:r>
      <w:r w:rsidR="0046769C">
        <w:rPr>
          <w:lang w:val="en-US"/>
        </w:rPr>
        <w:t>for</w:t>
      </w:r>
      <w:r w:rsidR="000448F3">
        <w:rPr>
          <w:lang w:val="en-US"/>
        </w:rPr>
        <w:t xml:space="preserve"> the specific Section are  given in brackets.</w:t>
      </w:r>
      <w:r w:rsidR="00163845">
        <w:rPr>
          <w:rFonts w:eastAsiaTheme="minorEastAsia"/>
          <w:lang w:val="en-US"/>
        </w:rPr>
        <w:br w:type="page"/>
      </w:r>
    </w:p>
    <w:p w14:paraId="3F0D2995" w14:textId="77777777" w:rsidR="00AB085C" w:rsidRDefault="00AB085C" w:rsidP="00942566">
      <w:pPr>
        <w:pStyle w:val="berschrift1"/>
        <w:jc w:val="both"/>
        <w:rPr>
          <w:rFonts w:eastAsiaTheme="minorEastAsia"/>
          <w:lang w:val="en-US"/>
        </w:rPr>
      </w:pPr>
      <w:bookmarkStart w:id="61" w:name="_Toc237330850"/>
      <w:r>
        <w:rPr>
          <w:rFonts w:eastAsiaTheme="minorEastAsia"/>
          <w:lang w:val="en-US"/>
        </w:rPr>
        <w:lastRenderedPageBreak/>
        <w:t>3. Results</w:t>
      </w:r>
      <w:bookmarkEnd w:id="61"/>
    </w:p>
    <w:p w14:paraId="44E92E79" w14:textId="3C22882E" w:rsidR="00644CED" w:rsidRDefault="00952F83" w:rsidP="00942566">
      <w:pPr>
        <w:jc w:val="both"/>
        <w:rPr>
          <w:lang w:val="en-US"/>
        </w:rPr>
      </w:pPr>
      <w:r>
        <w:rPr>
          <w:lang w:val="en-US"/>
        </w:rPr>
        <w:t xml:space="preserve">This section </w:t>
      </w:r>
      <w:r w:rsidR="001217C4">
        <w:rPr>
          <w:lang w:val="en-US"/>
        </w:rPr>
        <w:t xml:space="preserve">starts out with </w:t>
      </w:r>
      <w:r w:rsidR="00AC6123">
        <w:rPr>
          <w:lang w:val="en-US"/>
        </w:rPr>
        <w:t>AC validation</w:t>
      </w:r>
      <w:r w:rsidR="007476C6">
        <w:rPr>
          <w:lang w:val="en-US"/>
        </w:rPr>
        <w:t xml:space="preserve"> as this </w:t>
      </w:r>
      <w:r w:rsidR="00CA534F">
        <w:rPr>
          <w:lang w:val="en-US"/>
        </w:rPr>
        <w:t>is an overarching topic not directly concerned with model output validation</w:t>
      </w:r>
      <w:r w:rsidR="00AC6123">
        <w:rPr>
          <w:lang w:val="en-US"/>
        </w:rPr>
        <w:t>.</w:t>
      </w:r>
      <w:r w:rsidR="00EE5ADC">
        <w:rPr>
          <w:lang w:val="en-US"/>
        </w:rPr>
        <w:t xml:space="preserve"> Thereafter, results are ordered regarding the sampling location</w:t>
      </w:r>
      <w:r w:rsidR="004F5DB0">
        <w:rPr>
          <w:lang w:val="en-US"/>
        </w:rPr>
        <w:t xml:space="preserve"> </w:t>
      </w:r>
      <w:r w:rsidR="00932BEF">
        <w:rPr>
          <w:lang w:val="en-US"/>
        </w:rPr>
        <w:t>since</w:t>
      </w:r>
      <w:r w:rsidR="004F5DB0">
        <w:rPr>
          <w:lang w:val="en-US"/>
        </w:rPr>
        <w:t xml:space="preserve"> these offer distinct types of data th</w:t>
      </w:r>
      <w:r w:rsidR="00C140FF">
        <w:rPr>
          <w:lang w:val="en-US"/>
        </w:rPr>
        <w:t>at were sampled quasi</w:t>
      </w:r>
      <w:r w:rsidR="004F1E83">
        <w:rPr>
          <w:lang w:val="en-US"/>
        </w:rPr>
        <w:t>-</w:t>
      </w:r>
      <w:r w:rsidR="00C140FF">
        <w:rPr>
          <w:lang w:val="en-US"/>
        </w:rPr>
        <w:t>simultaneously</w:t>
      </w:r>
      <w:r w:rsidR="004F1E83">
        <w:rPr>
          <w:lang w:val="en-US"/>
        </w:rPr>
        <w:t>, enabling valuable intercomparisons.</w:t>
      </w:r>
    </w:p>
    <w:p w14:paraId="432593FE" w14:textId="49653BAF" w:rsidR="00434D49" w:rsidRPr="00F62C89" w:rsidRDefault="00434D49" w:rsidP="00942566">
      <w:pPr>
        <w:jc w:val="both"/>
        <w:rPr>
          <w:lang w:val="en-US"/>
        </w:rPr>
      </w:pPr>
      <w:r>
        <w:rPr>
          <w:lang w:val="en-US"/>
        </w:rPr>
        <w:t>In accordance with</w:t>
      </w:r>
      <w:r w:rsidR="00A30634">
        <w:rPr>
          <w:lang w:val="en-US"/>
        </w:rPr>
        <w:t xml:space="preserve"> the research questions, t</w:t>
      </w:r>
      <w:r>
        <w:rPr>
          <w:lang w:val="en-US"/>
        </w:rPr>
        <w:t xml:space="preserve">his </w:t>
      </w:r>
      <w:r w:rsidR="00A30634">
        <w:rPr>
          <w:lang w:val="en-US"/>
        </w:rPr>
        <w:t>section</w:t>
      </w:r>
      <w:r>
        <w:rPr>
          <w:lang w:val="en-US"/>
        </w:rPr>
        <w:t xml:space="preserve"> does not aim to </w:t>
      </w:r>
      <w:r w:rsidR="001F1635">
        <w:rPr>
          <w:lang w:val="en-US"/>
        </w:rPr>
        <w:t xml:space="preserve">rigorously assess results from </w:t>
      </w:r>
      <w:r w:rsidR="001F1635" w:rsidRPr="001F1635">
        <w:rPr>
          <w:i/>
          <w:iCs/>
          <w:lang w:val="en-US"/>
        </w:rPr>
        <w:t>in situ</w:t>
      </w:r>
      <w:r w:rsidR="001F1635">
        <w:rPr>
          <w:lang w:val="en-US"/>
        </w:rPr>
        <w:t xml:space="preserve"> hyperspectral inversions; </w:t>
      </w:r>
      <w:r w:rsidR="00E97071">
        <w:rPr>
          <w:lang w:val="en-US"/>
        </w:rPr>
        <w:t xml:space="preserve">rather, results are combined with </w:t>
      </w:r>
      <w:r w:rsidR="00512F89">
        <w:rPr>
          <w:lang w:val="en-US"/>
        </w:rPr>
        <w:t xml:space="preserve">those of </w:t>
      </w:r>
      <w:r w:rsidR="00E97071">
        <w:rPr>
          <w:lang w:val="en-US"/>
        </w:rPr>
        <w:t xml:space="preserve">satellite </w:t>
      </w:r>
      <w:r w:rsidR="00512F89">
        <w:rPr>
          <w:lang w:val="en-US"/>
        </w:rPr>
        <w:t xml:space="preserve">retrievals </w:t>
      </w:r>
      <w:r w:rsidR="007C3F75">
        <w:rPr>
          <w:lang w:val="en-US"/>
        </w:rPr>
        <w:t xml:space="preserve">where deemed </w:t>
      </w:r>
      <w:r w:rsidR="00A01C74">
        <w:rPr>
          <w:lang w:val="en-US"/>
        </w:rPr>
        <w:t>suited.</w:t>
      </w:r>
      <w:r w:rsidR="003F767E">
        <w:rPr>
          <w:lang w:val="en-US"/>
        </w:rPr>
        <w:t xml:space="preserve"> </w:t>
      </w:r>
      <w:r w:rsidR="00F62C89" w:rsidRPr="00F62C89">
        <w:rPr>
          <w:lang w:val="en-US"/>
        </w:rPr>
        <w:t>Furthermore, although validation is subdivided by S3A and S3B for completeness, differences in retrieval accuracy between the two are not discussed, as this falls outside the scope of this thesis.</w:t>
      </w:r>
    </w:p>
    <w:p w14:paraId="262E42D7" w14:textId="1273E288" w:rsidR="00DC317F" w:rsidRDefault="006C48C5" w:rsidP="00942566">
      <w:pPr>
        <w:pStyle w:val="berschrift2"/>
        <w:jc w:val="both"/>
        <w:rPr>
          <w:rFonts w:eastAsiaTheme="minorEastAsia"/>
          <w:lang w:val="en-US"/>
        </w:rPr>
      </w:pPr>
      <w:bookmarkStart w:id="62" w:name="_Toc237330851"/>
      <w:r>
        <w:rPr>
          <w:rFonts w:eastAsiaTheme="minorEastAsia"/>
          <w:lang w:val="en-US"/>
        </w:rPr>
        <w:t xml:space="preserve">3.1 </w:t>
      </w:r>
      <w:r w:rsidR="00231995">
        <w:rPr>
          <w:lang w:val="en-US"/>
        </w:rPr>
        <w:t>AC performance</w:t>
      </w:r>
      <w:bookmarkEnd w:id="62"/>
      <w:r w:rsidR="008F6521">
        <w:rPr>
          <w:rFonts w:eastAsiaTheme="minorEastAsia"/>
          <w:lang w:val="en-US"/>
        </w:rPr>
        <w:t xml:space="preserve"> </w:t>
      </w:r>
    </w:p>
    <w:p w14:paraId="7096B9BE" w14:textId="20ACCB8C" w:rsidR="009922F4" w:rsidRDefault="00AE62B4" w:rsidP="00942566">
      <w:pPr>
        <w:jc w:val="both"/>
        <w:rPr>
          <w:rFonts w:eastAsiaTheme="minorEastAsia"/>
          <w:lang w:val="en-US"/>
        </w:rPr>
      </w:pPr>
      <w:r>
        <w:rPr>
          <w:lang w:val="en-US"/>
        </w:rPr>
        <w:t xml:space="preserve">POLYMER AC </w:t>
      </w:r>
      <w:r w:rsidR="009B2AC4">
        <w:rPr>
          <w:lang w:val="en-US"/>
        </w:rPr>
        <w:t xml:space="preserve">showed </w:t>
      </w:r>
      <w:r w:rsidR="001E213D">
        <w:rPr>
          <w:lang w:val="en-US"/>
        </w:rPr>
        <w:t>varying</w:t>
      </w:r>
      <w:r w:rsidR="009B2AC4">
        <w:rPr>
          <w:lang w:val="en-US"/>
        </w:rPr>
        <w:t xml:space="preserve"> </w:t>
      </w:r>
      <w:r w:rsidR="00CD7042">
        <w:rPr>
          <w:lang w:val="en-US"/>
        </w:rPr>
        <w:t>performances</w:t>
      </w:r>
      <w:r w:rsidR="009B2AC4">
        <w:rPr>
          <w:lang w:val="en-US"/>
        </w:rPr>
        <w:t xml:space="preserve"> </w:t>
      </w:r>
      <w:r w:rsidR="00CD7042">
        <w:rPr>
          <w:lang w:val="en-US"/>
        </w:rPr>
        <w:t>across bands</w:t>
      </w:r>
      <w:r w:rsidR="001361D6">
        <w:rPr>
          <w:lang w:val="en-US"/>
        </w:rPr>
        <w:t xml:space="preserve"> </w:t>
      </w:r>
      <w:r w:rsidR="001361D6">
        <w:rPr>
          <w:rFonts w:eastAsiaTheme="minorEastAsia"/>
          <w:lang w:val="en-US"/>
        </w:rPr>
        <w:t>(</w:t>
      </w:r>
      <w:r w:rsidR="007102C1">
        <w:rPr>
          <w:rFonts w:eastAsiaTheme="minorEastAsia"/>
          <w:lang w:val="en-US"/>
        </w:rPr>
        <w:fldChar w:fldCharType="begin"/>
      </w:r>
      <w:r w:rsidR="007102C1">
        <w:rPr>
          <w:rFonts w:eastAsiaTheme="minorEastAsia"/>
          <w:lang w:val="en-US"/>
        </w:rPr>
        <w:instrText xml:space="preserve"> REF _Ref235016104 \h </w:instrText>
      </w:r>
      <w:r w:rsidR="007102C1">
        <w:rPr>
          <w:rFonts w:eastAsiaTheme="minorEastAsia"/>
          <w:lang w:val="en-US"/>
        </w:rPr>
      </w:r>
      <w:r w:rsidR="007102C1">
        <w:rPr>
          <w:rFonts w:eastAsiaTheme="minorEastAsia"/>
          <w:lang w:val="en-US"/>
        </w:rPr>
        <w:fldChar w:fldCharType="separate"/>
      </w:r>
      <w:r w:rsidR="00AB1F31" w:rsidRPr="00625A04">
        <w:rPr>
          <w:lang w:val="en-US"/>
        </w:rPr>
        <w:t xml:space="preserve">Figure </w:t>
      </w:r>
      <w:r w:rsidR="00AB1F31">
        <w:rPr>
          <w:noProof/>
          <w:lang w:val="en-US"/>
        </w:rPr>
        <w:t>7</w:t>
      </w:r>
      <w:r w:rsidR="007102C1">
        <w:rPr>
          <w:rFonts w:eastAsiaTheme="minorEastAsia"/>
          <w:lang w:val="en-US"/>
        </w:rPr>
        <w:fldChar w:fldCharType="end"/>
      </w:r>
      <w:r w:rsidR="001361D6">
        <w:rPr>
          <w:rFonts w:eastAsiaTheme="minorEastAsia"/>
          <w:lang w:val="en-US"/>
        </w:rPr>
        <w:t>)</w:t>
      </w:r>
      <w:r w:rsidR="00CD7042">
        <w:rPr>
          <w:lang w:val="en-US"/>
        </w:rPr>
        <w:t xml:space="preserve">. </w:t>
      </w:r>
      <w:r w:rsidR="00696395">
        <w:rPr>
          <w:lang w:val="en-US"/>
        </w:rPr>
        <w:t xml:space="preserve">The median </w:t>
      </w:r>
      <w:r w:rsidR="0034431F">
        <w:rPr>
          <w:lang w:val="en-US"/>
        </w:rPr>
        <w:t xml:space="preserve">SA </w:t>
      </w:r>
      <w:r w:rsidR="00563CF9">
        <w:rPr>
          <w:lang w:val="en-US"/>
        </w:rPr>
        <w:t xml:space="preserve">over all bands </w:t>
      </w:r>
      <w:r w:rsidR="00696395">
        <w:rPr>
          <w:lang w:val="en-US"/>
        </w:rPr>
        <w:t xml:space="preserve">was </w:t>
      </w:r>
      <w:r w:rsidR="001F379D">
        <w:rPr>
          <w:lang w:val="en-US"/>
        </w:rPr>
        <w:t>8.</w:t>
      </w:r>
      <w:r w:rsidR="008F16D4">
        <w:rPr>
          <w:lang w:val="en-US"/>
        </w:rPr>
        <w:t>5</w:t>
      </w:r>
      <w:r w:rsidR="00D93574">
        <w:rPr>
          <w:lang w:val="en-US"/>
        </w:rPr>
        <w:t>°</w:t>
      </w:r>
      <w:r w:rsidR="00877A2E">
        <w:rPr>
          <w:lang w:val="en-US"/>
        </w:rPr>
        <w:t xml:space="preserve">, with </w:t>
      </w:r>
      <w:r w:rsidR="00890DEA">
        <w:rPr>
          <w:lang w:val="en-US"/>
        </w:rPr>
        <w:t xml:space="preserve">the majority of </w:t>
      </w:r>
      <w:r w:rsidR="00877A2E">
        <w:rPr>
          <w:lang w:val="en-US"/>
        </w:rPr>
        <w:t xml:space="preserve">SA </w:t>
      </w:r>
      <w:r w:rsidR="009D6DF9">
        <w:rPr>
          <w:lang w:val="en-US"/>
        </w:rPr>
        <w:t xml:space="preserve">(166 out of 215) </w:t>
      </w:r>
      <w:r w:rsidR="00890DEA">
        <w:rPr>
          <w:lang w:val="en-US"/>
        </w:rPr>
        <w:t>being in the range</w:t>
      </w:r>
      <w:r w:rsidR="006D144F">
        <w:rPr>
          <w:lang w:val="en-US"/>
        </w:rPr>
        <w:t xml:space="preserve"> of</w:t>
      </w:r>
      <w:r w:rsidR="00890DEA">
        <w:rPr>
          <w:lang w:val="en-US"/>
        </w:rPr>
        <w:t xml:space="preserve"> 5°-15°</w:t>
      </w:r>
      <w:r w:rsidR="00D93574">
        <w:rPr>
          <w:lang w:val="en-US"/>
        </w:rPr>
        <w:t xml:space="preserve">. </w:t>
      </w:r>
      <w:r w:rsidR="00CA14C4">
        <w:rPr>
          <w:lang w:val="en-US"/>
        </w:rPr>
        <w:t xml:space="preserve">AC performed best in the </w:t>
      </w:r>
      <w:r w:rsidR="00A07708">
        <w:rPr>
          <w:lang w:val="en-US"/>
        </w:rPr>
        <w:t>long blue and the green wavelengths (490</w:t>
      </w:r>
      <w:r w:rsidR="00ED6405">
        <w:rPr>
          <w:lang w:val="en-US"/>
        </w:rPr>
        <w:t>, 510 and 560 nm)</w:t>
      </w:r>
      <w:r w:rsidR="00774BFE">
        <w:rPr>
          <w:lang w:val="en-US"/>
        </w:rPr>
        <w:t xml:space="preserve">. </w:t>
      </w:r>
      <w:r w:rsidR="008507FE">
        <w:rPr>
          <w:rFonts w:eastAsiaTheme="minorEastAsia"/>
          <w:lang w:val="en-US"/>
        </w:rPr>
        <w:t>There, g</w:t>
      </w:r>
      <w:r w:rsidR="00A21F43">
        <w:rPr>
          <w:rFonts w:eastAsiaTheme="minorEastAsia"/>
          <w:lang w:val="en-US"/>
        </w:rPr>
        <w:t>ood</w:t>
      </w:r>
      <w:r w:rsidR="00ED6643">
        <w:rPr>
          <w:rFonts w:eastAsiaTheme="minorEastAsia"/>
          <w:lang w:val="en-US"/>
        </w:rPr>
        <w:t xml:space="preserve"> agreement with </w:t>
      </w:r>
      <w:r w:rsidR="00ED6643" w:rsidRPr="00ED6643">
        <w:rPr>
          <w:rFonts w:eastAsiaTheme="minorEastAsia"/>
          <w:i/>
          <w:iCs/>
          <w:lang w:val="en-US"/>
        </w:rPr>
        <w:t>in situ</w:t>
      </w:r>
      <w:r w:rsidR="00ED6643">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D6643">
        <w:rPr>
          <w:rFonts w:eastAsiaTheme="minorEastAsia"/>
          <w:lang w:val="en-US"/>
        </w:rPr>
        <w:t xml:space="preserve"> </w:t>
      </w:r>
      <w:r w:rsidR="00A21F43">
        <w:rPr>
          <w:rFonts w:eastAsiaTheme="minorEastAsia"/>
          <w:lang w:val="en-US"/>
        </w:rPr>
        <w:t>was</w:t>
      </w:r>
      <w:r w:rsidR="009A022D">
        <w:rPr>
          <w:rFonts w:eastAsiaTheme="minorEastAsia"/>
          <w:lang w:val="en-US"/>
        </w:rPr>
        <w:t xml:space="preserve"> observed resulting in r</w:t>
      </w:r>
      <w:r w:rsidR="0032402A">
        <w:rPr>
          <w:rFonts w:eastAsiaTheme="minorEastAsia"/>
          <w:lang w:val="en-US"/>
        </w:rPr>
        <w:t xml:space="preserve"> </w:t>
      </w:r>
      <w:r w:rsidR="009A022D">
        <w:rPr>
          <w:rFonts w:eastAsiaTheme="minorEastAsia"/>
          <w:lang w:val="en-US"/>
        </w:rPr>
        <w:t xml:space="preserve">values </w:t>
      </w:r>
      <w:r w:rsidR="00216D24">
        <w:rPr>
          <w:rFonts w:eastAsiaTheme="minorEastAsia"/>
          <w:lang w:val="en-US"/>
        </w:rPr>
        <w:t>of 0.</w:t>
      </w:r>
      <w:r w:rsidR="00953068">
        <w:rPr>
          <w:rFonts w:eastAsiaTheme="minorEastAsia"/>
          <w:lang w:val="en-US"/>
        </w:rPr>
        <w:t>8</w:t>
      </w:r>
      <w:r w:rsidR="00A807B2">
        <w:rPr>
          <w:rFonts w:eastAsiaTheme="minorEastAsia"/>
          <w:lang w:val="en-US"/>
        </w:rPr>
        <w:t>6</w:t>
      </w:r>
      <w:r w:rsidR="00D10156">
        <w:rPr>
          <w:rFonts w:eastAsiaTheme="minorEastAsia"/>
          <w:lang w:val="en-US"/>
        </w:rPr>
        <w:t xml:space="preserve"> </w:t>
      </w:r>
      <w:r w:rsidR="0057074F">
        <w:rPr>
          <w:rFonts w:eastAsiaTheme="minorEastAsia"/>
          <w:lang w:val="en-US"/>
        </w:rPr>
        <w:t xml:space="preserve">to </w:t>
      </w:r>
      <w:r w:rsidR="00216D24">
        <w:rPr>
          <w:rFonts w:eastAsiaTheme="minorEastAsia"/>
          <w:lang w:val="en-US"/>
        </w:rPr>
        <w:t>0.</w:t>
      </w:r>
      <w:r w:rsidR="007302EB">
        <w:rPr>
          <w:rFonts w:eastAsiaTheme="minorEastAsia"/>
          <w:lang w:val="en-US"/>
        </w:rPr>
        <w:t>8</w:t>
      </w:r>
      <w:r w:rsidR="00A807B2">
        <w:rPr>
          <w:rFonts w:eastAsiaTheme="minorEastAsia"/>
          <w:lang w:val="en-US"/>
        </w:rPr>
        <w:t>9</w:t>
      </w:r>
      <w:r w:rsidR="00D10156">
        <w:rPr>
          <w:rFonts w:eastAsiaTheme="minorEastAsia"/>
          <w:lang w:val="en-US"/>
        </w:rPr>
        <w:t xml:space="preserve">, </w:t>
      </w:r>
      <w:r w:rsidR="00B322B4">
        <w:rPr>
          <w:rFonts w:eastAsiaTheme="minorEastAsia"/>
          <w:lang w:val="en-US"/>
        </w:rPr>
        <w:t xml:space="preserve">RMSE </w:t>
      </w:r>
      <w:r w:rsidR="00E9722D">
        <w:rPr>
          <w:rFonts w:eastAsiaTheme="minorEastAsia"/>
          <w:lang w:val="en-US"/>
        </w:rPr>
        <w:t>around</w:t>
      </w:r>
      <w:r w:rsidR="00791A67">
        <w:rPr>
          <w:rFonts w:eastAsiaTheme="minorEastAsia"/>
          <w:lang w:val="en-US"/>
        </w:rPr>
        <w:t xml:space="preserve"> 0.00</w:t>
      </w:r>
      <w:r w:rsidR="00060D7B">
        <w:rPr>
          <w:rFonts w:eastAsiaTheme="minorEastAsia"/>
          <w:lang w:val="en-US"/>
        </w:rPr>
        <w:t>2</w:t>
      </w:r>
      <w:r w:rsidR="005005C9">
        <w:rPr>
          <w:rFonts w:eastAsiaTheme="minorEastAsia"/>
          <w:lang w:val="en-US"/>
        </w:rPr>
        <w:t xml:space="preserve"> sr</w:t>
      </w:r>
      <w:r w:rsidR="005005C9" w:rsidRPr="00726313">
        <w:rPr>
          <w:rFonts w:eastAsiaTheme="minorEastAsia"/>
          <w:vertAlign w:val="superscript"/>
          <w:lang w:val="en-US"/>
        </w:rPr>
        <w:t>-1</w:t>
      </w:r>
      <w:r w:rsidR="005005C9">
        <w:rPr>
          <w:rFonts w:eastAsiaTheme="minorEastAsia"/>
          <w:lang w:val="en-US"/>
        </w:rPr>
        <w:t>,</w:t>
      </w:r>
      <w:r w:rsidR="00C75533">
        <w:rPr>
          <w:rFonts w:eastAsiaTheme="minorEastAsia"/>
          <w:lang w:val="en-US"/>
        </w:rPr>
        <w:t xml:space="preserve"> </w:t>
      </w:r>
      <w:r w:rsidR="005005C9">
        <w:rPr>
          <w:rFonts w:eastAsiaTheme="minorEastAsia"/>
          <w:lang w:val="en-US"/>
        </w:rPr>
        <w:t>MdSA</w:t>
      </w:r>
      <w:r w:rsidR="00CD275C">
        <w:rPr>
          <w:rFonts w:eastAsiaTheme="minorEastAsia"/>
          <w:lang w:val="en-US"/>
        </w:rPr>
        <w:t xml:space="preserve"> </w:t>
      </w:r>
      <w:r w:rsidR="0032402A">
        <w:rPr>
          <w:rFonts w:eastAsiaTheme="minorEastAsia"/>
          <w:lang w:val="en-US"/>
        </w:rPr>
        <w:t xml:space="preserve">of </w:t>
      </w:r>
      <w:r w:rsidR="001E1C96">
        <w:rPr>
          <w:rFonts w:eastAsiaTheme="minorEastAsia"/>
          <w:lang w:val="en-US"/>
        </w:rPr>
        <w:t>21.</w:t>
      </w:r>
      <w:r w:rsidR="003C4152">
        <w:rPr>
          <w:rFonts w:eastAsiaTheme="minorEastAsia"/>
          <w:lang w:val="en-US"/>
        </w:rPr>
        <w:t>7</w:t>
      </w:r>
      <w:r w:rsidR="0054292C">
        <w:rPr>
          <w:rFonts w:eastAsiaTheme="minorEastAsia"/>
          <w:lang w:val="en-US"/>
        </w:rPr>
        <w:t xml:space="preserve"> to 25.5%</w:t>
      </w:r>
      <w:r w:rsidR="001E1C96">
        <w:rPr>
          <w:rFonts w:eastAsiaTheme="minorEastAsia"/>
          <w:lang w:val="en-US"/>
        </w:rPr>
        <w:t xml:space="preserve">, </w:t>
      </w:r>
      <w:r w:rsidR="00C75533">
        <w:rPr>
          <w:rFonts w:eastAsiaTheme="minorEastAsia"/>
          <w:lang w:val="en-US"/>
        </w:rPr>
        <w:t xml:space="preserve">and </w:t>
      </w:r>
      <w:r w:rsidR="009F7FBE">
        <w:rPr>
          <w:rFonts w:eastAsiaTheme="minorEastAsia"/>
          <w:lang w:val="en-US"/>
        </w:rPr>
        <w:t xml:space="preserve">a </w:t>
      </w:r>
      <w:r w:rsidR="00DF72E8">
        <w:rPr>
          <w:rFonts w:eastAsiaTheme="minorEastAsia"/>
          <w:lang w:val="en-US"/>
        </w:rPr>
        <w:t xml:space="preserve">small </w:t>
      </w:r>
      <w:r w:rsidR="009F7FBE">
        <w:rPr>
          <w:rFonts w:eastAsiaTheme="minorEastAsia"/>
          <w:lang w:val="en-US"/>
        </w:rPr>
        <w:t xml:space="preserve">positive </w:t>
      </w:r>
      <w:r w:rsidR="00262042">
        <w:rPr>
          <w:rFonts w:eastAsiaTheme="minorEastAsia"/>
          <w:lang w:val="en-US"/>
        </w:rPr>
        <w:t>Bias</w:t>
      </w:r>
      <w:r w:rsidR="00EA02D7">
        <w:rPr>
          <w:rFonts w:eastAsiaTheme="minorEastAsia"/>
          <w:lang w:val="en-US"/>
        </w:rPr>
        <w:t xml:space="preserve"> (</w:t>
      </w:r>
      <w:r w:rsidR="0043356A">
        <w:rPr>
          <w:rFonts w:eastAsiaTheme="minorEastAsia"/>
          <w:lang w:val="en-US"/>
        </w:rPr>
        <w:t>12.</w:t>
      </w:r>
      <w:r w:rsidR="003C4152">
        <w:rPr>
          <w:rFonts w:eastAsiaTheme="minorEastAsia"/>
          <w:lang w:val="en-US"/>
        </w:rPr>
        <w:t>8</w:t>
      </w:r>
      <w:r w:rsidR="009F7FBE">
        <w:rPr>
          <w:rFonts w:eastAsiaTheme="minorEastAsia"/>
          <w:lang w:val="en-US"/>
        </w:rPr>
        <w:t xml:space="preserve"> </w:t>
      </w:r>
      <w:r w:rsidR="00EA02D7">
        <w:rPr>
          <w:rFonts w:eastAsiaTheme="minorEastAsia"/>
          <w:lang w:val="en-US"/>
        </w:rPr>
        <w:t xml:space="preserve">– </w:t>
      </w:r>
      <w:r w:rsidR="007025C7">
        <w:rPr>
          <w:rFonts w:eastAsiaTheme="minorEastAsia"/>
          <w:lang w:val="en-US"/>
        </w:rPr>
        <w:t>18.</w:t>
      </w:r>
      <w:r w:rsidR="003C4152">
        <w:rPr>
          <w:rFonts w:eastAsiaTheme="minorEastAsia"/>
          <w:lang w:val="en-US"/>
        </w:rPr>
        <w:t>7</w:t>
      </w:r>
      <w:r w:rsidR="00EA02D7">
        <w:rPr>
          <w:rFonts w:eastAsiaTheme="minorEastAsia"/>
          <w:lang w:val="en-US"/>
        </w:rPr>
        <w:t>%)</w:t>
      </w:r>
      <w:r w:rsidR="001361D6">
        <w:rPr>
          <w:rFonts w:eastAsiaTheme="minorEastAsia"/>
          <w:lang w:val="en-US"/>
        </w:rPr>
        <w:t xml:space="preserve">. </w:t>
      </w:r>
    </w:p>
    <w:p w14:paraId="260B764A" w14:textId="52CA0D5C" w:rsidR="00A946DC" w:rsidRPr="00E30316" w:rsidRDefault="00A946DC" w:rsidP="00942566">
      <w:pPr>
        <w:jc w:val="both"/>
        <w:rPr>
          <w:lang w:val="en-US"/>
        </w:rPr>
      </w:pPr>
      <w:r>
        <w:rPr>
          <w:rFonts w:eastAsiaTheme="minorEastAsia"/>
          <w:lang w:val="en-US"/>
        </w:rPr>
        <w:t xml:space="preserve">The shorter blue wavelengths (400, 412.5, and 442.5 nm) were biased towards overestimating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386F12">
        <w:rPr>
          <w:rFonts w:eastAsiaTheme="minorEastAsia"/>
          <w:lang w:val="en-US"/>
        </w:rPr>
        <w:t xml:space="preserve">18.3 – </w:t>
      </w:r>
      <w:r w:rsidR="00D16977">
        <w:rPr>
          <w:rFonts w:eastAsiaTheme="minorEastAsia"/>
          <w:lang w:val="en-US"/>
        </w:rPr>
        <w:t>41.</w:t>
      </w:r>
      <w:r w:rsidR="00E664DF">
        <w:rPr>
          <w:rFonts w:eastAsiaTheme="minorEastAsia"/>
          <w:lang w:val="en-US"/>
        </w:rPr>
        <w:t>3</w:t>
      </w:r>
      <w:r w:rsidR="00C85BCB">
        <w:rPr>
          <w:rFonts w:eastAsiaTheme="minorEastAsia"/>
          <w:lang w:val="en-US"/>
        </w:rPr>
        <w:t>%</w:t>
      </w:r>
      <w:r>
        <w:rPr>
          <w:rFonts w:eastAsiaTheme="minorEastAsia"/>
          <w:lang w:val="en-US"/>
        </w:rPr>
        <w:t xml:space="preserve">). This </w:t>
      </w:r>
      <w:r w:rsidR="00C720E6">
        <w:rPr>
          <w:rFonts w:eastAsiaTheme="minorEastAsia"/>
          <w:lang w:val="en-US"/>
        </w:rPr>
        <w:t>is especially the case for</w:t>
      </w:r>
      <w:r>
        <w:rPr>
          <w:rFonts w:eastAsiaTheme="minorEastAsia"/>
          <w:lang w:val="en-US"/>
        </w:rPr>
        <w:t xml:space="preserve"> low to medium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values</w:t>
      </w:r>
      <w:r w:rsidR="00FF64FC">
        <w:rPr>
          <w:rFonts w:eastAsiaTheme="minorEastAsia"/>
          <w:lang w:val="en-US"/>
        </w:rPr>
        <w:t xml:space="preserve"> (</w:t>
      </w:r>
      <w:r w:rsidR="009205FF">
        <w:rPr>
          <w:rFonts w:eastAsiaTheme="minorEastAsia"/>
          <w:lang w:val="en-US"/>
        </w:rPr>
        <w:fldChar w:fldCharType="begin"/>
      </w:r>
      <w:r w:rsidR="009205FF">
        <w:rPr>
          <w:rFonts w:eastAsiaTheme="minorEastAsia"/>
          <w:lang w:val="en-US"/>
        </w:rPr>
        <w:instrText xml:space="preserve"> REF _Ref235016104 \h </w:instrText>
      </w:r>
      <w:r w:rsidR="009205FF">
        <w:rPr>
          <w:rFonts w:eastAsiaTheme="minorEastAsia"/>
          <w:lang w:val="en-US"/>
        </w:rPr>
      </w:r>
      <w:r w:rsidR="009205FF">
        <w:rPr>
          <w:rFonts w:eastAsiaTheme="minorEastAsia"/>
          <w:lang w:val="en-US"/>
        </w:rPr>
        <w:fldChar w:fldCharType="separate"/>
      </w:r>
      <w:r w:rsidR="00AB1F31" w:rsidRPr="00625A04">
        <w:rPr>
          <w:lang w:val="en-US"/>
        </w:rPr>
        <w:t xml:space="preserve">Figure </w:t>
      </w:r>
      <w:r w:rsidR="00AB1F31">
        <w:rPr>
          <w:noProof/>
          <w:lang w:val="en-US"/>
        </w:rPr>
        <w:t>7</w:t>
      </w:r>
      <w:r w:rsidR="009205FF">
        <w:rPr>
          <w:rFonts w:eastAsiaTheme="minorEastAsia"/>
          <w:lang w:val="en-US"/>
        </w:rPr>
        <w:fldChar w:fldCharType="end"/>
      </w:r>
      <w:r w:rsidR="00FF64FC">
        <w:rPr>
          <w:rFonts w:eastAsiaTheme="minorEastAsia"/>
          <w:lang w:val="en-US"/>
        </w:rPr>
        <w:t>)</w:t>
      </w:r>
      <w:r>
        <w:rPr>
          <w:rFonts w:eastAsiaTheme="minorEastAsia"/>
          <w:lang w:val="en-US"/>
        </w:rPr>
        <w:t xml:space="preserve">. </w:t>
      </w:r>
      <w:r w:rsidR="0096333B">
        <w:rPr>
          <w:rFonts w:eastAsiaTheme="minorEastAsia"/>
          <w:lang w:val="en-US"/>
        </w:rPr>
        <w:t xml:space="preserve">Other quality metrics are very similar for the </w:t>
      </w:r>
      <w:r w:rsidR="00100D5A">
        <w:rPr>
          <w:rFonts w:eastAsiaTheme="minorEastAsia"/>
          <w:lang w:val="en-US"/>
        </w:rPr>
        <w:t xml:space="preserve">three </w:t>
      </w:r>
      <w:r w:rsidR="0096333B">
        <w:rPr>
          <w:rFonts w:eastAsiaTheme="minorEastAsia"/>
          <w:lang w:val="en-US"/>
        </w:rPr>
        <w:t xml:space="preserve">bands: </w:t>
      </w:r>
      <w:r>
        <w:rPr>
          <w:rFonts w:eastAsiaTheme="minorEastAsia"/>
          <w:lang w:val="en-US"/>
        </w:rPr>
        <w:t>r values var</w:t>
      </w:r>
      <w:r w:rsidR="00892C9A">
        <w:rPr>
          <w:rFonts w:eastAsiaTheme="minorEastAsia"/>
          <w:lang w:val="en-US"/>
        </w:rPr>
        <w:t>y</w:t>
      </w:r>
      <w:r>
        <w:rPr>
          <w:rFonts w:eastAsiaTheme="minorEastAsia"/>
          <w:lang w:val="en-US"/>
        </w:rPr>
        <w:t xml:space="preserve"> around 0.8</w:t>
      </w:r>
      <w:r w:rsidR="00100D5A">
        <w:rPr>
          <w:rFonts w:eastAsiaTheme="minorEastAsia"/>
          <w:lang w:val="en-US"/>
        </w:rPr>
        <w:t>5</w:t>
      </w:r>
      <w:r>
        <w:rPr>
          <w:rFonts w:eastAsiaTheme="minorEastAsia"/>
          <w:lang w:val="en-US"/>
        </w:rPr>
        <w:t>, RMSE around 0.00</w:t>
      </w:r>
      <w:r w:rsidR="002716A4">
        <w:rPr>
          <w:rFonts w:eastAsiaTheme="minorEastAsia"/>
          <w:lang w:val="en-US"/>
        </w:rPr>
        <w:t>2</w:t>
      </w:r>
      <w:r w:rsidR="0096333B">
        <w:rPr>
          <w:rFonts w:eastAsiaTheme="minorEastAsia"/>
          <w:lang w:val="en-US"/>
        </w:rPr>
        <w:t>5</w:t>
      </w:r>
      <w:r>
        <w:rPr>
          <w:rFonts w:eastAsiaTheme="minorEastAsia"/>
          <w:lang w:val="en-US"/>
        </w:rPr>
        <w:t xml:space="preserve"> sr</w:t>
      </w:r>
      <w:r w:rsidRPr="00726313">
        <w:rPr>
          <w:rFonts w:eastAsiaTheme="minorEastAsia"/>
          <w:vertAlign w:val="superscript"/>
          <w:lang w:val="en-US"/>
        </w:rPr>
        <w:t>-1</w:t>
      </w:r>
      <w:r>
        <w:rPr>
          <w:rFonts w:eastAsiaTheme="minorEastAsia"/>
          <w:vertAlign w:val="superscript"/>
          <w:lang w:val="en-US"/>
        </w:rPr>
        <w:t xml:space="preserve"> </w:t>
      </w:r>
      <w:r>
        <w:rPr>
          <w:rFonts w:eastAsiaTheme="minorEastAsia"/>
          <w:lang w:val="en-US"/>
        </w:rPr>
        <w:t xml:space="preserve">and MdSA </w:t>
      </w:r>
      <w:r w:rsidR="00100D5A">
        <w:rPr>
          <w:rFonts w:eastAsiaTheme="minorEastAsia"/>
          <w:lang w:val="en-US"/>
        </w:rPr>
        <w:t>slightly above</w:t>
      </w:r>
      <w:r>
        <w:rPr>
          <w:rFonts w:eastAsiaTheme="minorEastAsia"/>
          <w:lang w:val="en-US"/>
        </w:rPr>
        <w:t xml:space="preserve"> 40%.</w:t>
      </w:r>
    </w:p>
    <w:p w14:paraId="20C5AB95" w14:textId="4BAA7887" w:rsidR="00A946DC" w:rsidRDefault="00A946DC" w:rsidP="00942566">
      <w:pPr>
        <w:jc w:val="both"/>
        <w:rPr>
          <w:rFonts w:eastAsiaTheme="minorEastAsia"/>
          <w:lang w:val="en-US"/>
        </w:rPr>
      </w:pPr>
      <w:r>
        <w:rPr>
          <w:lang w:val="en-US"/>
        </w:rPr>
        <w:t xml:space="preserve">In the red region of the spectrum, AC performance deteriorates towards longer wavelengths. While </w:t>
      </w:r>
      <w:r w:rsidR="00993678">
        <w:rPr>
          <w:lang w:val="en-US"/>
        </w:rPr>
        <w:t xml:space="preserve">the performance </w:t>
      </w:r>
      <w:r>
        <w:rPr>
          <w:lang w:val="en-US"/>
        </w:rPr>
        <w:t>is still quite good</w:t>
      </w:r>
      <w:r w:rsidR="00993678">
        <w:rPr>
          <w:lang w:val="en-US"/>
        </w:rPr>
        <w:t xml:space="preserve"> for 620 nm</w:t>
      </w:r>
      <w:r>
        <w:rPr>
          <w:lang w:val="en-US"/>
        </w:rPr>
        <w:t xml:space="preserve"> (r = 0.7</w:t>
      </w:r>
      <w:r w:rsidR="00DB7DEF">
        <w:rPr>
          <w:lang w:val="en-US"/>
        </w:rPr>
        <w:t>6</w:t>
      </w:r>
      <w:r>
        <w:rPr>
          <w:lang w:val="en-US"/>
        </w:rPr>
        <w:t>, bias = -</w:t>
      </w:r>
      <w:r w:rsidR="00DB7DEF">
        <w:rPr>
          <w:lang w:val="en-US"/>
        </w:rPr>
        <w:t>2.1</w:t>
      </w:r>
      <w:r w:rsidR="002828D8">
        <w:rPr>
          <w:lang w:val="en-US"/>
        </w:rPr>
        <w:t>%</w:t>
      </w:r>
      <w:r>
        <w:rPr>
          <w:lang w:val="en-US"/>
        </w:rPr>
        <w:t>, RMSE = 0.00</w:t>
      </w:r>
      <w:r w:rsidR="00613C3D">
        <w:rPr>
          <w:lang w:val="en-US"/>
        </w:rPr>
        <w:t>07</w:t>
      </w:r>
      <w:r>
        <w:rPr>
          <w:lang w:val="en-US"/>
        </w:rPr>
        <w:t xml:space="preserve"> </w:t>
      </w:r>
      <w:r>
        <w:rPr>
          <w:rFonts w:eastAsiaTheme="minorEastAsia"/>
          <w:lang w:val="en-US"/>
        </w:rPr>
        <w:t>sr</w:t>
      </w:r>
      <w:r w:rsidRPr="00726313">
        <w:rPr>
          <w:rFonts w:eastAsiaTheme="minorEastAsia"/>
          <w:vertAlign w:val="superscript"/>
          <w:lang w:val="en-US"/>
        </w:rPr>
        <w:t>-1</w:t>
      </w:r>
      <w:r>
        <w:rPr>
          <w:rFonts w:eastAsiaTheme="minorEastAsia"/>
          <w:lang w:val="en-US"/>
        </w:rPr>
        <w:t xml:space="preserve">, MdSA = </w:t>
      </w:r>
      <w:r w:rsidR="00993678">
        <w:rPr>
          <w:rFonts w:eastAsiaTheme="minorEastAsia"/>
          <w:lang w:val="en-US"/>
        </w:rPr>
        <w:t>30.</w:t>
      </w:r>
      <w:r w:rsidR="00DB7DEF">
        <w:rPr>
          <w:rFonts w:eastAsiaTheme="minorEastAsia"/>
          <w:lang w:val="en-US"/>
        </w:rPr>
        <w:t>8</w:t>
      </w:r>
      <w:r>
        <w:rPr>
          <w:rFonts w:eastAsiaTheme="minorEastAsia"/>
          <w:lang w:val="en-US"/>
        </w:rPr>
        <w:t xml:space="preserve">%), in the longer red wavelengths (665, 681.25 708.75 nm) errors are in the magnitude of the </w:t>
      </w:r>
      <w:r w:rsidRPr="00833646">
        <w:rPr>
          <w:rFonts w:eastAsiaTheme="minorEastAsia"/>
          <w:i/>
          <w:iCs/>
          <w:lang w:val="en-US"/>
        </w:rPr>
        <w:t>in situ</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(MdSA </w:t>
      </w:r>
      <w:r w:rsidR="00E2098C">
        <w:rPr>
          <w:rFonts w:eastAsiaTheme="minorEastAsia"/>
          <w:lang w:val="en-US"/>
        </w:rPr>
        <w:t>=</w:t>
      </w:r>
      <w:r>
        <w:rPr>
          <w:rFonts w:eastAsiaTheme="minorEastAsia"/>
          <w:lang w:val="en-US"/>
        </w:rPr>
        <w:t xml:space="preserve"> </w:t>
      </w:r>
      <w:r w:rsidR="00E2098C">
        <w:rPr>
          <w:rFonts w:eastAsiaTheme="minorEastAsia"/>
          <w:lang w:val="en-US"/>
        </w:rPr>
        <w:t>7</w:t>
      </w:r>
      <w:r w:rsidR="00FF72D5">
        <w:rPr>
          <w:rFonts w:eastAsiaTheme="minorEastAsia"/>
          <w:lang w:val="en-US"/>
        </w:rPr>
        <w:t>7.</w:t>
      </w:r>
      <w:r w:rsidR="00E2098C">
        <w:rPr>
          <w:rFonts w:eastAsiaTheme="minorEastAsia"/>
          <w:lang w:val="en-US"/>
        </w:rPr>
        <w:t>4</w:t>
      </w:r>
      <w:r w:rsidR="00E27AFE">
        <w:rPr>
          <w:rFonts w:eastAsiaTheme="minorEastAsia"/>
          <w:lang w:val="en-US"/>
        </w:rPr>
        <w:t xml:space="preserve"> </w:t>
      </w:r>
      <w:r w:rsidR="0051469C">
        <w:rPr>
          <w:rFonts w:eastAsiaTheme="minorEastAsia"/>
          <w:lang w:val="en-US"/>
        </w:rPr>
        <w:t>–</w:t>
      </w:r>
      <w:r>
        <w:rPr>
          <w:rFonts w:eastAsiaTheme="minorEastAsia"/>
          <w:lang w:val="en-US"/>
        </w:rPr>
        <w:t xml:space="preserve"> </w:t>
      </w:r>
      <w:r w:rsidR="00CB608E">
        <w:rPr>
          <w:rFonts w:eastAsiaTheme="minorEastAsia"/>
          <w:lang w:val="en-US"/>
        </w:rPr>
        <w:t>14</w:t>
      </w:r>
      <w:r w:rsidR="00E27AFE">
        <w:rPr>
          <w:rFonts w:eastAsiaTheme="minorEastAsia"/>
          <w:lang w:val="en-US"/>
        </w:rPr>
        <w:t>3</w:t>
      </w:r>
      <w:r w:rsidR="00CB608E">
        <w:rPr>
          <w:rFonts w:eastAsiaTheme="minorEastAsia"/>
          <w:lang w:val="en-US"/>
        </w:rPr>
        <w:t>.</w:t>
      </w:r>
      <w:r w:rsidR="00E27AFE">
        <w:rPr>
          <w:rFonts w:eastAsiaTheme="minorEastAsia"/>
          <w:lang w:val="en-US"/>
        </w:rPr>
        <w:t>9</w:t>
      </w:r>
      <w:r>
        <w:rPr>
          <w:rFonts w:eastAsiaTheme="minorEastAsia"/>
          <w:lang w:val="en-US"/>
        </w:rPr>
        <w:t xml:space="preserve">%). </w:t>
      </w:r>
      <w:r w:rsidR="00DC47EB">
        <w:rPr>
          <w:rFonts w:eastAsiaTheme="minorEastAsia"/>
          <w:lang w:val="en-US"/>
        </w:rPr>
        <w:t>In the latter bands</w:t>
      </w:r>
      <w:r>
        <w:rPr>
          <w:rFonts w:eastAsiaTheme="minorEastAsia"/>
          <w:lang w:val="en-US"/>
        </w:rPr>
        <w:t xml:space="preserve">,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 xml:space="preserve">is </w:t>
      </w:r>
      <w:r w:rsidR="00E27AFE">
        <w:rPr>
          <w:rFonts w:eastAsiaTheme="minorEastAsia"/>
          <w:lang w:val="en-US"/>
        </w:rPr>
        <w:t xml:space="preserve">also </w:t>
      </w:r>
      <w:r>
        <w:rPr>
          <w:rFonts w:eastAsiaTheme="minorEastAsia"/>
          <w:lang w:val="en-US"/>
        </w:rPr>
        <w:t>clearly biased</w:t>
      </w:r>
      <w:r w:rsidR="00406C4D">
        <w:rPr>
          <w:rFonts w:eastAsiaTheme="minorEastAsia"/>
          <w:lang w:val="en-US"/>
        </w:rPr>
        <w:t xml:space="preserve"> towards underestimating the </w:t>
      </w:r>
      <w:r w:rsidR="00406C4D" w:rsidRPr="00406C4D">
        <w:rPr>
          <w:rFonts w:eastAsiaTheme="minorEastAsia"/>
          <w:i/>
          <w:iCs/>
          <w:lang w:val="en-US"/>
        </w:rPr>
        <w:t>in situ</w:t>
      </w:r>
      <w:r>
        <w:rPr>
          <w:rFonts w:eastAsiaTheme="minorEastAsia"/>
          <w:lang w:val="en-US"/>
        </w:rPr>
        <w:t xml:space="preserve"> (</w:t>
      </w:r>
      <w:r w:rsidR="0077207C">
        <w:rPr>
          <w:rFonts w:eastAsiaTheme="minorEastAsia"/>
          <w:lang w:val="en-US"/>
        </w:rPr>
        <w:t>-</w:t>
      </w:r>
      <w:r w:rsidR="00940C41">
        <w:rPr>
          <w:rFonts w:eastAsiaTheme="minorEastAsia"/>
          <w:lang w:val="en-US"/>
        </w:rPr>
        <w:t>7</w:t>
      </w:r>
      <w:r w:rsidR="00A61805">
        <w:rPr>
          <w:rFonts w:eastAsiaTheme="minorEastAsia"/>
          <w:lang w:val="en-US"/>
        </w:rPr>
        <w:t>2</w:t>
      </w:r>
      <w:r w:rsidR="00940C41">
        <w:rPr>
          <w:rFonts w:eastAsiaTheme="minorEastAsia"/>
          <w:lang w:val="en-US"/>
        </w:rPr>
        <w:t>.</w:t>
      </w:r>
      <w:r w:rsidR="00A61805">
        <w:rPr>
          <w:rFonts w:eastAsiaTheme="minorEastAsia"/>
          <w:lang w:val="en-US"/>
        </w:rPr>
        <w:t>4</w:t>
      </w:r>
      <w:r w:rsidR="00406C4D">
        <w:rPr>
          <w:rFonts w:eastAsiaTheme="minorEastAsia"/>
          <w:lang w:val="en-US"/>
        </w:rPr>
        <w:t xml:space="preserve"> – -1</w:t>
      </w:r>
      <w:r w:rsidR="00F35784">
        <w:rPr>
          <w:rFonts w:eastAsiaTheme="minorEastAsia"/>
          <w:lang w:val="en-US"/>
        </w:rPr>
        <w:t>2</w:t>
      </w:r>
      <w:r w:rsidR="00A61805">
        <w:rPr>
          <w:rFonts w:eastAsiaTheme="minorEastAsia"/>
          <w:lang w:val="en-US"/>
        </w:rPr>
        <w:t>7</w:t>
      </w:r>
      <w:r w:rsidR="00F35784">
        <w:rPr>
          <w:rFonts w:eastAsiaTheme="minorEastAsia"/>
          <w:lang w:val="en-US"/>
        </w:rPr>
        <w:t>.</w:t>
      </w:r>
      <w:r w:rsidR="00C53422">
        <w:rPr>
          <w:rFonts w:eastAsiaTheme="minorEastAsia"/>
          <w:lang w:val="en-US"/>
        </w:rPr>
        <w:t>1</w:t>
      </w:r>
      <w:r w:rsidR="00406C4D">
        <w:rPr>
          <w:rFonts w:eastAsiaTheme="minorEastAsia"/>
          <w:lang w:val="en-US"/>
        </w:rPr>
        <w:t>%</w:t>
      </w:r>
      <w:r>
        <w:rPr>
          <w:rFonts w:eastAsiaTheme="minorEastAsia"/>
          <w:lang w:val="en-US"/>
        </w:rPr>
        <w:t>).</w:t>
      </w:r>
    </w:p>
    <w:p w14:paraId="27B7352D" w14:textId="7F6A896B" w:rsidR="0030461C" w:rsidRDefault="00CE465E" w:rsidP="00942566">
      <w:pPr>
        <w:jc w:val="both"/>
        <w:rPr>
          <w:rFonts w:eastAsiaTheme="minorEastAsia"/>
          <w:lang w:val="en-US"/>
        </w:rPr>
      </w:pPr>
      <w:r>
        <w:rPr>
          <w:rFonts w:eastAsiaTheme="minorEastAsia"/>
          <w:lang w:val="en-US"/>
        </w:rPr>
        <w:t>For inversion only 5 bands were used (see Section 2.</w:t>
      </w:r>
      <w:r w:rsidR="00990873">
        <w:rPr>
          <w:rFonts w:eastAsiaTheme="minorEastAsia"/>
          <w:lang w:val="en-US"/>
        </w:rPr>
        <w:t>8</w:t>
      </w:r>
      <w:r>
        <w:rPr>
          <w:rFonts w:eastAsiaTheme="minorEastAsia"/>
          <w:lang w:val="en-US"/>
        </w:rPr>
        <w:t xml:space="preserve">.3). </w:t>
      </w:r>
      <w:r w:rsidR="000A2A8C">
        <w:rPr>
          <w:rFonts w:eastAsiaTheme="minorEastAsia"/>
          <w:lang w:val="en-US"/>
        </w:rPr>
        <w:t xml:space="preserve">Overall, </w:t>
      </w:r>
      <w:r w:rsidR="00201FE0">
        <w:rPr>
          <w:rFonts w:eastAsiaTheme="minorEastAsia"/>
          <w:lang w:val="en-US"/>
        </w:rPr>
        <w:t>t</w:t>
      </w:r>
      <w:r>
        <w:rPr>
          <w:rFonts w:eastAsiaTheme="minorEastAsia"/>
          <w:lang w:val="en-US"/>
        </w:rPr>
        <w:t xml:space="preserve">he </w:t>
      </w:r>
      <w:r w:rsidR="00DE55F9">
        <w:rPr>
          <w:rFonts w:eastAsiaTheme="minorEastAsia"/>
          <w:lang w:val="en-US"/>
        </w:rPr>
        <w:t>fitted</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01FE0">
        <w:rPr>
          <w:rFonts w:eastAsiaTheme="minorEastAsia"/>
          <w:lang w:val="en-US"/>
        </w:rPr>
        <w:t xml:space="preserve"> </w:t>
      </w:r>
      <w:r w:rsidR="0020250B">
        <w:rPr>
          <w:rFonts w:eastAsiaTheme="minorEastAsia"/>
          <w:lang w:val="en-US"/>
        </w:rPr>
        <w:t xml:space="preserve">performed very similarly to the input Satellite </w:t>
      </w:r>
      <w:r w:rsidR="00201FE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A2A8C">
        <w:rPr>
          <w:rFonts w:eastAsiaTheme="minorEastAsia"/>
          <w:lang w:val="en-US"/>
        </w:rPr>
        <w:t xml:space="preserve"> (</w:t>
      </w:r>
      <w:r w:rsidR="007C4B1B">
        <w:rPr>
          <w:rFonts w:eastAsiaTheme="minorEastAsia"/>
          <w:lang w:val="en-US"/>
        </w:rPr>
        <w:fldChar w:fldCharType="begin"/>
      </w:r>
      <w:r w:rsidR="007C4B1B">
        <w:rPr>
          <w:rFonts w:eastAsiaTheme="minorEastAsia"/>
          <w:lang w:val="en-US"/>
        </w:rPr>
        <w:instrText xml:space="preserve"> REF _Ref235007078 \h </w:instrText>
      </w:r>
      <w:r w:rsidR="007C4B1B">
        <w:rPr>
          <w:rFonts w:eastAsiaTheme="minorEastAsia"/>
          <w:lang w:val="en-US"/>
        </w:rPr>
      </w:r>
      <w:r w:rsidR="007C4B1B">
        <w:rPr>
          <w:rFonts w:eastAsiaTheme="minorEastAsia"/>
          <w:lang w:val="en-US"/>
        </w:rPr>
        <w:fldChar w:fldCharType="separate"/>
      </w:r>
      <w:r w:rsidR="00AB1F31" w:rsidRPr="003B783E">
        <w:rPr>
          <w:lang w:val="en-US"/>
        </w:rPr>
        <w:t xml:space="preserve">Table </w:t>
      </w:r>
      <w:r w:rsidR="00AB1F31">
        <w:rPr>
          <w:noProof/>
          <w:lang w:val="en-US"/>
        </w:rPr>
        <w:t>8</w:t>
      </w:r>
      <w:r w:rsidR="007C4B1B">
        <w:rPr>
          <w:rFonts w:eastAsiaTheme="minorEastAsia"/>
          <w:lang w:val="en-US"/>
        </w:rPr>
        <w:fldChar w:fldCharType="end"/>
      </w:r>
      <w:r w:rsidR="00D559A4">
        <w:rPr>
          <w:rFonts w:eastAsiaTheme="minorEastAsia"/>
          <w:lang w:val="en-US"/>
        </w:rPr>
        <w:t xml:space="preserve">; </w:t>
      </w:r>
      <w:r w:rsidR="00D559A4">
        <w:rPr>
          <w:rFonts w:eastAsiaTheme="minorEastAsia"/>
          <w:lang w:val="en-US"/>
        </w:rPr>
        <w:fldChar w:fldCharType="begin"/>
      </w:r>
      <w:r w:rsidR="00D559A4">
        <w:rPr>
          <w:rFonts w:eastAsiaTheme="minorEastAsia"/>
          <w:lang w:val="en-US"/>
        </w:rPr>
        <w:instrText xml:space="preserve"> REF _Ref236389306 \h </w:instrText>
      </w:r>
      <w:r w:rsidR="00D559A4">
        <w:rPr>
          <w:rFonts w:eastAsiaTheme="minorEastAsia"/>
          <w:lang w:val="en-US"/>
        </w:rPr>
      </w:r>
      <w:r w:rsidR="00D559A4">
        <w:rPr>
          <w:rFonts w:eastAsiaTheme="minorEastAsia"/>
          <w:lang w:val="en-US"/>
        </w:rPr>
        <w:fldChar w:fldCharType="separate"/>
      </w:r>
      <w:r w:rsidR="00D559A4" w:rsidRPr="0031453C">
        <w:rPr>
          <w:lang w:val="en-US"/>
        </w:rPr>
        <w:t xml:space="preserve">Figure </w:t>
      </w:r>
      <w:r w:rsidR="00D559A4">
        <w:rPr>
          <w:noProof/>
          <w:lang w:val="en-US"/>
        </w:rPr>
        <w:t>8</w:t>
      </w:r>
      <w:r w:rsidR="00D559A4">
        <w:rPr>
          <w:rFonts w:eastAsiaTheme="minorEastAsia"/>
          <w:lang w:val="en-US"/>
        </w:rPr>
        <w:fldChar w:fldCharType="end"/>
      </w:r>
      <w:r w:rsidR="000A2A8C">
        <w:rPr>
          <w:rFonts w:eastAsiaTheme="minorEastAsia"/>
          <w:lang w:val="en-US"/>
        </w:rPr>
        <w:t>)</w:t>
      </w:r>
      <w:r w:rsidR="0020250B">
        <w:rPr>
          <w:rFonts w:eastAsiaTheme="minorEastAsia"/>
          <w:lang w:val="en-US"/>
        </w:rPr>
        <w:t>.</w:t>
      </w:r>
      <w:r w:rsidR="003F19BE">
        <w:rPr>
          <w:rFonts w:eastAsiaTheme="minorEastAsia"/>
          <w:lang w:val="en-US"/>
        </w:rPr>
        <w:t xml:space="preserve"> However, for the 665 nm band, located at the second </w:t>
      </w:r>
      <w:r w:rsidR="00D7419E">
        <w:rPr>
          <w:rFonts w:eastAsiaTheme="minorEastAsia"/>
          <w:lang w:val="en-US"/>
        </w:rPr>
        <w:t>CHL</w:t>
      </w:r>
      <w:r w:rsidR="003F19BE">
        <w:rPr>
          <w:rFonts w:eastAsiaTheme="minorEastAsia"/>
          <w:lang w:val="en-US"/>
        </w:rPr>
        <w:t xml:space="preserve"> absorption peak, </w:t>
      </w:r>
      <w:r w:rsidR="00922B5F">
        <w:rPr>
          <w:rFonts w:eastAsiaTheme="minorEastAsia"/>
          <w:lang w:val="en-US"/>
        </w:rPr>
        <w:t>fitted</w:t>
      </w:r>
      <w:r w:rsidR="0082184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821848">
        <w:rPr>
          <w:rFonts w:eastAsiaTheme="minorEastAsia"/>
          <w:lang w:val="en-US"/>
        </w:rPr>
        <w:t xml:space="preserve">showed better performance </w:t>
      </w:r>
      <w:r w:rsidR="00276DC6">
        <w:rPr>
          <w:rFonts w:eastAsiaTheme="minorEastAsia"/>
          <w:lang w:val="en-US"/>
        </w:rPr>
        <w:t xml:space="preserve">when compared against </w:t>
      </w:r>
      <w:r w:rsidR="00276DC6" w:rsidRPr="00276DC6">
        <w:rPr>
          <w:rFonts w:eastAsiaTheme="minorEastAsia"/>
          <w:i/>
          <w:iCs/>
          <w:lang w:val="en-US"/>
        </w:rPr>
        <w:t>in situ</w:t>
      </w:r>
      <w:r w:rsidR="00276DC6">
        <w:rPr>
          <w:rFonts w:eastAsiaTheme="minorEastAsia"/>
          <w:lang w:val="en-US"/>
        </w:rPr>
        <w:t xml:space="preserve"> measurement</w:t>
      </w:r>
      <w:r w:rsidR="00A82DA0">
        <w:rPr>
          <w:rFonts w:eastAsiaTheme="minorEastAsia"/>
          <w:lang w:val="en-US"/>
        </w:rPr>
        <w:t>s</w:t>
      </w:r>
      <w:r w:rsidR="009E31D9">
        <w:rPr>
          <w:rFonts w:eastAsiaTheme="minorEastAsia"/>
          <w:lang w:val="en-US"/>
        </w:rPr>
        <w:t xml:space="preserve">. </w:t>
      </w:r>
      <w:r w:rsidR="003A2CEA">
        <w:rPr>
          <w:rFonts w:eastAsiaTheme="minorEastAsia"/>
          <w:lang w:val="en-US"/>
        </w:rPr>
        <w:t xml:space="preserve">This </w:t>
      </w:r>
      <w:r w:rsidR="00465586">
        <w:rPr>
          <w:rFonts w:eastAsiaTheme="minorEastAsia"/>
          <w:lang w:val="en-US"/>
        </w:rPr>
        <w:t>resulted in a reduced MdSA</w:t>
      </w:r>
      <w:r w:rsidR="00A82DA0">
        <w:rPr>
          <w:rFonts w:eastAsiaTheme="minorEastAsia"/>
          <w:lang w:val="en-US"/>
        </w:rPr>
        <w:t xml:space="preserve"> </w:t>
      </w:r>
      <w:r w:rsidR="00465586">
        <w:rPr>
          <w:rFonts w:eastAsiaTheme="minorEastAsia"/>
          <w:lang w:val="en-US"/>
        </w:rPr>
        <w:t>(</w:t>
      </w:r>
      <w:r w:rsidR="00C53422">
        <w:rPr>
          <w:rFonts w:eastAsiaTheme="minorEastAsia"/>
          <w:lang w:val="en-US"/>
        </w:rPr>
        <w:t>99</w:t>
      </w:r>
      <w:r w:rsidR="00A82DA0">
        <w:rPr>
          <w:rFonts w:eastAsiaTheme="minorEastAsia"/>
          <w:lang w:val="en-US"/>
        </w:rPr>
        <w:t xml:space="preserve">% to </w:t>
      </w:r>
      <w:r w:rsidR="004060DE">
        <w:rPr>
          <w:rFonts w:eastAsiaTheme="minorEastAsia"/>
          <w:lang w:val="en-US"/>
        </w:rPr>
        <w:t>37.</w:t>
      </w:r>
      <w:r w:rsidR="00C53422">
        <w:rPr>
          <w:rFonts w:eastAsiaTheme="minorEastAsia"/>
          <w:lang w:val="en-US"/>
        </w:rPr>
        <w:t>7</w:t>
      </w:r>
      <w:r w:rsidR="00A82DA0">
        <w:rPr>
          <w:rFonts w:eastAsiaTheme="minorEastAsia"/>
          <w:lang w:val="en-US"/>
        </w:rPr>
        <w:t>%</w:t>
      </w:r>
      <w:r w:rsidR="00465586">
        <w:rPr>
          <w:rFonts w:eastAsiaTheme="minorEastAsia"/>
          <w:lang w:val="en-US"/>
        </w:rPr>
        <w:t>)</w:t>
      </w:r>
      <w:r w:rsidR="009E31D9">
        <w:rPr>
          <w:rFonts w:eastAsiaTheme="minorEastAsia"/>
          <w:lang w:val="en-US"/>
        </w:rPr>
        <w:t>, less Bias (-</w:t>
      </w:r>
      <w:r w:rsidR="008F776D">
        <w:rPr>
          <w:rFonts w:eastAsiaTheme="minorEastAsia"/>
          <w:lang w:val="en-US"/>
        </w:rPr>
        <w:t>9</w:t>
      </w:r>
      <w:r w:rsidR="00A50A6F">
        <w:rPr>
          <w:rFonts w:eastAsiaTheme="minorEastAsia"/>
          <w:lang w:val="en-US"/>
        </w:rPr>
        <w:t>5</w:t>
      </w:r>
      <w:r w:rsidR="00D96F22">
        <w:rPr>
          <w:rFonts w:eastAsiaTheme="minorEastAsia"/>
          <w:lang w:val="en-US"/>
        </w:rPr>
        <w:t>.</w:t>
      </w:r>
      <w:r w:rsidR="00A50A6F">
        <w:rPr>
          <w:rFonts w:eastAsiaTheme="minorEastAsia"/>
          <w:lang w:val="en-US"/>
        </w:rPr>
        <w:t>6</w:t>
      </w:r>
      <w:r w:rsidR="00FF7160">
        <w:rPr>
          <w:rFonts w:eastAsiaTheme="minorEastAsia"/>
          <w:lang w:val="en-US"/>
        </w:rPr>
        <w:t>%</w:t>
      </w:r>
      <w:r w:rsidR="009E31D9">
        <w:rPr>
          <w:rFonts w:eastAsiaTheme="minorEastAsia"/>
          <w:lang w:val="en-US"/>
        </w:rPr>
        <w:t xml:space="preserve"> to </w:t>
      </w:r>
      <w:r w:rsidR="004060DE">
        <w:rPr>
          <w:rFonts w:eastAsiaTheme="minorEastAsia"/>
          <w:lang w:val="en-US"/>
        </w:rPr>
        <w:t>2</w:t>
      </w:r>
      <w:r w:rsidR="00FF7160">
        <w:rPr>
          <w:rFonts w:eastAsiaTheme="minorEastAsia"/>
          <w:lang w:val="en-US"/>
        </w:rPr>
        <w:t>%</w:t>
      </w:r>
      <w:r w:rsidR="009E31D9">
        <w:rPr>
          <w:rFonts w:eastAsiaTheme="minorEastAsia"/>
          <w:lang w:val="en-US"/>
        </w:rPr>
        <w:t>)</w:t>
      </w:r>
      <w:r w:rsidR="00465586">
        <w:rPr>
          <w:rFonts w:eastAsiaTheme="minorEastAsia"/>
          <w:lang w:val="en-US"/>
        </w:rPr>
        <w:t>,</w:t>
      </w:r>
      <w:r w:rsidR="00B07BDC">
        <w:rPr>
          <w:rFonts w:eastAsiaTheme="minorEastAsia"/>
          <w:lang w:val="en-US"/>
        </w:rPr>
        <w:t xml:space="preserve"> </w:t>
      </w:r>
      <w:r w:rsidR="00281E53">
        <w:rPr>
          <w:rFonts w:eastAsiaTheme="minorEastAsia"/>
          <w:lang w:val="en-US"/>
        </w:rPr>
        <w:t>and slightly higher correlation</w:t>
      </w:r>
      <w:r w:rsidR="00B07BDC">
        <w:rPr>
          <w:rFonts w:eastAsiaTheme="minorEastAsia"/>
          <w:lang w:val="en-US"/>
        </w:rPr>
        <w:t xml:space="preserve"> (0.</w:t>
      </w:r>
      <w:r w:rsidR="00B40616">
        <w:rPr>
          <w:rFonts w:eastAsiaTheme="minorEastAsia"/>
          <w:lang w:val="en-US"/>
        </w:rPr>
        <w:t>6</w:t>
      </w:r>
      <w:r w:rsidR="00B07BDC">
        <w:rPr>
          <w:rFonts w:eastAsiaTheme="minorEastAsia"/>
          <w:lang w:val="en-US"/>
        </w:rPr>
        <w:t xml:space="preserve"> to 0.6</w:t>
      </w:r>
      <w:r w:rsidR="00B40616">
        <w:rPr>
          <w:rFonts w:eastAsiaTheme="minorEastAsia"/>
          <w:lang w:val="en-US"/>
        </w:rPr>
        <w:t>5</w:t>
      </w:r>
      <w:r w:rsidR="00B07BDC">
        <w:rPr>
          <w:rFonts w:eastAsiaTheme="minorEastAsia"/>
          <w:lang w:val="en-US"/>
        </w:rPr>
        <w:t>)</w:t>
      </w:r>
      <w:r w:rsidR="00035DC6">
        <w:rPr>
          <w:rFonts w:eastAsiaTheme="minorEastAsia"/>
          <w:lang w:val="en-US"/>
        </w:rPr>
        <w:t>.</w:t>
      </w:r>
    </w:p>
    <w:p w14:paraId="1D564032" w14:textId="76E472B7" w:rsidR="00421071" w:rsidRPr="00421071" w:rsidRDefault="00EF070E" w:rsidP="00942566">
      <w:pPr>
        <w:jc w:val="both"/>
        <w:rPr>
          <w:rFonts w:eastAsiaTheme="minorEastAsia"/>
          <w:lang w:val="en-US"/>
        </w:rPr>
      </w:pPr>
      <w:r>
        <w:rPr>
          <w:rFonts w:eastAsiaTheme="minorEastAsia"/>
          <w:lang w:val="en-US"/>
        </w:rPr>
        <w:t>This improvement is also evident in the SA</w:t>
      </w:r>
      <w:r w:rsidR="00282043">
        <w:rPr>
          <w:rFonts w:eastAsiaTheme="minorEastAsia"/>
          <w:lang w:val="en-US"/>
        </w:rPr>
        <w:t xml:space="preserve"> of the </w:t>
      </w:r>
      <w:r w:rsidR="00E442FA">
        <w:rPr>
          <w:rFonts w:eastAsiaTheme="minorEastAsia"/>
          <w:lang w:val="en-US"/>
        </w:rPr>
        <w:t>fitted</w:t>
      </w:r>
      <w:r w:rsidR="00282043">
        <w:rPr>
          <w:rFonts w:eastAsiaTheme="minorEastAsia"/>
          <w:lang w:val="en-US"/>
        </w:rPr>
        <w:t xml:space="preserve"> bands</w:t>
      </w:r>
      <w:r>
        <w:rPr>
          <w:rFonts w:eastAsiaTheme="minorEastAsia"/>
          <w:lang w:val="en-US"/>
        </w:rPr>
        <w:t xml:space="preserve">: </w:t>
      </w:r>
      <w:r w:rsidR="00B364DF">
        <w:rPr>
          <w:rFonts w:eastAsiaTheme="minorEastAsia"/>
          <w:lang w:val="en-US"/>
        </w:rPr>
        <w:t>For them, t</w:t>
      </w:r>
      <w:r w:rsidR="00C766C9">
        <w:rPr>
          <w:rFonts w:eastAsiaTheme="minorEastAsia"/>
          <w:lang w:val="en-US"/>
        </w:rPr>
        <w:t>he</w:t>
      </w:r>
      <w:r>
        <w:rPr>
          <w:rFonts w:eastAsiaTheme="minorEastAsia"/>
          <w:lang w:val="en-US"/>
        </w:rPr>
        <w:t xml:space="preserve"> input </w:t>
      </w:r>
      <w:r w:rsidR="00C76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C752A1">
        <w:rPr>
          <w:rFonts w:eastAsiaTheme="minorEastAsia"/>
          <w:lang w:val="en-US"/>
        </w:rPr>
        <w:t>showed</w:t>
      </w:r>
      <w:r w:rsidR="009F386D">
        <w:rPr>
          <w:rFonts w:eastAsiaTheme="minorEastAsia"/>
          <w:lang w:val="en-US"/>
        </w:rPr>
        <w:t xml:space="preserve"> a </w:t>
      </w:r>
      <w:r w:rsidR="0034431F">
        <w:rPr>
          <w:rFonts w:eastAsiaTheme="minorEastAsia"/>
          <w:lang w:val="en-US"/>
        </w:rPr>
        <w:t xml:space="preserve">SA </w:t>
      </w:r>
      <w:r w:rsidR="009F386D">
        <w:rPr>
          <w:rFonts w:eastAsiaTheme="minorEastAsia"/>
          <w:lang w:val="en-US"/>
        </w:rPr>
        <w:t>of 6.</w:t>
      </w:r>
      <w:r w:rsidR="0062383A">
        <w:rPr>
          <w:rFonts w:eastAsiaTheme="minorEastAsia"/>
          <w:lang w:val="en-US"/>
        </w:rPr>
        <w:t>4</w:t>
      </w:r>
      <w:r w:rsidR="000A2231">
        <w:rPr>
          <w:rFonts w:eastAsiaTheme="minorEastAsia"/>
          <w:lang w:val="en-US"/>
        </w:rPr>
        <w:t>8</w:t>
      </w:r>
      <w:r w:rsidR="009F386D">
        <w:rPr>
          <w:rFonts w:eastAsiaTheme="minorEastAsia"/>
          <w:lang w:val="en-US"/>
        </w:rPr>
        <w:t>°</w:t>
      </w:r>
      <w:r w:rsidR="00F43757">
        <w:rPr>
          <w:rFonts w:eastAsiaTheme="minorEastAsia"/>
          <w:lang w:val="en-US"/>
        </w:rPr>
        <w:t xml:space="preserve"> while </w:t>
      </w:r>
      <w:r w:rsidR="0034431F">
        <w:rPr>
          <w:rFonts w:eastAsiaTheme="minorEastAsia"/>
          <w:lang w:val="en-US"/>
        </w:rPr>
        <w:t>SA</w:t>
      </w:r>
      <w:r w:rsidR="009F386D">
        <w:rPr>
          <w:rFonts w:eastAsiaTheme="minorEastAsia"/>
          <w:lang w:val="en-US"/>
        </w:rPr>
        <w:t xml:space="preserve"> decreased</w:t>
      </w:r>
      <w:r w:rsidR="00632628">
        <w:rPr>
          <w:rFonts w:eastAsiaTheme="minorEastAsia"/>
          <w:lang w:val="en-US"/>
        </w:rPr>
        <w:t xml:space="preserve"> to</w:t>
      </w:r>
      <w:r w:rsidR="00E54640">
        <w:rPr>
          <w:lang w:val="en-US"/>
        </w:rPr>
        <w:t xml:space="preserve"> </w:t>
      </w:r>
      <w:r w:rsidR="003F2FAA" w:rsidRPr="003F2FAA">
        <w:rPr>
          <w:lang w:val="en-US"/>
        </w:rPr>
        <w:t>5.</w:t>
      </w:r>
      <w:r w:rsidR="000A2231">
        <w:rPr>
          <w:lang w:val="en-US"/>
        </w:rPr>
        <w:t>4</w:t>
      </w:r>
      <w:r w:rsidR="00AA6EFE">
        <w:rPr>
          <w:lang w:val="en-US"/>
        </w:rPr>
        <w:t>5</w:t>
      </w:r>
      <w:r w:rsidR="003F2FAA" w:rsidRPr="003F2FAA">
        <w:rPr>
          <w:lang w:val="en-US"/>
        </w:rPr>
        <w:t>°</w:t>
      </w:r>
      <w:r w:rsidR="00F43757">
        <w:rPr>
          <w:lang w:val="en-US"/>
        </w:rPr>
        <w:t xml:space="preserve"> for the fitted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73C06">
        <w:rPr>
          <w:lang w:val="en-US"/>
        </w:rPr>
        <w:t>.</w:t>
      </w:r>
    </w:p>
    <w:p w14:paraId="3456BF3A" w14:textId="7246B465" w:rsidR="00526E9D" w:rsidRDefault="00123840" w:rsidP="009D7292">
      <w:pPr>
        <w:pStyle w:val="Beschriftung"/>
        <w:keepNext/>
        <w:spacing w:after="0"/>
        <w:jc w:val="center"/>
      </w:pPr>
      <w:r>
        <w:rPr>
          <w:noProof/>
        </w:rPr>
        <w:lastRenderedPageBreak/>
        <w:drawing>
          <wp:inline distT="0" distB="0" distL="0" distR="0" wp14:anchorId="245B4F98" wp14:editId="36FF98B9">
            <wp:extent cx="3394253" cy="1767211"/>
            <wp:effectExtent l="0" t="0" r="0" b="4445"/>
            <wp:doc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657"/>
                    <a:stretch>
                      <a:fillRect/>
                    </a:stretch>
                  </pic:blipFill>
                  <pic:spPr bwMode="auto">
                    <a:xfrm>
                      <a:off x="0" y="0"/>
                      <a:ext cx="3433318" cy="1787550"/>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5D4BA40A" w:rsidR="002D6DB5" w:rsidRDefault="009D7292" w:rsidP="00942566">
      <w:pPr>
        <w:pStyle w:val="Beschriftung"/>
        <w:keepNext/>
        <w:jc w:val="both"/>
      </w:pPr>
      <w:r>
        <w:rPr>
          <w:noProof/>
        </w:rPr>
        <w:drawing>
          <wp:inline distT="0" distB="0" distL="0" distR="0" wp14:anchorId="0DFA98CE" wp14:editId="2501AA59">
            <wp:extent cx="5760720" cy="6544945"/>
            <wp:effectExtent l="0" t="0" r="0" b="8255"/>
            <wp:docPr id="16181217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1790" name="Grafik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6544945"/>
                    </a:xfrm>
                    <a:prstGeom prst="rect">
                      <a:avLst/>
                    </a:prstGeom>
                    <a:noFill/>
                    <a:ln>
                      <a:noFill/>
                    </a:ln>
                  </pic:spPr>
                </pic:pic>
              </a:graphicData>
            </a:graphic>
          </wp:inline>
        </w:drawing>
      </w:r>
    </w:p>
    <w:p w14:paraId="7611C904" w14:textId="6AB0C40B" w:rsidR="009E186D" w:rsidRPr="00997D92" w:rsidRDefault="002D6DB5" w:rsidP="00942566">
      <w:pPr>
        <w:pStyle w:val="Beschriftung"/>
        <w:jc w:val="both"/>
        <w:rPr>
          <w:lang w:val="en-US"/>
        </w:rPr>
      </w:pPr>
      <w:bookmarkStart w:id="63" w:name="_Ref235016104"/>
      <w:r w:rsidRPr="00625A04">
        <w:rPr>
          <w:lang w:val="en-US"/>
        </w:rPr>
        <w:t xml:space="preserve">Figure </w:t>
      </w:r>
      <w:r>
        <w:fldChar w:fldCharType="begin"/>
      </w:r>
      <w:r w:rsidRPr="00625A04">
        <w:rPr>
          <w:lang w:val="en-US"/>
        </w:rPr>
        <w:instrText xml:space="preserve"> SEQ Figure \* ARABIC </w:instrText>
      </w:r>
      <w:r>
        <w:fldChar w:fldCharType="separate"/>
      </w:r>
      <w:r w:rsidR="00B60BE3">
        <w:rPr>
          <w:noProof/>
          <w:lang w:val="en-US"/>
        </w:rPr>
        <w:t>7</w:t>
      </w:r>
      <w:r>
        <w:fldChar w:fldCharType="end"/>
      </w:r>
      <w:bookmarkEnd w:id="63"/>
      <w:r w:rsidRPr="00625A04">
        <w:rPr>
          <w:lang w:val="en-US"/>
        </w:rPr>
        <w:t xml:space="preserve">: </w:t>
      </w:r>
      <w:r w:rsidRPr="0024795A">
        <w:rPr>
          <w:lang w:val="en-US"/>
        </w:rPr>
        <w:t>AC validation of B</w:t>
      </w:r>
      <w:r>
        <w:rPr>
          <w:lang w:val="en-US"/>
        </w:rPr>
        <w:t>ands 1-10</w:t>
      </w:r>
      <w:r w:rsidR="006C5CCE">
        <w:rPr>
          <w:lang w:val="en-US"/>
        </w:rPr>
        <w:t xml:space="preserve"> including spectral angle</w:t>
      </w:r>
      <w:r>
        <w:rPr>
          <w:lang w:val="en-US"/>
        </w:rPr>
        <w:t>. Note that</w:t>
      </w:r>
      <w:r w:rsidR="00AA4217">
        <w:rPr>
          <w:lang w:val="en-US"/>
        </w:rPr>
        <w:t xml:space="preserve"> </w:t>
      </w:r>
      <w:r w:rsidR="00452FB8">
        <w:rPr>
          <w:lang w:val="en-US"/>
        </w:rPr>
        <w:t>plots</w:t>
      </w:r>
      <w:r>
        <w:rPr>
          <w:lang w:val="en-US"/>
        </w:rPr>
        <w:t xml:space="preserve"> may use different axis bounds.</w:t>
      </w:r>
      <w:r w:rsidR="006215C5" w:rsidRPr="00587389">
        <w:rPr>
          <w:noProof/>
          <w:lang w:val="en-US"/>
        </w:rPr>
        <w:t xml:space="preserve"> </w:t>
      </w:r>
      <w:r w:rsidR="00997D92">
        <w:rPr>
          <w:noProof/>
          <w:lang w:val="en-US"/>
        </w:rPr>
        <w:t>R</w:t>
      </w:r>
      <w:r w:rsidR="00997D92" w:rsidRPr="00997D92">
        <w:rPr>
          <w:noProof/>
          <w:vertAlign w:val="subscript"/>
          <w:lang w:val="en-US"/>
        </w:rPr>
        <w:t>rs</w:t>
      </w:r>
      <w:r w:rsidR="00997D92">
        <w:rPr>
          <w:noProof/>
          <w:lang w:val="en-US"/>
        </w:rPr>
        <w:t xml:space="preserve">: </w:t>
      </w:r>
      <w:r w:rsidR="007F6177">
        <w:rPr>
          <w:noProof/>
          <w:lang w:val="en-US"/>
        </w:rPr>
        <w:t>(in situ) remote sensing reflectance at a specified wavelength</w:t>
      </w:r>
      <w:r w:rsidR="00474922">
        <w:rPr>
          <w:lang w:val="en-US"/>
        </w:rPr>
        <w:t>,</w:t>
      </w:r>
      <w:r w:rsidR="007F6177" w:rsidRPr="00587389">
        <w:rPr>
          <w:noProof/>
          <w:lang w:val="en-US"/>
        </w:rPr>
        <w:t xml:space="preserve"> </w:t>
      </w:r>
      <w:r w:rsidR="007F6177">
        <w:rPr>
          <w:noProof/>
          <w:lang w:val="en-US"/>
        </w:rPr>
        <w:t>R</w:t>
      </w:r>
      <w:r w:rsidR="007F6177" w:rsidRPr="00997D92">
        <w:rPr>
          <w:noProof/>
          <w:vertAlign w:val="subscript"/>
          <w:lang w:val="en-US"/>
        </w:rPr>
        <w:t>rs</w:t>
      </w:r>
      <w:r w:rsidR="007F6177">
        <w:rPr>
          <w:noProof/>
          <w:vertAlign w:val="subscript"/>
          <w:lang w:val="en-US"/>
        </w:rPr>
        <w:t>,S3</w:t>
      </w:r>
      <w:r w:rsidR="004B47E1">
        <w:rPr>
          <w:noProof/>
          <w:vertAlign w:val="subscript"/>
          <w:lang w:val="en-US"/>
        </w:rPr>
        <w:t>,input</w:t>
      </w:r>
      <w:r w:rsidR="007F6177">
        <w:rPr>
          <w:noProof/>
          <w:lang w:val="en-US"/>
        </w:rPr>
        <w:t xml:space="preserve">: </w:t>
      </w:r>
      <w:r w:rsidR="004B47E1">
        <w:rPr>
          <w:noProof/>
          <w:lang w:val="en-US"/>
        </w:rPr>
        <w:t xml:space="preserve">The input </w:t>
      </w:r>
      <w:r w:rsidR="007F6177">
        <w:rPr>
          <w:noProof/>
          <w:lang w:val="en-US"/>
        </w:rPr>
        <w:t>Sentinel 3 remote sensing reflectance at a specified wavelength.</w:t>
      </w:r>
    </w:p>
    <w:p w14:paraId="6C832872" w14:textId="2A1813D8" w:rsidR="009E186D" w:rsidRDefault="008474C1" w:rsidP="00942566">
      <w:pPr>
        <w:keepNext/>
        <w:jc w:val="both"/>
      </w:pPr>
      <w:r>
        <w:rPr>
          <w:noProof/>
        </w:rPr>
        <w:lastRenderedPageBreak/>
        <w:drawing>
          <wp:inline distT="0" distB="0" distL="0" distR="0" wp14:anchorId="75BB810A" wp14:editId="7B6788BE">
            <wp:extent cx="5760720" cy="3288665"/>
            <wp:effectExtent l="0" t="0" r="0" b="6985"/>
            <wp:doc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288665"/>
                    </a:xfrm>
                    <a:prstGeom prst="rect">
                      <a:avLst/>
                    </a:prstGeom>
                    <a:noFill/>
                    <a:ln>
                      <a:noFill/>
                    </a:ln>
                  </pic:spPr>
                </pic:pic>
              </a:graphicData>
            </a:graphic>
          </wp:inline>
        </w:drawing>
      </w:r>
    </w:p>
    <w:p w14:paraId="1DEDF464" w14:textId="54A8A768" w:rsidR="00102211" w:rsidRPr="00102211" w:rsidRDefault="00625A04" w:rsidP="00942566">
      <w:pPr>
        <w:pStyle w:val="Beschriftung"/>
        <w:jc w:val="both"/>
        <w:rPr>
          <w:lang w:val="en-US"/>
        </w:rPr>
      </w:pPr>
      <w:bookmarkStart w:id="64" w:name="_Ref236389306"/>
      <w:r w:rsidRPr="0031453C">
        <w:rPr>
          <w:lang w:val="en-US"/>
        </w:rPr>
        <w:t xml:space="preserve">Figure </w:t>
      </w:r>
      <w:r>
        <w:fldChar w:fldCharType="begin"/>
      </w:r>
      <w:r w:rsidRPr="0031453C">
        <w:rPr>
          <w:lang w:val="en-US"/>
        </w:rPr>
        <w:instrText xml:space="preserve"> SEQ Figure \* ARABIC </w:instrText>
      </w:r>
      <w:r>
        <w:fldChar w:fldCharType="separate"/>
      </w:r>
      <w:r w:rsidR="00B60BE3">
        <w:rPr>
          <w:noProof/>
          <w:lang w:val="en-US"/>
        </w:rPr>
        <w:t>8</w:t>
      </w:r>
      <w:r>
        <w:fldChar w:fldCharType="end"/>
      </w:r>
      <w:bookmarkEnd w:id="64"/>
      <w:r w:rsidRPr="0031453C">
        <w:rPr>
          <w:lang w:val="en-US"/>
        </w:rPr>
        <w:t xml:space="preserve">: </w:t>
      </w:r>
      <w:r>
        <w:rPr>
          <w:lang w:val="en-US"/>
        </w:rPr>
        <w:t xml:space="preserve">MiniWASI fitted </w:t>
      </w:r>
      <w:r w:rsidR="00011077">
        <w:rPr>
          <w:lang w:val="en-US"/>
        </w:rPr>
        <w:t>Sentinel 3 remote sensing reflectance (R</w:t>
      </w:r>
      <w:r w:rsidR="00011077" w:rsidRPr="00011077">
        <w:rPr>
          <w:vertAlign w:val="subscript"/>
          <w:lang w:val="en-US"/>
        </w:rPr>
        <w:t>rs,S3</w:t>
      </w:r>
      <w:r w:rsidR="004E718C">
        <w:rPr>
          <w:vertAlign w:val="subscript"/>
          <w:lang w:val="en-US"/>
        </w:rPr>
        <w:t>,fitted</w:t>
      </w:r>
      <w:r w:rsidR="00011077">
        <w:rPr>
          <w:lang w:val="en-US"/>
        </w:rPr>
        <w:t>)</w:t>
      </w:r>
      <w:r>
        <w:rPr>
          <w:rFonts w:eastAsiaTheme="minorEastAsia"/>
          <w:lang w:val="en-US"/>
        </w:rPr>
        <w:t xml:space="preserve"> </w:t>
      </w:r>
      <w:r w:rsidRPr="0024795A">
        <w:rPr>
          <w:lang w:val="en-US"/>
        </w:rPr>
        <w:t xml:space="preserve">validation of </w:t>
      </w:r>
      <w:r>
        <w:rPr>
          <w:lang w:val="en-US"/>
        </w:rPr>
        <w:t xml:space="preserve">bands weighted during inversion (bands 3, 4, 5, 6, and 8). </w:t>
      </w:r>
      <w:r w:rsidR="00474922">
        <w:rPr>
          <w:noProof/>
          <w:lang w:val="en-US"/>
        </w:rPr>
        <w:t>R</w:t>
      </w:r>
      <w:r w:rsidR="00474922" w:rsidRPr="00997D92">
        <w:rPr>
          <w:noProof/>
          <w:vertAlign w:val="subscript"/>
          <w:lang w:val="en-US"/>
        </w:rPr>
        <w:t>rs</w:t>
      </w:r>
      <w:r w:rsidR="00474922">
        <w:rPr>
          <w:noProof/>
          <w:lang w:val="en-US"/>
        </w:rPr>
        <w:t>: (in situ) remote sensing reflectance at a specified wavelength.</w:t>
      </w:r>
    </w:p>
    <w:p w14:paraId="3C329553" w14:textId="3F5D0C4B" w:rsidR="003B783E" w:rsidRPr="003B783E" w:rsidRDefault="003B783E" w:rsidP="00942566">
      <w:pPr>
        <w:pStyle w:val="Beschriftung"/>
        <w:keepNext/>
        <w:jc w:val="both"/>
        <w:rPr>
          <w:lang w:val="en-US"/>
        </w:rPr>
      </w:pPr>
      <w:bookmarkStart w:id="65" w:name="_Ref235007078"/>
      <w:r w:rsidRPr="003B783E">
        <w:rPr>
          <w:lang w:val="en-US"/>
        </w:rPr>
        <w:t xml:space="preserve">Table </w:t>
      </w:r>
      <w:r>
        <w:fldChar w:fldCharType="begin"/>
      </w:r>
      <w:r w:rsidRPr="003B783E">
        <w:rPr>
          <w:lang w:val="en-US"/>
        </w:rPr>
        <w:instrText xml:space="preserve"> SEQ Table \* ARABIC </w:instrText>
      </w:r>
      <w:r>
        <w:fldChar w:fldCharType="separate"/>
      </w:r>
      <w:r w:rsidR="00AB1F31">
        <w:rPr>
          <w:noProof/>
          <w:lang w:val="en-US"/>
        </w:rPr>
        <w:t>8</w:t>
      </w:r>
      <w:r>
        <w:fldChar w:fldCharType="end"/>
      </w:r>
      <w:bookmarkEnd w:id="65"/>
      <w:r w:rsidRPr="003B783E">
        <w:rPr>
          <w:lang w:val="en-US"/>
        </w:rPr>
        <w:t>: AC evaluation of b</w:t>
      </w:r>
      <w:r>
        <w:rPr>
          <w:lang w:val="en-US"/>
        </w:rPr>
        <w:t xml:space="preserve">oth the input and </w:t>
      </w:r>
      <w:r w:rsidR="00E442FA">
        <w:rPr>
          <w:lang w:val="en-US"/>
        </w:rPr>
        <w:t xml:space="preserve">fitted </w:t>
      </w:r>
      <w:r w:rsidR="009600DA">
        <w:rPr>
          <w:lang w:val="en-US"/>
        </w:rPr>
        <w:t xml:space="preserve"> remote sensing reflectance</w:t>
      </w:r>
      <w:r>
        <w:rPr>
          <w:lang w:val="en-US"/>
        </w:rPr>
        <w:t xml:space="preserve"> </w:t>
      </w:r>
      <w:r w:rsidR="009600DA">
        <w:rPr>
          <w:lang w:val="en-US"/>
        </w:rPr>
        <w:t>(</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9600DA">
        <w:rPr>
          <w:rFonts w:eastAsiaTheme="minorEastAsia"/>
          <w:lang w:val="en-US"/>
        </w:rPr>
        <w:t>)</w:t>
      </w:r>
      <w:r>
        <w:rPr>
          <w:rFonts w:eastAsiaTheme="minorEastAsia"/>
          <w:lang w:val="en-US"/>
        </w:rPr>
        <w:t>.</w:t>
      </w:r>
      <w:r w:rsidR="005B6493">
        <w:rPr>
          <w:rFonts w:eastAsiaTheme="minorEastAsia"/>
          <w:lang w:val="en-US"/>
        </w:rPr>
        <w:t xml:space="preserve"> </w:t>
      </w:r>
      <w:r w:rsidR="000F17B6">
        <w:rPr>
          <w:rFonts w:eastAsiaTheme="minorEastAsia"/>
          <w:lang w:val="en-US"/>
        </w:rPr>
        <w:t>Bands weighted during inversion are marked green. The Oa9 band, marked yellow, is not output by POLYMER.</w:t>
      </w:r>
      <w:r w:rsidR="004D1009">
        <w:rPr>
          <w:rFonts w:eastAsiaTheme="minorEastAsia"/>
          <w:lang w:val="en-US"/>
        </w:rPr>
        <w:t xml:space="preserve"> Quality metrics of the </w:t>
      </w:r>
      <w:r w:rsidR="00E442FA">
        <w:rPr>
          <w:rFonts w:eastAsiaTheme="minorEastAsia"/>
          <w:lang w:val="en-US"/>
        </w:rPr>
        <w:t>fitted</w:t>
      </w:r>
      <w:r w:rsidR="009D08D5">
        <w:rPr>
          <w:rFonts w:eastAsiaTheme="minorEastAsia"/>
          <w:lang w:val="en-US"/>
        </w:rPr>
        <w:t xml:space="preserve"> but</w:t>
      </w:r>
      <w:r w:rsidR="004D1009">
        <w:rPr>
          <w:rFonts w:eastAsiaTheme="minorEastAsia"/>
          <w:lang w:val="en-US"/>
        </w:rPr>
        <w:t xml:space="preserve"> unweighted bands should be interpreted with care as they do not directly influence the inversion output.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D11206" w14:paraId="5EAE6FA8" w14:textId="0E736CE0" w:rsidTr="009E4CBC">
        <w:tc>
          <w:tcPr>
            <w:tcW w:w="929" w:type="dxa"/>
            <w:shd w:val="clear" w:color="auto" w:fill="C1E4F5" w:themeFill="accent1" w:themeFillTint="33"/>
          </w:tcPr>
          <w:p w14:paraId="7C953E51"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Band number</w:t>
            </w:r>
          </w:p>
          <w:p w14:paraId="04849C12" w14:textId="77777777" w:rsidR="000E6A83" w:rsidRPr="00D11206" w:rsidRDefault="000E6A83" w:rsidP="00942566">
            <w:pPr>
              <w:jc w:val="both"/>
              <w:rPr>
                <w:rFonts w:cstheme="minorHAnsi"/>
                <w:sz w:val="18"/>
                <w:szCs w:val="18"/>
                <w:lang w:val="en-US"/>
              </w:rPr>
            </w:pPr>
          </w:p>
        </w:tc>
        <w:tc>
          <w:tcPr>
            <w:tcW w:w="1765" w:type="dxa"/>
            <w:shd w:val="clear" w:color="auto" w:fill="C1E4F5" w:themeFill="accent1" w:themeFillTint="33"/>
          </w:tcPr>
          <w:p w14:paraId="6E640EB7"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Central wavelength [nm]</w:t>
            </w:r>
          </w:p>
        </w:tc>
        <w:tc>
          <w:tcPr>
            <w:tcW w:w="1134" w:type="dxa"/>
            <w:shd w:val="clear" w:color="auto" w:fill="C1E4F5" w:themeFill="accent1" w:themeFillTint="33"/>
          </w:tcPr>
          <w:p w14:paraId="0F957AD2" w14:textId="6B844F04" w:rsidR="000E6A83" w:rsidRPr="00D11206" w:rsidRDefault="000E6A83" w:rsidP="00942566">
            <w:pPr>
              <w:jc w:val="both"/>
              <w:rPr>
                <w:rFonts w:cstheme="minorHAnsi"/>
                <w:sz w:val="18"/>
                <w:szCs w:val="18"/>
                <w:lang w:val="en-US"/>
              </w:rPr>
            </w:pPr>
            <w:r w:rsidRPr="00D11206">
              <w:rPr>
                <w:rFonts w:cstheme="minorHAnsi"/>
                <w:sz w:val="18"/>
                <w:szCs w:val="18"/>
                <w:lang w:val="en-US"/>
              </w:rPr>
              <w:t>Pearson r</w:t>
            </w:r>
          </w:p>
          <w:p w14:paraId="749572F9" w14:textId="77777777" w:rsidR="000E6A83" w:rsidRPr="00D11206" w:rsidRDefault="000E6A83" w:rsidP="00942566">
            <w:pPr>
              <w:jc w:val="both"/>
              <w:rPr>
                <w:rFonts w:cstheme="minorHAnsi"/>
                <w:sz w:val="18"/>
                <w:szCs w:val="18"/>
                <w:lang w:val="en-US"/>
              </w:rPr>
            </w:pPr>
          </w:p>
        </w:tc>
        <w:tc>
          <w:tcPr>
            <w:tcW w:w="1151" w:type="dxa"/>
            <w:shd w:val="clear" w:color="auto" w:fill="C1E4F5" w:themeFill="accent1" w:themeFillTint="33"/>
          </w:tcPr>
          <w:p w14:paraId="2468AC80" w14:textId="5E0980F2" w:rsidR="000E6A83" w:rsidRPr="00D11206" w:rsidRDefault="000E6A83" w:rsidP="00942566">
            <w:pPr>
              <w:jc w:val="both"/>
              <w:rPr>
                <w:rFonts w:cstheme="minorHAnsi"/>
                <w:sz w:val="18"/>
                <w:szCs w:val="18"/>
                <w:lang w:val="en-US"/>
              </w:rPr>
            </w:pPr>
            <w:r w:rsidRPr="00D11206">
              <w:rPr>
                <w:rFonts w:cstheme="minorHAnsi"/>
                <w:sz w:val="18"/>
                <w:szCs w:val="18"/>
                <w:lang w:val="en-US"/>
              </w:rPr>
              <w:t>Bias [%]</w:t>
            </w:r>
          </w:p>
        </w:tc>
        <w:tc>
          <w:tcPr>
            <w:tcW w:w="1258" w:type="dxa"/>
            <w:shd w:val="clear" w:color="auto" w:fill="C1E4F5" w:themeFill="accent1" w:themeFillTint="33"/>
          </w:tcPr>
          <w:p w14:paraId="15E3818F" w14:textId="0711E1A9" w:rsidR="000E6A83" w:rsidRPr="00D11206" w:rsidRDefault="000E6A83" w:rsidP="00942566">
            <w:pPr>
              <w:jc w:val="both"/>
              <w:rPr>
                <w:rFonts w:cstheme="minorHAnsi"/>
                <w:sz w:val="18"/>
                <w:szCs w:val="18"/>
                <w:lang w:val="en-US"/>
              </w:rPr>
            </w:pPr>
            <w:r w:rsidRPr="00D11206">
              <w:rPr>
                <w:rFonts w:cstheme="minorHAnsi"/>
                <w:sz w:val="18"/>
                <w:szCs w:val="18"/>
                <w:lang w:val="en-US"/>
              </w:rPr>
              <w:t>RMSE [sr</w:t>
            </w:r>
            <w:r w:rsidRPr="00D11206">
              <w:rPr>
                <w:rFonts w:cstheme="minorHAnsi"/>
                <w:sz w:val="18"/>
                <w:szCs w:val="18"/>
                <w:vertAlign w:val="superscript"/>
                <w:lang w:val="en-US"/>
              </w:rPr>
              <w:t>-1</w:t>
            </w:r>
            <w:r w:rsidRPr="00D11206">
              <w:rPr>
                <w:rFonts w:cstheme="minorHAnsi"/>
                <w:sz w:val="18"/>
                <w:szCs w:val="18"/>
                <w:lang w:val="en-US"/>
              </w:rPr>
              <w:t>]</w:t>
            </w:r>
          </w:p>
        </w:tc>
        <w:tc>
          <w:tcPr>
            <w:tcW w:w="1560" w:type="dxa"/>
            <w:shd w:val="clear" w:color="auto" w:fill="C1E4F5" w:themeFill="accent1" w:themeFillTint="33"/>
          </w:tcPr>
          <w:p w14:paraId="2A947A02" w14:textId="24AADA7D" w:rsidR="000E6A83" w:rsidRPr="00D11206" w:rsidRDefault="000E6A83" w:rsidP="00942566">
            <w:pPr>
              <w:jc w:val="both"/>
              <w:rPr>
                <w:rFonts w:cstheme="minorHAnsi"/>
                <w:sz w:val="18"/>
                <w:szCs w:val="18"/>
                <w:lang w:val="en-US"/>
              </w:rPr>
            </w:pPr>
            <w:r w:rsidRPr="00D11206">
              <w:rPr>
                <w:rFonts w:cstheme="minorHAnsi"/>
                <w:sz w:val="18"/>
                <w:szCs w:val="18"/>
                <w:lang w:val="en-US"/>
              </w:rPr>
              <w:t>MdSA [%]</w:t>
            </w:r>
          </w:p>
        </w:tc>
        <w:tc>
          <w:tcPr>
            <w:tcW w:w="1275" w:type="dxa"/>
            <w:shd w:val="clear" w:color="auto" w:fill="C1E4F5" w:themeFill="accent1" w:themeFillTint="33"/>
          </w:tcPr>
          <w:p w14:paraId="7D2480FF" w14:textId="4B9454A4" w:rsidR="000E6A83" w:rsidRPr="00D11206" w:rsidRDefault="000E6A83" w:rsidP="00942566">
            <w:pPr>
              <w:jc w:val="both"/>
              <w:rPr>
                <w:rFonts w:cstheme="minorHAnsi"/>
                <w:sz w:val="18"/>
                <w:szCs w:val="18"/>
                <w:lang w:val="en-US"/>
              </w:rPr>
            </w:pPr>
            <w:r w:rsidRPr="00D11206">
              <w:rPr>
                <w:rFonts w:cstheme="minorHAnsi"/>
                <w:sz w:val="18"/>
                <w:szCs w:val="18"/>
                <w:lang w:val="en-US"/>
              </w:rPr>
              <w:t>N</w:t>
            </w:r>
          </w:p>
        </w:tc>
      </w:tr>
      <w:tr w:rsidR="000E6A83" w:rsidRPr="00520585" w14:paraId="28214854" w14:textId="3ED4B057" w:rsidTr="000E6A83">
        <w:tc>
          <w:tcPr>
            <w:tcW w:w="7797" w:type="dxa"/>
            <w:gridSpan w:val="6"/>
            <w:shd w:val="clear" w:color="auto" w:fill="D9D9D9" w:themeFill="background1" w:themeFillShade="D9"/>
          </w:tcPr>
          <w:p w14:paraId="715716EB" w14:textId="23A9F95D"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Input satellite</w:t>
            </w:r>
            <w:r w:rsidR="003B783E" w:rsidRPr="00D11206">
              <w:rPr>
                <w:rFonts w:cstheme="minorHAnsi"/>
                <w:sz w:val="18"/>
                <w:szCs w:val="18"/>
                <w:lang w:val="en-US"/>
              </w:rPr>
              <w:t xml:space="preserve"> </w:t>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Pr="00D11206">
              <w:rPr>
                <w:rFonts w:cstheme="minorHAnsi"/>
                <w:sz w:val="18"/>
                <w:szCs w:val="18"/>
                <w:lang w:val="en-US"/>
              </w:rPr>
              <w:t xml:space="preserve"> (SA all: </w:t>
            </w:r>
            <w:r w:rsidR="00094BC8" w:rsidRPr="00D11206">
              <w:rPr>
                <w:rFonts w:cstheme="minorHAnsi"/>
                <w:sz w:val="18"/>
                <w:szCs w:val="18"/>
                <w:lang w:val="en-US"/>
              </w:rPr>
              <w:t>8.</w:t>
            </w:r>
            <w:r w:rsidR="00526214" w:rsidRPr="00D11206">
              <w:rPr>
                <w:rFonts w:cstheme="minorHAnsi"/>
                <w:sz w:val="18"/>
                <w:szCs w:val="18"/>
                <w:lang w:val="en-US"/>
              </w:rPr>
              <w:t>5</w:t>
            </w:r>
            <w:r w:rsidR="0037439B" w:rsidRPr="00D11206">
              <w:rPr>
                <w:rFonts w:cstheme="minorHAnsi"/>
                <w:sz w:val="18"/>
                <w:szCs w:val="18"/>
                <w:lang w:val="en-US"/>
              </w:rPr>
              <w:t>0</w:t>
            </w:r>
            <w:r w:rsidRPr="00D11206">
              <w:rPr>
                <w:rFonts w:cstheme="minorHAnsi"/>
                <w:sz w:val="18"/>
                <w:szCs w:val="18"/>
                <w:lang w:val="en-US"/>
              </w:rPr>
              <w:t xml:space="preserve">°, SA weighted: </w:t>
            </w:r>
            <w:r w:rsidR="00011071" w:rsidRPr="00D11206">
              <w:rPr>
                <w:rFonts w:cstheme="minorHAnsi"/>
                <w:sz w:val="18"/>
                <w:szCs w:val="18"/>
                <w:lang w:val="en-US"/>
              </w:rPr>
              <w:t>6.48</w:t>
            </w:r>
            <w:r w:rsidRPr="00D11206">
              <w:rPr>
                <w:rFonts w:cstheme="minorHAnsi"/>
                <w:sz w:val="18"/>
                <w:szCs w:val="18"/>
                <w:lang w:val="en-US"/>
              </w:rPr>
              <w:t>°)</w:t>
            </w:r>
          </w:p>
          <w:p w14:paraId="48455D83" w14:textId="7B10AA7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007DC54A" w14:textId="77777777" w:rsidR="000E6A83" w:rsidRPr="00D11206" w:rsidRDefault="000E6A83" w:rsidP="00942566">
            <w:pPr>
              <w:jc w:val="both"/>
              <w:rPr>
                <w:rFonts w:cstheme="minorHAnsi"/>
                <w:sz w:val="18"/>
                <w:szCs w:val="18"/>
                <w:lang w:val="en-US"/>
              </w:rPr>
            </w:pPr>
          </w:p>
        </w:tc>
      </w:tr>
      <w:tr w:rsidR="00A304C1" w:rsidRPr="00D11206" w14:paraId="29FE3B5F" w14:textId="5572420B" w:rsidTr="0017247F">
        <w:tc>
          <w:tcPr>
            <w:tcW w:w="929" w:type="dxa"/>
          </w:tcPr>
          <w:p w14:paraId="64FE72F8"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w:t>
            </w:r>
          </w:p>
        </w:tc>
        <w:tc>
          <w:tcPr>
            <w:tcW w:w="1765" w:type="dxa"/>
          </w:tcPr>
          <w:p w14:paraId="108D865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20685157" w14:textId="24C8769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(0.84)</w:t>
            </w:r>
          </w:p>
        </w:tc>
        <w:tc>
          <w:tcPr>
            <w:tcW w:w="1151" w:type="dxa"/>
            <w:vAlign w:val="bottom"/>
          </w:tcPr>
          <w:p w14:paraId="5D0528E2" w14:textId="2B9CF1C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(18.3)</w:t>
            </w:r>
          </w:p>
        </w:tc>
        <w:tc>
          <w:tcPr>
            <w:tcW w:w="1258" w:type="dxa"/>
            <w:vAlign w:val="bottom"/>
          </w:tcPr>
          <w:p w14:paraId="121C0931" w14:textId="5190128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(0.0023)</w:t>
            </w:r>
          </w:p>
        </w:tc>
        <w:tc>
          <w:tcPr>
            <w:tcW w:w="1560" w:type="dxa"/>
            <w:vAlign w:val="bottom"/>
          </w:tcPr>
          <w:p w14:paraId="44F24C97" w14:textId="4B754E3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(40.5)</w:t>
            </w:r>
          </w:p>
        </w:tc>
        <w:tc>
          <w:tcPr>
            <w:tcW w:w="1275" w:type="dxa"/>
            <w:vAlign w:val="bottom"/>
          </w:tcPr>
          <w:p w14:paraId="1B5C781D" w14:textId="13CC6341"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5B2231D3" w14:textId="45B1981E" w:rsidTr="0017247F">
        <w:tc>
          <w:tcPr>
            <w:tcW w:w="929" w:type="dxa"/>
          </w:tcPr>
          <w:p w14:paraId="19387A1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Oa2</w:t>
            </w:r>
          </w:p>
        </w:tc>
        <w:tc>
          <w:tcPr>
            <w:tcW w:w="1765" w:type="dxa"/>
          </w:tcPr>
          <w:p w14:paraId="26B172C5"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008CA6F1" w14:textId="17BE674D"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(0.85)</w:t>
            </w:r>
          </w:p>
        </w:tc>
        <w:tc>
          <w:tcPr>
            <w:tcW w:w="1151" w:type="dxa"/>
            <w:vAlign w:val="bottom"/>
          </w:tcPr>
          <w:p w14:paraId="2EED27F2" w14:textId="1E4735A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(41.6)</w:t>
            </w:r>
          </w:p>
        </w:tc>
        <w:tc>
          <w:tcPr>
            <w:tcW w:w="1258" w:type="dxa"/>
            <w:vAlign w:val="bottom"/>
          </w:tcPr>
          <w:p w14:paraId="3A251BA4" w14:textId="60A96FBA"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(0.0025)</w:t>
            </w:r>
          </w:p>
        </w:tc>
        <w:tc>
          <w:tcPr>
            <w:tcW w:w="1560" w:type="dxa"/>
            <w:vAlign w:val="bottom"/>
          </w:tcPr>
          <w:p w14:paraId="2C9FC2E3" w14:textId="51A3A67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(44.8)</w:t>
            </w:r>
          </w:p>
        </w:tc>
        <w:tc>
          <w:tcPr>
            <w:tcW w:w="1275" w:type="dxa"/>
            <w:vAlign w:val="bottom"/>
          </w:tcPr>
          <w:p w14:paraId="492586EC" w14:textId="381AA6EC"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0B46ED39" w14:textId="14B6ACBB" w:rsidTr="0017247F">
        <w:tc>
          <w:tcPr>
            <w:tcW w:w="929" w:type="dxa"/>
            <w:shd w:val="clear" w:color="auto" w:fill="DAF6DD"/>
          </w:tcPr>
          <w:p w14:paraId="49DE58DC"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Oa3</w:t>
            </w:r>
          </w:p>
        </w:tc>
        <w:tc>
          <w:tcPr>
            <w:tcW w:w="1765" w:type="dxa"/>
            <w:shd w:val="clear" w:color="auto" w:fill="DAF6DD"/>
          </w:tcPr>
          <w:p w14:paraId="7203D2F9"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442.5</w:t>
            </w:r>
          </w:p>
        </w:tc>
        <w:tc>
          <w:tcPr>
            <w:tcW w:w="1134" w:type="dxa"/>
            <w:shd w:val="clear" w:color="auto" w:fill="DAF6DD"/>
            <w:vAlign w:val="bottom"/>
          </w:tcPr>
          <w:p w14:paraId="17C19F9B" w14:textId="38B559C8"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7A14CE9A" w14:textId="21CD290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41.2</w:t>
            </w:r>
          </w:p>
        </w:tc>
        <w:tc>
          <w:tcPr>
            <w:tcW w:w="1258" w:type="dxa"/>
            <w:shd w:val="clear" w:color="auto" w:fill="DAF6DD"/>
            <w:vAlign w:val="bottom"/>
          </w:tcPr>
          <w:p w14:paraId="4A223CD8" w14:textId="0C88804F"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0.0025</w:t>
            </w:r>
          </w:p>
        </w:tc>
        <w:tc>
          <w:tcPr>
            <w:tcW w:w="1560" w:type="dxa"/>
            <w:shd w:val="clear" w:color="auto" w:fill="DAF6DD"/>
            <w:vAlign w:val="bottom"/>
          </w:tcPr>
          <w:p w14:paraId="335A33AB" w14:textId="37149BC7"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42.3</w:t>
            </w:r>
          </w:p>
        </w:tc>
        <w:tc>
          <w:tcPr>
            <w:tcW w:w="1275" w:type="dxa"/>
            <w:shd w:val="clear" w:color="auto" w:fill="DAF6DD"/>
            <w:vAlign w:val="bottom"/>
          </w:tcPr>
          <w:p w14:paraId="3F0D4EA9" w14:textId="66EE3918"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462B5959" w14:textId="2C29E322" w:rsidTr="0017247F">
        <w:tc>
          <w:tcPr>
            <w:tcW w:w="929" w:type="dxa"/>
            <w:shd w:val="clear" w:color="auto" w:fill="DAF6DD"/>
          </w:tcPr>
          <w:p w14:paraId="3B07602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Oa4</w:t>
            </w:r>
          </w:p>
        </w:tc>
        <w:tc>
          <w:tcPr>
            <w:tcW w:w="1765" w:type="dxa"/>
            <w:shd w:val="clear" w:color="auto" w:fill="DAF6DD"/>
          </w:tcPr>
          <w:p w14:paraId="2501683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490</w:t>
            </w:r>
          </w:p>
        </w:tc>
        <w:tc>
          <w:tcPr>
            <w:tcW w:w="1134" w:type="dxa"/>
            <w:shd w:val="clear" w:color="auto" w:fill="DAF6DD"/>
            <w:vAlign w:val="bottom"/>
          </w:tcPr>
          <w:p w14:paraId="420856A8" w14:textId="1CC500F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54F13FD9" w14:textId="7E449AA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18.4</w:t>
            </w:r>
          </w:p>
        </w:tc>
        <w:tc>
          <w:tcPr>
            <w:tcW w:w="1258" w:type="dxa"/>
            <w:shd w:val="clear" w:color="auto" w:fill="DAF6DD"/>
            <w:vAlign w:val="bottom"/>
          </w:tcPr>
          <w:p w14:paraId="5CC24DF4" w14:textId="751CC05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1D71097F" w14:textId="390B784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25.5</w:t>
            </w:r>
          </w:p>
        </w:tc>
        <w:tc>
          <w:tcPr>
            <w:tcW w:w="1275" w:type="dxa"/>
            <w:shd w:val="clear" w:color="auto" w:fill="DAF6DD"/>
            <w:vAlign w:val="bottom"/>
          </w:tcPr>
          <w:p w14:paraId="5DFB6B83" w14:textId="287B75D3"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44C4A7AD" w14:textId="7BE547D7" w:rsidTr="0017247F">
        <w:tc>
          <w:tcPr>
            <w:tcW w:w="929" w:type="dxa"/>
            <w:shd w:val="clear" w:color="auto" w:fill="DAF6DD"/>
          </w:tcPr>
          <w:p w14:paraId="080F8C4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Oa5</w:t>
            </w:r>
          </w:p>
        </w:tc>
        <w:tc>
          <w:tcPr>
            <w:tcW w:w="1765" w:type="dxa"/>
            <w:shd w:val="clear" w:color="auto" w:fill="DAF6DD"/>
          </w:tcPr>
          <w:p w14:paraId="5785CE5F"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510</w:t>
            </w:r>
          </w:p>
        </w:tc>
        <w:tc>
          <w:tcPr>
            <w:tcW w:w="1134" w:type="dxa"/>
            <w:shd w:val="clear" w:color="auto" w:fill="DAF6DD"/>
            <w:vAlign w:val="bottom"/>
          </w:tcPr>
          <w:p w14:paraId="434AE409" w14:textId="49EC108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F6DD"/>
            <w:vAlign w:val="bottom"/>
          </w:tcPr>
          <w:p w14:paraId="2B1AF8B9" w14:textId="2E7C6C3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14.5</w:t>
            </w:r>
          </w:p>
        </w:tc>
        <w:tc>
          <w:tcPr>
            <w:tcW w:w="1258" w:type="dxa"/>
            <w:shd w:val="clear" w:color="auto" w:fill="DAF6DD"/>
            <w:vAlign w:val="bottom"/>
          </w:tcPr>
          <w:p w14:paraId="001404B4" w14:textId="71F1800A"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F6DD"/>
            <w:vAlign w:val="bottom"/>
          </w:tcPr>
          <w:p w14:paraId="5491D746" w14:textId="57F58BA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23.5</w:t>
            </w:r>
          </w:p>
        </w:tc>
        <w:tc>
          <w:tcPr>
            <w:tcW w:w="1275" w:type="dxa"/>
            <w:shd w:val="clear" w:color="auto" w:fill="DAF6DD"/>
            <w:vAlign w:val="bottom"/>
          </w:tcPr>
          <w:p w14:paraId="2601FB24" w14:textId="31BA4C90"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093C3C33" w14:textId="09F8B1D4" w:rsidTr="0017247F">
        <w:tc>
          <w:tcPr>
            <w:tcW w:w="929" w:type="dxa"/>
            <w:shd w:val="clear" w:color="auto" w:fill="DAF6DD"/>
          </w:tcPr>
          <w:p w14:paraId="476162DA"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Oa6</w:t>
            </w:r>
          </w:p>
        </w:tc>
        <w:tc>
          <w:tcPr>
            <w:tcW w:w="1765" w:type="dxa"/>
            <w:shd w:val="clear" w:color="auto" w:fill="DAF6DD"/>
          </w:tcPr>
          <w:p w14:paraId="7E1A1836"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560</w:t>
            </w:r>
          </w:p>
        </w:tc>
        <w:tc>
          <w:tcPr>
            <w:tcW w:w="1134" w:type="dxa"/>
            <w:shd w:val="clear" w:color="auto" w:fill="DAF6DD"/>
            <w:vAlign w:val="bottom"/>
          </w:tcPr>
          <w:p w14:paraId="4A1FD9B6" w14:textId="5859703C"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F6DD"/>
            <w:vAlign w:val="bottom"/>
          </w:tcPr>
          <w:p w14:paraId="42EFEBF7" w14:textId="2887EBA0"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12.5</w:t>
            </w:r>
          </w:p>
        </w:tc>
        <w:tc>
          <w:tcPr>
            <w:tcW w:w="1258" w:type="dxa"/>
            <w:shd w:val="clear" w:color="auto" w:fill="DAF6DD"/>
            <w:vAlign w:val="bottom"/>
          </w:tcPr>
          <w:p w14:paraId="48430F12" w14:textId="6E40893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F6DD"/>
            <w:vAlign w:val="bottom"/>
          </w:tcPr>
          <w:p w14:paraId="37D093ED" w14:textId="17EF6EA1"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21.4</w:t>
            </w:r>
          </w:p>
        </w:tc>
        <w:tc>
          <w:tcPr>
            <w:tcW w:w="1275" w:type="dxa"/>
            <w:shd w:val="clear" w:color="auto" w:fill="DAF6DD"/>
            <w:vAlign w:val="bottom"/>
          </w:tcPr>
          <w:p w14:paraId="24CAB862" w14:textId="147BC7D7"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79DAD181" w14:textId="661CB393" w:rsidTr="0017247F">
        <w:tc>
          <w:tcPr>
            <w:tcW w:w="929" w:type="dxa"/>
          </w:tcPr>
          <w:p w14:paraId="66DE1F5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Oa7</w:t>
            </w:r>
          </w:p>
        </w:tc>
        <w:tc>
          <w:tcPr>
            <w:tcW w:w="1765" w:type="dxa"/>
          </w:tcPr>
          <w:p w14:paraId="7265D40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4784E970" w14:textId="155CA4B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(0.76)</w:t>
            </w:r>
          </w:p>
        </w:tc>
        <w:tc>
          <w:tcPr>
            <w:tcW w:w="1151" w:type="dxa"/>
            <w:vAlign w:val="bottom"/>
          </w:tcPr>
          <w:p w14:paraId="50FC4B1F" w14:textId="6CF462F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(-2.1)</w:t>
            </w:r>
          </w:p>
        </w:tc>
        <w:tc>
          <w:tcPr>
            <w:tcW w:w="1258" w:type="dxa"/>
            <w:vAlign w:val="bottom"/>
          </w:tcPr>
          <w:p w14:paraId="1F62E021" w14:textId="748064E0"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(0.00066)</w:t>
            </w:r>
          </w:p>
        </w:tc>
        <w:tc>
          <w:tcPr>
            <w:tcW w:w="1560" w:type="dxa"/>
            <w:vAlign w:val="bottom"/>
          </w:tcPr>
          <w:p w14:paraId="6303B7E6" w14:textId="42D474E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(30.8)</w:t>
            </w:r>
          </w:p>
        </w:tc>
        <w:tc>
          <w:tcPr>
            <w:tcW w:w="1275" w:type="dxa"/>
            <w:vAlign w:val="bottom"/>
          </w:tcPr>
          <w:p w14:paraId="762202FD" w14:textId="7001FA5B"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62E70C0B" w14:textId="0ECFED13" w:rsidTr="0017247F">
        <w:trPr>
          <w:trHeight w:val="73"/>
        </w:trPr>
        <w:tc>
          <w:tcPr>
            <w:tcW w:w="929" w:type="dxa"/>
            <w:shd w:val="clear" w:color="auto" w:fill="DAF6DD"/>
          </w:tcPr>
          <w:p w14:paraId="5AA43B9F"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Oa8</w:t>
            </w:r>
          </w:p>
        </w:tc>
        <w:tc>
          <w:tcPr>
            <w:tcW w:w="1765" w:type="dxa"/>
            <w:shd w:val="clear" w:color="auto" w:fill="DAF6DD"/>
          </w:tcPr>
          <w:p w14:paraId="6990230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665</w:t>
            </w:r>
          </w:p>
        </w:tc>
        <w:tc>
          <w:tcPr>
            <w:tcW w:w="1134" w:type="dxa"/>
            <w:shd w:val="clear" w:color="auto" w:fill="DAF6DD"/>
            <w:vAlign w:val="bottom"/>
          </w:tcPr>
          <w:p w14:paraId="599D467E" w14:textId="531B73D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0.60</w:t>
            </w:r>
          </w:p>
        </w:tc>
        <w:tc>
          <w:tcPr>
            <w:tcW w:w="1151" w:type="dxa"/>
            <w:shd w:val="clear" w:color="auto" w:fill="DAF6DD"/>
            <w:vAlign w:val="bottom"/>
          </w:tcPr>
          <w:p w14:paraId="01A64664" w14:textId="087A241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-95.6</w:t>
            </w:r>
          </w:p>
        </w:tc>
        <w:tc>
          <w:tcPr>
            <w:tcW w:w="1258" w:type="dxa"/>
            <w:shd w:val="clear" w:color="auto" w:fill="DAF6DD"/>
            <w:vAlign w:val="bottom"/>
          </w:tcPr>
          <w:p w14:paraId="136A6F5F" w14:textId="2D188FD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0.00067</w:t>
            </w:r>
          </w:p>
        </w:tc>
        <w:tc>
          <w:tcPr>
            <w:tcW w:w="1560" w:type="dxa"/>
            <w:shd w:val="clear" w:color="auto" w:fill="DAF6DD"/>
            <w:vAlign w:val="bottom"/>
          </w:tcPr>
          <w:p w14:paraId="0E86D3DD" w14:textId="0E7D5698"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99.0</w:t>
            </w:r>
          </w:p>
        </w:tc>
        <w:tc>
          <w:tcPr>
            <w:tcW w:w="1275" w:type="dxa"/>
            <w:shd w:val="clear" w:color="auto" w:fill="DAF6DD"/>
            <w:vAlign w:val="bottom"/>
          </w:tcPr>
          <w:p w14:paraId="59C69BF0" w14:textId="4E8EB084"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2929D2EA" w14:textId="03A5C4F3" w:rsidTr="00E252D9">
        <w:trPr>
          <w:trHeight w:val="73"/>
        </w:trPr>
        <w:tc>
          <w:tcPr>
            <w:tcW w:w="929" w:type="dxa"/>
            <w:shd w:val="clear" w:color="auto" w:fill="FFE89F"/>
          </w:tcPr>
          <w:p w14:paraId="54C5F829"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Oa9</w:t>
            </w:r>
          </w:p>
        </w:tc>
        <w:tc>
          <w:tcPr>
            <w:tcW w:w="1765" w:type="dxa"/>
            <w:shd w:val="clear" w:color="auto" w:fill="FFE89F"/>
          </w:tcPr>
          <w:p w14:paraId="49CE0CFE"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673.75</w:t>
            </w:r>
          </w:p>
        </w:tc>
        <w:tc>
          <w:tcPr>
            <w:tcW w:w="1134" w:type="dxa"/>
            <w:shd w:val="clear" w:color="auto" w:fill="FFE89F"/>
          </w:tcPr>
          <w:p w14:paraId="00D54CC9" w14:textId="24C9E013"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151" w:type="dxa"/>
            <w:shd w:val="clear" w:color="auto" w:fill="FFE89F"/>
          </w:tcPr>
          <w:p w14:paraId="11EF6CB3" w14:textId="4DAEBCC9"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258" w:type="dxa"/>
            <w:shd w:val="clear" w:color="auto" w:fill="FFE89F"/>
          </w:tcPr>
          <w:p w14:paraId="42F32C9B" w14:textId="1F40EA75"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560" w:type="dxa"/>
            <w:shd w:val="clear" w:color="auto" w:fill="FFE89F"/>
          </w:tcPr>
          <w:p w14:paraId="4C5DA19F" w14:textId="7F2DD1E7"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275" w:type="dxa"/>
            <w:shd w:val="clear" w:color="auto" w:fill="FFE89F"/>
            <w:vAlign w:val="bottom"/>
          </w:tcPr>
          <w:p w14:paraId="0981598D" w14:textId="2A5CF2E8"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r>
      <w:tr w:rsidR="00A304C1" w:rsidRPr="00D11206" w14:paraId="4A52ED23" w14:textId="52A63175" w:rsidTr="00C96D43">
        <w:trPr>
          <w:trHeight w:val="73"/>
        </w:trPr>
        <w:tc>
          <w:tcPr>
            <w:tcW w:w="929" w:type="dxa"/>
          </w:tcPr>
          <w:p w14:paraId="448D2FB7"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Oa10</w:t>
            </w:r>
          </w:p>
        </w:tc>
        <w:tc>
          <w:tcPr>
            <w:tcW w:w="1765" w:type="dxa"/>
          </w:tcPr>
          <w:p w14:paraId="776C535C"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11C6EAB5" w14:textId="7A1D19F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(0.48)</w:t>
            </w:r>
          </w:p>
        </w:tc>
        <w:tc>
          <w:tcPr>
            <w:tcW w:w="1151" w:type="dxa"/>
            <w:vAlign w:val="bottom"/>
          </w:tcPr>
          <w:p w14:paraId="1726E604" w14:textId="6322A1D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(-72.4)</w:t>
            </w:r>
          </w:p>
        </w:tc>
        <w:tc>
          <w:tcPr>
            <w:tcW w:w="1258" w:type="dxa"/>
            <w:vAlign w:val="bottom"/>
          </w:tcPr>
          <w:p w14:paraId="62FAFB88" w14:textId="1ED91E4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(0.00071)</w:t>
            </w:r>
          </w:p>
        </w:tc>
        <w:tc>
          <w:tcPr>
            <w:tcW w:w="1560" w:type="dxa"/>
            <w:vAlign w:val="bottom"/>
          </w:tcPr>
          <w:p w14:paraId="249653A2" w14:textId="37FBBC0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(77.4)</w:t>
            </w:r>
          </w:p>
        </w:tc>
        <w:tc>
          <w:tcPr>
            <w:tcW w:w="1275" w:type="dxa"/>
            <w:vAlign w:val="bottom"/>
          </w:tcPr>
          <w:p w14:paraId="4CC432A4" w14:textId="07394475"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79ACED9A" w14:textId="51A4B13D" w:rsidTr="00C96D43">
        <w:trPr>
          <w:trHeight w:val="73"/>
        </w:trPr>
        <w:tc>
          <w:tcPr>
            <w:tcW w:w="929" w:type="dxa"/>
          </w:tcPr>
          <w:p w14:paraId="6A602EB4"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Oa11</w:t>
            </w:r>
          </w:p>
        </w:tc>
        <w:tc>
          <w:tcPr>
            <w:tcW w:w="1765" w:type="dxa"/>
          </w:tcPr>
          <w:p w14:paraId="06ECAB2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06F9385" w14:textId="1F0C398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(0.43)</w:t>
            </w:r>
          </w:p>
        </w:tc>
        <w:tc>
          <w:tcPr>
            <w:tcW w:w="1151" w:type="dxa"/>
            <w:vAlign w:val="bottom"/>
          </w:tcPr>
          <w:p w14:paraId="137B3BAC" w14:textId="4510AE6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(-127.1)</w:t>
            </w:r>
          </w:p>
        </w:tc>
        <w:tc>
          <w:tcPr>
            <w:tcW w:w="1258" w:type="dxa"/>
            <w:vAlign w:val="bottom"/>
          </w:tcPr>
          <w:p w14:paraId="46ED86D5" w14:textId="7ABDA07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53F6F6" w14:textId="709CB537"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(143.9)</w:t>
            </w:r>
          </w:p>
        </w:tc>
        <w:tc>
          <w:tcPr>
            <w:tcW w:w="1275" w:type="dxa"/>
            <w:vAlign w:val="bottom"/>
          </w:tcPr>
          <w:p w14:paraId="363061C7" w14:textId="3EFE332A"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0E6A83" w:rsidRPr="00520585" w14:paraId="3FA9BCC0" w14:textId="133B51B8" w:rsidTr="000E6A83">
        <w:trPr>
          <w:trHeight w:val="73"/>
        </w:trPr>
        <w:tc>
          <w:tcPr>
            <w:tcW w:w="7797" w:type="dxa"/>
            <w:gridSpan w:val="6"/>
            <w:shd w:val="clear" w:color="auto" w:fill="D9D9D9" w:themeFill="background1" w:themeFillShade="D9"/>
          </w:tcPr>
          <w:p w14:paraId="0977A639" w14:textId="4628FA08"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w:t>
            </w:r>
            <w:r w:rsidR="009D08D5">
              <w:rPr>
                <w:rFonts w:cstheme="minorHAnsi"/>
                <w:sz w:val="18"/>
                <w:szCs w:val="18"/>
                <w:lang w:val="en-US"/>
              </w:rPr>
              <w:t>Fitted</w:t>
            </w:r>
            <w:r w:rsidR="003A2CEA" w:rsidRPr="00D11206">
              <w:rPr>
                <w:rFonts w:cstheme="minorHAnsi"/>
                <w:sz w:val="18"/>
                <w:szCs w:val="18"/>
                <w:lang w:val="en-US"/>
              </w:rPr>
              <w:t xml:space="preserve"> </w:t>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008620C2" w:rsidRPr="00D11206">
              <w:rPr>
                <w:rFonts w:cstheme="minorHAnsi"/>
                <w:sz w:val="18"/>
                <w:szCs w:val="18"/>
                <w:lang w:val="en-US"/>
              </w:rPr>
              <w:t xml:space="preserve"> </w:t>
            </w:r>
            <w:r w:rsidRPr="00D11206">
              <w:rPr>
                <w:rFonts w:cstheme="minorHAnsi"/>
                <w:sz w:val="18"/>
                <w:szCs w:val="18"/>
                <w:lang w:val="en-US"/>
              </w:rPr>
              <w:t>(SA all: 10.</w:t>
            </w:r>
            <w:r w:rsidR="00C20906">
              <w:rPr>
                <w:rFonts w:cstheme="minorHAnsi"/>
                <w:sz w:val="18"/>
                <w:szCs w:val="18"/>
                <w:lang w:val="en-US"/>
              </w:rPr>
              <w:t>01</w:t>
            </w:r>
            <w:r w:rsidRPr="00D11206">
              <w:rPr>
                <w:rFonts w:cstheme="minorHAnsi"/>
                <w:sz w:val="18"/>
                <w:szCs w:val="18"/>
                <w:lang w:val="en-US"/>
              </w:rPr>
              <w:t>°, SA weighted: 5.</w:t>
            </w:r>
            <w:r w:rsidR="00F63D23" w:rsidRPr="00D11206">
              <w:rPr>
                <w:rFonts w:cstheme="minorHAnsi"/>
                <w:sz w:val="18"/>
                <w:szCs w:val="18"/>
                <w:lang w:val="en-US"/>
              </w:rPr>
              <w:t>4</w:t>
            </w:r>
            <w:r w:rsidR="007A3736">
              <w:rPr>
                <w:rFonts w:cstheme="minorHAnsi"/>
                <w:sz w:val="18"/>
                <w:szCs w:val="18"/>
                <w:lang w:val="en-US"/>
              </w:rPr>
              <w:t>5</w:t>
            </w:r>
            <w:r w:rsidRPr="00D11206">
              <w:rPr>
                <w:rFonts w:cstheme="minorHAnsi"/>
                <w:sz w:val="18"/>
                <w:szCs w:val="18"/>
                <w:lang w:val="en-US"/>
              </w:rPr>
              <w:t>°)</w:t>
            </w:r>
          </w:p>
          <w:p w14:paraId="7F356D29" w14:textId="498FB45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65BAACF3" w14:textId="77777777" w:rsidR="000E6A83" w:rsidRPr="00D11206" w:rsidRDefault="000E6A83" w:rsidP="00942566">
            <w:pPr>
              <w:jc w:val="both"/>
              <w:rPr>
                <w:rFonts w:cstheme="minorHAnsi"/>
                <w:sz w:val="18"/>
                <w:szCs w:val="18"/>
                <w:lang w:val="en-US"/>
              </w:rPr>
            </w:pPr>
          </w:p>
        </w:tc>
      </w:tr>
      <w:tr w:rsidR="007A3736" w:rsidRPr="00D11206" w14:paraId="2BA0408D" w14:textId="3B2A2AF8" w:rsidTr="00650C2F">
        <w:trPr>
          <w:trHeight w:val="73"/>
        </w:trPr>
        <w:tc>
          <w:tcPr>
            <w:tcW w:w="929" w:type="dxa"/>
          </w:tcPr>
          <w:p w14:paraId="581E47AB" w14:textId="7ADE8497" w:rsidR="007A3736" w:rsidRPr="00D11206" w:rsidRDefault="007A3736" w:rsidP="007A3736">
            <w:pPr>
              <w:jc w:val="both"/>
              <w:rPr>
                <w:rFonts w:cstheme="minorHAnsi"/>
                <w:sz w:val="18"/>
                <w:szCs w:val="18"/>
                <w:lang w:val="en-US"/>
              </w:rPr>
            </w:pPr>
            <w:r w:rsidRPr="00D11206">
              <w:rPr>
                <w:rFonts w:cstheme="minorHAnsi"/>
                <w:sz w:val="18"/>
                <w:szCs w:val="18"/>
                <w:lang w:val="en-US"/>
              </w:rPr>
              <w:t>Oa1</w:t>
            </w:r>
          </w:p>
        </w:tc>
        <w:tc>
          <w:tcPr>
            <w:tcW w:w="1765" w:type="dxa"/>
          </w:tcPr>
          <w:p w14:paraId="1CB04051" w14:textId="6DE823FB" w:rsidR="007A3736" w:rsidRPr="00D11206" w:rsidRDefault="007A3736" w:rsidP="007A3736">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30A02B0F" w14:textId="757E618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vAlign w:val="bottom"/>
          </w:tcPr>
          <w:p w14:paraId="0BA0AACE" w14:textId="734638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(62.5)</w:t>
            </w:r>
          </w:p>
        </w:tc>
        <w:tc>
          <w:tcPr>
            <w:tcW w:w="1258" w:type="dxa"/>
            <w:vAlign w:val="bottom"/>
          </w:tcPr>
          <w:p w14:paraId="2DC557D6" w14:textId="7710FA3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(0.0027)</w:t>
            </w:r>
          </w:p>
        </w:tc>
        <w:tc>
          <w:tcPr>
            <w:tcW w:w="1560" w:type="dxa"/>
            <w:vAlign w:val="bottom"/>
          </w:tcPr>
          <w:p w14:paraId="06C76CA9" w14:textId="408A82F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(67.4)</w:t>
            </w:r>
          </w:p>
        </w:tc>
        <w:tc>
          <w:tcPr>
            <w:tcW w:w="1275" w:type="dxa"/>
            <w:vAlign w:val="bottom"/>
          </w:tcPr>
          <w:p w14:paraId="5BBF3047" w14:textId="6E5B4D8E"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50AD42DA" w14:textId="2E62C6AC" w:rsidTr="00650C2F">
        <w:trPr>
          <w:trHeight w:val="73"/>
        </w:trPr>
        <w:tc>
          <w:tcPr>
            <w:tcW w:w="929" w:type="dxa"/>
          </w:tcPr>
          <w:p w14:paraId="4D3D0704" w14:textId="7A24D3D1" w:rsidR="007A3736" w:rsidRPr="00D11206" w:rsidRDefault="007A3736" w:rsidP="007A3736">
            <w:pPr>
              <w:jc w:val="both"/>
              <w:rPr>
                <w:rFonts w:cstheme="minorHAnsi"/>
                <w:sz w:val="18"/>
                <w:szCs w:val="18"/>
                <w:lang w:val="en-US"/>
              </w:rPr>
            </w:pPr>
            <w:r w:rsidRPr="00D11206">
              <w:rPr>
                <w:rFonts w:cstheme="minorHAnsi"/>
                <w:sz w:val="18"/>
                <w:szCs w:val="18"/>
                <w:lang w:val="en-US"/>
              </w:rPr>
              <w:t>Oa2</w:t>
            </w:r>
          </w:p>
        </w:tc>
        <w:tc>
          <w:tcPr>
            <w:tcW w:w="1765" w:type="dxa"/>
          </w:tcPr>
          <w:p w14:paraId="394301F7" w14:textId="7DB9385C" w:rsidR="007A3736" w:rsidRPr="00D11206" w:rsidRDefault="007A3736" w:rsidP="007A3736">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5AAF2E94" w14:textId="0AB1D997"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(0.73)</w:t>
            </w:r>
          </w:p>
        </w:tc>
        <w:tc>
          <w:tcPr>
            <w:tcW w:w="1151" w:type="dxa"/>
            <w:vAlign w:val="bottom"/>
          </w:tcPr>
          <w:p w14:paraId="0D9AD968" w14:textId="4D59A968"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(57.0)</w:t>
            </w:r>
          </w:p>
        </w:tc>
        <w:tc>
          <w:tcPr>
            <w:tcW w:w="1258" w:type="dxa"/>
            <w:vAlign w:val="bottom"/>
          </w:tcPr>
          <w:p w14:paraId="08932501" w14:textId="31EF7FFE"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(0.0024)</w:t>
            </w:r>
          </w:p>
        </w:tc>
        <w:tc>
          <w:tcPr>
            <w:tcW w:w="1560" w:type="dxa"/>
            <w:vAlign w:val="bottom"/>
          </w:tcPr>
          <w:p w14:paraId="0FFF5003" w14:textId="52F17982"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(59.3)</w:t>
            </w:r>
          </w:p>
        </w:tc>
        <w:tc>
          <w:tcPr>
            <w:tcW w:w="1275" w:type="dxa"/>
            <w:vAlign w:val="bottom"/>
          </w:tcPr>
          <w:p w14:paraId="1E6C6E42" w14:textId="6EF4A45F"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3D3EEFDB" w14:textId="6C4FC46F" w:rsidTr="00217207">
        <w:trPr>
          <w:trHeight w:val="73"/>
        </w:trPr>
        <w:tc>
          <w:tcPr>
            <w:tcW w:w="929" w:type="dxa"/>
            <w:shd w:val="clear" w:color="auto" w:fill="DAF6DD"/>
          </w:tcPr>
          <w:p w14:paraId="63AF5899" w14:textId="129AD238" w:rsidR="007A3736" w:rsidRPr="00D11206" w:rsidRDefault="007A3736" w:rsidP="007A3736">
            <w:pPr>
              <w:jc w:val="both"/>
              <w:rPr>
                <w:rFonts w:cstheme="minorHAnsi"/>
                <w:sz w:val="18"/>
                <w:szCs w:val="18"/>
                <w:lang w:val="en-US"/>
              </w:rPr>
            </w:pPr>
            <w:r w:rsidRPr="00D11206">
              <w:rPr>
                <w:rFonts w:cstheme="minorHAnsi"/>
                <w:sz w:val="18"/>
                <w:szCs w:val="18"/>
                <w:lang w:val="en-US"/>
              </w:rPr>
              <w:t>Oa3</w:t>
            </w:r>
          </w:p>
        </w:tc>
        <w:tc>
          <w:tcPr>
            <w:tcW w:w="1765" w:type="dxa"/>
            <w:shd w:val="clear" w:color="auto" w:fill="DAF6DD"/>
          </w:tcPr>
          <w:p w14:paraId="58E6CF9B" w14:textId="45B41C14" w:rsidR="007A3736" w:rsidRPr="00D11206" w:rsidRDefault="007A3736" w:rsidP="007A3736">
            <w:pPr>
              <w:jc w:val="both"/>
              <w:rPr>
                <w:rFonts w:cstheme="minorHAnsi"/>
                <w:sz w:val="18"/>
                <w:szCs w:val="18"/>
                <w:lang w:val="en-US"/>
              </w:rPr>
            </w:pPr>
            <w:r w:rsidRPr="00D11206">
              <w:rPr>
                <w:rFonts w:cstheme="minorHAnsi"/>
                <w:sz w:val="18"/>
                <w:szCs w:val="18"/>
                <w:lang w:val="en-US"/>
              </w:rPr>
              <w:t>442.5</w:t>
            </w:r>
          </w:p>
        </w:tc>
        <w:tc>
          <w:tcPr>
            <w:tcW w:w="1134" w:type="dxa"/>
            <w:shd w:val="clear" w:color="auto" w:fill="DAF6DD"/>
            <w:vAlign w:val="bottom"/>
          </w:tcPr>
          <w:p w14:paraId="29B747F9" w14:textId="14AAFEF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0.82</w:t>
            </w:r>
          </w:p>
        </w:tc>
        <w:tc>
          <w:tcPr>
            <w:tcW w:w="1151" w:type="dxa"/>
            <w:shd w:val="clear" w:color="auto" w:fill="DAF6DD"/>
            <w:vAlign w:val="bottom"/>
          </w:tcPr>
          <w:p w14:paraId="7750ED0D" w14:textId="7AC7B0C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36.8</w:t>
            </w:r>
          </w:p>
        </w:tc>
        <w:tc>
          <w:tcPr>
            <w:tcW w:w="1258" w:type="dxa"/>
            <w:shd w:val="clear" w:color="auto" w:fill="DAF6DD"/>
            <w:vAlign w:val="bottom"/>
          </w:tcPr>
          <w:p w14:paraId="76A30481" w14:textId="126C6A2E"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66F0C192" w14:textId="7079DCB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37.9</w:t>
            </w:r>
          </w:p>
        </w:tc>
        <w:tc>
          <w:tcPr>
            <w:tcW w:w="1275" w:type="dxa"/>
            <w:shd w:val="clear" w:color="auto" w:fill="DAF6DD"/>
            <w:vAlign w:val="bottom"/>
          </w:tcPr>
          <w:p w14:paraId="4B2FD387" w14:textId="0296C2BA"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74FF67F4" w14:textId="3D54C604" w:rsidTr="00217207">
        <w:trPr>
          <w:trHeight w:val="73"/>
        </w:trPr>
        <w:tc>
          <w:tcPr>
            <w:tcW w:w="929" w:type="dxa"/>
            <w:shd w:val="clear" w:color="auto" w:fill="DAF6DD"/>
          </w:tcPr>
          <w:p w14:paraId="11CE7942" w14:textId="29208F3D" w:rsidR="007A3736" w:rsidRPr="00D11206" w:rsidRDefault="007A3736" w:rsidP="007A3736">
            <w:pPr>
              <w:jc w:val="both"/>
              <w:rPr>
                <w:rFonts w:cstheme="minorHAnsi"/>
                <w:sz w:val="18"/>
                <w:szCs w:val="18"/>
                <w:lang w:val="en-US"/>
              </w:rPr>
            </w:pPr>
            <w:r w:rsidRPr="00D11206">
              <w:rPr>
                <w:rFonts w:cstheme="minorHAnsi"/>
                <w:sz w:val="18"/>
                <w:szCs w:val="18"/>
                <w:lang w:val="en-US"/>
              </w:rPr>
              <w:t>Oa4</w:t>
            </w:r>
          </w:p>
        </w:tc>
        <w:tc>
          <w:tcPr>
            <w:tcW w:w="1765" w:type="dxa"/>
            <w:shd w:val="clear" w:color="auto" w:fill="DAF6DD"/>
          </w:tcPr>
          <w:p w14:paraId="390EA03C" w14:textId="29A61272" w:rsidR="007A3736" w:rsidRPr="00D11206" w:rsidRDefault="007A3736" w:rsidP="007A3736">
            <w:pPr>
              <w:jc w:val="both"/>
              <w:rPr>
                <w:rFonts w:cstheme="minorHAnsi"/>
                <w:sz w:val="18"/>
                <w:szCs w:val="18"/>
                <w:lang w:val="en-US"/>
              </w:rPr>
            </w:pPr>
            <w:r w:rsidRPr="00D11206">
              <w:rPr>
                <w:rFonts w:cstheme="minorHAnsi"/>
                <w:sz w:val="18"/>
                <w:szCs w:val="18"/>
                <w:lang w:val="en-US"/>
              </w:rPr>
              <w:t>490</w:t>
            </w:r>
          </w:p>
        </w:tc>
        <w:tc>
          <w:tcPr>
            <w:tcW w:w="1134" w:type="dxa"/>
            <w:shd w:val="clear" w:color="auto" w:fill="DAF6DD"/>
            <w:vAlign w:val="bottom"/>
          </w:tcPr>
          <w:p w14:paraId="0125EDAD" w14:textId="1494DBC0"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271BAB17" w14:textId="14386FE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19.8</w:t>
            </w:r>
          </w:p>
        </w:tc>
        <w:tc>
          <w:tcPr>
            <w:tcW w:w="1258" w:type="dxa"/>
            <w:shd w:val="clear" w:color="auto" w:fill="DAF6DD"/>
            <w:vAlign w:val="bottom"/>
          </w:tcPr>
          <w:p w14:paraId="6B7F4F65" w14:textId="75372C9F"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0.0024</w:t>
            </w:r>
          </w:p>
        </w:tc>
        <w:tc>
          <w:tcPr>
            <w:tcW w:w="1560" w:type="dxa"/>
            <w:shd w:val="clear" w:color="auto" w:fill="DAF6DD"/>
            <w:vAlign w:val="bottom"/>
          </w:tcPr>
          <w:p w14:paraId="0E15CA52" w14:textId="02B2B6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27.5</w:t>
            </w:r>
          </w:p>
        </w:tc>
        <w:tc>
          <w:tcPr>
            <w:tcW w:w="1275" w:type="dxa"/>
            <w:shd w:val="clear" w:color="auto" w:fill="DAF6DD"/>
            <w:vAlign w:val="bottom"/>
          </w:tcPr>
          <w:p w14:paraId="783D6D5A" w14:textId="28F92522"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3C98828C" w14:textId="6B350A94" w:rsidTr="00217207">
        <w:trPr>
          <w:trHeight w:val="73"/>
        </w:trPr>
        <w:tc>
          <w:tcPr>
            <w:tcW w:w="929" w:type="dxa"/>
            <w:shd w:val="clear" w:color="auto" w:fill="DAF6DD"/>
          </w:tcPr>
          <w:p w14:paraId="5B2FDAE0" w14:textId="3A1827BA" w:rsidR="007A3736" w:rsidRPr="00D11206" w:rsidRDefault="007A3736" w:rsidP="007A3736">
            <w:pPr>
              <w:jc w:val="both"/>
              <w:rPr>
                <w:rFonts w:cstheme="minorHAnsi"/>
                <w:sz w:val="18"/>
                <w:szCs w:val="18"/>
                <w:lang w:val="en-US"/>
              </w:rPr>
            </w:pPr>
            <w:r w:rsidRPr="00D11206">
              <w:rPr>
                <w:rFonts w:cstheme="minorHAnsi"/>
                <w:sz w:val="18"/>
                <w:szCs w:val="18"/>
                <w:lang w:val="en-US"/>
              </w:rPr>
              <w:t>Oa5</w:t>
            </w:r>
          </w:p>
        </w:tc>
        <w:tc>
          <w:tcPr>
            <w:tcW w:w="1765" w:type="dxa"/>
            <w:shd w:val="clear" w:color="auto" w:fill="DAF6DD"/>
          </w:tcPr>
          <w:p w14:paraId="55ECAF0C" w14:textId="631E5775" w:rsidR="007A3736" w:rsidRPr="00D11206" w:rsidRDefault="007A3736" w:rsidP="007A3736">
            <w:pPr>
              <w:jc w:val="both"/>
              <w:rPr>
                <w:rFonts w:cstheme="minorHAnsi"/>
                <w:sz w:val="18"/>
                <w:szCs w:val="18"/>
                <w:lang w:val="en-US"/>
              </w:rPr>
            </w:pPr>
            <w:r w:rsidRPr="00D11206">
              <w:rPr>
                <w:rFonts w:cstheme="minorHAnsi"/>
                <w:sz w:val="18"/>
                <w:szCs w:val="18"/>
                <w:lang w:val="en-US"/>
              </w:rPr>
              <w:t>510</w:t>
            </w:r>
          </w:p>
        </w:tc>
        <w:tc>
          <w:tcPr>
            <w:tcW w:w="1134" w:type="dxa"/>
            <w:shd w:val="clear" w:color="auto" w:fill="DAF6DD"/>
            <w:vAlign w:val="bottom"/>
          </w:tcPr>
          <w:p w14:paraId="740439DF" w14:textId="510125A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F6DD"/>
            <w:vAlign w:val="bottom"/>
          </w:tcPr>
          <w:p w14:paraId="612D0A09" w14:textId="1A83AB3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16.4</w:t>
            </w:r>
          </w:p>
        </w:tc>
        <w:tc>
          <w:tcPr>
            <w:tcW w:w="1258" w:type="dxa"/>
            <w:shd w:val="clear" w:color="auto" w:fill="DAF6DD"/>
            <w:vAlign w:val="bottom"/>
          </w:tcPr>
          <w:p w14:paraId="17E6D603" w14:textId="0725F1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0DACE34C" w14:textId="3CE7F05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23.0</w:t>
            </w:r>
          </w:p>
        </w:tc>
        <w:tc>
          <w:tcPr>
            <w:tcW w:w="1275" w:type="dxa"/>
            <w:shd w:val="clear" w:color="auto" w:fill="DAF6DD"/>
            <w:vAlign w:val="bottom"/>
          </w:tcPr>
          <w:p w14:paraId="6CE3C660" w14:textId="43A0426E"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57483B0D" w14:textId="42A33B54" w:rsidTr="00217207">
        <w:trPr>
          <w:trHeight w:val="73"/>
        </w:trPr>
        <w:tc>
          <w:tcPr>
            <w:tcW w:w="929" w:type="dxa"/>
            <w:shd w:val="clear" w:color="auto" w:fill="DAF6DD"/>
          </w:tcPr>
          <w:p w14:paraId="4FDE990D" w14:textId="0C4B0269" w:rsidR="007A3736" w:rsidRPr="00D11206" w:rsidRDefault="007A3736" w:rsidP="007A3736">
            <w:pPr>
              <w:jc w:val="both"/>
              <w:rPr>
                <w:rFonts w:cstheme="minorHAnsi"/>
                <w:sz w:val="18"/>
                <w:szCs w:val="18"/>
                <w:lang w:val="en-US"/>
              </w:rPr>
            </w:pPr>
            <w:r w:rsidRPr="00D11206">
              <w:rPr>
                <w:rFonts w:cstheme="minorHAnsi"/>
                <w:sz w:val="18"/>
                <w:szCs w:val="18"/>
                <w:lang w:val="en-US"/>
              </w:rPr>
              <w:t>Oa6</w:t>
            </w:r>
          </w:p>
        </w:tc>
        <w:tc>
          <w:tcPr>
            <w:tcW w:w="1765" w:type="dxa"/>
            <w:shd w:val="clear" w:color="auto" w:fill="DAF6DD"/>
          </w:tcPr>
          <w:p w14:paraId="29A27365" w14:textId="1E0E1E9D" w:rsidR="007A3736" w:rsidRPr="00D11206" w:rsidRDefault="007A3736" w:rsidP="007A3736">
            <w:pPr>
              <w:jc w:val="both"/>
              <w:rPr>
                <w:rFonts w:cstheme="minorHAnsi"/>
                <w:sz w:val="18"/>
                <w:szCs w:val="18"/>
                <w:lang w:val="en-US"/>
              </w:rPr>
            </w:pPr>
            <w:r w:rsidRPr="00D11206">
              <w:rPr>
                <w:rFonts w:cstheme="minorHAnsi"/>
                <w:sz w:val="18"/>
                <w:szCs w:val="18"/>
                <w:lang w:val="en-US"/>
              </w:rPr>
              <w:t>560</w:t>
            </w:r>
          </w:p>
        </w:tc>
        <w:tc>
          <w:tcPr>
            <w:tcW w:w="1134" w:type="dxa"/>
            <w:shd w:val="clear" w:color="auto" w:fill="DAF6DD"/>
            <w:vAlign w:val="bottom"/>
          </w:tcPr>
          <w:p w14:paraId="5831C434" w14:textId="7977A0B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F6DD"/>
            <w:vAlign w:val="bottom"/>
          </w:tcPr>
          <w:p w14:paraId="0840E8EB" w14:textId="62BD9F07"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8.9</w:t>
            </w:r>
          </w:p>
        </w:tc>
        <w:tc>
          <w:tcPr>
            <w:tcW w:w="1258" w:type="dxa"/>
            <w:shd w:val="clear" w:color="auto" w:fill="DAF6DD"/>
            <w:vAlign w:val="bottom"/>
          </w:tcPr>
          <w:p w14:paraId="3D3433AC" w14:textId="27E6CB60"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0.0018</w:t>
            </w:r>
          </w:p>
        </w:tc>
        <w:tc>
          <w:tcPr>
            <w:tcW w:w="1560" w:type="dxa"/>
            <w:shd w:val="clear" w:color="auto" w:fill="DAF6DD"/>
            <w:vAlign w:val="bottom"/>
          </w:tcPr>
          <w:p w14:paraId="16AF1F16" w14:textId="29FE44B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21.5</w:t>
            </w:r>
          </w:p>
        </w:tc>
        <w:tc>
          <w:tcPr>
            <w:tcW w:w="1275" w:type="dxa"/>
            <w:shd w:val="clear" w:color="auto" w:fill="DAF6DD"/>
            <w:vAlign w:val="bottom"/>
          </w:tcPr>
          <w:p w14:paraId="0B27CAE7" w14:textId="3AD11946"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28E995D7" w14:textId="0C132907" w:rsidTr="00650C2F">
        <w:trPr>
          <w:trHeight w:val="73"/>
        </w:trPr>
        <w:tc>
          <w:tcPr>
            <w:tcW w:w="929" w:type="dxa"/>
          </w:tcPr>
          <w:p w14:paraId="5B89480A" w14:textId="32A7C68E" w:rsidR="007A3736" w:rsidRPr="00D11206" w:rsidRDefault="007A3736" w:rsidP="007A3736">
            <w:pPr>
              <w:jc w:val="both"/>
              <w:rPr>
                <w:rFonts w:cstheme="minorHAnsi"/>
                <w:sz w:val="18"/>
                <w:szCs w:val="18"/>
                <w:lang w:val="en-US"/>
              </w:rPr>
            </w:pPr>
            <w:r w:rsidRPr="00D11206">
              <w:rPr>
                <w:rFonts w:cstheme="minorHAnsi"/>
                <w:sz w:val="18"/>
                <w:szCs w:val="18"/>
                <w:lang w:val="en-US"/>
              </w:rPr>
              <w:t>Oa7</w:t>
            </w:r>
          </w:p>
        </w:tc>
        <w:tc>
          <w:tcPr>
            <w:tcW w:w="1765" w:type="dxa"/>
          </w:tcPr>
          <w:p w14:paraId="3C9D9B3F" w14:textId="1EB93139" w:rsidR="007A3736" w:rsidRPr="00D11206" w:rsidRDefault="007A3736" w:rsidP="007A3736">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0559A425" w14:textId="1A51D074"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(0.73)</w:t>
            </w:r>
          </w:p>
        </w:tc>
        <w:tc>
          <w:tcPr>
            <w:tcW w:w="1151" w:type="dxa"/>
            <w:vAlign w:val="bottom"/>
          </w:tcPr>
          <w:p w14:paraId="5AFAD444" w14:textId="2EB1736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(0.1)</w:t>
            </w:r>
          </w:p>
        </w:tc>
        <w:tc>
          <w:tcPr>
            <w:tcW w:w="1258" w:type="dxa"/>
            <w:vAlign w:val="bottom"/>
          </w:tcPr>
          <w:p w14:paraId="63AE10B7" w14:textId="331C82F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(0.00079)</w:t>
            </w:r>
          </w:p>
        </w:tc>
        <w:tc>
          <w:tcPr>
            <w:tcW w:w="1560" w:type="dxa"/>
            <w:vAlign w:val="bottom"/>
          </w:tcPr>
          <w:p w14:paraId="27C4186B" w14:textId="6A115056"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(30.6)</w:t>
            </w:r>
          </w:p>
        </w:tc>
        <w:tc>
          <w:tcPr>
            <w:tcW w:w="1275" w:type="dxa"/>
            <w:vAlign w:val="bottom"/>
          </w:tcPr>
          <w:p w14:paraId="56199941" w14:textId="0938A11A"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10AA1CBD" w14:textId="46EB2CDD" w:rsidTr="001201CD">
        <w:trPr>
          <w:trHeight w:val="73"/>
        </w:trPr>
        <w:tc>
          <w:tcPr>
            <w:tcW w:w="929" w:type="dxa"/>
            <w:shd w:val="clear" w:color="auto" w:fill="DAF6DD"/>
          </w:tcPr>
          <w:p w14:paraId="3DDD2056" w14:textId="62F8A9C9" w:rsidR="007A3736" w:rsidRPr="00D11206" w:rsidRDefault="007A3736" w:rsidP="007A3736">
            <w:pPr>
              <w:jc w:val="both"/>
              <w:rPr>
                <w:rFonts w:cstheme="minorHAnsi"/>
                <w:sz w:val="18"/>
                <w:szCs w:val="18"/>
                <w:lang w:val="en-US"/>
              </w:rPr>
            </w:pPr>
            <w:r w:rsidRPr="00D11206">
              <w:rPr>
                <w:rFonts w:cstheme="minorHAnsi"/>
                <w:sz w:val="18"/>
                <w:szCs w:val="18"/>
                <w:lang w:val="en-US"/>
              </w:rPr>
              <w:t>Oa8</w:t>
            </w:r>
          </w:p>
        </w:tc>
        <w:tc>
          <w:tcPr>
            <w:tcW w:w="1765" w:type="dxa"/>
            <w:shd w:val="clear" w:color="auto" w:fill="DAF6DD"/>
          </w:tcPr>
          <w:p w14:paraId="672E4806" w14:textId="41A2166C" w:rsidR="007A3736" w:rsidRPr="00D11206" w:rsidRDefault="007A3736" w:rsidP="007A3736">
            <w:pPr>
              <w:jc w:val="both"/>
              <w:rPr>
                <w:rFonts w:cstheme="minorHAnsi"/>
                <w:sz w:val="18"/>
                <w:szCs w:val="18"/>
                <w:lang w:val="en-US"/>
              </w:rPr>
            </w:pPr>
            <w:r w:rsidRPr="00D11206">
              <w:rPr>
                <w:rFonts w:cstheme="minorHAnsi"/>
                <w:sz w:val="18"/>
                <w:szCs w:val="18"/>
                <w:lang w:val="en-US"/>
              </w:rPr>
              <w:t>665</w:t>
            </w:r>
          </w:p>
        </w:tc>
        <w:tc>
          <w:tcPr>
            <w:tcW w:w="1134" w:type="dxa"/>
            <w:shd w:val="clear" w:color="auto" w:fill="DAF6DD"/>
            <w:vAlign w:val="bottom"/>
          </w:tcPr>
          <w:p w14:paraId="758E04A3" w14:textId="10D5FF06"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shd w:val="clear" w:color="auto" w:fill="DAF6DD"/>
            <w:vAlign w:val="bottom"/>
          </w:tcPr>
          <w:p w14:paraId="6454E815" w14:textId="6ACFA24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2.0</w:t>
            </w:r>
          </w:p>
        </w:tc>
        <w:tc>
          <w:tcPr>
            <w:tcW w:w="1258" w:type="dxa"/>
            <w:shd w:val="clear" w:color="auto" w:fill="DAF6DD"/>
            <w:vAlign w:val="bottom"/>
          </w:tcPr>
          <w:p w14:paraId="28586C09" w14:textId="11A5E803"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0.00056</w:t>
            </w:r>
          </w:p>
        </w:tc>
        <w:tc>
          <w:tcPr>
            <w:tcW w:w="1560" w:type="dxa"/>
            <w:shd w:val="clear" w:color="auto" w:fill="DAF6DD"/>
            <w:vAlign w:val="bottom"/>
          </w:tcPr>
          <w:p w14:paraId="63355927" w14:textId="509A338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37.7</w:t>
            </w:r>
          </w:p>
        </w:tc>
        <w:tc>
          <w:tcPr>
            <w:tcW w:w="1275" w:type="dxa"/>
            <w:shd w:val="clear" w:color="auto" w:fill="DAF6DD"/>
            <w:vAlign w:val="bottom"/>
          </w:tcPr>
          <w:p w14:paraId="4724F5EC" w14:textId="2B380177"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690EC802" w14:textId="1E26852B" w:rsidTr="00A52E7B">
        <w:trPr>
          <w:trHeight w:val="73"/>
        </w:trPr>
        <w:tc>
          <w:tcPr>
            <w:tcW w:w="929" w:type="dxa"/>
            <w:shd w:val="clear" w:color="auto" w:fill="FFE89F"/>
          </w:tcPr>
          <w:p w14:paraId="0ACE4259" w14:textId="40A91866" w:rsidR="007A3736" w:rsidRPr="00D11206" w:rsidRDefault="007A3736" w:rsidP="007A3736">
            <w:pPr>
              <w:jc w:val="both"/>
              <w:rPr>
                <w:rFonts w:cstheme="minorHAnsi"/>
                <w:sz w:val="18"/>
                <w:szCs w:val="18"/>
                <w:lang w:val="en-US"/>
              </w:rPr>
            </w:pPr>
            <w:r w:rsidRPr="00D11206">
              <w:rPr>
                <w:rFonts w:cstheme="minorHAnsi"/>
                <w:sz w:val="18"/>
                <w:szCs w:val="18"/>
                <w:lang w:val="en-US"/>
              </w:rPr>
              <w:t>Oa9</w:t>
            </w:r>
          </w:p>
        </w:tc>
        <w:tc>
          <w:tcPr>
            <w:tcW w:w="1765" w:type="dxa"/>
            <w:shd w:val="clear" w:color="auto" w:fill="FFE89F"/>
          </w:tcPr>
          <w:p w14:paraId="25D40DED" w14:textId="60A41360" w:rsidR="007A3736" w:rsidRPr="00D11206" w:rsidRDefault="007A3736" w:rsidP="007A3736">
            <w:pPr>
              <w:jc w:val="both"/>
              <w:rPr>
                <w:rFonts w:cstheme="minorHAnsi"/>
                <w:sz w:val="18"/>
                <w:szCs w:val="18"/>
                <w:lang w:val="en-US"/>
              </w:rPr>
            </w:pPr>
            <w:r w:rsidRPr="00D11206">
              <w:rPr>
                <w:rFonts w:cstheme="minorHAnsi"/>
                <w:sz w:val="18"/>
                <w:szCs w:val="18"/>
                <w:lang w:val="en-US"/>
              </w:rPr>
              <w:t>673.75</w:t>
            </w:r>
          </w:p>
        </w:tc>
        <w:tc>
          <w:tcPr>
            <w:tcW w:w="1134" w:type="dxa"/>
            <w:shd w:val="clear" w:color="auto" w:fill="FFE89F"/>
          </w:tcPr>
          <w:p w14:paraId="5326FC69" w14:textId="08FC0AB1"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151" w:type="dxa"/>
            <w:shd w:val="clear" w:color="auto" w:fill="FFE89F"/>
          </w:tcPr>
          <w:p w14:paraId="19AE34A5" w14:textId="605D2787"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258" w:type="dxa"/>
            <w:shd w:val="clear" w:color="auto" w:fill="FFE89F"/>
          </w:tcPr>
          <w:p w14:paraId="4B265204" w14:textId="677E2E3F"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560" w:type="dxa"/>
            <w:shd w:val="clear" w:color="auto" w:fill="FFE89F"/>
          </w:tcPr>
          <w:p w14:paraId="18254683" w14:textId="7E98E1FA"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275" w:type="dxa"/>
            <w:shd w:val="clear" w:color="auto" w:fill="FFE89F"/>
            <w:vAlign w:val="bottom"/>
          </w:tcPr>
          <w:p w14:paraId="46CF8D8D" w14:textId="1EFE873D"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r>
      <w:tr w:rsidR="007A3736" w:rsidRPr="00D11206" w14:paraId="0C119840" w14:textId="5767218E" w:rsidTr="005A66C9">
        <w:trPr>
          <w:trHeight w:val="73"/>
        </w:trPr>
        <w:tc>
          <w:tcPr>
            <w:tcW w:w="929" w:type="dxa"/>
          </w:tcPr>
          <w:p w14:paraId="2883D919" w14:textId="22E9EC25" w:rsidR="007A3736" w:rsidRPr="00D11206" w:rsidRDefault="007A3736" w:rsidP="007A3736">
            <w:pPr>
              <w:jc w:val="both"/>
              <w:rPr>
                <w:rFonts w:cstheme="minorHAnsi"/>
                <w:sz w:val="18"/>
                <w:szCs w:val="18"/>
                <w:lang w:val="en-US"/>
              </w:rPr>
            </w:pPr>
            <w:r w:rsidRPr="00D11206">
              <w:rPr>
                <w:rFonts w:cstheme="minorHAnsi"/>
                <w:sz w:val="18"/>
                <w:szCs w:val="18"/>
                <w:lang w:val="en-US"/>
              </w:rPr>
              <w:t>Oa10</w:t>
            </w:r>
          </w:p>
        </w:tc>
        <w:tc>
          <w:tcPr>
            <w:tcW w:w="1765" w:type="dxa"/>
          </w:tcPr>
          <w:p w14:paraId="652C4BAD" w14:textId="118829F0" w:rsidR="007A3736" w:rsidRPr="00D11206" w:rsidRDefault="007A3736" w:rsidP="007A3736">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6F602381" w14:textId="28677A0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(0.52)</w:t>
            </w:r>
          </w:p>
        </w:tc>
        <w:tc>
          <w:tcPr>
            <w:tcW w:w="1151" w:type="dxa"/>
            <w:vAlign w:val="bottom"/>
          </w:tcPr>
          <w:p w14:paraId="563F0F23" w14:textId="45D92EF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(-11.8)</w:t>
            </w:r>
          </w:p>
        </w:tc>
        <w:tc>
          <w:tcPr>
            <w:tcW w:w="1258" w:type="dxa"/>
            <w:vAlign w:val="bottom"/>
          </w:tcPr>
          <w:p w14:paraId="4C34948B" w14:textId="5AAD1FBF"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3388BE" w14:textId="4833FD78"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(47.7)</w:t>
            </w:r>
          </w:p>
        </w:tc>
        <w:tc>
          <w:tcPr>
            <w:tcW w:w="1275" w:type="dxa"/>
            <w:vAlign w:val="bottom"/>
          </w:tcPr>
          <w:p w14:paraId="2A7F1A9B" w14:textId="5EE295FC"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21F69923" w14:textId="02110164" w:rsidTr="005A66C9">
        <w:trPr>
          <w:trHeight w:val="73"/>
        </w:trPr>
        <w:tc>
          <w:tcPr>
            <w:tcW w:w="929" w:type="dxa"/>
          </w:tcPr>
          <w:p w14:paraId="2D44A210" w14:textId="58C80593" w:rsidR="007A3736" w:rsidRPr="00D11206" w:rsidRDefault="007A3736" w:rsidP="007A3736">
            <w:pPr>
              <w:jc w:val="both"/>
              <w:rPr>
                <w:rFonts w:cstheme="minorHAnsi"/>
                <w:sz w:val="18"/>
                <w:szCs w:val="18"/>
                <w:lang w:val="en-US"/>
              </w:rPr>
            </w:pPr>
            <w:r w:rsidRPr="00D11206">
              <w:rPr>
                <w:rFonts w:cstheme="minorHAnsi"/>
                <w:sz w:val="18"/>
                <w:szCs w:val="18"/>
                <w:lang w:val="en-US"/>
              </w:rPr>
              <w:t>Oa11</w:t>
            </w:r>
          </w:p>
        </w:tc>
        <w:tc>
          <w:tcPr>
            <w:tcW w:w="1765" w:type="dxa"/>
          </w:tcPr>
          <w:p w14:paraId="3D0A0AD1" w14:textId="2FBDA16C" w:rsidR="007A3736" w:rsidRPr="00D11206" w:rsidRDefault="007A3736" w:rsidP="007A3736">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54DC6F2" w14:textId="767D620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vAlign w:val="bottom"/>
          </w:tcPr>
          <w:p w14:paraId="53D615A5" w14:textId="5E1CE004"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(62.5)</w:t>
            </w:r>
          </w:p>
        </w:tc>
        <w:tc>
          <w:tcPr>
            <w:tcW w:w="1258" w:type="dxa"/>
            <w:vAlign w:val="bottom"/>
          </w:tcPr>
          <w:p w14:paraId="57092BB7" w14:textId="4471D1E9"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(0.0027)</w:t>
            </w:r>
          </w:p>
        </w:tc>
        <w:tc>
          <w:tcPr>
            <w:tcW w:w="1560" w:type="dxa"/>
            <w:vAlign w:val="bottom"/>
          </w:tcPr>
          <w:p w14:paraId="15DEDDFB" w14:textId="4444AA5A"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(67.4)</w:t>
            </w:r>
          </w:p>
        </w:tc>
        <w:tc>
          <w:tcPr>
            <w:tcW w:w="1275" w:type="dxa"/>
            <w:vAlign w:val="bottom"/>
          </w:tcPr>
          <w:p w14:paraId="616F18DE" w14:textId="7CA8BF89"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bl>
    <w:p w14:paraId="6B04BF46" w14:textId="77777777" w:rsidR="00C158B4" w:rsidRPr="00C158B4" w:rsidRDefault="00C158B4" w:rsidP="00942566">
      <w:pPr>
        <w:jc w:val="both"/>
        <w:rPr>
          <w:lang w:val="en-US"/>
        </w:rPr>
      </w:pPr>
    </w:p>
    <w:p w14:paraId="0FA44956" w14:textId="315FF389" w:rsidR="00023BB9" w:rsidRPr="00023BB9" w:rsidRDefault="00C00F70" w:rsidP="00942566">
      <w:pPr>
        <w:pStyle w:val="berschrift2"/>
        <w:jc w:val="both"/>
        <w:rPr>
          <w:lang w:val="en-US"/>
        </w:rPr>
      </w:pPr>
      <w:bookmarkStart w:id="66" w:name="_Toc237330852"/>
      <w:r>
        <w:rPr>
          <w:rFonts w:eastAsiaTheme="minorEastAsia"/>
          <w:lang w:val="en-US"/>
        </w:rPr>
        <w:lastRenderedPageBreak/>
        <w:t xml:space="preserve">3.2 </w:t>
      </w:r>
      <w:r w:rsidR="003B1536">
        <w:rPr>
          <w:lang w:val="en-US"/>
        </w:rPr>
        <w:t>SHL2</w:t>
      </w:r>
      <w:bookmarkEnd w:id="66"/>
    </w:p>
    <w:p w14:paraId="1393DE6A" w14:textId="3F2929BB" w:rsidR="000A2C63" w:rsidRDefault="008548A0" w:rsidP="00942566">
      <w:pPr>
        <w:pStyle w:val="berschrift3"/>
        <w:jc w:val="both"/>
        <w:rPr>
          <w:rFonts w:eastAsiaTheme="minorEastAsia"/>
          <w:vertAlign w:val="subscript"/>
          <w:lang w:val="en-US"/>
        </w:rPr>
      </w:pPr>
      <w:bookmarkStart w:id="67" w:name="_Toc237330853"/>
      <w:r>
        <w:rPr>
          <w:rFonts w:eastAsiaTheme="minorEastAsia"/>
          <w:lang w:val="en-US"/>
        </w:rPr>
        <w:t xml:space="preserve">3.2.1 </w:t>
      </w:r>
      <w:r w:rsidR="00D7419E">
        <w:rPr>
          <w:rFonts w:eastAsiaTheme="minorEastAsia"/>
          <w:lang w:val="en-US"/>
        </w:rPr>
        <w:t>CHL</w:t>
      </w:r>
      <w:r w:rsidR="004C6A45" w:rsidRPr="004C6A45">
        <w:rPr>
          <w:rFonts w:eastAsiaTheme="minorEastAsia"/>
          <w:vertAlign w:val="subscript"/>
          <w:lang w:val="en-US"/>
        </w:rPr>
        <w:t>S</w:t>
      </w:r>
      <w:bookmarkEnd w:id="67"/>
    </w:p>
    <w:p w14:paraId="1DAC36A9" w14:textId="57DAEDDE" w:rsidR="00381750" w:rsidRDefault="002232A7" w:rsidP="00C47856">
      <w:pPr>
        <w:jc w:val="both"/>
        <w:rPr>
          <w:lang w:val="en-US"/>
        </w:rPr>
      </w:pPr>
      <w:r>
        <w:rPr>
          <w:lang w:val="en-US"/>
        </w:rPr>
        <w:t xml:space="preserve">Comparison of </w:t>
      </w:r>
      <w:r w:rsidR="00FA6BCC">
        <w:rPr>
          <w:lang w:val="en-US"/>
        </w:rPr>
        <w:t>CPHY</w:t>
      </w:r>
      <w:r w:rsidR="00FA6BCC" w:rsidRPr="00FA6BCC">
        <w:rPr>
          <w:vertAlign w:val="subscript"/>
          <w:lang w:val="en-US"/>
        </w:rPr>
        <w:t>S3</w:t>
      </w:r>
      <w:r w:rsidR="00FA6BCC">
        <w:rPr>
          <w:lang w:val="en-US"/>
        </w:rPr>
        <w:t xml:space="preserve"> against </w:t>
      </w:r>
      <w:r w:rsidR="00D7419E">
        <w:rPr>
          <w:lang w:val="en-US"/>
        </w:rPr>
        <w:t>CHL</w:t>
      </w:r>
      <w:r w:rsidR="00FA6BCC" w:rsidRPr="00FA6BCC">
        <w:rPr>
          <w:vertAlign w:val="subscript"/>
          <w:lang w:val="en-US"/>
        </w:rPr>
        <w:t>S</w:t>
      </w:r>
      <w:r w:rsidR="00FA6BCC">
        <w:rPr>
          <w:lang w:val="en-US"/>
        </w:rPr>
        <w:t xml:space="preserve"> showed good general agreement, resulting in high correlation (r = 0.8)</w:t>
      </w:r>
      <w:r w:rsidR="00CB672A">
        <w:rPr>
          <w:lang w:val="en-US"/>
        </w:rPr>
        <w:t xml:space="preserve"> at relatively low Bias (</w:t>
      </w:r>
      <w:r w:rsidR="00760B6C">
        <w:rPr>
          <w:lang w:val="en-US"/>
        </w:rPr>
        <w:t>1</w:t>
      </w:r>
      <w:r w:rsidR="00827D76">
        <w:rPr>
          <w:lang w:val="en-US"/>
        </w:rPr>
        <w:t>2.2</w:t>
      </w:r>
      <w:r w:rsidR="00CB672A">
        <w:rPr>
          <w:lang w:val="en-US"/>
        </w:rPr>
        <w:t>%)</w:t>
      </w:r>
      <w:r w:rsidR="003E2FDD">
        <w:rPr>
          <w:lang w:val="en-US"/>
        </w:rPr>
        <w:t xml:space="preserve">, </w:t>
      </w:r>
      <w:r w:rsidR="009E5233">
        <w:rPr>
          <w:lang w:val="en-US"/>
        </w:rPr>
        <w:t xml:space="preserve">and moderate relative and absolute errors </w:t>
      </w:r>
      <w:r w:rsidR="00C43AA3">
        <w:rPr>
          <w:lang w:val="en-US"/>
        </w:rPr>
        <w:t>(</w:t>
      </w:r>
      <w:r w:rsidR="009205FF">
        <w:rPr>
          <w:lang w:val="en-US"/>
        </w:rPr>
        <w:fldChar w:fldCharType="begin"/>
      </w:r>
      <w:r w:rsidR="009205FF">
        <w:rPr>
          <w:lang w:val="en-US"/>
        </w:rPr>
        <w:instrText xml:space="preserve"> REF _Ref235016141 \h </w:instrText>
      </w:r>
      <w:r w:rsidR="009205FF">
        <w:rPr>
          <w:lang w:val="en-US"/>
        </w:rPr>
      </w:r>
      <w:r w:rsidR="009205FF">
        <w:rPr>
          <w:lang w:val="en-US"/>
        </w:rPr>
        <w:fldChar w:fldCharType="separate"/>
      </w:r>
      <w:r w:rsidR="00AB1F31" w:rsidRPr="009C0816">
        <w:rPr>
          <w:lang w:val="en-US"/>
        </w:rPr>
        <w:t xml:space="preserve">Figure </w:t>
      </w:r>
      <w:r w:rsidR="00AB1F31">
        <w:rPr>
          <w:noProof/>
          <w:lang w:val="en-US"/>
        </w:rPr>
        <w:t>9</w:t>
      </w:r>
      <w:r w:rsidR="009205FF">
        <w:rPr>
          <w:lang w:val="en-US"/>
        </w:rPr>
        <w:fldChar w:fldCharType="end"/>
      </w:r>
      <w:r w:rsidR="00C43AA3">
        <w:rPr>
          <w:lang w:val="en-US"/>
        </w:rPr>
        <w:t xml:space="preserve">; </w:t>
      </w:r>
      <w:r w:rsidR="002833AC">
        <w:rPr>
          <w:lang w:val="en-US"/>
        </w:rPr>
        <w:fldChar w:fldCharType="begin"/>
      </w:r>
      <w:r w:rsidR="002833AC">
        <w:rPr>
          <w:lang w:val="en-US"/>
        </w:rPr>
        <w:instrText xml:space="preserve"> REF _Ref235007099 \h </w:instrText>
      </w:r>
      <w:r w:rsidR="002833AC">
        <w:rPr>
          <w:lang w:val="en-US"/>
        </w:rPr>
      </w:r>
      <w:r w:rsidR="002833AC">
        <w:rPr>
          <w:lang w:val="en-US"/>
        </w:rPr>
        <w:fldChar w:fldCharType="separate"/>
      </w:r>
      <w:r w:rsidR="00AB1F31" w:rsidRPr="00BE7644">
        <w:rPr>
          <w:lang w:val="en-US"/>
        </w:rPr>
        <w:t xml:space="preserve">Table </w:t>
      </w:r>
      <w:r w:rsidR="00AB1F31">
        <w:rPr>
          <w:noProof/>
          <w:lang w:val="en-US"/>
        </w:rPr>
        <w:t>9</w:t>
      </w:r>
      <w:r w:rsidR="002833AC">
        <w:rPr>
          <w:lang w:val="en-US"/>
        </w:rPr>
        <w:fldChar w:fldCharType="end"/>
      </w:r>
      <w:r w:rsidR="00C43AA3">
        <w:rPr>
          <w:lang w:val="en-US"/>
        </w:rPr>
        <w:t>)</w:t>
      </w:r>
      <w:r w:rsidR="00CB672A">
        <w:rPr>
          <w:lang w:val="en-US"/>
        </w:rPr>
        <w:t xml:space="preserve">. </w:t>
      </w:r>
      <w:r w:rsidR="00793A4B">
        <w:rPr>
          <w:lang w:val="en-US"/>
        </w:rPr>
        <w:t>CPHY</w:t>
      </w:r>
      <w:r w:rsidR="00793A4B" w:rsidRPr="00FA6BCC">
        <w:rPr>
          <w:vertAlign w:val="subscript"/>
          <w:lang w:val="en-US"/>
        </w:rPr>
        <w:t>S3</w:t>
      </w:r>
      <w:r w:rsidR="00793A4B">
        <w:rPr>
          <w:lang w:val="en-US"/>
        </w:rPr>
        <w:t xml:space="preserve"> </w:t>
      </w:r>
      <w:r w:rsidR="005F77F7">
        <w:rPr>
          <w:lang w:val="en-US"/>
        </w:rPr>
        <w:t>reproduced the</w:t>
      </w:r>
      <w:r w:rsidR="002E5B1A">
        <w:rPr>
          <w:lang w:val="en-US"/>
        </w:rPr>
        <w:t xml:space="preserve"> </w:t>
      </w:r>
      <w:r w:rsidR="002E5B1A" w:rsidRPr="002E5B1A">
        <w:rPr>
          <w:i/>
          <w:iCs/>
          <w:lang w:val="en-US"/>
        </w:rPr>
        <w:t>in situ</w:t>
      </w:r>
      <w:r w:rsidR="002E5B1A">
        <w:rPr>
          <w:lang w:val="en-US"/>
        </w:rPr>
        <w:t xml:space="preserve"> </w:t>
      </w:r>
      <w:r w:rsidR="00D7419E">
        <w:rPr>
          <w:lang w:val="en-US"/>
        </w:rPr>
        <w:t>CHL</w:t>
      </w:r>
      <w:r w:rsidR="002E5B1A" w:rsidRPr="00FA6BCC">
        <w:rPr>
          <w:vertAlign w:val="subscript"/>
          <w:lang w:val="en-US"/>
        </w:rPr>
        <w:t>S</w:t>
      </w:r>
      <w:r w:rsidR="002E5B1A">
        <w:rPr>
          <w:lang w:val="en-US"/>
        </w:rPr>
        <w:t xml:space="preserve"> time series relatively well</w:t>
      </w:r>
      <w:r w:rsidR="00011D24">
        <w:rPr>
          <w:lang w:val="en-US"/>
        </w:rPr>
        <w:t>, capturing general trends</w:t>
      </w:r>
      <w:r w:rsidR="007622AB">
        <w:rPr>
          <w:lang w:val="en-US"/>
        </w:rPr>
        <w:t xml:space="preserve"> and two phytoplankton blooms in </w:t>
      </w:r>
      <w:r w:rsidR="00C63AFC">
        <w:rPr>
          <w:lang w:val="en-US"/>
        </w:rPr>
        <w:t>in 2020 and 2021 respectively</w:t>
      </w:r>
      <w:r w:rsidR="003878A8">
        <w:rPr>
          <w:lang w:val="en-US"/>
        </w:rPr>
        <w:t xml:space="preserve">. </w:t>
      </w:r>
    </w:p>
    <w:p w14:paraId="59B710FF" w14:textId="05855ECF" w:rsidR="00381750" w:rsidRDefault="00763224" w:rsidP="00C47856">
      <w:pPr>
        <w:jc w:val="both"/>
        <w:rPr>
          <w:lang w:val="en-US"/>
        </w:rPr>
      </w:pPr>
      <w:r>
        <w:rPr>
          <w:lang w:val="en-US"/>
        </w:rPr>
        <w:t>Three</w:t>
      </w:r>
      <w:r w:rsidR="009B687D">
        <w:rPr>
          <w:lang w:val="en-US"/>
        </w:rPr>
        <w:t xml:space="preserve"> instances of </w:t>
      </w:r>
      <w:r w:rsidR="004C4C5D">
        <w:rPr>
          <w:lang w:val="en-US"/>
        </w:rPr>
        <w:t>(</w:t>
      </w:r>
      <w:r w:rsidR="009B687D">
        <w:rPr>
          <w:lang w:val="en-US"/>
        </w:rPr>
        <w:t>successive</w:t>
      </w:r>
      <w:r w:rsidR="004C4C5D">
        <w:rPr>
          <w:lang w:val="en-US"/>
        </w:rPr>
        <w:t>)</w:t>
      </w:r>
      <w:r w:rsidR="009B687D">
        <w:rPr>
          <w:lang w:val="en-US"/>
        </w:rPr>
        <w:t xml:space="preserve"> underestimation of</w:t>
      </w:r>
      <w:r w:rsidR="00081367">
        <w:rPr>
          <w:lang w:val="en-US"/>
        </w:rPr>
        <w:t xml:space="preserve"> </w:t>
      </w:r>
      <w:r w:rsidR="00D7419E">
        <w:rPr>
          <w:lang w:val="en-US"/>
        </w:rPr>
        <w:t>CHL</w:t>
      </w:r>
      <w:r w:rsidR="00081367" w:rsidRPr="00FA6BCC">
        <w:rPr>
          <w:vertAlign w:val="subscript"/>
          <w:lang w:val="en-US"/>
        </w:rPr>
        <w:t>S</w:t>
      </w:r>
      <w:r w:rsidR="00081367">
        <w:rPr>
          <w:lang w:val="en-US"/>
        </w:rPr>
        <w:t xml:space="preserve"> exist in 2019</w:t>
      </w:r>
      <w:r>
        <w:rPr>
          <w:lang w:val="en-US"/>
        </w:rPr>
        <w:t xml:space="preserve">, </w:t>
      </w:r>
      <w:r w:rsidR="000E1A35">
        <w:rPr>
          <w:lang w:val="en-US"/>
        </w:rPr>
        <w:t>mid 2021</w:t>
      </w:r>
      <w:r>
        <w:rPr>
          <w:lang w:val="en-US"/>
        </w:rPr>
        <w:t>, and</w:t>
      </w:r>
      <w:r w:rsidR="00A0000F">
        <w:rPr>
          <w:lang w:val="en-US"/>
        </w:rPr>
        <w:t xml:space="preserve"> fall 2023 </w:t>
      </w:r>
      <w:r w:rsidR="000E1A35">
        <w:rPr>
          <w:lang w:val="en-US"/>
        </w:rPr>
        <w:t xml:space="preserve">respectively </w:t>
      </w:r>
      <w:r w:rsidR="00577D1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AB1F31" w:rsidRPr="00BE7644">
        <w:rPr>
          <w:lang w:val="en-US"/>
        </w:rPr>
        <w:t xml:space="preserve">Figure </w:t>
      </w:r>
      <w:r w:rsidR="00AB1F31">
        <w:rPr>
          <w:noProof/>
          <w:lang w:val="en-US"/>
        </w:rPr>
        <w:t>10</w:t>
      </w:r>
      <w:r w:rsidR="009205FF">
        <w:rPr>
          <w:lang w:val="en-US"/>
        </w:rPr>
        <w:fldChar w:fldCharType="end"/>
      </w:r>
      <w:r w:rsidR="00577D1E">
        <w:rPr>
          <w:lang w:val="en-US"/>
        </w:rPr>
        <w:t>, top panel)</w:t>
      </w:r>
      <w:r w:rsidR="00C63AFC">
        <w:rPr>
          <w:lang w:val="en-US"/>
        </w:rPr>
        <w:t xml:space="preserve">. </w:t>
      </w:r>
      <w:r w:rsidR="00182E3A">
        <w:rPr>
          <w:lang w:val="en-US"/>
        </w:rPr>
        <w:t xml:space="preserve">The </w:t>
      </w:r>
      <w:r w:rsidR="0082267C">
        <w:rPr>
          <w:lang w:val="en-US"/>
        </w:rPr>
        <w:t xml:space="preserve">depth of the maximum </w:t>
      </w:r>
      <w:r w:rsidR="00D7419E">
        <w:rPr>
          <w:lang w:val="en-US"/>
        </w:rPr>
        <w:t>CHL</w:t>
      </w:r>
      <w:r w:rsidR="00182E3A" w:rsidRPr="00FA6BCC">
        <w:rPr>
          <w:vertAlign w:val="subscript"/>
          <w:lang w:val="en-US"/>
        </w:rPr>
        <w:t>S</w:t>
      </w:r>
      <w:r w:rsidR="00182E3A">
        <w:rPr>
          <w:lang w:val="en-US"/>
        </w:rPr>
        <w:t xml:space="preserve"> was </w:t>
      </w:r>
      <w:r w:rsidR="00A5454B">
        <w:rPr>
          <w:lang w:val="en-US"/>
        </w:rPr>
        <w:t>below the measured Secchi disk dept</w:t>
      </w:r>
      <w:r w:rsidR="006E491C">
        <w:rPr>
          <w:lang w:val="en-US"/>
        </w:rPr>
        <w:t>h</w:t>
      </w:r>
      <w:r w:rsidR="00A5454B">
        <w:rPr>
          <w:lang w:val="en-US"/>
        </w:rPr>
        <w:t xml:space="preserve"> </w:t>
      </w:r>
      <w:r w:rsidR="009F7CDE">
        <w:rPr>
          <w:lang w:val="en-US"/>
        </w:rPr>
        <w:t>on</w:t>
      </w:r>
      <w:r w:rsidR="00A5454B">
        <w:rPr>
          <w:lang w:val="en-US"/>
        </w:rPr>
        <w:t xml:space="preserve"> 1</w:t>
      </w:r>
      <w:r w:rsidR="009F7CDE">
        <w:rPr>
          <w:lang w:val="en-US"/>
        </w:rPr>
        <w:t>9</w:t>
      </w:r>
      <w:r w:rsidR="00A5454B">
        <w:rPr>
          <w:lang w:val="en-US"/>
        </w:rPr>
        <w:t xml:space="preserve"> </w:t>
      </w:r>
      <w:r w:rsidR="009F7CDE">
        <w:rPr>
          <w:lang w:val="en-US"/>
        </w:rPr>
        <w:t>dates</w:t>
      </w:r>
      <w:r w:rsidR="004062AE">
        <w:rPr>
          <w:lang w:val="en-US"/>
        </w:rPr>
        <w:t xml:space="preserve"> while being within visibility </w:t>
      </w:r>
      <w:r w:rsidR="00063541">
        <w:rPr>
          <w:lang w:val="en-US"/>
        </w:rPr>
        <w:t xml:space="preserve">on </w:t>
      </w:r>
      <w:r w:rsidR="001652CA">
        <w:rPr>
          <w:lang w:val="en-US"/>
        </w:rPr>
        <w:t>seven</w:t>
      </w:r>
      <w:r w:rsidR="00130009">
        <w:rPr>
          <w:lang w:val="en-US"/>
        </w:rPr>
        <w:t xml:space="preserve"> </w:t>
      </w:r>
      <w:r w:rsidR="00063541">
        <w:rPr>
          <w:lang w:val="en-US"/>
        </w:rPr>
        <w:t>dates</w:t>
      </w:r>
      <w:r w:rsidR="00130009">
        <w:rPr>
          <w:lang w:val="en-US"/>
        </w:rPr>
        <w:t>.</w:t>
      </w:r>
      <w:r w:rsidR="001652CA">
        <w:rPr>
          <w:lang w:val="en-US"/>
        </w:rPr>
        <w:t xml:space="preserve"> </w:t>
      </w:r>
      <w:r w:rsidR="001E0650">
        <w:rPr>
          <w:lang w:val="en-US"/>
        </w:rPr>
        <w:t>O</w:t>
      </w:r>
      <w:r w:rsidR="001652CA">
        <w:rPr>
          <w:lang w:val="en-US"/>
        </w:rPr>
        <w:t xml:space="preserve">n </w:t>
      </w:r>
      <w:r w:rsidR="00165E5A">
        <w:rPr>
          <w:lang w:val="en-US"/>
        </w:rPr>
        <w:t>five</w:t>
      </w:r>
      <w:r w:rsidR="001652CA">
        <w:rPr>
          <w:lang w:val="en-US"/>
        </w:rPr>
        <w:t xml:space="preserve"> dates</w:t>
      </w:r>
      <w:r w:rsidR="001E0650">
        <w:rPr>
          <w:lang w:val="en-US"/>
        </w:rPr>
        <w:t xml:space="preserve"> </w:t>
      </w:r>
      <w:r w:rsidR="00117E7F">
        <w:rPr>
          <w:lang w:val="en-US"/>
        </w:rPr>
        <w:t>the depth of the maximum CHL</w:t>
      </w:r>
      <w:r w:rsidR="00117E7F" w:rsidRPr="00FA6BCC">
        <w:rPr>
          <w:vertAlign w:val="subscript"/>
          <w:lang w:val="en-US"/>
        </w:rPr>
        <w:t>S</w:t>
      </w:r>
      <w:r w:rsidR="00117E7F">
        <w:rPr>
          <w:lang w:val="en-US"/>
        </w:rPr>
        <w:t xml:space="preserve"> </w:t>
      </w:r>
      <w:r w:rsidR="00314BCD">
        <w:rPr>
          <w:lang w:val="en-US"/>
        </w:rPr>
        <w:t>was within the top 7.5 m used as reference</w:t>
      </w:r>
      <w:r w:rsidR="00B473CB">
        <w:rPr>
          <w:lang w:val="en-US"/>
        </w:rPr>
        <w:t xml:space="preserve"> when it was simultaneously </w:t>
      </w:r>
      <w:r w:rsidR="00314BCD">
        <w:rPr>
          <w:lang w:val="en-US"/>
        </w:rPr>
        <w:t>below the measured Secchi disk depth</w:t>
      </w:r>
      <w:r w:rsidR="00B473CB">
        <w:rPr>
          <w:lang w:val="en-US"/>
        </w:rPr>
        <w:t>.</w:t>
      </w:r>
      <w:r w:rsidR="002D7926">
        <w:rPr>
          <w:lang w:val="en-US"/>
        </w:rPr>
        <w:t xml:space="preserve"> These dates are part of</w:t>
      </w:r>
      <w:r w:rsidR="007D6155">
        <w:rPr>
          <w:lang w:val="en-US"/>
        </w:rPr>
        <w:t xml:space="preserve"> </w:t>
      </w:r>
      <w:r w:rsidR="00F92B48" w:rsidRPr="00F92B48">
        <w:rPr>
          <w:lang w:val="en-US"/>
        </w:rPr>
        <w:t>aforementioned</w:t>
      </w:r>
      <w:r w:rsidR="002D7926">
        <w:rPr>
          <w:lang w:val="en-US"/>
        </w:rPr>
        <w:t xml:space="preserve"> </w:t>
      </w:r>
      <w:r w:rsidR="00C960E2">
        <w:rPr>
          <w:lang w:val="en-US"/>
        </w:rPr>
        <w:t xml:space="preserve">instances in mid-2021 and fall 2023 respectively </w:t>
      </w:r>
      <w:r w:rsidR="00C533F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AB1F31" w:rsidRPr="00BE7644">
        <w:rPr>
          <w:lang w:val="en-US"/>
        </w:rPr>
        <w:t xml:space="preserve">Figure </w:t>
      </w:r>
      <w:r w:rsidR="00AB1F31">
        <w:rPr>
          <w:noProof/>
          <w:lang w:val="en-US"/>
        </w:rPr>
        <w:t>10</w:t>
      </w:r>
      <w:r w:rsidR="009205FF">
        <w:rPr>
          <w:lang w:val="en-US"/>
        </w:rPr>
        <w:fldChar w:fldCharType="end"/>
      </w:r>
      <w:r w:rsidR="00C533FE">
        <w:rPr>
          <w:lang w:val="en-US"/>
        </w:rPr>
        <w:t xml:space="preserve">, middle panel). </w:t>
      </w:r>
    </w:p>
    <w:p w14:paraId="543A745F" w14:textId="3A6945FA" w:rsidR="00E93D30" w:rsidRPr="00052F8B" w:rsidRDefault="000A5AA0" w:rsidP="00052F8B">
      <w:pPr>
        <w:jc w:val="both"/>
        <w:rPr>
          <w:lang w:val="en-US"/>
        </w:rPr>
      </w:pPr>
      <w:r>
        <w:rPr>
          <w:lang w:val="en-US"/>
        </w:rPr>
        <w:t xml:space="preserve">Retrieved </w:t>
      </w:r>
      <w:r w:rsidR="0070166F">
        <w:rPr>
          <w:lang w:val="en-US"/>
        </w:rPr>
        <w:t>NAP</w:t>
      </w:r>
      <w:r w:rsidRPr="000A5AA0">
        <w:rPr>
          <w:vertAlign w:val="subscript"/>
          <w:lang w:val="en-US"/>
        </w:rPr>
        <w:t>S3</w:t>
      </w:r>
      <w:r w:rsidR="0070166F">
        <w:rPr>
          <w:lang w:val="en-US"/>
        </w:rPr>
        <w:t xml:space="preserve"> varied up to 2</w:t>
      </w:r>
      <w:r>
        <w:rPr>
          <w:lang w:val="en-US"/>
        </w:rPr>
        <w:t xml:space="preserve"> </w:t>
      </w:r>
      <w:r w:rsidR="007D6155">
        <w:rPr>
          <w:lang w:val="en-US"/>
        </w:rPr>
        <w:t>g m</w:t>
      </w:r>
      <w:r w:rsidR="007D6155" w:rsidRPr="007D6155">
        <w:rPr>
          <w:vertAlign w:val="superscript"/>
          <w:lang w:val="en-US"/>
        </w:rPr>
        <w:t>-3</w:t>
      </w:r>
      <w:r w:rsidR="007D6155">
        <w:rPr>
          <w:lang w:val="en-US"/>
        </w:rPr>
        <w:t xml:space="preserve"> </w:t>
      </w:r>
      <w:r w:rsidR="007A5BFE">
        <w:rPr>
          <w:lang w:val="en-US"/>
        </w:rPr>
        <w:t>and CDOM</w:t>
      </w:r>
      <w:r w:rsidR="007A5BFE" w:rsidRPr="007A5BFE">
        <w:rPr>
          <w:vertAlign w:val="subscript"/>
          <w:lang w:val="en-US"/>
        </w:rPr>
        <w:t>S3</w:t>
      </w:r>
      <w:r w:rsidR="007A5BFE">
        <w:rPr>
          <w:lang w:val="en-US"/>
        </w:rPr>
        <w:t xml:space="preserve"> up to 0.12 m</w:t>
      </w:r>
      <w:r w:rsidR="007A5BFE" w:rsidRPr="007A5BFE">
        <w:rPr>
          <w:vertAlign w:val="superscript"/>
          <w:lang w:val="en-US"/>
        </w:rPr>
        <w:t>-1</w:t>
      </w:r>
      <w:r w:rsidR="007A5BFE">
        <w:rPr>
          <w:lang w:val="en-US"/>
        </w:rPr>
        <w:t xml:space="preserve">. </w:t>
      </w:r>
      <w:r w:rsidR="002C5D0E">
        <w:rPr>
          <w:lang w:val="en-US"/>
        </w:rPr>
        <w:t>On most dates CDOM</w:t>
      </w:r>
      <w:r w:rsidR="002C5D0E" w:rsidRPr="007A5BFE">
        <w:rPr>
          <w:vertAlign w:val="subscript"/>
          <w:lang w:val="en-US"/>
        </w:rPr>
        <w:t>S3</w:t>
      </w:r>
      <w:r w:rsidR="002C5D0E">
        <w:rPr>
          <w:lang w:val="en-US"/>
        </w:rPr>
        <w:t xml:space="preserve"> </w:t>
      </w:r>
      <w:r w:rsidR="008E6579">
        <w:rPr>
          <w:lang w:val="en-US"/>
        </w:rPr>
        <w:t>was zero</w:t>
      </w:r>
      <w:r w:rsidR="00796B26">
        <w:rPr>
          <w:lang w:val="en-US"/>
        </w:rPr>
        <w:t>, only once exceeding very low absorption</w:t>
      </w:r>
      <w:r w:rsidR="003D3636">
        <w:rPr>
          <w:lang w:val="en-US"/>
        </w:rPr>
        <w:t xml:space="preserve"> values</w:t>
      </w:r>
      <w:r w:rsidR="00B070E4">
        <w:rPr>
          <w:lang w:val="en-US"/>
        </w:rPr>
        <w:t xml:space="preserve"> during the 2021 bloom (</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AB1F31" w:rsidRPr="00BE7644">
        <w:rPr>
          <w:lang w:val="en-US"/>
        </w:rPr>
        <w:t xml:space="preserve">Figure </w:t>
      </w:r>
      <w:r w:rsidR="00AB1F31">
        <w:rPr>
          <w:noProof/>
          <w:lang w:val="en-US"/>
        </w:rPr>
        <w:t>10</w:t>
      </w:r>
      <w:r w:rsidR="009205FF">
        <w:rPr>
          <w:lang w:val="en-US"/>
        </w:rPr>
        <w:fldChar w:fldCharType="end"/>
      </w:r>
      <w:r w:rsidR="00B070E4">
        <w:rPr>
          <w:lang w:val="en-US"/>
        </w:rPr>
        <w:t>, bottom panel)</w:t>
      </w:r>
      <w:r w:rsidR="003D3636">
        <w:rPr>
          <w:lang w:val="en-US"/>
        </w:rPr>
        <w:t>.</w:t>
      </w:r>
    </w:p>
    <w:p w14:paraId="763F11A8" w14:textId="73F3BEF7" w:rsidR="002B5100" w:rsidRDefault="00F56E23" w:rsidP="002E2394">
      <w:pPr>
        <w:keepNext/>
        <w:jc w:val="center"/>
      </w:pPr>
      <w:r>
        <w:rPr>
          <w:noProof/>
        </w:rPr>
        <w:drawing>
          <wp:inline distT="0" distB="0" distL="0" distR="0" wp14:anchorId="1C7417CF" wp14:editId="4445FE44">
            <wp:extent cx="3034977" cy="3029803"/>
            <wp:effectExtent l="0" t="0" r="0" b="0"/>
            <wp:doc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4158" cy="3048951"/>
                    </a:xfrm>
                    <a:prstGeom prst="rect">
                      <a:avLst/>
                    </a:prstGeom>
                    <a:noFill/>
                    <a:ln>
                      <a:noFill/>
                    </a:ln>
                  </pic:spPr>
                </pic:pic>
              </a:graphicData>
            </a:graphic>
          </wp:inline>
        </w:drawing>
      </w:r>
    </w:p>
    <w:p w14:paraId="7F7789C5" w14:textId="751EF282" w:rsidR="005C5F80" w:rsidRDefault="002B5100" w:rsidP="00942566">
      <w:pPr>
        <w:pStyle w:val="Beschriftung"/>
        <w:jc w:val="both"/>
        <w:rPr>
          <w:lang w:val="en-US"/>
        </w:rPr>
      </w:pPr>
      <w:bookmarkStart w:id="68" w:name="_Ref235016141"/>
      <w:r w:rsidRPr="009C0816">
        <w:rPr>
          <w:lang w:val="en-US"/>
        </w:rPr>
        <w:t xml:space="preserve">Figure </w:t>
      </w:r>
      <w:r>
        <w:fldChar w:fldCharType="begin"/>
      </w:r>
      <w:r w:rsidRPr="009C0816">
        <w:rPr>
          <w:lang w:val="en-US"/>
        </w:rPr>
        <w:instrText xml:space="preserve"> SEQ Figure \* ARABIC </w:instrText>
      </w:r>
      <w:r>
        <w:fldChar w:fldCharType="separate"/>
      </w:r>
      <w:r w:rsidR="00B60BE3">
        <w:rPr>
          <w:noProof/>
          <w:lang w:val="en-US"/>
        </w:rPr>
        <w:t>9</w:t>
      </w:r>
      <w:r>
        <w:fldChar w:fldCharType="end"/>
      </w:r>
      <w:bookmarkEnd w:id="68"/>
      <w:r w:rsidRPr="009C0816">
        <w:rPr>
          <w:lang w:val="en-US"/>
        </w:rPr>
        <w:t xml:space="preserve">: </w:t>
      </w:r>
      <w:r w:rsidR="009C0816" w:rsidRPr="009C0816">
        <w:rPr>
          <w:lang w:val="en-US"/>
        </w:rPr>
        <w:t>One-to-one c</w:t>
      </w:r>
      <w:r w:rsidR="009C0816">
        <w:rPr>
          <w:lang w:val="en-US"/>
        </w:rPr>
        <w:t xml:space="preserve">omparison </w:t>
      </w:r>
      <w:r w:rsidR="009E186D">
        <w:rPr>
          <w:lang w:val="en-US"/>
        </w:rPr>
        <w:t>of</w:t>
      </w:r>
      <w:r w:rsidR="00FD6A06">
        <w:rPr>
          <w:lang w:val="en-US"/>
        </w:rPr>
        <w:t xml:space="preserve"> phytoplankton concentration retrievals from Sentinel 3 </w:t>
      </w:r>
      <w:r w:rsidR="002C6691">
        <w:rPr>
          <w:lang w:val="en-US"/>
        </w:rPr>
        <w:t>(CPHY</w:t>
      </w:r>
      <w:r w:rsidR="002C6691" w:rsidRPr="002C6691">
        <w:rPr>
          <w:vertAlign w:val="subscript"/>
          <w:lang w:val="en-US"/>
        </w:rPr>
        <w:t>S3</w:t>
      </w:r>
      <w:r w:rsidR="002C6691">
        <w:rPr>
          <w:lang w:val="en-US"/>
        </w:rPr>
        <w:t xml:space="preserve">) </w:t>
      </w:r>
      <w:r w:rsidR="00FD6A06">
        <w:rPr>
          <w:lang w:val="en-US"/>
        </w:rPr>
        <w:t xml:space="preserve">against </w:t>
      </w:r>
      <w:r w:rsidR="001F1FFB">
        <w:rPr>
          <w:lang w:val="en-US"/>
        </w:rPr>
        <w:t xml:space="preserve">in situ spectrophotometric </w:t>
      </w:r>
      <w:r w:rsidR="009E6694">
        <w:rPr>
          <w:lang w:val="en-US"/>
        </w:rPr>
        <w:t>c</w:t>
      </w:r>
      <w:r w:rsidR="001F1FFB">
        <w:rPr>
          <w:lang w:val="en-US"/>
        </w:rPr>
        <w:t xml:space="preserve">hlorophyll a </w:t>
      </w:r>
      <w:r w:rsidR="002E2394">
        <w:rPr>
          <w:lang w:val="en-US"/>
        </w:rPr>
        <w:t>(CHL</w:t>
      </w:r>
      <w:r w:rsidR="002E2394" w:rsidRPr="002E2394">
        <w:rPr>
          <w:vertAlign w:val="subscript"/>
          <w:lang w:val="en-US"/>
        </w:rPr>
        <w:t>S</w:t>
      </w:r>
      <w:r w:rsidR="002E2394">
        <w:rPr>
          <w:lang w:val="en-US"/>
        </w:rPr>
        <w:t xml:space="preserve">) </w:t>
      </w:r>
      <w:r w:rsidR="001F1FFB">
        <w:rPr>
          <w:lang w:val="en-US"/>
        </w:rPr>
        <w:t>at SHL2.</w:t>
      </w:r>
    </w:p>
    <w:p w14:paraId="29048BE0" w14:textId="1E62D774" w:rsidR="00971C01" w:rsidRPr="00BE7644" w:rsidRDefault="00971C01" w:rsidP="00942566">
      <w:pPr>
        <w:pStyle w:val="Beschriftung"/>
        <w:keepNext/>
        <w:jc w:val="both"/>
        <w:rPr>
          <w:lang w:val="en-US"/>
        </w:rPr>
      </w:pPr>
      <w:bookmarkStart w:id="69" w:name="_Ref235007099"/>
      <w:r w:rsidRPr="00BE7644">
        <w:rPr>
          <w:lang w:val="en-US"/>
        </w:rPr>
        <w:t xml:space="preserve">Table </w:t>
      </w:r>
      <w:r>
        <w:fldChar w:fldCharType="begin"/>
      </w:r>
      <w:r w:rsidRPr="00BE7644">
        <w:rPr>
          <w:lang w:val="en-US"/>
        </w:rPr>
        <w:instrText xml:space="preserve"> SEQ Table \* ARABIC </w:instrText>
      </w:r>
      <w:r>
        <w:fldChar w:fldCharType="separate"/>
      </w:r>
      <w:r w:rsidR="00AB1F31">
        <w:rPr>
          <w:noProof/>
          <w:lang w:val="en-US"/>
        </w:rPr>
        <w:t>9</w:t>
      </w:r>
      <w:r>
        <w:rPr>
          <w:noProof/>
        </w:rPr>
        <w:fldChar w:fldCharType="end"/>
      </w:r>
      <w:bookmarkEnd w:id="69"/>
      <w:r w:rsidRPr="00BE7644">
        <w:rPr>
          <w:lang w:val="en-US"/>
        </w:rPr>
        <w:t>:</w:t>
      </w:r>
      <w:r>
        <w:rPr>
          <w:lang w:val="en-US"/>
        </w:rPr>
        <w:t xml:space="preserve"> </w:t>
      </w:r>
      <w:r w:rsidR="009C4534">
        <w:rPr>
          <w:lang w:val="en-US"/>
        </w:rPr>
        <w:t xml:space="preserve">Table complimentary to </w:t>
      </w:r>
      <w:r w:rsidR="009C4534">
        <w:rPr>
          <w:lang w:val="en-US"/>
        </w:rPr>
        <w:fldChar w:fldCharType="begin"/>
      </w:r>
      <w:r w:rsidR="009C4534">
        <w:rPr>
          <w:lang w:val="en-US"/>
        </w:rPr>
        <w:instrText xml:space="preserve"> REF _Ref235016141 \h </w:instrText>
      </w:r>
      <w:r w:rsidR="009C4534">
        <w:rPr>
          <w:lang w:val="en-US"/>
        </w:rPr>
      </w:r>
      <w:r w:rsidR="009C4534">
        <w:rPr>
          <w:lang w:val="en-US"/>
        </w:rPr>
        <w:fldChar w:fldCharType="separate"/>
      </w:r>
      <w:r w:rsidR="009C4534" w:rsidRPr="009C0816">
        <w:rPr>
          <w:lang w:val="en-US"/>
        </w:rPr>
        <w:t xml:space="preserve">Figure </w:t>
      </w:r>
      <w:r w:rsidR="009C4534">
        <w:rPr>
          <w:noProof/>
          <w:lang w:val="en-US"/>
        </w:rPr>
        <w:t>9</w:t>
      </w:r>
      <w:r w:rsidR="009C4534">
        <w:rPr>
          <w:lang w:val="en-US"/>
        </w:rPr>
        <w:fldChar w:fldCharType="end"/>
      </w:r>
      <w:r w:rsidR="009C4534">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B2AF1" w14:paraId="3B9C1E23" w14:textId="77777777" w:rsidTr="00DD70BE">
        <w:tc>
          <w:tcPr>
            <w:tcW w:w="1452" w:type="dxa"/>
            <w:shd w:val="clear" w:color="auto" w:fill="C1E4F5" w:themeFill="accent1" w:themeFillTint="33"/>
          </w:tcPr>
          <w:p w14:paraId="2E76CBCB" w14:textId="77777777" w:rsidR="00971C01" w:rsidRDefault="00971C01" w:rsidP="00942566">
            <w:pPr>
              <w:jc w:val="both"/>
              <w:rPr>
                <w:rFonts w:cstheme="minorHAnsi"/>
                <w:sz w:val="18"/>
                <w:szCs w:val="18"/>
                <w:lang w:val="en-US"/>
              </w:rPr>
            </w:pPr>
          </w:p>
        </w:tc>
        <w:tc>
          <w:tcPr>
            <w:tcW w:w="1353" w:type="dxa"/>
            <w:shd w:val="clear" w:color="auto" w:fill="C1E4F5" w:themeFill="accent1" w:themeFillTint="33"/>
          </w:tcPr>
          <w:p w14:paraId="1E750629" w14:textId="77777777" w:rsidR="00971C01" w:rsidRDefault="00971C01" w:rsidP="00942566">
            <w:pPr>
              <w:jc w:val="both"/>
              <w:rPr>
                <w:rFonts w:cstheme="minorHAnsi"/>
                <w:sz w:val="18"/>
                <w:szCs w:val="18"/>
                <w:lang w:val="en-US"/>
              </w:rPr>
            </w:pPr>
            <w:r>
              <w:rPr>
                <w:rFonts w:cstheme="minorHAnsi"/>
                <w:sz w:val="18"/>
                <w:szCs w:val="18"/>
                <w:lang w:val="en-US"/>
              </w:rPr>
              <w:t>Pearson r</w:t>
            </w:r>
          </w:p>
        </w:tc>
        <w:tc>
          <w:tcPr>
            <w:tcW w:w="1572" w:type="dxa"/>
            <w:shd w:val="clear" w:color="auto" w:fill="C1E4F5" w:themeFill="accent1" w:themeFillTint="33"/>
          </w:tcPr>
          <w:p w14:paraId="0A7A1D74" w14:textId="77777777" w:rsidR="00971C01" w:rsidRDefault="00971C01" w:rsidP="00942566">
            <w:pPr>
              <w:jc w:val="both"/>
              <w:rPr>
                <w:rFonts w:cstheme="minorHAnsi"/>
                <w:sz w:val="18"/>
                <w:szCs w:val="18"/>
                <w:lang w:val="en-US"/>
              </w:rPr>
            </w:pPr>
            <w:r>
              <w:rPr>
                <w:rFonts w:cstheme="minorHAnsi"/>
                <w:sz w:val="18"/>
                <w:szCs w:val="18"/>
                <w:lang w:val="en-US"/>
              </w:rPr>
              <w:t>Bias [%]</w:t>
            </w:r>
          </w:p>
          <w:p w14:paraId="09C8945B" w14:textId="77777777" w:rsidR="00971C01" w:rsidRPr="002E0AC2" w:rsidRDefault="00971C01" w:rsidP="00942566">
            <w:pPr>
              <w:jc w:val="both"/>
              <w:rPr>
                <w:rFonts w:cstheme="minorHAnsi"/>
                <w:sz w:val="18"/>
                <w:szCs w:val="18"/>
                <w:lang w:val="en-US"/>
              </w:rPr>
            </w:pPr>
          </w:p>
        </w:tc>
        <w:tc>
          <w:tcPr>
            <w:tcW w:w="1585" w:type="dxa"/>
            <w:shd w:val="clear" w:color="auto" w:fill="C1E4F5" w:themeFill="accent1" w:themeFillTint="33"/>
          </w:tcPr>
          <w:p w14:paraId="6EF016C9" w14:textId="77777777" w:rsidR="00971C01" w:rsidRDefault="00971C01"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580" w:type="dxa"/>
            <w:shd w:val="clear" w:color="auto" w:fill="C1E4F5" w:themeFill="accent1" w:themeFillTint="33"/>
          </w:tcPr>
          <w:p w14:paraId="0BA711E9" w14:textId="77777777" w:rsidR="00971C01" w:rsidRDefault="00971C01" w:rsidP="00942566">
            <w:pPr>
              <w:jc w:val="both"/>
              <w:rPr>
                <w:rFonts w:cstheme="minorHAnsi"/>
                <w:sz w:val="18"/>
                <w:szCs w:val="18"/>
                <w:lang w:val="en-US"/>
              </w:rPr>
            </w:pPr>
            <w:r>
              <w:rPr>
                <w:rFonts w:cstheme="minorHAnsi"/>
                <w:sz w:val="18"/>
                <w:szCs w:val="18"/>
                <w:lang w:val="en-US"/>
              </w:rPr>
              <w:t>MdSA [%]</w:t>
            </w:r>
          </w:p>
        </w:tc>
        <w:tc>
          <w:tcPr>
            <w:tcW w:w="1530" w:type="dxa"/>
            <w:shd w:val="clear" w:color="auto" w:fill="C1E4F5" w:themeFill="accent1" w:themeFillTint="33"/>
          </w:tcPr>
          <w:p w14:paraId="2366D8E9" w14:textId="77777777" w:rsidR="00971C01" w:rsidRDefault="00971C01" w:rsidP="00942566">
            <w:pPr>
              <w:jc w:val="both"/>
              <w:rPr>
                <w:rFonts w:cstheme="minorHAnsi"/>
                <w:sz w:val="18"/>
                <w:szCs w:val="18"/>
                <w:lang w:val="en-US"/>
              </w:rPr>
            </w:pPr>
            <w:r>
              <w:rPr>
                <w:rFonts w:cstheme="minorHAnsi"/>
                <w:sz w:val="18"/>
                <w:szCs w:val="18"/>
                <w:lang w:val="en-US"/>
              </w:rPr>
              <w:t>N</w:t>
            </w:r>
          </w:p>
        </w:tc>
      </w:tr>
      <w:tr w:rsidR="001F47BB" w:rsidRPr="000B2AF1" w14:paraId="52114E04" w14:textId="77777777" w:rsidTr="00B906ED">
        <w:tc>
          <w:tcPr>
            <w:tcW w:w="1452" w:type="dxa"/>
            <w:shd w:val="clear" w:color="auto" w:fill="FFFFFF" w:themeFill="background1"/>
          </w:tcPr>
          <w:p w14:paraId="6F3D0718" w14:textId="77777777" w:rsidR="001F47BB" w:rsidRPr="003B29F6" w:rsidRDefault="001F47BB" w:rsidP="001F47BB">
            <w:pPr>
              <w:jc w:val="both"/>
              <w:rPr>
                <w:rFonts w:cstheme="minorHAnsi"/>
                <w:sz w:val="18"/>
                <w:szCs w:val="18"/>
                <w:lang w:val="en-US"/>
              </w:rPr>
            </w:pPr>
            <w:r>
              <w:rPr>
                <w:rFonts w:cstheme="minorHAnsi"/>
                <w:sz w:val="18"/>
                <w:szCs w:val="18"/>
                <w:lang w:val="en-US"/>
              </w:rPr>
              <w:t>S3A</w:t>
            </w:r>
          </w:p>
        </w:tc>
        <w:tc>
          <w:tcPr>
            <w:tcW w:w="1353" w:type="dxa"/>
            <w:shd w:val="clear" w:color="auto" w:fill="FFFFFF" w:themeFill="background1"/>
            <w:vAlign w:val="bottom"/>
          </w:tcPr>
          <w:p w14:paraId="13461085" w14:textId="222358CC"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0.82</w:t>
            </w:r>
          </w:p>
        </w:tc>
        <w:tc>
          <w:tcPr>
            <w:tcW w:w="1572" w:type="dxa"/>
            <w:shd w:val="clear" w:color="auto" w:fill="FFFFFF" w:themeFill="background1"/>
            <w:vAlign w:val="bottom"/>
          </w:tcPr>
          <w:p w14:paraId="01F467E8" w14:textId="41123CB0"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-19.6</w:t>
            </w:r>
          </w:p>
        </w:tc>
        <w:tc>
          <w:tcPr>
            <w:tcW w:w="1585" w:type="dxa"/>
            <w:shd w:val="clear" w:color="auto" w:fill="FFFFFF" w:themeFill="background1"/>
            <w:vAlign w:val="bottom"/>
          </w:tcPr>
          <w:p w14:paraId="1842DB7E" w14:textId="1A3BAEF6"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1.11</w:t>
            </w:r>
          </w:p>
        </w:tc>
        <w:tc>
          <w:tcPr>
            <w:tcW w:w="1580" w:type="dxa"/>
            <w:shd w:val="clear" w:color="auto" w:fill="FFFFFF" w:themeFill="background1"/>
            <w:vAlign w:val="bottom"/>
          </w:tcPr>
          <w:p w14:paraId="57EB2AB2" w14:textId="7EB3DD2B"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29.1</w:t>
            </w:r>
          </w:p>
        </w:tc>
        <w:tc>
          <w:tcPr>
            <w:tcW w:w="1530" w:type="dxa"/>
            <w:shd w:val="clear" w:color="auto" w:fill="FFFFFF" w:themeFill="background1"/>
          </w:tcPr>
          <w:p w14:paraId="73D1C8CD" w14:textId="77777777" w:rsidR="001F47BB" w:rsidRPr="002E0AC2" w:rsidRDefault="001F47BB" w:rsidP="001F47BB">
            <w:pPr>
              <w:jc w:val="both"/>
              <w:rPr>
                <w:rFonts w:cstheme="minorHAnsi"/>
                <w:sz w:val="18"/>
                <w:szCs w:val="18"/>
                <w:lang w:val="en-US"/>
              </w:rPr>
            </w:pPr>
            <w:r>
              <w:rPr>
                <w:rFonts w:cstheme="minorHAnsi"/>
                <w:sz w:val="18"/>
                <w:szCs w:val="18"/>
                <w:lang w:val="en-US"/>
              </w:rPr>
              <w:t>23</w:t>
            </w:r>
          </w:p>
        </w:tc>
      </w:tr>
      <w:tr w:rsidR="001F47BB" w:rsidRPr="000B2AF1" w14:paraId="5B6B4F92" w14:textId="77777777" w:rsidTr="00B906ED">
        <w:tc>
          <w:tcPr>
            <w:tcW w:w="1452" w:type="dxa"/>
            <w:shd w:val="clear" w:color="auto" w:fill="FFFFFF" w:themeFill="background1"/>
          </w:tcPr>
          <w:p w14:paraId="7CEADEDE" w14:textId="77777777" w:rsidR="001F47BB" w:rsidRDefault="001F47BB" w:rsidP="001F47BB">
            <w:pPr>
              <w:jc w:val="both"/>
              <w:rPr>
                <w:rFonts w:cstheme="minorHAnsi"/>
                <w:sz w:val="18"/>
                <w:szCs w:val="18"/>
                <w:lang w:val="en-US"/>
              </w:rPr>
            </w:pPr>
            <w:r>
              <w:rPr>
                <w:rFonts w:cstheme="minorHAnsi"/>
                <w:sz w:val="18"/>
                <w:szCs w:val="18"/>
                <w:lang w:val="en-US"/>
              </w:rPr>
              <w:t>S3B</w:t>
            </w:r>
          </w:p>
        </w:tc>
        <w:tc>
          <w:tcPr>
            <w:tcW w:w="1353" w:type="dxa"/>
            <w:shd w:val="clear" w:color="auto" w:fill="FFFFFF" w:themeFill="background1"/>
            <w:vAlign w:val="bottom"/>
          </w:tcPr>
          <w:p w14:paraId="5974EEAC" w14:textId="7BE867E2"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0.79</w:t>
            </w:r>
          </w:p>
        </w:tc>
        <w:tc>
          <w:tcPr>
            <w:tcW w:w="1572" w:type="dxa"/>
            <w:shd w:val="clear" w:color="auto" w:fill="FFFFFF" w:themeFill="background1"/>
            <w:vAlign w:val="bottom"/>
          </w:tcPr>
          <w:p w14:paraId="75F5186B" w14:textId="1DE63A3F"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1.6</w:t>
            </w:r>
          </w:p>
        </w:tc>
        <w:tc>
          <w:tcPr>
            <w:tcW w:w="1585" w:type="dxa"/>
            <w:shd w:val="clear" w:color="auto" w:fill="FFFFFF" w:themeFill="background1"/>
            <w:vAlign w:val="bottom"/>
          </w:tcPr>
          <w:p w14:paraId="56B6BC34" w14:textId="75B14CD5"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1.44</w:t>
            </w:r>
          </w:p>
        </w:tc>
        <w:tc>
          <w:tcPr>
            <w:tcW w:w="1580" w:type="dxa"/>
            <w:shd w:val="clear" w:color="auto" w:fill="FFFFFF" w:themeFill="background1"/>
            <w:vAlign w:val="bottom"/>
          </w:tcPr>
          <w:p w14:paraId="3B5EF021" w14:textId="2DDD7526"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47.5</w:t>
            </w:r>
          </w:p>
        </w:tc>
        <w:tc>
          <w:tcPr>
            <w:tcW w:w="1530" w:type="dxa"/>
            <w:shd w:val="clear" w:color="auto" w:fill="FFFFFF" w:themeFill="background1"/>
          </w:tcPr>
          <w:p w14:paraId="442F08A4" w14:textId="77777777" w:rsidR="001F47BB" w:rsidRPr="003B29F6" w:rsidRDefault="001F47BB" w:rsidP="001F47BB">
            <w:pPr>
              <w:jc w:val="both"/>
              <w:rPr>
                <w:rFonts w:cstheme="minorHAnsi"/>
                <w:sz w:val="18"/>
                <w:szCs w:val="18"/>
                <w:lang w:val="en-US"/>
              </w:rPr>
            </w:pPr>
            <w:r>
              <w:rPr>
                <w:rFonts w:cstheme="minorHAnsi"/>
                <w:sz w:val="18"/>
                <w:szCs w:val="18"/>
                <w:lang w:val="en-US"/>
              </w:rPr>
              <w:t>19</w:t>
            </w:r>
          </w:p>
        </w:tc>
      </w:tr>
      <w:tr w:rsidR="001F47BB" w:rsidRPr="00A607D9" w14:paraId="72D38441" w14:textId="77777777" w:rsidTr="00B906ED">
        <w:trPr>
          <w:trHeight w:val="73"/>
        </w:trPr>
        <w:tc>
          <w:tcPr>
            <w:tcW w:w="1452" w:type="dxa"/>
            <w:shd w:val="clear" w:color="auto" w:fill="FFFFFF" w:themeFill="background1"/>
          </w:tcPr>
          <w:p w14:paraId="3ED885A1" w14:textId="77777777" w:rsidR="001F47BB" w:rsidRPr="003B29F6" w:rsidRDefault="001F47BB" w:rsidP="001F47BB">
            <w:pPr>
              <w:jc w:val="both"/>
              <w:rPr>
                <w:rFonts w:cstheme="minorHAnsi"/>
                <w:sz w:val="18"/>
                <w:szCs w:val="18"/>
                <w:lang w:val="en-US"/>
              </w:rPr>
            </w:pPr>
            <w:r>
              <w:rPr>
                <w:rFonts w:cstheme="minorHAnsi"/>
                <w:sz w:val="18"/>
                <w:szCs w:val="18"/>
                <w:lang w:val="en-US"/>
              </w:rPr>
              <w:t>all</w:t>
            </w:r>
          </w:p>
        </w:tc>
        <w:tc>
          <w:tcPr>
            <w:tcW w:w="1353" w:type="dxa"/>
            <w:shd w:val="clear" w:color="auto" w:fill="FFFFFF" w:themeFill="background1"/>
            <w:vAlign w:val="bottom"/>
          </w:tcPr>
          <w:p w14:paraId="138B596B" w14:textId="7F6120A0"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0.8</w:t>
            </w:r>
          </w:p>
        </w:tc>
        <w:tc>
          <w:tcPr>
            <w:tcW w:w="1572" w:type="dxa"/>
            <w:shd w:val="clear" w:color="auto" w:fill="FFFFFF" w:themeFill="background1"/>
            <w:vAlign w:val="bottom"/>
          </w:tcPr>
          <w:p w14:paraId="63F20EDF" w14:textId="0D9A4DDA"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-12.2</w:t>
            </w:r>
          </w:p>
        </w:tc>
        <w:tc>
          <w:tcPr>
            <w:tcW w:w="1585" w:type="dxa"/>
            <w:shd w:val="clear" w:color="auto" w:fill="FFFFFF" w:themeFill="background1"/>
            <w:vAlign w:val="bottom"/>
          </w:tcPr>
          <w:p w14:paraId="58317945" w14:textId="41C35C99"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1.27</w:t>
            </w:r>
          </w:p>
        </w:tc>
        <w:tc>
          <w:tcPr>
            <w:tcW w:w="1580" w:type="dxa"/>
            <w:shd w:val="clear" w:color="auto" w:fill="FFFFFF" w:themeFill="background1"/>
            <w:vAlign w:val="bottom"/>
          </w:tcPr>
          <w:p w14:paraId="7D063A5C" w14:textId="46FE5307"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29.5</w:t>
            </w:r>
          </w:p>
        </w:tc>
        <w:tc>
          <w:tcPr>
            <w:tcW w:w="1530" w:type="dxa"/>
            <w:shd w:val="clear" w:color="auto" w:fill="FFFFFF" w:themeFill="background1"/>
          </w:tcPr>
          <w:p w14:paraId="72F9C3A5" w14:textId="77777777" w:rsidR="001F47BB" w:rsidRDefault="001F47BB" w:rsidP="001F47BB">
            <w:pPr>
              <w:jc w:val="both"/>
              <w:rPr>
                <w:rFonts w:cstheme="minorHAnsi"/>
                <w:sz w:val="18"/>
                <w:szCs w:val="18"/>
                <w:lang w:val="en-US"/>
              </w:rPr>
            </w:pPr>
            <w:r>
              <w:rPr>
                <w:rFonts w:cstheme="minorHAnsi"/>
                <w:sz w:val="18"/>
                <w:szCs w:val="18"/>
                <w:lang w:val="en-US"/>
              </w:rPr>
              <w:t>42</w:t>
            </w:r>
          </w:p>
        </w:tc>
      </w:tr>
      <w:tr w:rsidR="00E93D30" w:rsidRPr="00E93D30" w14:paraId="68E723DC" w14:textId="77777777" w:rsidTr="00DD70BE">
        <w:trPr>
          <w:trHeight w:val="73"/>
        </w:trPr>
        <w:tc>
          <w:tcPr>
            <w:tcW w:w="1452" w:type="dxa"/>
            <w:shd w:val="clear" w:color="auto" w:fill="FFFFFF" w:themeFill="background1"/>
          </w:tcPr>
          <w:p w14:paraId="4F825D9C" w14:textId="6E337557" w:rsidR="00E93D30" w:rsidRDefault="00E93D30" w:rsidP="00E93D30">
            <w:pPr>
              <w:jc w:val="both"/>
              <w:rPr>
                <w:rFonts w:cstheme="minorHAnsi"/>
                <w:sz w:val="18"/>
                <w:szCs w:val="18"/>
                <w:lang w:val="en-US"/>
              </w:rPr>
            </w:pPr>
          </w:p>
        </w:tc>
        <w:tc>
          <w:tcPr>
            <w:tcW w:w="1353" w:type="dxa"/>
            <w:shd w:val="clear" w:color="auto" w:fill="FFFFFF" w:themeFill="background1"/>
          </w:tcPr>
          <w:p w14:paraId="574E1558" w14:textId="77777777" w:rsidR="00E93D30" w:rsidRDefault="00E93D30" w:rsidP="00942566">
            <w:pPr>
              <w:jc w:val="both"/>
              <w:rPr>
                <w:rFonts w:cstheme="minorHAnsi"/>
                <w:sz w:val="18"/>
                <w:szCs w:val="18"/>
                <w:lang w:val="en-US"/>
              </w:rPr>
            </w:pPr>
          </w:p>
        </w:tc>
        <w:tc>
          <w:tcPr>
            <w:tcW w:w="1572" w:type="dxa"/>
            <w:shd w:val="clear" w:color="auto" w:fill="FFFFFF" w:themeFill="background1"/>
          </w:tcPr>
          <w:p w14:paraId="6995B9DE" w14:textId="77777777" w:rsidR="00E93D30" w:rsidRDefault="00E93D30" w:rsidP="00942566">
            <w:pPr>
              <w:jc w:val="both"/>
              <w:rPr>
                <w:rFonts w:cstheme="minorHAnsi"/>
                <w:sz w:val="18"/>
                <w:szCs w:val="18"/>
                <w:lang w:val="en-US"/>
              </w:rPr>
            </w:pPr>
          </w:p>
        </w:tc>
        <w:tc>
          <w:tcPr>
            <w:tcW w:w="1585" w:type="dxa"/>
            <w:shd w:val="clear" w:color="auto" w:fill="FFFFFF" w:themeFill="background1"/>
          </w:tcPr>
          <w:p w14:paraId="30085EE1" w14:textId="77777777" w:rsidR="00E93D30" w:rsidRDefault="00E93D30" w:rsidP="00942566">
            <w:pPr>
              <w:jc w:val="both"/>
              <w:rPr>
                <w:rFonts w:cstheme="minorHAnsi"/>
                <w:sz w:val="18"/>
                <w:szCs w:val="18"/>
                <w:lang w:val="en-US"/>
              </w:rPr>
            </w:pPr>
          </w:p>
        </w:tc>
        <w:tc>
          <w:tcPr>
            <w:tcW w:w="1580" w:type="dxa"/>
            <w:shd w:val="clear" w:color="auto" w:fill="FFFFFF" w:themeFill="background1"/>
          </w:tcPr>
          <w:p w14:paraId="4C2CA06D" w14:textId="77777777" w:rsidR="00E93D30" w:rsidRDefault="00E93D30" w:rsidP="00942566">
            <w:pPr>
              <w:jc w:val="both"/>
              <w:rPr>
                <w:rFonts w:cstheme="minorHAnsi"/>
                <w:sz w:val="18"/>
                <w:szCs w:val="18"/>
                <w:lang w:val="en-US"/>
              </w:rPr>
            </w:pPr>
          </w:p>
        </w:tc>
        <w:tc>
          <w:tcPr>
            <w:tcW w:w="1530" w:type="dxa"/>
            <w:shd w:val="clear" w:color="auto" w:fill="FFFFFF" w:themeFill="background1"/>
          </w:tcPr>
          <w:p w14:paraId="67134266" w14:textId="77777777" w:rsidR="00E93D30" w:rsidRDefault="00E93D30" w:rsidP="00942566">
            <w:pPr>
              <w:jc w:val="both"/>
              <w:rPr>
                <w:rFonts w:cstheme="minorHAnsi"/>
                <w:sz w:val="18"/>
                <w:szCs w:val="18"/>
                <w:lang w:val="en-US"/>
              </w:rPr>
            </w:pPr>
          </w:p>
        </w:tc>
      </w:tr>
    </w:tbl>
    <w:p w14:paraId="12A5187C" w14:textId="29538832" w:rsidR="00F64D54" w:rsidRDefault="006508A0" w:rsidP="006508A0">
      <w:pPr>
        <w:keepNext/>
        <w:jc w:val="center"/>
      </w:pPr>
      <w:r>
        <w:rPr>
          <w:noProof/>
        </w:rPr>
        <w:lastRenderedPageBreak/>
        <w:drawing>
          <wp:inline distT="0" distB="0" distL="0" distR="0" wp14:anchorId="1648DD42" wp14:editId="0AF9B9A4">
            <wp:extent cx="4222225" cy="4593946"/>
            <wp:effectExtent l="0" t="0" r="6985"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7"/>
                    <a:srcRect t="3844" b="1291"/>
                    <a:stretch>
                      <a:fillRect/>
                    </a:stretch>
                  </pic:blipFill>
                  <pic:spPr bwMode="auto">
                    <a:xfrm>
                      <a:off x="0" y="0"/>
                      <a:ext cx="4230621" cy="4603081"/>
                    </a:xfrm>
                    <a:prstGeom prst="rect">
                      <a:avLst/>
                    </a:prstGeom>
                    <a:ln>
                      <a:noFill/>
                    </a:ln>
                    <a:extLst>
                      <a:ext uri="{53640926-AAD7-44D8-BBD7-CCE9431645EC}">
                        <a14:shadowObscured xmlns:a14="http://schemas.microsoft.com/office/drawing/2010/main"/>
                      </a:ext>
                    </a:extLst>
                  </pic:spPr>
                </pic:pic>
              </a:graphicData>
            </a:graphic>
          </wp:inline>
        </w:drawing>
      </w:r>
    </w:p>
    <w:p w14:paraId="5ABFCB21" w14:textId="245D32F9" w:rsidR="00971C01" w:rsidRPr="00971C01" w:rsidRDefault="00F64D54" w:rsidP="00942566">
      <w:pPr>
        <w:pStyle w:val="Beschriftung"/>
        <w:jc w:val="both"/>
        <w:rPr>
          <w:lang w:val="en-US"/>
        </w:rPr>
      </w:pPr>
      <w:bookmarkStart w:id="70" w:name="_Ref235016151"/>
      <w:r w:rsidRPr="00BE7644">
        <w:rPr>
          <w:lang w:val="en-US"/>
        </w:rPr>
        <w:t xml:space="preserve">Figure </w:t>
      </w:r>
      <w:r>
        <w:fldChar w:fldCharType="begin"/>
      </w:r>
      <w:r w:rsidRPr="00BE7644">
        <w:rPr>
          <w:lang w:val="en-US"/>
        </w:rPr>
        <w:instrText xml:space="preserve"> SEQ Figure \* ARABIC </w:instrText>
      </w:r>
      <w:r>
        <w:fldChar w:fldCharType="separate"/>
      </w:r>
      <w:r w:rsidR="00B60BE3">
        <w:rPr>
          <w:noProof/>
          <w:lang w:val="en-US"/>
        </w:rPr>
        <w:t>10</w:t>
      </w:r>
      <w:r>
        <w:rPr>
          <w:noProof/>
        </w:rPr>
        <w:fldChar w:fldCharType="end"/>
      </w:r>
      <w:bookmarkEnd w:id="70"/>
      <w:r w:rsidRPr="00BE7644">
        <w:rPr>
          <w:lang w:val="en-US"/>
        </w:rPr>
        <w:t>:</w:t>
      </w:r>
      <w:r w:rsidR="009D5F32" w:rsidRPr="00BE7644">
        <w:rPr>
          <w:lang w:val="en-US"/>
        </w:rPr>
        <w:t xml:space="preserve"> </w:t>
      </w:r>
      <w:r w:rsidR="003F3154">
        <w:rPr>
          <w:lang w:val="en-US"/>
        </w:rPr>
        <w:t xml:space="preserve">Top panel: </w:t>
      </w:r>
      <w:r w:rsidR="00BE7644" w:rsidRPr="00BE7644">
        <w:rPr>
          <w:lang w:val="en-US"/>
        </w:rPr>
        <w:t>Time series co</w:t>
      </w:r>
      <w:r w:rsidR="00BE7644">
        <w:rPr>
          <w:lang w:val="en-US"/>
        </w:rPr>
        <w:t xml:space="preserve">mparison </w:t>
      </w:r>
      <w:r w:rsidR="00A42C82">
        <w:rPr>
          <w:lang w:val="en-US"/>
        </w:rPr>
        <w:t xml:space="preserve">of total phytoplankton pigment concentration retrievals from Sentinel 3 </w:t>
      </w:r>
      <w:r w:rsidR="00685675">
        <w:rPr>
          <w:lang w:val="en-US"/>
        </w:rPr>
        <w:t>(CPHY</w:t>
      </w:r>
      <w:r w:rsidR="00685675" w:rsidRPr="00685675">
        <w:rPr>
          <w:vertAlign w:val="subscript"/>
          <w:lang w:val="en-US"/>
        </w:rPr>
        <w:t>S3</w:t>
      </w:r>
      <w:r w:rsidR="00685675">
        <w:rPr>
          <w:lang w:val="en-US"/>
        </w:rPr>
        <w:t xml:space="preserve">) </w:t>
      </w:r>
      <w:r w:rsidR="00A42C82">
        <w:rPr>
          <w:lang w:val="en-US"/>
        </w:rPr>
        <w:t>against in situ spectrophotometric Chlorophyll a</w:t>
      </w:r>
      <w:r w:rsidR="00685675">
        <w:rPr>
          <w:lang w:val="en-US"/>
        </w:rPr>
        <w:t xml:space="preserve"> (CHL</w:t>
      </w:r>
      <w:r w:rsidR="00685675" w:rsidRPr="00685675">
        <w:rPr>
          <w:vertAlign w:val="subscript"/>
          <w:lang w:val="en-US"/>
        </w:rPr>
        <w:t>S</w:t>
      </w:r>
      <w:r w:rsidR="00685675">
        <w:rPr>
          <w:lang w:val="en-US"/>
        </w:rPr>
        <w:t>)</w:t>
      </w:r>
      <w:r w:rsidR="00A42C82">
        <w:rPr>
          <w:lang w:val="en-US"/>
        </w:rPr>
        <w:t xml:space="preserve">. </w:t>
      </w:r>
      <w:r w:rsidR="00CD34B1">
        <w:rPr>
          <w:lang w:val="en-US"/>
        </w:rPr>
        <w:t>Middle</w:t>
      </w:r>
      <w:r w:rsidR="003F3154">
        <w:rPr>
          <w:lang w:val="en-US"/>
        </w:rPr>
        <w:t xml:space="preserve"> panel:</w:t>
      </w:r>
      <w:r w:rsidR="00CD34B1">
        <w:rPr>
          <w:lang w:val="en-US"/>
        </w:rPr>
        <w:t xml:space="preserve"> Depth of the </w:t>
      </w:r>
      <w:r w:rsidR="00685675">
        <w:rPr>
          <w:lang w:val="en-US"/>
        </w:rPr>
        <w:t>CHL</w:t>
      </w:r>
      <w:r w:rsidR="00685675" w:rsidRPr="00685675">
        <w:rPr>
          <w:vertAlign w:val="subscript"/>
          <w:lang w:val="en-US"/>
        </w:rPr>
        <w:t>S</w:t>
      </w:r>
      <w:r w:rsidR="00685675">
        <w:rPr>
          <w:lang w:val="en-US"/>
        </w:rPr>
        <w:t xml:space="preserve"> </w:t>
      </w:r>
      <w:r w:rsidR="00CD34B1">
        <w:rPr>
          <w:lang w:val="en-US"/>
        </w:rPr>
        <w:t>maximum</w:t>
      </w:r>
      <w:r w:rsidR="00005EF5">
        <w:rPr>
          <w:lang w:val="en-US"/>
        </w:rPr>
        <w:t xml:space="preserve"> and</w:t>
      </w:r>
      <w:r w:rsidR="008A734D">
        <w:rPr>
          <w:lang w:val="en-US"/>
        </w:rPr>
        <w:t xml:space="preserve"> Secchi depth. </w:t>
      </w:r>
      <w:r w:rsidR="009A3243">
        <w:rPr>
          <w:lang w:val="en-US"/>
        </w:rPr>
        <w:t xml:space="preserve">Bottom panel: </w:t>
      </w:r>
      <w:r w:rsidR="00F904C7">
        <w:rPr>
          <w:lang w:val="en-US"/>
        </w:rPr>
        <w:t>Satellite-r</w:t>
      </w:r>
      <w:r w:rsidR="009A3243">
        <w:rPr>
          <w:lang w:val="en-US"/>
        </w:rPr>
        <w:t xml:space="preserve">etrieved </w:t>
      </w:r>
      <w:r w:rsidR="00F904C7">
        <w:rPr>
          <w:lang w:val="en-US"/>
        </w:rPr>
        <w:t>non-algal particle concentration (NAP</w:t>
      </w:r>
      <w:r w:rsidR="00F904C7" w:rsidRPr="00F904C7">
        <w:rPr>
          <w:vertAlign w:val="subscript"/>
          <w:lang w:val="en-US"/>
        </w:rPr>
        <w:t>S3</w:t>
      </w:r>
      <w:r w:rsidR="00F904C7">
        <w:rPr>
          <w:lang w:val="en-US"/>
        </w:rPr>
        <w:t>)</w:t>
      </w:r>
      <w:r w:rsidR="00E84E26">
        <w:rPr>
          <w:lang w:val="en-US"/>
        </w:rPr>
        <w:t xml:space="preserve"> and </w:t>
      </w:r>
      <w:r w:rsidR="00F904C7">
        <w:rPr>
          <w:lang w:val="en-US"/>
        </w:rPr>
        <w:t>colored dissolved organic matter (</w:t>
      </w:r>
      <w:r w:rsidR="00E84E26">
        <w:rPr>
          <w:lang w:val="en-US"/>
        </w:rPr>
        <w:t>CDOM</w:t>
      </w:r>
      <w:r w:rsidR="00F904C7" w:rsidRPr="00F904C7">
        <w:rPr>
          <w:vertAlign w:val="subscript"/>
          <w:lang w:val="en-US"/>
        </w:rPr>
        <w:t>S3</w:t>
      </w:r>
      <w:r w:rsidR="00F904C7">
        <w:rPr>
          <w:lang w:val="en-US"/>
        </w:rPr>
        <w:t>)</w:t>
      </w:r>
      <w:r w:rsidR="00E84E26">
        <w:rPr>
          <w:lang w:val="en-US"/>
        </w:rPr>
        <w:t xml:space="preserve"> time series.</w:t>
      </w:r>
      <w:r w:rsidR="008A734D">
        <w:rPr>
          <w:lang w:val="en-US"/>
        </w:rPr>
        <w:t xml:space="preserve"> </w:t>
      </w:r>
    </w:p>
    <w:p w14:paraId="22944A98" w14:textId="0C514965" w:rsidR="00721E95" w:rsidRDefault="00721E95" w:rsidP="00942566">
      <w:pPr>
        <w:pStyle w:val="berschrift3"/>
        <w:jc w:val="both"/>
        <w:rPr>
          <w:rFonts w:eastAsiaTheme="minorEastAsia"/>
          <w:lang w:val="en-US"/>
        </w:rPr>
      </w:pPr>
      <w:bookmarkStart w:id="71" w:name="_Toc237330854"/>
      <w:r>
        <w:rPr>
          <w:rFonts w:eastAsiaTheme="minorEastAsia"/>
          <w:lang w:val="en-US"/>
        </w:rPr>
        <w:t>3.2.2 Phytoplankton</w:t>
      </w:r>
      <w:r w:rsidR="00620AFA">
        <w:rPr>
          <w:rFonts w:eastAsiaTheme="minorEastAsia"/>
          <w:lang w:val="en-US"/>
        </w:rPr>
        <w:t xml:space="preserve"> </w:t>
      </w:r>
      <w:r w:rsidR="00C53CC0">
        <w:rPr>
          <w:rFonts w:eastAsiaTheme="minorEastAsia"/>
          <w:lang w:val="en-US"/>
        </w:rPr>
        <w:t>taxa</w:t>
      </w:r>
      <w:bookmarkEnd w:id="71"/>
    </w:p>
    <w:p w14:paraId="522D7B70" w14:textId="3723C623" w:rsidR="005541A0" w:rsidRDefault="001E433E" w:rsidP="00942566">
      <w:pPr>
        <w:jc w:val="both"/>
        <w:rPr>
          <w:lang w:val="en-US"/>
        </w:rPr>
      </w:pPr>
      <w:r>
        <w:rPr>
          <w:lang w:val="en-US"/>
        </w:rPr>
        <w:t xml:space="preserve">MiniWASI inversions retrieved mainly three taxa, namely </w:t>
      </w:r>
      <w:r w:rsidR="00CC4024">
        <w:rPr>
          <w:lang w:val="en-US"/>
        </w:rPr>
        <w:t>d</w:t>
      </w:r>
      <w:r>
        <w:rPr>
          <w:lang w:val="en-US"/>
        </w:rPr>
        <w:t xml:space="preserve">iatoms, green algae, and </w:t>
      </w:r>
      <w:r w:rsidR="00CC4024">
        <w:rPr>
          <w:lang w:val="en-US"/>
        </w:rPr>
        <w:t>d</w:t>
      </w:r>
      <w:r>
        <w:rPr>
          <w:lang w:val="en-US"/>
        </w:rPr>
        <w:t>inoflagellates. O</w:t>
      </w:r>
      <w:r w:rsidR="00CA5744">
        <w:rPr>
          <w:lang w:val="en-US"/>
        </w:rPr>
        <w:t xml:space="preserve">ther taxa were rarely retrieved at all, with </w:t>
      </w:r>
      <w:r w:rsidR="0031672C">
        <w:rPr>
          <w:lang w:val="en-US"/>
        </w:rPr>
        <w:t>c</w:t>
      </w:r>
      <w:r w:rsidR="00CA5744">
        <w:rPr>
          <w:lang w:val="en-US"/>
        </w:rPr>
        <w:t xml:space="preserve">yanobacteria and </w:t>
      </w:r>
      <w:r w:rsidR="0031672C">
        <w:rPr>
          <w:lang w:val="en-US"/>
        </w:rPr>
        <w:t>c</w:t>
      </w:r>
      <w:r w:rsidR="00CA5744">
        <w:rPr>
          <w:lang w:val="en-US"/>
        </w:rPr>
        <w:t xml:space="preserve">ryptophyta being present on only </w:t>
      </w:r>
      <w:r w:rsidR="00BF6352">
        <w:rPr>
          <w:lang w:val="en-US"/>
        </w:rPr>
        <w:t>one</w:t>
      </w:r>
      <w:r w:rsidR="00D24448">
        <w:rPr>
          <w:lang w:val="en-US"/>
        </w:rPr>
        <w:t xml:space="preserve"> and </w:t>
      </w:r>
      <w:r w:rsidR="00BF6352">
        <w:rPr>
          <w:lang w:val="en-US"/>
        </w:rPr>
        <w:t>four</w:t>
      </w:r>
      <w:r w:rsidR="00D24448">
        <w:rPr>
          <w:lang w:val="en-US"/>
        </w:rPr>
        <w:t xml:space="preserve"> dates respectively.</w:t>
      </w:r>
      <w:r w:rsidR="009E2F27">
        <w:rPr>
          <w:lang w:val="en-US"/>
        </w:rPr>
        <w:t xml:space="preserve"> </w:t>
      </w:r>
      <w:r w:rsidR="00417790">
        <w:rPr>
          <w:lang w:val="en-US"/>
        </w:rPr>
        <w:t>Most taxa</w:t>
      </w:r>
      <w:r w:rsidR="0011007F">
        <w:rPr>
          <w:lang w:val="en-US"/>
        </w:rPr>
        <w:t xml:space="preserve"> exhibited</w:t>
      </w:r>
      <w:r w:rsidR="00417790">
        <w:rPr>
          <w:lang w:val="en-US"/>
        </w:rPr>
        <w:t xml:space="preserve"> </w:t>
      </w:r>
      <w:r w:rsidR="0011007F">
        <w:rPr>
          <w:lang w:val="en-US"/>
        </w:rPr>
        <w:t xml:space="preserve">low </w:t>
      </w:r>
      <w:r w:rsidR="00417790">
        <w:rPr>
          <w:lang w:val="en-US"/>
        </w:rPr>
        <w:t>or even</w:t>
      </w:r>
      <w:r w:rsidR="0011007F">
        <w:rPr>
          <w:lang w:val="en-US"/>
        </w:rPr>
        <w:t xml:space="preserve"> negative correlation between modelled taxa pigment concentration and </w:t>
      </w:r>
      <w:r w:rsidR="00805547">
        <w:rPr>
          <w:lang w:val="en-US"/>
        </w:rPr>
        <w:t>both biovolume and abundance.</w:t>
      </w:r>
      <w:r w:rsidR="00104A5E">
        <w:rPr>
          <w:lang w:val="en-US"/>
        </w:rPr>
        <w:t xml:space="preserve"> </w:t>
      </w:r>
      <w:r w:rsidR="00AC02F3">
        <w:rPr>
          <w:lang w:val="en-US"/>
        </w:rPr>
        <w:t xml:space="preserve">Only </w:t>
      </w:r>
      <w:r w:rsidR="00CC4024">
        <w:rPr>
          <w:lang w:val="en-US"/>
        </w:rPr>
        <w:t>d</w:t>
      </w:r>
      <w:r w:rsidR="00104A5E">
        <w:rPr>
          <w:lang w:val="en-US"/>
        </w:rPr>
        <w:t>iatoms</w:t>
      </w:r>
      <w:r w:rsidR="00573A00">
        <w:rPr>
          <w:lang w:val="en-US"/>
        </w:rPr>
        <w:t xml:space="preserve"> </w:t>
      </w:r>
      <w:r w:rsidR="00C56936">
        <w:rPr>
          <w:lang w:val="en-US"/>
        </w:rPr>
        <w:t>(r = 0.3</w:t>
      </w:r>
      <w:r w:rsidR="00A04FC3">
        <w:rPr>
          <w:lang w:val="en-US"/>
        </w:rPr>
        <w:t>1</w:t>
      </w:r>
      <w:r w:rsidR="00C56936">
        <w:rPr>
          <w:lang w:val="en-US"/>
        </w:rPr>
        <w:t xml:space="preserve"> and r = 0.3</w:t>
      </w:r>
      <w:r w:rsidR="00A04FC3">
        <w:rPr>
          <w:lang w:val="en-US"/>
        </w:rPr>
        <w:t>2</w:t>
      </w:r>
      <w:r w:rsidR="007D074F">
        <w:rPr>
          <w:lang w:val="en-US"/>
        </w:rPr>
        <w:t xml:space="preserve"> for biovolume and abundance respectively</w:t>
      </w:r>
      <w:r w:rsidR="00C56936">
        <w:rPr>
          <w:lang w:val="en-US"/>
        </w:rPr>
        <w:t xml:space="preserve">) </w:t>
      </w:r>
      <w:r w:rsidR="00104A5E">
        <w:rPr>
          <w:lang w:val="en-US"/>
        </w:rPr>
        <w:t xml:space="preserve">were significantly correlated </w:t>
      </w:r>
      <w:r w:rsidR="00C747F5">
        <w:rPr>
          <w:lang w:val="en-US"/>
        </w:rPr>
        <w:t xml:space="preserve">with the </w:t>
      </w:r>
      <w:r w:rsidR="00C747F5" w:rsidRPr="00C747F5">
        <w:rPr>
          <w:i/>
          <w:iCs/>
          <w:lang w:val="en-US"/>
        </w:rPr>
        <w:t>in situ</w:t>
      </w:r>
      <w:r w:rsidR="00C747F5">
        <w:rPr>
          <w:lang w:val="en-US"/>
        </w:rPr>
        <w:t xml:space="preserve"> counterparts</w:t>
      </w:r>
      <w:r w:rsidR="000672D0" w:rsidRPr="00E52798">
        <w:rPr>
          <w:lang w:val="en-US"/>
        </w:rPr>
        <w:t xml:space="preserve"> (</w:t>
      </w:r>
      <w:r w:rsidR="002833AC">
        <w:rPr>
          <w:lang w:val="en-US"/>
        </w:rPr>
        <w:fldChar w:fldCharType="begin"/>
      </w:r>
      <w:r w:rsidR="002833AC">
        <w:rPr>
          <w:lang w:val="en-US"/>
        </w:rPr>
        <w:instrText xml:space="preserve"> REF _Ref235007109 \h </w:instrText>
      </w:r>
      <w:r w:rsidR="002833AC">
        <w:rPr>
          <w:lang w:val="en-US"/>
        </w:rPr>
      </w:r>
      <w:r w:rsidR="002833AC">
        <w:rPr>
          <w:lang w:val="en-US"/>
        </w:rPr>
        <w:fldChar w:fldCharType="separate"/>
      </w:r>
      <w:r w:rsidR="00AB1F31" w:rsidRPr="00A73BD2">
        <w:rPr>
          <w:lang w:val="en-US"/>
        </w:rPr>
        <w:t xml:space="preserve">Table </w:t>
      </w:r>
      <w:r w:rsidR="00AB1F31">
        <w:rPr>
          <w:noProof/>
          <w:lang w:val="en-US"/>
        </w:rPr>
        <w:t>10</w:t>
      </w:r>
      <w:r w:rsidR="002833AC">
        <w:rPr>
          <w:lang w:val="en-US"/>
        </w:rPr>
        <w:fldChar w:fldCharType="end"/>
      </w:r>
      <w:r w:rsidR="000C617C" w:rsidRPr="00E52798">
        <w:rPr>
          <w:lang w:val="en-US"/>
        </w:rPr>
        <w:t xml:space="preserve">; </w:t>
      </w:r>
      <w:r w:rsidR="00851EEF">
        <w:rPr>
          <w:lang w:val="en-US"/>
        </w:rPr>
        <w:fldChar w:fldCharType="begin"/>
      </w:r>
      <w:r w:rsidR="00851EEF">
        <w:rPr>
          <w:lang w:val="en-US"/>
        </w:rPr>
        <w:instrText xml:space="preserve"> REF _Ref235016185 \h </w:instrText>
      </w:r>
      <w:r w:rsidR="00851EEF">
        <w:rPr>
          <w:lang w:val="en-US"/>
        </w:rPr>
      </w:r>
      <w:r w:rsidR="00851EEF">
        <w:rPr>
          <w:lang w:val="en-US"/>
        </w:rPr>
        <w:fldChar w:fldCharType="separate"/>
      </w:r>
      <w:r w:rsidR="00AB1F31" w:rsidRPr="001654FD">
        <w:rPr>
          <w:lang w:val="en-US"/>
        </w:rPr>
        <w:t xml:space="preserve">Figure </w:t>
      </w:r>
      <w:r w:rsidR="00AB1F31">
        <w:rPr>
          <w:noProof/>
          <w:lang w:val="en-US"/>
        </w:rPr>
        <w:t>12</w:t>
      </w:r>
      <w:r w:rsidR="00851EEF">
        <w:rPr>
          <w:lang w:val="en-US"/>
        </w:rPr>
        <w:fldChar w:fldCharType="end"/>
      </w:r>
      <w:r w:rsidR="000C617C" w:rsidRPr="00E52798">
        <w:rPr>
          <w:lang w:val="en-US"/>
        </w:rPr>
        <w:t>)</w:t>
      </w:r>
      <w:r w:rsidR="00C747F5" w:rsidRPr="00E52798">
        <w:rPr>
          <w:lang w:val="en-US"/>
        </w:rPr>
        <w:t>.</w:t>
      </w:r>
    </w:p>
    <w:p w14:paraId="3669B878" w14:textId="4D85A34A" w:rsidR="00A3398C" w:rsidRDefault="00A3398C" w:rsidP="00942566">
      <w:pPr>
        <w:spacing w:before="240"/>
        <w:jc w:val="both"/>
        <w:rPr>
          <w:lang w:val="en-US"/>
        </w:rPr>
      </w:pPr>
      <w:r>
        <w:rPr>
          <w:lang w:val="en-US"/>
        </w:rPr>
        <w:t>When looking at the relative proportions of measured abundances and biovolumes compared to the proportions of the modelled concentrations (</w:t>
      </w:r>
      <w:r w:rsidR="008F5FA9">
        <w:rPr>
          <w:lang w:val="en-US"/>
        </w:rPr>
        <w:fldChar w:fldCharType="begin"/>
      </w:r>
      <w:r w:rsidR="008F5FA9">
        <w:rPr>
          <w:lang w:val="en-US"/>
        </w:rPr>
        <w:instrText xml:space="preserve"> REF _Ref235016202 \h </w:instrText>
      </w:r>
      <w:r w:rsidR="008F5FA9">
        <w:rPr>
          <w:lang w:val="en-US"/>
        </w:rPr>
      </w:r>
      <w:r w:rsidR="008F5FA9">
        <w:rPr>
          <w:lang w:val="en-US"/>
        </w:rPr>
        <w:fldChar w:fldCharType="separate"/>
      </w:r>
      <w:r w:rsidR="00AB1F31" w:rsidRPr="00600FF7">
        <w:rPr>
          <w:lang w:val="en-US"/>
        </w:rPr>
        <w:t xml:space="preserve">Figure </w:t>
      </w:r>
      <w:r w:rsidR="00AB1F31">
        <w:rPr>
          <w:noProof/>
          <w:lang w:val="en-US"/>
        </w:rPr>
        <w:t>11</w:t>
      </w:r>
      <w:r w:rsidR="008F5FA9">
        <w:rPr>
          <w:lang w:val="en-US"/>
        </w:rPr>
        <w:fldChar w:fldCharType="end"/>
      </w:r>
      <w:r>
        <w:rPr>
          <w:lang w:val="en-US"/>
        </w:rPr>
        <w:t xml:space="preserve">) no clear relationships appear visible. </w:t>
      </w:r>
      <w:r w:rsidR="005E50A5" w:rsidRPr="005E50A5">
        <w:rPr>
          <w:i/>
          <w:iCs/>
          <w:lang w:val="en-US"/>
        </w:rPr>
        <w:t>In situ</w:t>
      </w:r>
      <w:r w:rsidR="005E50A5">
        <w:rPr>
          <w:lang w:val="en-US"/>
        </w:rPr>
        <w:t xml:space="preserve"> data shows that significant </w:t>
      </w:r>
      <w:r w:rsidR="004919EC">
        <w:rPr>
          <w:lang w:val="en-US"/>
        </w:rPr>
        <w:t xml:space="preserve">quantities of </w:t>
      </w:r>
      <w:r w:rsidR="000D27D9">
        <w:rPr>
          <w:lang w:val="en-US"/>
        </w:rPr>
        <w:t>c</w:t>
      </w:r>
      <w:r w:rsidR="004919EC">
        <w:rPr>
          <w:lang w:val="en-US"/>
        </w:rPr>
        <w:t xml:space="preserve">hrysophyceae are present in Lake Geneva </w:t>
      </w:r>
      <w:r w:rsidR="006604A2">
        <w:rPr>
          <w:lang w:val="en-US"/>
        </w:rPr>
        <w:t>(</w:t>
      </w:r>
      <w:r w:rsidR="00851EEF">
        <w:rPr>
          <w:lang w:val="en-US"/>
        </w:rPr>
        <w:fldChar w:fldCharType="begin"/>
      </w:r>
      <w:r w:rsidR="00851EEF">
        <w:rPr>
          <w:lang w:val="en-US"/>
        </w:rPr>
        <w:instrText xml:space="preserve"> REF _Ref235016202 \h </w:instrText>
      </w:r>
      <w:r w:rsidR="00851EEF">
        <w:rPr>
          <w:lang w:val="en-US"/>
        </w:rPr>
      </w:r>
      <w:r w:rsidR="00851EEF">
        <w:rPr>
          <w:lang w:val="en-US"/>
        </w:rPr>
        <w:fldChar w:fldCharType="separate"/>
      </w:r>
      <w:r w:rsidR="00AB1F31" w:rsidRPr="00600FF7">
        <w:rPr>
          <w:lang w:val="en-US"/>
        </w:rPr>
        <w:t xml:space="preserve">Figure </w:t>
      </w:r>
      <w:r w:rsidR="00AB1F31">
        <w:rPr>
          <w:noProof/>
          <w:lang w:val="en-US"/>
        </w:rPr>
        <w:t>11</w:t>
      </w:r>
      <w:r w:rsidR="00851EEF">
        <w:rPr>
          <w:lang w:val="en-US"/>
        </w:rPr>
        <w:fldChar w:fldCharType="end"/>
      </w:r>
      <w:r w:rsidR="006604A2">
        <w:rPr>
          <w:lang w:val="en-US"/>
        </w:rPr>
        <w:t xml:space="preserve">) </w:t>
      </w:r>
      <w:r w:rsidR="004919EC">
        <w:rPr>
          <w:lang w:val="en-US"/>
        </w:rPr>
        <w:t>which are not parametrized in MiniWASI.</w:t>
      </w:r>
    </w:p>
    <w:p w14:paraId="7B50CCEE" w14:textId="77777777" w:rsidR="00693D7A" w:rsidRDefault="00693D7A" w:rsidP="00942566">
      <w:pPr>
        <w:spacing w:before="240"/>
        <w:jc w:val="both"/>
        <w:rPr>
          <w:lang w:val="en-US"/>
        </w:rPr>
      </w:pPr>
    </w:p>
    <w:p w14:paraId="470F4901" w14:textId="77777777" w:rsidR="00693D7A" w:rsidRPr="00A73BD2" w:rsidRDefault="00693D7A" w:rsidP="00693D7A">
      <w:pPr>
        <w:pStyle w:val="Beschriftung"/>
        <w:jc w:val="both"/>
        <w:rPr>
          <w:lang w:val="en-US"/>
        </w:rPr>
      </w:pPr>
      <w:bookmarkStart w:id="72" w:name="_Ref235007109"/>
      <w:r w:rsidRPr="00A73BD2">
        <w:rPr>
          <w:lang w:val="en-US"/>
        </w:rPr>
        <w:lastRenderedPageBreak/>
        <w:t xml:space="preserve">Table </w:t>
      </w:r>
      <w:r>
        <w:fldChar w:fldCharType="begin"/>
      </w:r>
      <w:r w:rsidRPr="00A73BD2">
        <w:rPr>
          <w:lang w:val="en-US"/>
        </w:rPr>
        <w:instrText xml:space="preserve"> SEQ Table \* ARABIC </w:instrText>
      </w:r>
      <w:r>
        <w:fldChar w:fldCharType="separate"/>
      </w:r>
      <w:r>
        <w:rPr>
          <w:noProof/>
          <w:lang w:val="en-US"/>
        </w:rPr>
        <w:t>10</w:t>
      </w:r>
      <w:r>
        <w:fldChar w:fldCharType="end"/>
      </w:r>
      <w:bookmarkEnd w:id="72"/>
      <w:r w:rsidRPr="00A73BD2">
        <w:rPr>
          <w:lang w:val="en-US"/>
        </w:rPr>
        <w:t xml:space="preserve">: </w:t>
      </w:r>
      <w:r w:rsidRPr="001654FD">
        <w:rPr>
          <w:lang w:val="en-US"/>
        </w:rPr>
        <w:t>Correlat</w:t>
      </w:r>
      <w:r>
        <w:rPr>
          <w:lang w:val="en-US"/>
        </w:rPr>
        <w:t>ion between retrieved phytoplankton concentrations and in situ biovolumes and abundances respectively. Statistically significant correlation (p &lt; 0.05) is marked bold.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693D7A" w:rsidRPr="000B2AF1" w14:paraId="5DF22DAB" w14:textId="77777777" w:rsidTr="002539B3">
        <w:tc>
          <w:tcPr>
            <w:tcW w:w="1451" w:type="dxa"/>
            <w:shd w:val="clear" w:color="auto" w:fill="C1E4F5" w:themeFill="accent1" w:themeFillTint="33"/>
          </w:tcPr>
          <w:p w14:paraId="307073AC" w14:textId="77777777" w:rsidR="00693D7A" w:rsidRPr="002E2870" w:rsidRDefault="00693D7A" w:rsidP="002539B3">
            <w:pPr>
              <w:jc w:val="both"/>
              <w:rPr>
                <w:rFonts w:cstheme="minorHAnsi"/>
                <w:sz w:val="18"/>
                <w:szCs w:val="18"/>
                <w:lang w:val="en-US"/>
              </w:rPr>
            </w:pPr>
          </w:p>
        </w:tc>
        <w:tc>
          <w:tcPr>
            <w:tcW w:w="1352" w:type="dxa"/>
            <w:shd w:val="clear" w:color="auto" w:fill="C1E4F5" w:themeFill="accent1" w:themeFillTint="33"/>
          </w:tcPr>
          <w:p w14:paraId="65124BD3"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Cryptophyta</w:t>
            </w:r>
          </w:p>
        </w:tc>
        <w:tc>
          <w:tcPr>
            <w:tcW w:w="1570" w:type="dxa"/>
            <w:shd w:val="clear" w:color="auto" w:fill="C1E4F5" w:themeFill="accent1" w:themeFillTint="33"/>
          </w:tcPr>
          <w:p w14:paraId="09F3BC4A"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Cyanobacteria</w:t>
            </w:r>
          </w:p>
          <w:p w14:paraId="668B262B" w14:textId="77777777" w:rsidR="00693D7A" w:rsidRPr="002E2870" w:rsidRDefault="00693D7A" w:rsidP="002539B3">
            <w:pPr>
              <w:jc w:val="both"/>
              <w:rPr>
                <w:rFonts w:cstheme="minorHAnsi"/>
                <w:sz w:val="18"/>
                <w:szCs w:val="18"/>
                <w:lang w:val="en-US"/>
              </w:rPr>
            </w:pPr>
          </w:p>
        </w:tc>
        <w:tc>
          <w:tcPr>
            <w:tcW w:w="1583" w:type="dxa"/>
            <w:shd w:val="clear" w:color="auto" w:fill="C1E4F5" w:themeFill="accent1" w:themeFillTint="33"/>
          </w:tcPr>
          <w:p w14:paraId="03441DCF"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Diatoms</w:t>
            </w:r>
          </w:p>
        </w:tc>
        <w:tc>
          <w:tcPr>
            <w:tcW w:w="1578" w:type="dxa"/>
            <w:shd w:val="clear" w:color="auto" w:fill="C1E4F5" w:themeFill="accent1" w:themeFillTint="33"/>
          </w:tcPr>
          <w:p w14:paraId="67384E09"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Dinoflagellates</w:t>
            </w:r>
          </w:p>
        </w:tc>
        <w:tc>
          <w:tcPr>
            <w:tcW w:w="1528" w:type="dxa"/>
            <w:shd w:val="clear" w:color="auto" w:fill="C1E4F5" w:themeFill="accent1" w:themeFillTint="33"/>
          </w:tcPr>
          <w:p w14:paraId="7616A62E"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Green algae</w:t>
            </w:r>
          </w:p>
        </w:tc>
      </w:tr>
      <w:tr w:rsidR="00693D7A" w:rsidRPr="00020CC5" w14:paraId="59F585DE" w14:textId="77777777" w:rsidTr="002539B3">
        <w:tc>
          <w:tcPr>
            <w:tcW w:w="7534" w:type="dxa"/>
            <w:gridSpan w:val="5"/>
            <w:shd w:val="clear" w:color="auto" w:fill="BFBFBF" w:themeFill="background1" w:themeFillShade="BF"/>
          </w:tcPr>
          <w:p w14:paraId="2ECED5CF"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Biovolume (N=40)</w:t>
            </w:r>
          </w:p>
        </w:tc>
        <w:tc>
          <w:tcPr>
            <w:tcW w:w="1528" w:type="dxa"/>
            <w:shd w:val="clear" w:color="auto" w:fill="BFBFBF" w:themeFill="background1" w:themeFillShade="BF"/>
          </w:tcPr>
          <w:p w14:paraId="4FED3420" w14:textId="77777777" w:rsidR="00693D7A" w:rsidRPr="002E2870" w:rsidRDefault="00693D7A" w:rsidP="002539B3">
            <w:pPr>
              <w:jc w:val="both"/>
              <w:rPr>
                <w:rFonts w:cstheme="minorHAnsi"/>
                <w:sz w:val="18"/>
                <w:szCs w:val="18"/>
                <w:lang w:val="en-US"/>
              </w:rPr>
            </w:pPr>
          </w:p>
        </w:tc>
      </w:tr>
      <w:tr w:rsidR="00693D7A" w:rsidRPr="00507C5B" w14:paraId="380FC0DC" w14:textId="77777777" w:rsidTr="002539B3">
        <w:tc>
          <w:tcPr>
            <w:tcW w:w="1451" w:type="dxa"/>
            <w:shd w:val="clear" w:color="auto" w:fill="FFFFFF" w:themeFill="background1"/>
          </w:tcPr>
          <w:p w14:paraId="3B1D721C"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r</w:t>
            </w:r>
          </w:p>
        </w:tc>
        <w:tc>
          <w:tcPr>
            <w:tcW w:w="1352" w:type="dxa"/>
            <w:shd w:val="clear" w:color="auto" w:fill="FFFFFF" w:themeFill="background1"/>
            <w:vAlign w:val="bottom"/>
          </w:tcPr>
          <w:p w14:paraId="73AF7B8E" w14:textId="14EBC18F" w:rsidR="00693D7A" w:rsidRPr="002E2870" w:rsidRDefault="002B1D8C" w:rsidP="002539B3">
            <w:pPr>
              <w:jc w:val="both"/>
              <w:rPr>
                <w:rFonts w:ascii="Aptos Narrow" w:hAnsi="Aptos Narrow"/>
                <w:color w:val="000000"/>
                <w:sz w:val="18"/>
                <w:szCs w:val="18"/>
              </w:rPr>
            </w:pPr>
            <w:r w:rsidRPr="002E2870">
              <w:rPr>
                <w:rFonts w:ascii="Aptos Narrow" w:hAnsi="Aptos Narrow"/>
                <w:color w:val="000000"/>
                <w:sz w:val="18"/>
                <w:szCs w:val="18"/>
              </w:rPr>
              <w:t>-0.15</w:t>
            </w:r>
          </w:p>
        </w:tc>
        <w:tc>
          <w:tcPr>
            <w:tcW w:w="1570" w:type="dxa"/>
            <w:shd w:val="clear" w:color="auto" w:fill="FFFFFF" w:themeFill="background1"/>
            <w:vAlign w:val="bottom"/>
          </w:tcPr>
          <w:p w14:paraId="2E23D931" w14:textId="63BE296D" w:rsidR="00693D7A" w:rsidRPr="002E2870" w:rsidRDefault="002B1D8C" w:rsidP="002539B3">
            <w:pPr>
              <w:jc w:val="both"/>
              <w:rPr>
                <w:rFonts w:ascii="Aptos Narrow" w:hAnsi="Aptos Narrow"/>
                <w:color w:val="000000"/>
                <w:sz w:val="18"/>
                <w:szCs w:val="18"/>
              </w:rPr>
            </w:pPr>
            <w:r w:rsidRPr="002E2870">
              <w:rPr>
                <w:rFonts w:ascii="Aptos Narrow" w:hAnsi="Aptos Narrow"/>
                <w:color w:val="000000"/>
                <w:sz w:val="18"/>
                <w:szCs w:val="18"/>
              </w:rPr>
              <w:t>-0.07</w:t>
            </w:r>
          </w:p>
        </w:tc>
        <w:tc>
          <w:tcPr>
            <w:tcW w:w="1583" w:type="dxa"/>
            <w:shd w:val="clear" w:color="auto" w:fill="FFFFFF" w:themeFill="background1"/>
            <w:vAlign w:val="bottom"/>
          </w:tcPr>
          <w:p w14:paraId="30500824" w14:textId="106B33F8" w:rsidR="00693D7A" w:rsidRPr="002E2870" w:rsidRDefault="00F32B1F" w:rsidP="002539B3">
            <w:pPr>
              <w:jc w:val="both"/>
              <w:rPr>
                <w:rFonts w:ascii="Aptos Narrow" w:hAnsi="Aptos Narrow"/>
                <w:b/>
                <w:bCs/>
                <w:color w:val="000000"/>
                <w:sz w:val="18"/>
                <w:szCs w:val="18"/>
              </w:rPr>
            </w:pPr>
            <w:r w:rsidRPr="002E2870">
              <w:rPr>
                <w:rFonts w:ascii="Aptos Narrow" w:hAnsi="Aptos Narrow"/>
                <w:b/>
                <w:bCs/>
                <w:color w:val="000000"/>
                <w:sz w:val="18"/>
                <w:szCs w:val="18"/>
              </w:rPr>
              <w:t>0.31</w:t>
            </w:r>
          </w:p>
        </w:tc>
        <w:tc>
          <w:tcPr>
            <w:tcW w:w="1578" w:type="dxa"/>
            <w:shd w:val="clear" w:color="auto" w:fill="FFFFFF" w:themeFill="background1"/>
            <w:vAlign w:val="bottom"/>
          </w:tcPr>
          <w:p w14:paraId="095510AB" w14:textId="168B4915" w:rsidR="00693D7A" w:rsidRPr="002E2870" w:rsidRDefault="00F32B1F" w:rsidP="002539B3">
            <w:pPr>
              <w:jc w:val="both"/>
              <w:rPr>
                <w:rFonts w:ascii="Aptos Narrow" w:hAnsi="Aptos Narrow"/>
                <w:color w:val="000000"/>
                <w:sz w:val="18"/>
                <w:szCs w:val="18"/>
              </w:rPr>
            </w:pPr>
            <w:r w:rsidRPr="002E2870">
              <w:rPr>
                <w:rFonts w:ascii="Aptos Narrow" w:hAnsi="Aptos Narrow"/>
                <w:color w:val="000000"/>
                <w:sz w:val="18"/>
                <w:szCs w:val="18"/>
              </w:rPr>
              <w:t>-0.14</w:t>
            </w:r>
          </w:p>
        </w:tc>
        <w:tc>
          <w:tcPr>
            <w:tcW w:w="1528" w:type="dxa"/>
            <w:shd w:val="clear" w:color="auto" w:fill="FFFFFF" w:themeFill="background1"/>
            <w:vAlign w:val="bottom"/>
          </w:tcPr>
          <w:p w14:paraId="1F6D1D74" w14:textId="7B8CE7EC" w:rsidR="00693D7A" w:rsidRPr="002E2870" w:rsidRDefault="00F32B1F" w:rsidP="002539B3">
            <w:pPr>
              <w:jc w:val="both"/>
              <w:rPr>
                <w:rFonts w:ascii="Aptos Narrow" w:hAnsi="Aptos Narrow"/>
                <w:color w:val="000000"/>
                <w:sz w:val="18"/>
                <w:szCs w:val="18"/>
              </w:rPr>
            </w:pPr>
            <w:r w:rsidRPr="002E2870">
              <w:rPr>
                <w:rFonts w:ascii="Aptos Narrow" w:hAnsi="Aptos Narrow"/>
                <w:color w:val="000000"/>
                <w:sz w:val="18"/>
                <w:szCs w:val="18"/>
              </w:rPr>
              <w:t>0.06</w:t>
            </w:r>
          </w:p>
        </w:tc>
      </w:tr>
      <w:tr w:rsidR="00693D7A" w:rsidRPr="00507C5B" w14:paraId="61298418" w14:textId="77777777" w:rsidTr="002539B3">
        <w:tc>
          <w:tcPr>
            <w:tcW w:w="1451" w:type="dxa"/>
            <w:shd w:val="clear" w:color="auto" w:fill="FFFFFF" w:themeFill="background1"/>
          </w:tcPr>
          <w:p w14:paraId="4F6689F8"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p</w:t>
            </w:r>
          </w:p>
        </w:tc>
        <w:tc>
          <w:tcPr>
            <w:tcW w:w="1352" w:type="dxa"/>
            <w:shd w:val="clear" w:color="auto" w:fill="FFFFFF" w:themeFill="background1"/>
            <w:vAlign w:val="bottom"/>
          </w:tcPr>
          <w:p w14:paraId="2BC7C4F7" w14:textId="01405D24" w:rsidR="00693D7A" w:rsidRPr="002E2870" w:rsidRDefault="00972F72" w:rsidP="002539B3">
            <w:pPr>
              <w:jc w:val="both"/>
              <w:rPr>
                <w:rFonts w:ascii="Aptos Narrow" w:hAnsi="Aptos Narrow"/>
                <w:color w:val="000000"/>
                <w:sz w:val="18"/>
                <w:szCs w:val="18"/>
              </w:rPr>
            </w:pPr>
            <w:r w:rsidRPr="002E2870">
              <w:rPr>
                <w:rFonts w:ascii="Aptos Narrow" w:hAnsi="Aptos Narrow"/>
                <w:color w:val="000000"/>
                <w:sz w:val="18"/>
                <w:szCs w:val="18"/>
              </w:rPr>
              <w:t>0.370</w:t>
            </w:r>
          </w:p>
        </w:tc>
        <w:tc>
          <w:tcPr>
            <w:tcW w:w="1570" w:type="dxa"/>
            <w:shd w:val="clear" w:color="auto" w:fill="FFFFFF" w:themeFill="background1"/>
            <w:vAlign w:val="bottom"/>
          </w:tcPr>
          <w:p w14:paraId="29DBF15A" w14:textId="557CD2D1" w:rsidR="00693D7A" w:rsidRPr="002E2870" w:rsidRDefault="00972F72" w:rsidP="002539B3">
            <w:pPr>
              <w:jc w:val="both"/>
              <w:rPr>
                <w:rFonts w:ascii="Aptos Narrow" w:hAnsi="Aptos Narrow"/>
                <w:color w:val="000000"/>
                <w:sz w:val="18"/>
                <w:szCs w:val="18"/>
              </w:rPr>
            </w:pPr>
            <w:r w:rsidRPr="002E2870">
              <w:rPr>
                <w:rFonts w:ascii="Aptos Narrow" w:hAnsi="Aptos Narrow"/>
                <w:color w:val="000000"/>
                <w:sz w:val="18"/>
                <w:szCs w:val="18"/>
              </w:rPr>
              <w:t>0.673</w:t>
            </w:r>
          </w:p>
        </w:tc>
        <w:tc>
          <w:tcPr>
            <w:tcW w:w="1583" w:type="dxa"/>
            <w:shd w:val="clear" w:color="auto" w:fill="FFFFFF" w:themeFill="background1"/>
            <w:vAlign w:val="bottom"/>
          </w:tcPr>
          <w:p w14:paraId="75C6D751" w14:textId="523F36F8" w:rsidR="00693D7A" w:rsidRPr="002E2870" w:rsidRDefault="00972F72" w:rsidP="002539B3">
            <w:pPr>
              <w:jc w:val="both"/>
              <w:rPr>
                <w:rFonts w:ascii="Aptos Narrow" w:hAnsi="Aptos Narrow"/>
                <w:b/>
                <w:bCs/>
                <w:color w:val="000000"/>
                <w:sz w:val="18"/>
                <w:szCs w:val="18"/>
              </w:rPr>
            </w:pPr>
            <w:r w:rsidRPr="002E2870">
              <w:rPr>
                <w:rFonts w:ascii="Aptos Narrow" w:hAnsi="Aptos Narrow"/>
                <w:b/>
                <w:bCs/>
                <w:color w:val="000000"/>
                <w:sz w:val="18"/>
                <w:szCs w:val="18"/>
              </w:rPr>
              <w:t>0.049</w:t>
            </w:r>
          </w:p>
        </w:tc>
        <w:tc>
          <w:tcPr>
            <w:tcW w:w="1578" w:type="dxa"/>
            <w:shd w:val="clear" w:color="auto" w:fill="FFFFFF" w:themeFill="background1"/>
            <w:vAlign w:val="bottom"/>
          </w:tcPr>
          <w:p w14:paraId="683F4585" w14:textId="478C5EAF" w:rsidR="00693D7A" w:rsidRPr="002E2870" w:rsidRDefault="00EF3C37" w:rsidP="002539B3">
            <w:pPr>
              <w:jc w:val="both"/>
              <w:rPr>
                <w:rFonts w:ascii="Aptos Narrow" w:hAnsi="Aptos Narrow"/>
                <w:color w:val="000000"/>
                <w:sz w:val="18"/>
                <w:szCs w:val="18"/>
              </w:rPr>
            </w:pPr>
            <w:r w:rsidRPr="002E2870">
              <w:rPr>
                <w:rFonts w:ascii="Aptos Narrow" w:hAnsi="Aptos Narrow"/>
                <w:color w:val="000000"/>
                <w:sz w:val="18"/>
                <w:szCs w:val="18"/>
              </w:rPr>
              <w:t>0.3783</w:t>
            </w:r>
          </w:p>
        </w:tc>
        <w:tc>
          <w:tcPr>
            <w:tcW w:w="1528" w:type="dxa"/>
            <w:shd w:val="clear" w:color="auto" w:fill="FFFFFF" w:themeFill="background1"/>
            <w:vAlign w:val="bottom"/>
          </w:tcPr>
          <w:p w14:paraId="5E5AEC56" w14:textId="6F5F2588" w:rsidR="00693D7A" w:rsidRPr="002E2870" w:rsidRDefault="00EF3C37" w:rsidP="002539B3">
            <w:pPr>
              <w:jc w:val="both"/>
              <w:rPr>
                <w:rFonts w:ascii="Aptos Narrow" w:hAnsi="Aptos Narrow"/>
                <w:color w:val="000000"/>
                <w:sz w:val="18"/>
                <w:szCs w:val="18"/>
              </w:rPr>
            </w:pPr>
            <w:r w:rsidRPr="002E2870">
              <w:rPr>
                <w:rFonts w:ascii="Aptos Narrow" w:hAnsi="Aptos Narrow"/>
                <w:color w:val="000000"/>
                <w:sz w:val="18"/>
                <w:szCs w:val="18"/>
              </w:rPr>
              <w:t>0.696</w:t>
            </w:r>
          </w:p>
        </w:tc>
      </w:tr>
      <w:tr w:rsidR="00693D7A" w:rsidRPr="00507C5B" w14:paraId="4FB60ED1" w14:textId="77777777" w:rsidTr="002539B3">
        <w:tc>
          <w:tcPr>
            <w:tcW w:w="7534" w:type="dxa"/>
            <w:gridSpan w:val="5"/>
            <w:shd w:val="clear" w:color="auto" w:fill="BFBFBF" w:themeFill="background1" w:themeFillShade="BF"/>
          </w:tcPr>
          <w:p w14:paraId="10BD794B"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Abundance (N=40)</w:t>
            </w:r>
          </w:p>
        </w:tc>
        <w:tc>
          <w:tcPr>
            <w:tcW w:w="1528" w:type="dxa"/>
            <w:shd w:val="clear" w:color="auto" w:fill="BFBFBF" w:themeFill="background1" w:themeFillShade="BF"/>
          </w:tcPr>
          <w:p w14:paraId="4FE2ED4A" w14:textId="77777777" w:rsidR="00693D7A" w:rsidRPr="002E2870" w:rsidRDefault="00693D7A" w:rsidP="002539B3">
            <w:pPr>
              <w:jc w:val="both"/>
              <w:rPr>
                <w:rFonts w:cstheme="minorHAnsi"/>
                <w:sz w:val="18"/>
                <w:szCs w:val="18"/>
                <w:lang w:val="en-US"/>
              </w:rPr>
            </w:pPr>
          </w:p>
        </w:tc>
      </w:tr>
      <w:tr w:rsidR="00693D7A" w:rsidRPr="000B2AF1" w14:paraId="7E88FF59" w14:textId="77777777" w:rsidTr="002539B3">
        <w:tc>
          <w:tcPr>
            <w:tcW w:w="1451" w:type="dxa"/>
            <w:shd w:val="clear" w:color="auto" w:fill="FFFFFF" w:themeFill="background1"/>
          </w:tcPr>
          <w:p w14:paraId="16634716"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r</w:t>
            </w:r>
          </w:p>
        </w:tc>
        <w:tc>
          <w:tcPr>
            <w:tcW w:w="1352" w:type="dxa"/>
            <w:shd w:val="clear" w:color="auto" w:fill="FFFFFF" w:themeFill="background1"/>
            <w:vAlign w:val="bottom"/>
          </w:tcPr>
          <w:p w14:paraId="79AAE4B1" w14:textId="654872BE" w:rsidR="00693D7A" w:rsidRPr="002E2870" w:rsidRDefault="00265446" w:rsidP="002539B3">
            <w:pPr>
              <w:jc w:val="both"/>
              <w:rPr>
                <w:rFonts w:ascii="Aptos Narrow" w:hAnsi="Aptos Narrow"/>
                <w:color w:val="000000"/>
                <w:sz w:val="18"/>
                <w:szCs w:val="18"/>
              </w:rPr>
            </w:pPr>
            <w:r w:rsidRPr="002E2870">
              <w:rPr>
                <w:rFonts w:ascii="Aptos Narrow" w:hAnsi="Aptos Narrow"/>
                <w:color w:val="000000"/>
                <w:sz w:val="18"/>
                <w:szCs w:val="18"/>
              </w:rPr>
              <w:t>-0.19</w:t>
            </w:r>
          </w:p>
        </w:tc>
        <w:tc>
          <w:tcPr>
            <w:tcW w:w="1570" w:type="dxa"/>
            <w:shd w:val="clear" w:color="auto" w:fill="FFFFFF" w:themeFill="background1"/>
            <w:vAlign w:val="bottom"/>
          </w:tcPr>
          <w:p w14:paraId="2C144201" w14:textId="71BB671F" w:rsidR="00693D7A" w:rsidRPr="002E2870" w:rsidRDefault="00265446" w:rsidP="002539B3">
            <w:pPr>
              <w:jc w:val="both"/>
              <w:rPr>
                <w:rFonts w:ascii="Aptos Narrow" w:hAnsi="Aptos Narrow"/>
                <w:color w:val="000000"/>
                <w:sz w:val="18"/>
                <w:szCs w:val="18"/>
              </w:rPr>
            </w:pPr>
            <w:r w:rsidRPr="002E2870">
              <w:rPr>
                <w:rFonts w:ascii="Aptos Narrow" w:hAnsi="Aptos Narrow"/>
                <w:color w:val="000000"/>
                <w:sz w:val="18"/>
                <w:szCs w:val="18"/>
              </w:rPr>
              <w:t>-0.07</w:t>
            </w:r>
          </w:p>
        </w:tc>
        <w:tc>
          <w:tcPr>
            <w:tcW w:w="1583" w:type="dxa"/>
            <w:shd w:val="clear" w:color="auto" w:fill="FFFFFF" w:themeFill="background1"/>
            <w:vAlign w:val="bottom"/>
          </w:tcPr>
          <w:p w14:paraId="2034E2D4" w14:textId="60944479" w:rsidR="00693D7A" w:rsidRPr="002E2870" w:rsidRDefault="00265446" w:rsidP="002539B3">
            <w:pPr>
              <w:jc w:val="both"/>
              <w:rPr>
                <w:rFonts w:ascii="Aptos Narrow" w:hAnsi="Aptos Narrow"/>
                <w:b/>
                <w:bCs/>
                <w:color w:val="000000"/>
                <w:sz w:val="18"/>
                <w:szCs w:val="18"/>
              </w:rPr>
            </w:pPr>
            <w:r w:rsidRPr="002E2870">
              <w:rPr>
                <w:rFonts w:ascii="Aptos Narrow" w:hAnsi="Aptos Narrow"/>
                <w:b/>
                <w:bCs/>
                <w:color w:val="000000"/>
                <w:sz w:val="18"/>
                <w:szCs w:val="18"/>
              </w:rPr>
              <w:t>0.32</w:t>
            </w:r>
          </w:p>
        </w:tc>
        <w:tc>
          <w:tcPr>
            <w:tcW w:w="1578" w:type="dxa"/>
            <w:shd w:val="clear" w:color="auto" w:fill="FFFFFF" w:themeFill="background1"/>
            <w:vAlign w:val="bottom"/>
          </w:tcPr>
          <w:p w14:paraId="27EE96EA" w14:textId="125DDA44" w:rsidR="00693D7A" w:rsidRPr="002E2870" w:rsidRDefault="0082389F" w:rsidP="002539B3">
            <w:pPr>
              <w:jc w:val="both"/>
              <w:rPr>
                <w:rFonts w:ascii="Aptos Narrow" w:hAnsi="Aptos Narrow"/>
                <w:color w:val="000000"/>
                <w:sz w:val="18"/>
                <w:szCs w:val="18"/>
              </w:rPr>
            </w:pPr>
            <w:r w:rsidRPr="002E2870">
              <w:rPr>
                <w:rFonts w:ascii="Aptos Narrow" w:hAnsi="Aptos Narrow"/>
                <w:color w:val="000000"/>
                <w:sz w:val="18"/>
                <w:szCs w:val="18"/>
              </w:rPr>
              <w:t>-0.13</w:t>
            </w:r>
          </w:p>
        </w:tc>
        <w:tc>
          <w:tcPr>
            <w:tcW w:w="1528" w:type="dxa"/>
            <w:shd w:val="clear" w:color="auto" w:fill="FFFFFF" w:themeFill="background1"/>
            <w:vAlign w:val="bottom"/>
          </w:tcPr>
          <w:p w14:paraId="072055D2" w14:textId="23A884AF" w:rsidR="00693D7A" w:rsidRPr="002E2870" w:rsidRDefault="0082389F" w:rsidP="002539B3">
            <w:pPr>
              <w:jc w:val="both"/>
              <w:rPr>
                <w:rFonts w:ascii="Aptos Narrow" w:hAnsi="Aptos Narrow"/>
                <w:color w:val="000000"/>
                <w:sz w:val="18"/>
                <w:szCs w:val="18"/>
              </w:rPr>
            </w:pPr>
            <w:r w:rsidRPr="002E2870">
              <w:rPr>
                <w:rFonts w:ascii="Aptos Narrow" w:hAnsi="Aptos Narrow"/>
                <w:color w:val="000000"/>
                <w:sz w:val="18"/>
                <w:szCs w:val="18"/>
              </w:rPr>
              <w:t>-0.1</w:t>
            </w:r>
            <w:r w:rsidR="00D36035" w:rsidRPr="002E2870">
              <w:rPr>
                <w:rFonts w:ascii="Aptos Narrow" w:hAnsi="Aptos Narrow"/>
                <w:color w:val="000000"/>
                <w:sz w:val="18"/>
                <w:szCs w:val="18"/>
              </w:rPr>
              <w:t>0</w:t>
            </w:r>
          </w:p>
        </w:tc>
      </w:tr>
      <w:tr w:rsidR="00693D7A" w:rsidRPr="000B2AF1" w14:paraId="188F0F3C" w14:textId="77777777" w:rsidTr="002539B3">
        <w:tc>
          <w:tcPr>
            <w:tcW w:w="1451" w:type="dxa"/>
            <w:shd w:val="clear" w:color="auto" w:fill="FFFFFF" w:themeFill="background1"/>
          </w:tcPr>
          <w:p w14:paraId="68B90406"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p</w:t>
            </w:r>
          </w:p>
        </w:tc>
        <w:tc>
          <w:tcPr>
            <w:tcW w:w="1352" w:type="dxa"/>
            <w:shd w:val="clear" w:color="auto" w:fill="FFFFFF" w:themeFill="background1"/>
            <w:vAlign w:val="bottom"/>
          </w:tcPr>
          <w:p w14:paraId="1CDC3C6A" w14:textId="464EFD27" w:rsidR="00693D7A" w:rsidRPr="002E2870" w:rsidRDefault="008C61DD" w:rsidP="002539B3">
            <w:pPr>
              <w:jc w:val="both"/>
              <w:rPr>
                <w:rFonts w:ascii="Aptos Narrow" w:hAnsi="Aptos Narrow"/>
                <w:color w:val="000000"/>
                <w:sz w:val="18"/>
                <w:szCs w:val="18"/>
              </w:rPr>
            </w:pPr>
            <w:r w:rsidRPr="002E2870">
              <w:rPr>
                <w:rFonts w:ascii="Aptos Narrow" w:hAnsi="Aptos Narrow"/>
                <w:color w:val="000000"/>
                <w:sz w:val="18"/>
                <w:szCs w:val="18"/>
              </w:rPr>
              <w:t>0.235</w:t>
            </w:r>
          </w:p>
        </w:tc>
        <w:tc>
          <w:tcPr>
            <w:tcW w:w="1570" w:type="dxa"/>
            <w:shd w:val="clear" w:color="auto" w:fill="FFFFFF" w:themeFill="background1"/>
            <w:vAlign w:val="bottom"/>
          </w:tcPr>
          <w:p w14:paraId="48066701" w14:textId="7F481CEB" w:rsidR="00693D7A" w:rsidRPr="002E2870" w:rsidRDefault="008C61DD" w:rsidP="002539B3">
            <w:pPr>
              <w:jc w:val="both"/>
              <w:rPr>
                <w:rFonts w:ascii="Aptos Narrow" w:hAnsi="Aptos Narrow"/>
                <w:color w:val="000000"/>
                <w:sz w:val="18"/>
                <w:szCs w:val="18"/>
              </w:rPr>
            </w:pPr>
            <w:r w:rsidRPr="002E2870">
              <w:rPr>
                <w:rFonts w:ascii="Aptos Narrow" w:hAnsi="Aptos Narrow"/>
                <w:color w:val="000000"/>
                <w:sz w:val="18"/>
                <w:szCs w:val="18"/>
              </w:rPr>
              <w:t>0.652</w:t>
            </w:r>
          </w:p>
        </w:tc>
        <w:tc>
          <w:tcPr>
            <w:tcW w:w="1583" w:type="dxa"/>
            <w:shd w:val="clear" w:color="auto" w:fill="FFFFFF" w:themeFill="background1"/>
            <w:vAlign w:val="bottom"/>
          </w:tcPr>
          <w:p w14:paraId="38AA698E" w14:textId="3C09779B" w:rsidR="00693D7A" w:rsidRPr="002E2870" w:rsidRDefault="008C61DD" w:rsidP="002539B3">
            <w:pPr>
              <w:jc w:val="both"/>
              <w:rPr>
                <w:rFonts w:ascii="Aptos Narrow" w:hAnsi="Aptos Narrow"/>
                <w:b/>
                <w:bCs/>
                <w:color w:val="000000"/>
                <w:sz w:val="18"/>
                <w:szCs w:val="18"/>
              </w:rPr>
            </w:pPr>
            <w:r w:rsidRPr="002E2870">
              <w:rPr>
                <w:rFonts w:ascii="Aptos Narrow" w:hAnsi="Aptos Narrow"/>
                <w:b/>
                <w:bCs/>
                <w:color w:val="000000"/>
                <w:sz w:val="18"/>
                <w:szCs w:val="18"/>
              </w:rPr>
              <w:t>0.043</w:t>
            </w:r>
          </w:p>
        </w:tc>
        <w:tc>
          <w:tcPr>
            <w:tcW w:w="1578" w:type="dxa"/>
            <w:shd w:val="clear" w:color="auto" w:fill="FFFFFF" w:themeFill="background1"/>
            <w:vAlign w:val="bottom"/>
          </w:tcPr>
          <w:p w14:paraId="7CA03E67" w14:textId="5E35D872" w:rsidR="00693D7A" w:rsidRPr="002E2870" w:rsidRDefault="002E2870" w:rsidP="002539B3">
            <w:pPr>
              <w:jc w:val="both"/>
              <w:rPr>
                <w:rFonts w:ascii="Aptos Narrow" w:hAnsi="Aptos Narrow"/>
                <w:color w:val="000000"/>
                <w:sz w:val="18"/>
                <w:szCs w:val="18"/>
              </w:rPr>
            </w:pPr>
            <w:r w:rsidRPr="002E2870">
              <w:rPr>
                <w:rFonts w:ascii="Aptos Narrow" w:hAnsi="Aptos Narrow"/>
                <w:color w:val="000000"/>
                <w:sz w:val="18"/>
                <w:szCs w:val="18"/>
              </w:rPr>
              <w:t>0.420</w:t>
            </w:r>
          </w:p>
        </w:tc>
        <w:tc>
          <w:tcPr>
            <w:tcW w:w="1528" w:type="dxa"/>
            <w:shd w:val="clear" w:color="auto" w:fill="FFFFFF" w:themeFill="background1"/>
            <w:vAlign w:val="bottom"/>
          </w:tcPr>
          <w:p w14:paraId="2A87031C" w14:textId="71EADA1F" w:rsidR="00693D7A" w:rsidRPr="002E2870" w:rsidRDefault="002E2870" w:rsidP="002539B3">
            <w:pPr>
              <w:jc w:val="both"/>
              <w:rPr>
                <w:rFonts w:cstheme="minorHAnsi"/>
                <w:sz w:val="18"/>
                <w:szCs w:val="18"/>
                <w:lang w:val="en-US"/>
              </w:rPr>
            </w:pPr>
            <w:r w:rsidRPr="002E2870">
              <w:rPr>
                <w:rFonts w:cstheme="minorHAnsi"/>
                <w:sz w:val="18"/>
                <w:szCs w:val="18"/>
                <w:lang w:val="en-US"/>
              </w:rPr>
              <w:t>0.556</w:t>
            </w:r>
          </w:p>
        </w:tc>
      </w:tr>
    </w:tbl>
    <w:p w14:paraId="75A7B0EE" w14:textId="48C6E778" w:rsidR="00801A73" w:rsidRDefault="00E2183E" w:rsidP="00693D7A">
      <w:pPr>
        <w:keepNext/>
        <w:spacing w:before="240"/>
        <w:jc w:val="both"/>
      </w:pPr>
      <w:r>
        <w:rPr>
          <w:noProof/>
        </w:rPr>
        <w:drawing>
          <wp:inline distT="0" distB="0" distL="0" distR="0" wp14:anchorId="087DCF0E" wp14:editId="0151B7AA">
            <wp:extent cx="5760720" cy="5342255"/>
            <wp:effectExtent l="0" t="0" r="0" b="0"/>
            <wp:doc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5342255"/>
                    </a:xfrm>
                    <a:prstGeom prst="rect">
                      <a:avLst/>
                    </a:prstGeom>
                    <a:noFill/>
                    <a:ln>
                      <a:noFill/>
                    </a:ln>
                  </pic:spPr>
                </pic:pic>
              </a:graphicData>
            </a:graphic>
          </wp:inline>
        </w:drawing>
      </w:r>
    </w:p>
    <w:p w14:paraId="3CA8A8A1" w14:textId="1F1433D2" w:rsidR="00EC32F0" w:rsidRPr="00600FF7" w:rsidRDefault="005541A0" w:rsidP="00942566">
      <w:pPr>
        <w:pStyle w:val="Beschriftung"/>
        <w:jc w:val="both"/>
        <w:rPr>
          <w:lang w:val="en-US"/>
        </w:rPr>
      </w:pPr>
      <w:bookmarkStart w:id="73" w:name="_Ref235016202"/>
      <w:r w:rsidRPr="00600FF7">
        <w:rPr>
          <w:lang w:val="en-US"/>
        </w:rPr>
        <w:t xml:space="preserve">Figure </w:t>
      </w:r>
      <w:r>
        <w:fldChar w:fldCharType="begin"/>
      </w:r>
      <w:r w:rsidRPr="00600FF7">
        <w:rPr>
          <w:lang w:val="en-US"/>
        </w:rPr>
        <w:instrText xml:space="preserve"> SEQ Figure \* ARABIC </w:instrText>
      </w:r>
      <w:r>
        <w:fldChar w:fldCharType="separate"/>
      </w:r>
      <w:r w:rsidR="00B60BE3">
        <w:rPr>
          <w:noProof/>
          <w:lang w:val="en-US"/>
        </w:rPr>
        <w:t>11</w:t>
      </w:r>
      <w:r>
        <w:fldChar w:fldCharType="end"/>
      </w:r>
      <w:bookmarkEnd w:id="73"/>
      <w:r w:rsidRPr="00600FF7">
        <w:rPr>
          <w:lang w:val="en-US"/>
        </w:rPr>
        <w:t xml:space="preserve">: </w:t>
      </w:r>
      <w:r w:rsidR="00600FF7" w:rsidRPr="00600FF7">
        <w:rPr>
          <w:lang w:val="en-US"/>
        </w:rPr>
        <w:t>Relative phytoplankton taxa co</w:t>
      </w:r>
      <w:r w:rsidR="00600FF7">
        <w:rPr>
          <w:lang w:val="en-US"/>
        </w:rPr>
        <w:t xml:space="preserve">ncentrations </w:t>
      </w:r>
      <w:r w:rsidR="00180778">
        <w:rPr>
          <w:lang w:val="en-US"/>
        </w:rPr>
        <w:t xml:space="preserve">from </w:t>
      </w:r>
      <w:r w:rsidR="006F1CB1">
        <w:rPr>
          <w:lang w:val="en-US"/>
        </w:rPr>
        <w:t xml:space="preserve">Sentinel 3A </w:t>
      </w:r>
      <w:r w:rsidR="00180778">
        <w:rPr>
          <w:lang w:val="en-US"/>
        </w:rPr>
        <w:t>and 3</w:t>
      </w:r>
      <w:r w:rsidR="006F1CB1">
        <w:rPr>
          <w:lang w:val="en-US"/>
        </w:rPr>
        <w:t>B</w:t>
      </w:r>
      <w:r w:rsidR="00600FF7">
        <w:rPr>
          <w:lang w:val="en-US"/>
        </w:rPr>
        <w:t xml:space="preserve"> </w:t>
      </w:r>
      <w:r w:rsidR="00180778">
        <w:rPr>
          <w:lang w:val="en-US"/>
        </w:rPr>
        <w:t>(S3A and S3B)</w:t>
      </w:r>
      <w:r w:rsidR="003F2D7F">
        <w:rPr>
          <w:lang w:val="en-US"/>
        </w:rPr>
        <w:t xml:space="preserve"> and </w:t>
      </w:r>
      <w:r w:rsidR="00600FF7">
        <w:rPr>
          <w:lang w:val="en-US"/>
        </w:rPr>
        <w:t>biovolumes</w:t>
      </w:r>
      <w:r w:rsidR="003F2D7F">
        <w:rPr>
          <w:lang w:val="en-US"/>
        </w:rPr>
        <w:t xml:space="preserve"> </w:t>
      </w:r>
      <w:r w:rsidR="005B2639">
        <w:rPr>
          <w:lang w:val="en-US"/>
        </w:rPr>
        <w:t>(in situ)</w:t>
      </w:r>
      <w:r w:rsidR="00403CCE">
        <w:rPr>
          <w:lang w:val="en-US"/>
        </w:rPr>
        <w:t xml:space="preserve"> per date</w:t>
      </w:r>
      <w:r w:rsidR="00600FF7">
        <w:rPr>
          <w:lang w:val="en-US"/>
        </w:rPr>
        <w:t>.</w:t>
      </w:r>
      <w:r w:rsidR="00026032">
        <w:rPr>
          <w:lang w:val="en-US"/>
        </w:rPr>
        <w:t xml:space="preserve"> </w:t>
      </w:r>
    </w:p>
    <w:p w14:paraId="784D90DD" w14:textId="23479CBF" w:rsidR="00600FF7" w:rsidRDefault="00F94714" w:rsidP="00942566">
      <w:pPr>
        <w:keepNext/>
        <w:jc w:val="both"/>
      </w:pPr>
      <w:r>
        <w:rPr>
          <w:noProof/>
        </w:rPr>
        <w:lastRenderedPageBreak/>
        <w:drawing>
          <wp:inline distT="0" distB="0" distL="0" distR="0" wp14:anchorId="0FBD8A17" wp14:editId="64D959AA">
            <wp:extent cx="5760720" cy="3927475"/>
            <wp:effectExtent l="0" t="0" r="0" b="0"/>
            <wp:doc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EB89661" w14:textId="2F05E92B" w:rsidR="00A63507" w:rsidRPr="00A63507" w:rsidRDefault="00600FF7" w:rsidP="00942566">
      <w:pPr>
        <w:pStyle w:val="Beschriftung"/>
        <w:jc w:val="both"/>
        <w:rPr>
          <w:lang w:val="en-US"/>
        </w:rPr>
      </w:pPr>
      <w:bookmarkStart w:id="74" w:name="_Ref235016185"/>
      <w:r w:rsidRPr="001654FD">
        <w:rPr>
          <w:lang w:val="en-US"/>
        </w:rPr>
        <w:t xml:space="preserve">Figure </w:t>
      </w:r>
      <w:r>
        <w:fldChar w:fldCharType="begin"/>
      </w:r>
      <w:r w:rsidRPr="001654FD">
        <w:rPr>
          <w:lang w:val="en-US"/>
        </w:rPr>
        <w:instrText xml:space="preserve"> SEQ Figure \* ARABIC </w:instrText>
      </w:r>
      <w:r>
        <w:fldChar w:fldCharType="separate"/>
      </w:r>
      <w:r w:rsidR="00B60BE3">
        <w:rPr>
          <w:noProof/>
          <w:lang w:val="en-US"/>
        </w:rPr>
        <w:t>12</w:t>
      </w:r>
      <w:r>
        <w:fldChar w:fldCharType="end"/>
      </w:r>
      <w:bookmarkEnd w:id="74"/>
      <w:r w:rsidRPr="001654FD">
        <w:rPr>
          <w:lang w:val="en-US"/>
        </w:rPr>
        <w:t>:</w:t>
      </w:r>
      <w:r w:rsidR="00D85F2A" w:rsidRPr="001654FD">
        <w:rPr>
          <w:lang w:val="en-US"/>
        </w:rPr>
        <w:t xml:space="preserve"> </w:t>
      </w:r>
      <w:r w:rsidR="001654FD" w:rsidRPr="001654FD">
        <w:rPr>
          <w:lang w:val="en-US"/>
        </w:rPr>
        <w:t>Correlat</w:t>
      </w:r>
      <w:r w:rsidR="001654FD">
        <w:rPr>
          <w:lang w:val="en-US"/>
        </w:rPr>
        <w:t>ion between retrieved phytoplankton concentrations and in situ biovolumes.</w:t>
      </w:r>
      <w:r w:rsidR="00E86300">
        <w:rPr>
          <w:lang w:val="en-US"/>
        </w:rPr>
        <w:t xml:space="preserve"> Statistically significant correlat</w:t>
      </w:r>
      <w:r w:rsidR="001363C5">
        <w:rPr>
          <w:lang w:val="en-US"/>
        </w:rPr>
        <w:t xml:space="preserve">ion (p &lt; 0.05) is marked </w:t>
      </w:r>
      <w:r w:rsidR="00E74183">
        <w:rPr>
          <w:lang w:val="en-US"/>
        </w:rPr>
        <w:t xml:space="preserve">with an </w:t>
      </w:r>
      <w:r w:rsidR="00E74183" w:rsidRPr="00E74183">
        <w:rPr>
          <w:lang w:val="en-US"/>
        </w:rPr>
        <w:t>asterisk</w:t>
      </w:r>
      <w:r w:rsidR="00E74183">
        <w:rPr>
          <w:lang w:val="en-US"/>
        </w:rPr>
        <w:t>.</w:t>
      </w:r>
    </w:p>
    <w:p w14:paraId="338E54F6" w14:textId="78A6EBB4" w:rsidR="00B24FCD" w:rsidRPr="00B24FCD" w:rsidRDefault="00B24FCD" w:rsidP="00942566">
      <w:pPr>
        <w:pStyle w:val="berschrift2"/>
        <w:jc w:val="both"/>
        <w:rPr>
          <w:vertAlign w:val="subscript"/>
          <w:lang w:val="en-US"/>
        </w:rPr>
      </w:pPr>
      <w:bookmarkStart w:id="75" w:name="_Toc237330855"/>
      <w:r w:rsidRPr="00721E95">
        <w:rPr>
          <w:lang w:val="en-US"/>
        </w:rPr>
        <w:t>3.</w:t>
      </w:r>
      <w:r>
        <w:rPr>
          <w:lang w:val="en-US"/>
        </w:rPr>
        <w:t xml:space="preserve">3 </w:t>
      </w:r>
      <w:r w:rsidR="00CE7258">
        <w:rPr>
          <w:lang w:val="en-US"/>
        </w:rPr>
        <w:t>LéXPLORE</w:t>
      </w:r>
      <w:bookmarkEnd w:id="75"/>
    </w:p>
    <w:p w14:paraId="3F9BD298" w14:textId="041226F4" w:rsidR="00937A12" w:rsidRDefault="00E4763F" w:rsidP="00942566">
      <w:pPr>
        <w:pStyle w:val="berschrift3"/>
        <w:jc w:val="both"/>
        <w:rPr>
          <w:vertAlign w:val="subscript"/>
          <w:lang w:val="en-US"/>
        </w:rPr>
      </w:pPr>
      <w:bookmarkStart w:id="76" w:name="_Toc237330856"/>
      <w:r w:rsidRPr="00721E95">
        <w:rPr>
          <w:lang w:val="en-US"/>
        </w:rPr>
        <w:t>3.</w:t>
      </w:r>
      <w:r w:rsidR="00B7089D">
        <w:rPr>
          <w:lang w:val="en-US"/>
        </w:rPr>
        <w:t>3</w:t>
      </w:r>
      <w:r w:rsidR="00B24FCD">
        <w:rPr>
          <w:lang w:val="en-US"/>
        </w:rPr>
        <w:t>.1</w:t>
      </w:r>
      <w:r w:rsidR="000673B7" w:rsidRPr="00721E95">
        <w:rPr>
          <w:lang w:val="en-US"/>
        </w:rPr>
        <w:t xml:space="preserve"> CHL</w:t>
      </w:r>
      <w:r w:rsidR="00E04E15" w:rsidRPr="00721E95">
        <w:rPr>
          <w:vertAlign w:val="subscript"/>
          <w:lang w:val="en-US"/>
        </w:rPr>
        <w:t>F</w:t>
      </w:r>
      <w:r w:rsidR="00C92F6B" w:rsidRPr="00721E95">
        <w:rPr>
          <w:lang w:val="en-US"/>
        </w:rPr>
        <w:t xml:space="preserve">, </w:t>
      </w:r>
      <w:r w:rsidR="00D7419E">
        <w:rPr>
          <w:lang w:val="en-US"/>
        </w:rPr>
        <w:t>CHL</w:t>
      </w:r>
      <w:r w:rsidR="00D7419E" w:rsidRPr="00D7419E">
        <w:rPr>
          <w:vertAlign w:val="subscript"/>
          <w:lang w:val="en-US"/>
        </w:rPr>
        <w:t>A</w:t>
      </w:r>
      <w:r w:rsidR="007F45FA" w:rsidRPr="00721E95">
        <w:rPr>
          <w:lang w:val="en-US"/>
        </w:rPr>
        <w:t>, aLH</w:t>
      </w:r>
      <w:r w:rsidR="007F45FA" w:rsidRPr="00620AFA">
        <w:rPr>
          <w:vertAlign w:val="subscript"/>
          <w:lang w:val="en-US"/>
        </w:rPr>
        <w:t>676</w:t>
      </w:r>
      <w:r w:rsidR="007F45FA" w:rsidRPr="00721E95">
        <w:rPr>
          <w:lang w:val="en-US"/>
        </w:rPr>
        <w:t xml:space="preserve">, </w:t>
      </w:r>
      <w:r w:rsidR="00620AFA">
        <w:rPr>
          <w:lang w:val="en-US"/>
        </w:rPr>
        <w:t xml:space="preserve">and </w:t>
      </w:r>
      <w:r w:rsidR="007F45FA" w:rsidRPr="00721E95">
        <w:rPr>
          <w:lang w:val="en-US"/>
        </w:rPr>
        <w:t>CPHY</w:t>
      </w:r>
      <w:r w:rsidR="007F45FA" w:rsidRPr="00721E95">
        <w:rPr>
          <w:vertAlign w:val="subscript"/>
          <w:lang w:val="en-US"/>
        </w:rPr>
        <w:t>R</w:t>
      </w:r>
      <w:bookmarkEnd w:id="76"/>
    </w:p>
    <w:p w14:paraId="1EEA5F06" w14:textId="766EE091" w:rsidR="000A1238" w:rsidRDefault="00FD3872" w:rsidP="00942566">
      <w:pPr>
        <w:jc w:val="both"/>
        <w:rPr>
          <w:lang w:val="en-US"/>
        </w:rPr>
      </w:pPr>
      <w:r>
        <w:rPr>
          <w:lang w:val="en-US"/>
        </w:rPr>
        <w:t xml:space="preserve">Inter-comparisons of the </w:t>
      </w:r>
      <w:r w:rsidR="003D74A6">
        <w:rPr>
          <w:lang w:val="en-US"/>
        </w:rPr>
        <w:t>bulk phytoplankton</w:t>
      </w:r>
      <w:r w:rsidR="003C31F3">
        <w:rPr>
          <w:lang w:val="en-US"/>
        </w:rPr>
        <w:t xml:space="preserve"> </w:t>
      </w:r>
      <w:r w:rsidR="003C31F3" w:rsidRPr="002C60F3">
        <w:rPr>
          <w:i/>
          <w:iCs/>
          <w:lang w:val="en-US"/>
        </w:rPr>
        <w:t>in</w:t>
      </w:r>
      <w:r w:rsidR="002C60F3" w:rsidRPr="002C60F3">
        <w:rPr>
          <w:i/>
          <w:iCs/>
          <w:lang w:val="en-US"/>
        </w:rPr>
        <w:t xml:space="preserve"> </w:t>
      </w:r>
      <w:r w:rsidR="003C31F3" w:rsidRPr="002C60F3">
        <w:rPr>
          <w:i/>
          <w:iCs/>
          <w:lang w:val="en-US"/>
        </w:rPr>
        <w:t>situ</w:t>
      </w:r>
      <w:r w:rsidR="003C31F3">
        <w:rPr>
          <w:lang w:val="en-US"/>
        </w:rPr>
        <w:t xml:space="preserve"> data at LéXPLORE</w:t>
      </w:r>
      <w:r w:rsidR="002C60F3">
        <w:rPr>
          <w:lang w:val="en-US"/>
        </w:rPr>
        <w:t xml:space="preserve"> show high correlation (</w:t>
      </w:r>
      <w:r w:rsidR="000D35B1">
        <w:rPr>
          <w:rFonts w:cstheme="minorHAnsi"/>
          <w:lang w:val="en-US"/>
        </w:rPr>
        <w:t xml:space="preserve">r = </w:t>
      </w:r>
      <w:r w:rsidR="002C60F3">
        <w:rPr>
          <w:lang w:val="en-US"/>
        </w:rPr>
        <w:t>0.</w:t>
      </w:r>
      <w:r w:rsidR="004C1DC0">
        <w:rPr>
          <w:lang w:val="en-US"/>
        </w:rPr>
        <w:t>7</w:t>
      </w:r>
      <w:r w:rsidR="007A1389">
        <w:rPr>
          <w:lang w:val="en-US"/>
        </w:rPr>
        <w:t>6</w:t>
      </w:r>
      <w:r w:rsidR="009E0C6B">
        <w:rPr>
          <w:lang w:val="en-US"/>
        </w:rPr>
        <w:t xml:space="preserve"> – </w:t>
      </w:r>
      <w:r w:rsidR="002C60F3">
        <w:rPr>
          <w:lang w:val="en-US"/>
        </w:rPr>
        <w:t>0.8</w:t>
      </w:r>
      <w:r w:rsidR="004C1DC0">
        <w:rPr>
          <w:lang w:val="en-US"/>
        </w:rPr>
        <w:t>7</w:t>
      </w:r>
      <w:r w:rsidR="002C60F3">
        <w:rPr>
          <w:lang w:val="en-US"/>
        </w:rPr>
        <w:t>) across the board (</w:t>
      </w:r>
      <w:r w:rsidR="00224A0B">
        <w:rPr>
          <w:lang w:val="en-US"/>
        </w:rPr>
        <w:fldChar w:fldCharType="begin"/>
      </w:r>
      <w:r w:rsidR="00224A0B">
        <w:rPr>
          <w:lang w:val="en-US"/>
        </w:rPr>
        <w:instrText xml:space="preserve"> REF _Ref235016250 \h </w:instrText>
      </w:r>
      <w:r w:rsidR="00224A0B">
        <w:rPr>
          <w:lang w:val="en-US"/>
        </w:rPr>
      </w:r>
      <w:r w:rsidR="00224A0B">
        <w:rPr>
          <w:lang w:val="en-US"/>
        </w:rPr>
        <w:fldChar w:fldCharType="separate"/>
      </w:r>
      <w:r w:rsidR="00AB1F31" w:rsidRPr="00EE0EC6">
        <w:rPr>
          <w:lang w:val="en-US"/>
        </w:rPr>
        <w:t xml:space="preserve">Figure </w:t>
      </w:r>
      <w:r w:rsidR="00AB1F31">
        <w:rPr>
          <w:noProof/>
          <w:lang w:val="en-US"/>
        </w:rPr>
        <w:t>13</w:t>
      </w:r>
      <w:r w:rsidR="00224A0B">
        <w:rPr>
          <w:lang w:val="en-US"/>
        </w:rPr>
        <w:fldChar w:fldCharType="end"/>
      </w:r>
      <w:r w:rsidR="00C22D8B">
        <w:rPr>
          <w:lang w:val="en-US"/>
        </w:rPr>
        <w:t xml:space="preserve">; </w:t>
      </w:r>
      <w:r w:rsidR="00C22D8B">
        <w:rPr>
          <w:lang w:val="en-US"/>
        </w:rPr>
        <w:fldChar w:fldCharType="begin"/>
      </w:r>
      <w:r w:rsidR="00C22D8B">
        <w:rPr>
          <w:lang w:val="en-US"/>
        </w:rPr>
        <w:instrText xml:space="preserve"> REF _Ref235007169 \h </w:instrText>
      </w:r>
      <w:r w:rsidR="00C22D8B">
        <w:rPr>
          <w:lang w:val="en-US"/>
        </w:rPr>
      </w:r>
      <w:r w:rsidR="00C22D8B">
        <w:rPr>
          <w:lang w:val="en-US"/>
        </w:rPr>
        <w:fldChar w:fldCharType="separate"/>
      </w:r>
      <w:r w:rsidR="00AB1F31" w:rsidRPr="00F65082">
        <w:rPr>
          <w:lang w:val="en-US"/>
        </w:rPr>
        <w:t xml:space="preserve">Table </w:t>
      </w:r>
      <w:r w:rsidR="00AB1F31">
        <w:rPr>
          <w:noProof/>
          <w:lang w:val="en-US"/>
        </w:rPr>
        <w:t>11</w:t>
      </w:r>
      <w:r w:rsidR="00C22D8B">
        <w:rPr>
          <w:lang w:val="en-US"/>
        </w:rPr>
        <w:fldChar w:fldCharType="end"/>
      </w:r>
      <w:r w:rsidR="005712F1">
        <w:rPr>
          <w:lang w:val="en-US"/>
        </w:rPr>
        <w:t>)</w:t>
      </w:r>
      <w:r w:rsidR="002C60F3">
        <w:rPr>
          <w:lang w:val="en-US"/>
        </w:rPr>
        <w:t>.</w:t>
      </w:r>
      <w:r w:rsidR="005712F1">
        <w:rPr>
          <w:lang w:val="en-US"/>
        </w:rPr>
        <w:t xml:space="preserve"> </w:t>
      </w:r>
      <w:r w:rsidR="00D7419E">
        <w:rPr>
          <w:lang w:val="en-US"/>
        </w:rPr>
        <w:t>CHL</w:t>
      </w:r>
      <w:r w:rsidR="00B559BD" w:rsidRPr="00B559BD">
        <w:rPr>
          <w:vertAlign w:val="subscript"/>
          <w:lang w:val="en-US"/>
        </w:rPr>
        <w:t>F</w:t>
      </w:r>
      <w:r w:rsidR="00B559BD">
        <w:rPr>
          <w:lang w:val="en-US"/>
        </w:rPr>
        <w:t xml:space="preserve"> is </w:t>
      </w:r>
      <w:r w:rsidR="008902DA">
        <w:rPr>
          <w:lang w:val="en-US"/>
        </w:rPr>
        <w:t xml:space="preserve">negatively </w:t>
      </w:r>
      <w:r w:rsidR="00B559BD">
        <w:rPr>
          <w:lang w:val="en-US"/>
        </w:rPr>
        <w:t xml:space="preserve">biased in comparison to </w:t>
      </w:r>
      <w:r w:rsidR="004C1DC0">
        <w:rPr>
          <w:rFonts w:cstheme="minorHAnsi"/>
          <w:lang w:val="en-US"/>
        </w:rPr>
        <w:t xml:space="preserve">other </w:t>
      </w:r>
      <w:r w:rsidR="004C1DC0" w:rsidRPr="00C16044">
        <w:rPr>
          <w:rFonts w:cstheme="minorHAnsi"/>
          <w:lang w:val="en-US"/>
        </w:rPr>
        <w:t>methods (</w:t>
      </w:r>
      <w:r w:rsidR="00DA12BF" w:rsidRPr="00C16044">
        <w:rPr>
          <w:rFonts w:cstheme="minorHAnsi"/>
          <w:lang w:val="en-US"/>
        </w:rPr>
        <w:t>-</w:t>
      </w:r>
      <w:r w:rsidR="003D01C3" w:rsidRPr="00C16044">
        <w:rPr>
          <w:rFonts w:ascii="Aptos Narrow" w:hAnsi="Aptos Narrow"/>
          <w:color w:val="000000"/>
          <w:lang w:val="en-US"/>
        </w:rPr>
        <w:t>29.7</w:t>
      </w:r>
      <w:r w:rsidR="003D01C3" w:rsidRPr="003D01C3">
        <w:rPr>
          <w:rFonts w:ascii="Aptos Narrow" w:hAnsi="Aptos Narrow"/>
          <w:color w:val="000000"/>
          <w:sz w:val="22"/>
          <w:szCs w:val="22"/>
          <w:lang w:val="en-US"/>
        </w:rPr>
        <w:t xml:space="preserve"> </w:t>
      </w:r>
      <w:r w:rsidR="009E0C6B">
        <w:rPr>
          <w:lang w:val="en-US"/>
        </w:rPr>
        <w:t>–</w:t>
      </w:r>
      <w:r w:rsidR="00D95A38">
        <w:rPr>
          <w:rFonts w:cstheme="minorHAnsi"/>
          <w:lang w:val="en-US"/>
        </w:rPr>
        <w:t xml:space="preserve"> -7</w:t>
      </w:r>
      <w:r w:rsidR="00C16044">
        <w:rPr>
          <w:rFonts w:cstheme="minorHAnsi"/>
          <w:lang w:val="en-US"/>
        </w:rPr>
        <w:t>4</w:t>
      </w:r>
      <w:r w:rsidR="00D95A38">
        <w:rPr>
          <w:rFonts w:cstheme="minorHAnsi"/>
          <w:lang w:val="en-US"/>
        </w:rPr>
        <w:t>.2</w:t>
      </w:r>
      <w:r w:rsidR="009E0C6B">
        <w:rPr>
          <w:rFonts w:cstheme="minorHAnsi"/>
          <w:lang w:val="en-US"/>
        </w:rPr>
        <w:t>%</w:t>
      </w:r>
      <w:r w:rsidR="004C1DC0">
        <w:rPr>
          <w:rFonts w:cstheme="minorHAnsi"/>
          <w:lang w:val="en-US"/>
        </w:rPr>
        <w:t>)</w:t>
      </w:r>
      <w:r w:rsidR="00C6644A">
        <w:rPr>
          <w:lang w:val="en-US"/>
        </w:rPr>
        <w:t xml:space="preserve">, also resulting in </w:t>
      </w:r>
      <w:r w:rsidR="008F793F">
        <w:rPr>
          <w:lang w:val="en-US"/>
        </w:rPr>
        <w:t xml:space="preserve">relatively </w:t>
      </w:r>
      <w:r w:rsidR="00C6644A">
        <w:rPr>
          <w:lang w:val="en-US"/>
        </w:rPr>
        <w:t>high MdSA (</w:t>
      </w:r>
      <w:r w:rsidR="008F793F" w:rsidRPr="008F793F">
        <w:rPr>
          <w:lang w:val="en-US"/>
        </w:rPr>
        <w:t>44.8</w:t>
      </w:r>
      <w:r w:rsidR="008F793F" w:rsidRPr="008F793F">
        <w:rPr>
          <w:rFonts w:ascii="Aptos Narrow" w:hAnsi="Aptos Narrow"/>
          <w:color w:val="000000"/>
          <w:sz w:val="22"/>
          <w:szCs w:val="22"/>
          <w:lang w:val="en-US"/>
        </w:rPr>
        <w:t xml:space="preserve"> </w:t>
      </w:r>
      <w:r w:rsidR="009E0C6B">
        <w:rPr>
          <w:lang w:val="en-US"/>
        </w:rPr>
        <w:t>–</w:t>
      </w:r>
      <w:r w:rsidR="007C58DA">
        <w:rPr>
          <w:lang w:val="en-US"/>
        </w:rPr>
        <w:t xml:space="preserve"> </w:t>
      </w:r>
      <w:r w:rsidR="008F793F" w:rsidRPr="008F793F">
        <w:rPr>
          <w:lang w:val="en-US"/>
        </w:rPr>
        <w:t>75.8</w:t>
      </w:r>
      <w:r w:rsidR="009E0C6B">
        <w:rPr>
          <w:lang w:val="en-US"/>
        </w:rPr>
        <w:t>%</w:t>
      </w:r>
      <w:r w:rsidR="004C1DC0">
        <w:rPr>
          <w:lang w:val="en-US"/>
        </w:rPr>
        <w:t>)</w:t>
      </w:r>
      <w:r w:rsidR="00C6644A">
        <w:rPr>
          <w:lang w:val="en-US"/>
        </w:rPr>
        <w:t xml:space="preserve"> and RMSE (</w:t>
      </w:r>
      <w:r w:rsidR="0010493C">
        <w:rPr>
          <w:lang w:val="en-US"/>
        </w:rPr>
        <w:t>1.</w:t>
      </w:r>
      <w:r w:rsidR="008F793F">
        <w:rPr>
          <w:lang w:val="en-US"/>
        </w:rPr>
        <w:t>88</w:t>
      </w:r>
      <w:r w:rsidR="0010493C">
        <w:rPr>
          <w:lang w:val="en-US"/>
        </w:rPr>
        <w:t xml:space="preserve"> – </w:t>
      </w:r>
      <w:r w:rsidR="004F6CDC">
        <w:rPr>
          <w:lang w:val="en-US"/>
        </w:rPr>
        <w:t>2.3</w:t>
      </w:r>
      <w:r w:rsidR="008F793F">
        <w:rPr>
          <w:lang w:val="en-US"/>
        </w:rPr>
        <w:t>6</w:t>
      </w:r>
      <w:r w:rsidR="004F6CDC">
        <w:rPr>
          <w:lang w:val="en-US"/>
        </w:rPr>
        <w:t xml:space="preserve"> mg m</w:t>
      </w:r>
      <w:r w:rsidR="004F6CDC" w:rsidRPr="004F6CDC">
        <w:rPr>
          <w:vertAlign w:val="superscript"/>
          <w:lang w:val="en-US"/>
        </w:rPr>
        <w:t>-3</w:t>
      </w:r>
      <w:r w:rsidR="00C6644A">
        <w:rPr>
          <w:lang w:val="en-US"/>
        </w:rPr>
        <w:t>)</w:t>
      </w:r>
      <w:r w:rsidR="00076B61">
        <w:rPr>
          <w:lang w:val="en-US"/>
        </w:rPr>
        <w:t>.</w:t>
      </w:r>
      <w:r w:rsidR="00C52518">
        <w:rPr>
          <w:lang w:val="en-US"/>
        </w:rPr>
        <w:t xml:space="preserve"> </w:t>
      </w:r>
      <w:r w:rsidR="00C52518" w:rsidRPr="00076B61">
        <w:rPr>
          <w:rFonts w:cstheme="minorHAnsi"/>
          <w:lang w:val="en-US"/>
        </w:rPr>
        <w:t>aLH</w:t>
      </w:r>
      <w:r w:rsidR="00C52518" w:rsidRPr="00076B61">
        <w:rPr>
          <w:rFonts w:cstheme="minorHAnsi"/>
          <w:vertAlign w:val="subscript"/>
          <w:lang w:val="en-US"/>
        </w:rPr>
        <w:t>676</w:t>
      </w:r>
      <w:r w:rsidR="00C52518" w:rsidRPr="00076B61">
        <w:rPr>
          <w:rFonts w:cstheme="minorHAnsi"/>
          <w:lang w:val="en-US"/>
        </w:rPr>
        <w:t>→</w:t>
      </w:r>
      <w:r w:rsidR="00D7419E">
        <w:rPr>
          <w:rFonts w:cstheme="minorHAnsi"/>
          <w:lang w:val="en-US"/>
        </w:rPr>
        <w:t>CHL</w:t>
      </w:r>
      <w:r w:rsidR="00C52518">
        <w:rPr>
          <w:rFonts w:cstheme="minorHAnsi"/>
          <w:lang w:val="en-US"/>
        </w:rPr>
        <w:t xml:space="preserve"> and </w:t>
      </w:r>
      <w:r w:rsidR="00D7419E">
        <w:rPr>
          <w:rFonts w:cstheme="minorHAnsi"/>
          <w:lang w:val="en-US"/>
        </w:rPr>
        <w:t>CHL</w:t>
      </w:r>
      <w:r w:rsidR="00C52518" w:rsidRPr="00C52518">
        <w:rPr>
          <w:rFonts w:cstheme="minorHAnsi"/>
          <w:vertAlign w:val="subscript"/>
          <w:lang w:val="en-US"/>
        </w:rPr>
        <w:t>A</w:t>
      </w:r>
      <w:r w:rsidR="00C52518">
        <w:rPr>
          <w:rFonts w:cstheme="minorHAnsi"/>
          <w:lang w:val="en-US"/>
        </w:rPr>
        <w:t xml:space="preserve"> </w:t>
      </w:r>
      <w:r w:rsidR="003956C4">
        <w:rPr>
          <w:rFonts w:cstheme="minorHAnsi"/>
          <w:lang w:val="en-US"/>
        </w:rPr>
        <w:t>agree best</w:t>
      </w:r>
      <w:r w:rsidR="0006599C">
        <w:rPr>
          <w:rFonts w:cstheme="minorHAnsi"/>
          <w:lang w:val="en-US"/>
        </w:rPr>
        <w:t>, with r</w:t>
      </w:r>
      <w:r w:rsidR="00672869">
        <w:rPr>
          <w:rFonts w:cstheme="minorHAnsi"/>
          <w:lang w:val="en-US"/>
        </w:rPr>
        <w:t xml:space="preserve"> </w:t>
      </w:r>
      <w:r w:rsidR="0006599C">
        <w:rPr>
          <w:rFonts w:cstheme="minorHAnsi"/>
          <w:lang w:val="en-US"/>
        </w:rPr>
        <w:t>=</w:t>
      </w:r>
      <w:r w:rsidR="00672869">
        <w:rPr>
          <w:rFonts w:cstheme="minorHAnsi"/>
          <w:lang w:val="en-US"/>
        </w:rPr>
        <w:t xml:space="preserve"> </w:t>
      </w:r>
      <w:r w:rsidR="0006599C">
        <w:rPr>
          <w:rFonts w:cstheme="minorHAnsi"/>
          <w:lang w:val="en-US"/>
        </w:rPr>
        <w:t>0.8</w:t>
      </w:r>
      <w:r w:rsidR="004C1DC0">
        <w:rPr>
          <w:rFonts w:cstheme="minorHAnsi"/>
          <w:lang w:val="en-US"/>
        </w:rPr>
        <w:t>7</w:t>
      </w:r>
      <w:r w:rsidR="004159C4">
        <w:rPr>
          <w:rFonts w:cstheme="minorHAnsi"/>
          <w:lang w:val="en-US"/>
        </w:rPr>
        <w:t xml:space="preserve"> </w:t>
      </w:r>
      <w:r w:rsidR="008929F2">
        <w:rPr>
          <w:lang w:val="en-US"/>
        </w:rPr>
        <w:t>and MdSA</w:t>
      </w:r>
      <w:r w:rsidR="00672869">
        <w:rPr>
          <w:lang w:val="en-US"/>
        </w:rPr>
        <w:t xml:space="preserve"> </w:t>
      </w:r>
      <w:r w:rsidR="008929F2">
        <w:rPr>
          <w:lang w:val="en-US"/>
        </w:rPr>
        <w:t>=</w:t>
      </w:r>
      <w:r w:rsidR="00672869">
        <w:rPr>
          <w:lang w:val="en-US"/>
        </w:rPr>
        <w:t xml:space="preserve"> </w:t>
      </w:r>
      <w:r w:rsidR="008929F2">
        <w:rPr>
          <w:lang w:val="en-US"/>
        </w:rPr>
        <w:t>2</w:t>
      </w:r>
      <w:r w:rsidR="00C12C68">
        <w:rPr>
          <w:lang w:val="en-US"/>
        </w:rPr>
        <w:t>5.7</w:t>
      </w:r>
      <w:r w:rsidR="008929F2">
        <w:rPr>
          <w:lang w:val="en-US"/>
        </w:rPr>
        <w:t>%.</w:t>
      </w:r>
      <w:r w:rsidR="00690FFC">
        <w:rPr>
          <w:lang w:val="en-US"/>
        </w:rPr>
        <w:t xml:space="preserve"> </w:t>
      </w:r>
      <w:r w:rsidR="00E5197A" w:rsidRPr="00E5197A">
        <w:rPr>
          <w:lang w:val="en-US"/>
        </w:rPr>
        <w:t>Visual comparison of the two methods shows that</w:t>
      </w:r>
      <w:r w:rsidR="00690FFC">
        <w:rPr>
          <w:lang w:val="en-US"/>
        </w:rPr>
        <w:t xml:space="preserve"> </w:t>
      </w:r>
      <w:r w:rsidR="00D7419E">
        <w:rPr>
          <w:rFonts w:cstheme="minorHAnsi"/>
          <w:lang w:val="en-US"/>
        </w:rPr>
        <w:t>CHL</w:t>
      </w:r>
      <w:r w:rsidR="00690FFC" w:rsidRPr="00C52518">
        <w:rPr>
          <w:rFonts w:cstheme="minorHAnsi"/>
          <w:vertAlign w:val="subscript"/>
          <w:lang w:val="en-US"/>
        </w:rPr>
        <w:t>A</w:t>
      </w:r>
      <w:r w:rsidR="00690FFC">
        <w:rPr>
          <w:rFonts w:cstheme="minorHAnsi"/>
          <w:lang w:val="en-US"/>
        </w:rPr>
        <w:t xml:space="preserve"> </w:t>
      </w:r>
      <w:r w:rsidR="0054160E">
        <w:rPr>
          <w:rFonts w:cstheme="minorHAnsi"/>
          <w:lang w:val="en-US"/>
        </w:rPr>
        <w:t>is lower</w:t>
      </w:r>
      <w:r w:rsidR="0005113A">
        <w:rPr>
          <w:rFonts w:cstheme="minorHAnsi"/>
          <w:lang w:val="en-US"/>
        </w:rPr>
        <w:t xml:space="preserve"> at </w:t>
      </w:r>
      <w:r w:rsidR="002E2A97">
        <w:rPr>
          <w:rFonts w:cstheme="minorHAnsi"/>
          <w:lang w:val="en-US"/>
        </w:rPr>
        <w:t xml:space="preserve">medium to </w:t>
      </w:r>
      <w:r w:rsidR="0005113A">
        <w:rPr>
          <w:rFonts w:cstheme="minorHAnsi"/>
          <w:lang w:val="en-US"/>
        </w:rPr>
        <w:t xml:space="preserve">high </w:t>
      </w:r>
      <w:r w:rsidR="00D7419E">
        <w:rPr>
          <w:rFonts w:cstheme="minorHAnsi"/>
          <w:lang w:val="en-US"/>
        </w:rPr>
        <w:t>CHL</w:t>
      </w:r>
      <w:r w:rsidR="0005113A">
        <w:rPr>
          <w:rFonts w:cstheme="minorHAnsi"/>
          <w:lang w:val="en-US"/>
        </w:rPr>
        <w:t xml:space="preserve"> </w:t>
      </w:r>
      <w:r w:rsidR="002E2A97">
        <w:rPr>
          <w:rFonts w:cstheme="minorHAnsi"/>
          <w:lang w:val="en-US"/>
        </w:rPr>
        <w:t xml:space="preserve">while </w:t>
      </w:r>
      <w:r w:rsidR="0054160E">
        <w:rPr>
          <w:rFonts w:cstheme="minorHAnsi"/>
          <w:lang w:val="en-US"/>
        </w:rPr>
        <w:t xml:space="preserve">being higher at </w:t>
      </w:r>
      <w:r w:rsidR="00AF5CB6">
        <w:rPr>
          <w:rFonts w:cstheme="minorHAnsi"/>
          <w:lang w:val="en-US"/>
        </w:rPr>
        <w:t xml:space="preserve">low </w:t>
      </w:r>
      <w:r w:rsidR="00F21838">
        <w:rPr>
          <w:rFonts w:cstheme="minorHAnsi"/>
          <w:lang w:val="en-US"/>
        </w:rPr>
        <w:t xml:space="preserve">(&lt;2 </w:t>
      </w:r>
      <w:r w:rsidR="00F21838">
        <w:rPr>
          <w:lang w:val="en-US"/>
        </w:rPr>
        <w:t>mg m</w:t>
      </w:r>
      <w:r w:rsidR="00F21838" w:rsidRPr="00AD107B">
        <w:rPr>
          <w:vertAlign w:val="superscript"/>
          <w:lang w:val="en-US"/>
        </w:rPr>
        <w:t>-3</w:t>
      </w:r>
      <w:r w:rsidR="00F21838">
        <w:rPr>
          <w:lang w:val="en-US"/>
        </w:rPr>
        <w:t xml:space="preserve">) </w:t>
      </w:r>
      <w:r w:rsidR="00D7419E">
        <w:rPr>
          <w:rFonts w:cstheme="minorHAnsi"/>
          <w:lang w:val="en-US"/>
        </w:rPr>
        <w:t>CHL</w:t>
      </w:r>
      <w:r w:rsidR="00DA05C9">
        <w:rPr>
          <w:rFonts w:cstheme="minorHAnsi"/>
          <w:lang w:val="en-US"/>
        </w:rPr>
        <w:t xml:space="preserve"> </w:t>
      </w:r>
      <w:r w:rsidR="00DA05C9">
        <w:rPr>
          <w:rFonts w:eastAsiaTheme="minorEastAsia"/>
          <w:lang w:val="en-US"/>
        </w:rPr>
        <w:t>(</w:t>
      </w:r>
      <w:r w:rsidR="00DA05C9">
        <w:rPr>
          <w:rFonts w:eastAsiaTheme="minorEastAsia"/>
          <w:lang w:val="en-US"/>
        </w:rPr>
        <w:fldChar w:fldCharType="begin"/>
      </w:r>
      <w:r w:rsidR="00DA05C9">
        <w:rPr>
          <w:rFonts w:eastAsiaTheme="minorEastAsia"/>
          <w:lang w:val="en-US"/>
        </w:rPr>
        <w:instrText xml:space="preserve"> REF _Ref235016250 \h </w:instrText>
      </w:r>
      <w:r w:rsidR="00DA05C9">
        <w:rPr>
          <w:rFonts w:eastAsiaTheme="minorEastAsia"/>
          <w:lang w:val="en-US"/>
        </w:rPr>
      </w:r>
      <w:r w:rsidR="00DA05C9">
        <w:rPr>
          <w:rFonts w:eastAsiaTheme="minorEastAsia"/>
          <w:lang w:val="en-US"/>
        </w:rPr>
        <w:fldChar w:fldCharType="separate"/>
      </w:r>
      <w:r w:rsidR="00DA05C9" w:rsidRPr="00EE0EC6">
        <w:rPr>
          <w:lang w:val="en-US"/>
        </w:rPr>
        <w:t xml:space="preserve">Figure </w:t>
      </w:r>
      <w:r w:rsidR="00DA05C9">
        <w:rPr>
          <w:noProof/>
          <w:lang w:val="en-US"/>
        </w:rPr>
        <w:t>13</w:t>
      </w:r>
      <w:r w:rsidR="00DA05C9">
        <w:rPr>
          <w:rFonts w:eastAsiaTheme="minorEastAsia"/>
          <w:lang w:val="en-US"/>
        </w:rPr>
        <w:fldChar w:fldCharType="end"/>
      </w:r>
      <w:r w:rsidR="00DA05C9">
        <w:rPr>
          <w:rFonts w:eastAsiaTheme="minorEastAsia"/>
          <w:lang w:val="en-US"/>
        </w:rPr>
        <w:t>)</w:t>
      </w:r>
      <w:r w:rsidR="00AF5CB6">
        <w:rPr>
          <w:lang w:val="en-US"/>
        </w:rPr>
        <w:t>.</w:t>
      </w:r>
    </w:p>
    <w:p w14:paraId="6B8E7669" w14:textId="74A43392" w:rsidR="00F64D54" w:rsidRPr="00A84228" w:rsidRDefault="007D7042" w:rsidP="008B3421">
      <w:pPr>
        <w:jc w:val="both"/>
        <w:rPr>
          <w:lang w:val="en-US"/>
        </w:rPr>
      </w:pPr>
      <w:r>
        <w:rPr>
          <w:lang w:val="en-US"/>
        </w:rPr>
        <w:t>CPHY</w:t>
      </w:r>
      <w:r w:rsidRPr="007D7042">
        <w:rPr>
          <w:vertAlign w:val="subscript"/>
          <w:lang w:val="en-US"/>
        </w:rPr>
        <w:t>R</w:t>
      </w:r>
      <w:r>
        <w:rPr>
          <w:lang w:val="en-US"/>
        </w:rPr>
        <w:t xml:space="preserve"> </w:t>
      </w:r>
      <w:r w:rsidR="001911BE">
        <w:rPr>
          <w:lang w:val="en-US"/>
        </w:rPr>
        <w:t xml:space="preserve">retrievals from hyperspectral </w:t>
      </w:r>
      <w:r w:rsidR="001911BE" w:rsidRPr="001911BE">
        <w:rPr>
          <w:i/>
          <w:iCs/>
          <w:lang w:val="en-US"/>
        </w:rPr>
        <w:t>in situ</w:t>
      </w:r>
      <w:r w:rsidR="001911BE">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4A9D">
        <w:rPr>
          <w:rFonts w:eastAsiaTheme="minorEastAsia"/>
          <w:lang w:val="en-US"/>
        </w:rPr>
        <w:t xml:space="preserve"> showed </w:t>
      </w:r>
      <w:r w:rsidR="00A573D7">
        <w:rPr>
          <w:rFonts w:eastAsiaTheme="minorEastAsia"/>
          <w:lang w:val="en-US"/>
        </w:rPr>
        <w:t>satisfactory</w:t>
      </w:r>
      <w:r w:rsidR="00A04A9D">
        <w:rPr>
          <w:rFonts w:eastAsiaTheme="minorEastAsia"/>
          <w:lang w:val="en-US"/>
        </w:rPr>
        <w:t xml:space="preserve"> agreement with CHL</w:t>
      </w:r>
      <w:r w:rsidR="00D30449">
        <w:rPr>
          <w:rFonts w:eastAsiaTheme="minorEastAsia"/>
          <w:lang w:val="en-US"/>
        </w:rPr>
        <w:t xml:space="preserve"> (</w:t>
      </w:r>
      <w:r w:rsidR="00224A0B">
        <w:rPr>
          <w:rFonts w:eastAsiaTheme="minorEastAsia"/>
          <w:lang w:val="en-US"/>
        </w:rPr>
        <w:fldChar w:fldCharType="begin"/>
      </w:r>
      <w:r w:rsidR="00224A0B">
        <w:rPr>
          <w:rFonts w:eastAsiaTheme="minorEastAsia"/>
          <w:lang w:val="en-US"/>
        </w:rPr>
        <w:instrText xml:space="preserve"> REF _Ref235016250 \h </w:instrText>
      </w:r>
      <w:r w:rsidR="00224A0B">
        <w:rPr>
          <w:rFonts w:eastAsiaTheme="minorEastAsia"/>
          <w:lang w:val="en-US"/>
        </w:rPr>
      </w:r>
      <w:r w:rsidR="00224A0B">
        <w:rPr>
          <w:rFonts w:eastAsiaTheme="minorEastAsia"/>
          <w:lang w:val="en-US"/>
        </w:rPr>
        <w:fldChar w:fldCharType="separate"/>
      </w:r>
      <w:r w:rsidR="00AB1F31" w:rsidRPr="00EE0EC6">
        <w:rPr>
          <w:lang w:val="en-US"/>
        </w:rPr>
        <w:t xml:space="preserve">Figure </w:t>
      </w:r>
      <w:r w:rsidR="00AB1F31">
        <w:rPr>
          <w:noProof/>
          <w:lang w:val="en-US"/>
        </w:rPr>
        <w:t>13</w:t>
      </w:r>
      <w:r w:rsidR="00224A0B">
        <w:rPr>
          <w:rFonts w:eastAsiaTheme="minorEastAsia"/>
          <w:lang w:val="en-US"/>
        </w:rPr>
        <w:fldChar w:fldCharType="end"/>
      </w:r>
      <w:r w:rsidR="00D30449">
        <w:rPr>
          <w:rFonts w:eastAsiaTheme="minorEastAsia"/>
          <w:lang w:val="en-US"/>
        </w:rPr>
        <w:t>)</w:t>
      </w:r>
      <w:r w:rsidR="00BF297C">
        <w:rPr>
          <w:rFonts w:eastAsiaTheme="minorEastAsia"/>
          <w:lang w:val="en-US"/>
        </w:rPr>
        <w:t>.</w:t>
      </w:r>
      <w:r w:rsidR="002E2F61">
        <w:rPr>
          <w:rFonts w:eastAsiaTheme="minorEastAsia"/>
          <w:lang w:val="en-US"/>
        </w:rPr>
        <w:t xml:space="preserve"> Correlation </w:t>
      </w:r>
      <w:r w:rsidR="00664B33">
        <w:rPr>
          <w:rFonts w:eastAsiaTheme="minorEastAsia"/>
          <w:lang w:val="en-US"/>
        </w:rPr>
        <w:t>is</w:t>
      </w:r>
      <w:r w:rsidR="002E2F61">
        <w:rPr>
          <w:rFonts w:eastAsiaTheme="minorEastAsia"/>
          <w:lang w:val="en-US"/>
        </w:rPr>
        <w:t xml:space="preserve"> highest with a</w:t>
      </w:r>
      <w:r w:rsidR="00C26E53">
        <w:rPr>
          <w:rFonts w:eastAsiaTheme="minorEastAsia"/>
          <w:lang w:val="en-US"/>
        </w:rPr>
        <w:t>LH</w:t>
      </w:r>
      <w:r w:rsidR="00C26E53" w:rsidRPr="00C26E53">
        <w:rPr>
          <w:rFonts w:eastAsiaTheme="minorEastAsia"/>
          <w:vertAlign w:val="subscript"/>
          <w:lang w:val="en-US"/>
        </w:rPr>
        <w:t>676</w:t>
      </w:r>
      <w:r w:rsidR="00C26E53">
        <w:rPr>
          <w:rFonts w:eastAsiaTheme="minorEastAsia"/>
          <w:lang w:val="en-US"/>
        </w:rPr>
        <w:t xml:space="preserve"> (r</w:t>
      </w:r>
      <w:r w:rsidR="00672869">
        <w:rPr>
          <w:rFonts w:eastAsiaTheme="minorEastAsia"/>
          <w:lang w:val="en-US"/>
        </w:rPr>
        <w:t xml:space="preserve"> </w:t>
      </w:r>
      <w:r w:rsidR="00C26E53">
        <w:rPr>
          <w:rFonts w:eastAsiaTheme="minorEastAsia"/>
          <w:lang w:val="en-US"/>
        </w:rPr>
        <w:t>=</w:t>
      </w:r>
      <w:r w:rsidR="00672869">
        <w:rPr>
          <w:rFonts w:eastAsiaTheme="minorEastAsia"/>
          <w:lang w:val="en-US"/>
        </w:rPr>
        <w:t xml:space="preserve"> </w:t>
      </w:r>
      <w:r w:rsidR="00C26E53">
        <w:rPr>
          <w:rFonts w:eastAsiaTheme="minorEastAsia"/>
          <w:lang w:val="en-US"/>
        </w:rPr>
        <w:t>0.</w:t>
      </w:r>
      <w:r w:rsidR="00CA5B47">
        <w:rPr>
          <w:rFonts w:eastAsiaTheme="minorEastAsia"/>
          <w:lang w:val="en-US"/>
        </w:rPr>
        <w:t>78</w:t>
      </w:r>
      <w:r w:rsidR="00C26E53">
        <w:rPr>
          <w:rFonts w:eastAsiaTheme="minorEastAsia"/>
          <w:lang w:val="en-US"/>
        </w:rPr>
        <w:t>)</w:t>
      </w:r>
      <w:r w:rsidR="00CE07D9">
        <w:rPr>
          <w:rFonts w:eastAsiaTheme="minorEastAsia"/>
          <w:lang w:val="en-US"/>
        </w:rPr>
        <w:t xml:space="preserve">. </w:t>
      </w:r>
      <w:r w:rsidR="00B643D5">
        <w:rPr>
          <w:lang w:val="en-US"/>
        </w:rPr>
        <w:t>CPHY</w:t>
      </w:r>
      <w:r w:rsidR="00B643D5" w:rsidRPr="007D7042">
        <w:rPr>
          <w:vertAlign w:val="subscript"/>
          <w:lang w:val="en-US"/>
        </w:rPr>
        <w:t>R</w:t>
      </w:r>
      <w:r w:rsidR="00B643D5">
        <w:rPr>
          <w:rFonts w:eastAsiaTheme="minorEastAsia"/>
          <w:lang w:val="en-US"/>
        </w:rPr>
        <w:t xml:space="preserve"> </w:t>
      </w:r>
      <w:r w:rsidR="004C704C">
        <w:rPr>
          <w:rFonts w:eastAsiaTheme="minorEastAsia"/>
          <w:lang w:val="en-US"/>
        </w:rPr>
        <w:t>is generally higher than CHL</w:t>
      </w:r>
      <w:r w:rsidR="004C704C" w:rsidRPr="004C704C">
        <w:rPr>
          <w:rFonts w:eastAsiaTheme="minorEastAsia"/>
          <w:vertAlign w:val="subscript"/>
          <w:lang w:val="en-US"/>
        </w:rPr>
        <w:t>F</w:t>
      </w:r>
      <w:r w:rsidR="004C704C">
        <w:rPr>
          <w:rFonts w:eastAsiaTheme="minorEastAsia"/>
          <w:lang w:val="en-US"/>
        </w:rPr>
        <w:t xml:space="preserve"> </w:t>
      </w:r>
      <w:r w:rsidR="004C704C" w:rsidRPr="001160DE">
        <w:rPr>
          <w:lang w:val="en-US"/>
        </w:rPr>
        <w:t>(</w:t>
      </w:r>
      <w:r w:rsidR="001160DE" w:rsidRPr="001160DE">
        <w:rPr>
          <w:lang w:val="en-US"/>
        </w:rPr>
        <w:t>29.7</w:t>
      </w:r>
      <w:r w:rsidR="001F63D1" w:rsidRPr="001160DE">
        <w:rPr>
          <w:lang w:val="en-US"/>
        </w:rPr>
        <w:t>%</w:t>
      </w:r>
      <w:r w:rsidR="004C704C" w:rsidRPr="001160DE">
        <w:rPr>
          <w:lang w:val="en-US"/>
        </w:rPr>
        <w:t>)</w:t>
      </w:r>
      <w:r w:rsidR="00CE07D9">
        <w:rPr>
          <w:rFonts w:eastAsiaTheme="minorEastAsia"/>
          <w:lang w:val="en-US"/>
        </w:rPr>
        <w:t xml:space="preserve"> </w:t>
      </w:r>
      <w:r w:rsidR="002056EE">
        <w:rPr>
          <w:rFonts w:eastAsiaTheme="minorEastAsia"/>
          <w:lang w:val="en-US"/>
        </w:rPr>
        <w:t xml:space="preserve">but lower than </w:t>
      </w:r>
      <w:r w:rsidR="002056EE" w:rsidRPr="00076B61">
        <w:rPr>
          <w:rFonts w:cstheme="minorHAnsi"/>
          <w:lang w:val="en-US"/>
        </w:rPr>
        <w:t>aLH</w:t>
      </w:r>
      <w:r w:rsidR="002056EE" w:rsidRPr="00076B61">
        <w:rPr>
          <w:rFonts w:cstheme="minorHAnsi"/>
          <w:vertAlign w:val="subscript"/>
          <w:lang w:val="en-US"/>
        </w:rPr>
        <w:t>676</w:t>
      </w:r>
      <w:r w:rsidR="002056EE" w:rsidRPr="00076B61">
        <w:rPr>
          <w:rFonts w:cstheme="minorHAnsi"/>
          <w:lang w:val="en-US"/>
        </w:rPr>
        <w:t>→</w:t>
      </w:r>
      <w:r w:rsidR="002056EE">
        <w:rPr>
          <w:rFonts w:cstheme="minorHAnsi"/>
          <w:lang w:val="en-US"/>
        </w:rPr>
        <w:t>CHL (-27.</w:t>
      </w:r>
      <w:r w:rsidR="001160DE">
        <w:rPr>
          <w:rFonts w:cstheme="minorHAnsi"/>
          <w:lang w:val="en-US"/>
        </w:rPr>
        <w:t>9</w:t>
      </w:r>
      <w:r w:rsidR="002056EE">
        <w:rPr>
          <w:rFonts w:cstheme="minorHAnsi"/>
          <w:lang w:val="en-US"/>
        </w:rPr>
        <w:t>%) and CHL</w:t>
      </w:r>
      <w:r w:rsidR="002056EE" w:rsidRPr="002056EE">
        <w:rPr>
          <w:rFonts w:cstheme="minorHAnsi"/>
          <w:vertAlign w:val="subscript"/>
          <w:lang w:val="en-US"/>
        </w:rPr>
        <w:t>A</w:t>
      </w:r>
      <w:r w:rsidR="002056EE">
        <w:rPr>
          <w:rFonts w:cstheme="minorHAnsi"/>
          <w:lang w:val="en-US"/>
        </w:rPr>
        <w:t xml:space="preserve"> (</w:t>
      </w:r>
      <w:r w:rsidR="001619D8">
        <w:rPr>
          <w:rFonts w:cstheme="minorHAnsi"/>
          <w:lang w:val="en-US"/>
        </w:rPr>
        <w:t>-2</w:t>
      </w:r>
      <w:r w:rsidR="001160DE">
        <w:rPr>
          <w:rFonts w:cstheme="minorHAnsi"/>
          <w:lang w:val="en-US"/>
        </w:rPr>
        <w:t>0</w:t>
      </w:r>
      <w:r w:rsidR="001619D8">
        <w:rPr>
          <w:rFonts w:cstheme="minorHAnsi"/>
          <w:lang w:val="en-US"/>
        </w:rPr>
        <w:t>.6%</w:t>
      </w:r>
      <w:r w:rsidR="002056EE">
        <w:rPr>
          <w:rFonts w:cstheme="minorHAnsi"/>
          <w:lang w:val="en-US"/>
        </w:rPr>
        <w:t xml:space="preserve">). </w:t>
      </w:r>
      <w:r w:rsidR="00356329">
        <w:rPr>
          <w:rFonts w:cstheme="minorHAnsi"/>
          <w:lang w:val="en-US"/>
        </w:rPr>
        <w:t>Correlation with</w:t>
      </w:r>
      <w:r w:rsidR="00BF0A33">
        <w:rPr>
          <w:rFonts w:cstheme="minorHAnsi"/>
          <w:lang w:val="en-US"/>
        </w:rPr>
        <w:t xml:space="preserve"> </w:t>
      </w:r>
      <w:r w:rsidR="00356329">
        <w:rPr>
          <w:rFonts w:cstheme="minorHAnsi"/>
          <w:lang w:val="en-US"/>
        </w:rPr>
        <w:t>CHL proxies is relatively high</w:t>
      </w:r>
      <w:r w:rsidR="00C74544">
        <w:rPr>
          <w:rFonts w:cstheme="minorHAnsi"/>
          <w:lang w:val="en-US"/>
        </w:rPr>
        <w:t xml:space="preserve"> </w:t>
      </w:r>
      <w:r w:rsidR="00356329">
        <w:rPr>
          <w:rFonts w:cstheme="minorHAnsi"/>
          <w:lang w:val="en-US"/>
        </w:rPr>
        <w:t xml:space="preserve">(r = </w:t>
      </w:r>
      <w:r w:rsidR="00C74544">
        <w:rPr>
          <w:rFonts w:cstheme="minorHAnsi"/>
          <w:lang w:val="en-US"/>
        </w:rPr>
        <w:t>0.7</w:t>
      </w:r>
      <w:r w:rsidR="00BF0A33">
        <w:rPr>
          <w:rFonts w:cstheme="minorHAnsi"/>
          <w:lang w:val="en-US"/>
        </w:rPr>
        <w:t>6</w:t>
      </w:r>
      <w:r w:rsidR="00DE1CCE">
        <w:rPr>
          <w:rFonts w:cstheme="minorHAnsi"/>
          <w:lang w:val="en-US"/>
        </w:rPr>
        <w:t xml:space="preserve"> </w:t>
      </w:r>
      <w:r w:rsidR="00DE1CCE">
        <w:rPr>
          <w:lang w:val="en-US"/>
        </w:rPr>
        <w:t xml:space="preserve">– </w:t>
      </w:r>
      <w:r w:rsidR="00C74544">
        <w:rPr>
          <w:rFonts w:cstheme="minorHAnsi"/>
          <w:lang w:val="en-US"/>
        </w:rPr>
        <w:t>0.</w:t>
      </w:r>
      <w:r w:rsidR="00356329">
        <w:rPr>
          <w:rFonts w:cstheme="minorHAnsi"/>
          <w:lang w:val="en-US"/>
        </w:rPr>
        <w:t>81)</w:t>
      </w:r>
      <w:r w:rsidR="00C74544">
        <w:rPr>
          <w:rFonts w:cstheme="minorHAnsi"/>
          <w:lang w:val="en-US"/>
        </w:rPr>
        <w:t xml:space="preserve">, </w:t>
      </w:r>
      <w:r w:rsidR="00971441">
        <w:rPr>
          <w:rFonts w:cstheme="minorHAnsi"/>
          <w:lang w:val="en-US"/>
        </w:rPr>
        <w:t xml:space="preserve">with </w:t>
      </w:r>
      <w:r w:rsidR="00C74544">
        <w:rPr>
          <w:rFonts w:cstheme="minorHAnsi"/>
          <w:lang w:val="en-US"/>
        </w:rPr>
        <w:t>RMSE between</w:t>
      </w:r>
      <w:r w:rsidR="002C5E24">
        <w:rPr>
          <w:rFonts w:cstheme="minorHAnsi"/>
          <w:lang w:val="en-US"/>
        </w:rPr>
        <w:t xml:space="preserve"> 1.</w:t>
      </w:r>
      <w:r w:rsidR="002176EB">
        <w:rPr>
          <w:rFonts w:cstheme="minorHAnsi"/>
          <w:lang w:val="en-US"/>
        </w:rPr>
        <w:t>77</w:t>
      </w:r>
      <w:r w:rsidR="002C5E24">
        <w:rPr>
          <w:rFonts w:cstheme="minorHAnsi"/>
          <w:lang w:val="en-US"/>
        </w:rPr>
        <w:t xml:space="preserve"> and 1.</w:t>
      </w:r>
      <w:r w:rsidR="002176EB">
        <w:rPr>
          <w:rFonts w:cstheme="minorHAnsi"/>
          <w:lang w:val="en-US"/>
        </w:rPr>
        <w:t>88</w:t>
      </w:r>
      <w:r w:rsidR="002C5E24">
        <w:rPr>
          <w:rFonts w:cstheme="minorHAnsi"/>
          <w:lang w:val="en-US"/>
        </w:rPr>
        <w:t xml:space="preserve"> mg m</w:t>
      </w:r>
      <w:r w:rsidR="002C5E24" w:rsidRPr="007C05A0">
        <w:rPr>
          <w:rFonts w:cstheme="minorHAnsi"/>
          <w:vertAlign w:val="superscript"/>
          <w:lang w:val="en-US"/>
        </w:rPr>
        <w:t>-3</w:t>
      </w:r>
      <w:r w:rsidR="00971441">
        <w:rPr>
          <w:rFonts w:cstheme="minorHAnsi"/>
          <w:lang w:val="en-US"/>
        </w:rPr>
        <w:t xml:space="preserve"> </w:t>
      </w:r>
      <w:r w:rsidR="002C5E24">
        <w:rPr>
          <w:rFonts w:cstheme="minorHAnsi"/>
          <w:lang w:val="en-US"/>
        </w:rPr>
        <w:t>and MdSA between</w:t>
      </w:r>
      <w:r w:rsidR="007C05A0">
        <w:rPr>
          <w:rFonts w:cstheme="minorHAnsi"/>
          <w:lang w:val="en-US"/>
        </w:rPr>
        <w:t xml:space="preserve"> 3</w:t>
      </w:r>
      <w:r w:rsidR="00971441">
        <w:rPr>
          <w:rFonts w:cstheme="minorHAnsi"/>
          <w:lang w:val="en-US"/>
        </w:rPr>
        <w:t>2.</w:t>
      </w:r>
      <w:r w:rsidR="002176EB">
        <w:rPr>
          <w:rFonts w:cstheme="minorHAnsi"/>
          <w:lang w:val="en-US"/>
        </w:rPr>
        <w:t>3</w:t>
      </w:r>
      <w:r w:rsidR="00971441">
        <w:rPr>
          <w:rFonts w:cstheme="minorHAnsi"/>
          <w:lang w:val="en-US"/>
        </w:rPr>
        <w:t xml:space="preserve"> </w:t>
      </w:r>
      <w:r w:rsidR="007C05A0">
        <w:rPr>
          <w:rFonts w:cstheme="minorHAnsi"/>
          <w:lang w:val="en-US"/>
        </w:rPr>
        <w:t>and 4</w:t>
      </w:r>
      <w:r w:rsidR="002176EB">
        <w:rPr>
          <w:rFonts w:cstheme="minorHAnsi"/>
          <w:lang w:val="en-US"/>
        </w:rPr>
        <w:t>4</w:t>
      </w:r>
      <w:r w:rsidR="007C05A0">
        <w:rPr>
          <w:rFonts w:cstheme="minorHAnsi"/>
          <w:lang w:val="en-US"/>
        </w:rPr>
        <w:t>.</w:t>
      </w:r>
      <w:r w:rsidR="00971441">
        <w:rPr>
          <w:rFonts w:cstheme="minorHAnsi"/>
          <w:lang w:val="en-US"/>
        </w:rPr>
        <w:t>8</w:t>
      </w:r>
      <w:r w:rsidR="007C05A0">
        <w:rPr>
          <w:rFonts w:cstheme="minorHAnsi"/>
          <w:lang w:val="en-US"/>
        </w:rPr>
        <w:t>%.</w:t>
      </w:r>
      <w:r w:rsidR="00A84228">
        <w:rPr>
          <w:rFonts w:cstheme="minorHAnsi"/>
          <w:lang w:val="en-US"/>
        </w:rPr>
        <w:t xml:space="preserve"> Visually, agreement with CPHY</w:t>
      </w:r>
      <w:r w:rsidR="00A84228" w:rsidRPr="00A84228">
        <w:rPr>
          <w:rFonts w:cstheme="minorHAnsi"/>
          <w:vertAlign w:val="subscript"/>
          <w:lang w:val="en-US"/>
        </w:rPr>
        <w:t>R</w:t>
      </w:r>
      <w:r w:rsidR="00A84228">
        <w:rPr>
          <w:rFonts w:cstheme="minorHAnsi"/>
          <w:lang w:val="en-US"/>
        </w:rPr>
        <w:t xml:space="preserve"> seems </w:t>
      </w:r>
      <w:r w:rsidR="001A6935">
        <w:rPr>
          <w:rFonts w:cstheme="minorHAnsi"/>
          <w:lang w:val="en-US"/>
        </w:rPr>
        <w:t xml:space="preserve">more strongly impacted by outliers as for other inter-comparisons </w:t>
      </w:r>
      <w:r w:rsidR="001A6935">
        <w:rPr>
          <w:rFonts w:eastAsiaTheme="minorEastAsia"/>
          <w:lang w:val="en-US"/>
        </w:rPr>
        <w:t>(</w:t>
      </w:r>
      <w:r w:rsidR="001A6935">
        <w:rPr>
          <w:rFonts w:eastAsiaTheme="minorEastAsia"/>
          <w:lang w:val="en-US"/>
        </w:rPr>
        <w:fldChar w:fldCharType="begin"/>
      </w:r>
      <w:r w:rsidR="001A6935">
        <w:rPr>
          <w:rFonts w:eastAsiaTheme="minorEastAsia"/>
          <w:lang w:val="en-US"/>
        </w:rPr>
        <w:instrText xml:space="preserve"> REF _Ref235016250 \h </w:instrText>
      </w:r>
      <w:r w:rsidR="001A6935">
        <w:rPr>
          <w:rFonts w:eastAsiaTheme="minorEastAsia"/>
          <w:lang w:val="en-US"/>
        </w:rPr>
      </w:r>
      <w:r w:rsidR="001A6935">
        <w:rPr>
          <w:rFonts w:eastAsiaTheme="minorEastAsia"/>
          <w:lang w:val="en-US"/>
        </w:rPr>
        <w:fldChar w:fldCharType="separate"/>
      </w:r>
      <w:r w:rsidR="001A6935" w:rsidRPr="00EE0EC6">
        <w:rPr>
          <w:lang w:val="en-US"/>
        </w:rPr>
        <w:t xml:space="preserve">Figure </w:t>
      </w:r>
      <w:r w:rsidR="001A6935">
        <w:rPr>
          <w:noProof/>
          <w:lang w:val="en-US"/>
        </w:rPr>
        <w:t>13</w:t>
      </w:r>
      <w:r w:rsidR="001A6935">
        <w:rPr>
          <w:rFonts w:eastAsiaTheme="minorEastAsia"/>
          <w:lang w:val="en-US"/>
        </w:rPr>
        <w:fldChar w:fldCharType="end"/>
      </w:r>
      <w:r w:rsidR="001A6935">
        <w:rPr>
          <w:rFonts w:eastAsiaTheme="minorEastAsia"/>
          <w:lang w:val="en-US"/>
        </w:rPr>
        <w:t>).</w:t>
      </w:r>
    </w:p>
    <w:p w14:paraId="4BCE1351" w14:textId="1C9A4739" w:rsidR="00E41BF9" w:rsidRDefault="002F19DA" w:rsidP="00942566">
      <w:pPr>
        <w:keepNext/>
        <w:jc w:val="both"/>
      </w:pPr>
      <w:r>
        <w:rPr>
          <w:noProof/>
        </w:rPr>
        <w:lastRenderedPageBreak/>
        <w:drawing>
          <wp:inline distT="0" distB="0" distL="0" distR="0" wp14:anchorId="252894A8" wp14:editId="53FB6A27">
            <wp:extent cx="5760720" cy="3392170"/>
            <wp:effectExtent l="0" t="0" r="0" b="0"/>
            <wp:docPr id="990339744" name="Grafik 3" descr="The image displays a series of scatter plots comparing the concentrations of CHLA, CHLF, and CPHYR, with correlation coefficients and biases for different pairs of substan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9744" name="Grafik 3" descr="The image displays a series of scatter plots comparing the concentrations of CHLA, CHLF, and CPHYR, with correlation coefficients and biases for different pairs of substances.&#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392170"/>
                    </a:xfrm>
                    <a:prstGeom prst="rect">
                      <a:avLst/>
                    </a:prstGeom>
                    <a:noFill/>
                    <a:ln>
                      <a:noFill/>
                    </a:ln>
                  </pic:spPr>
                </pic:pic>
              </a:graphicData>
            </a:graphic>
          </wp:inline>
        </w:drawing>
      </w:r>
    </w:p>
    <w:p w14:paraId="76B37F55" w14:textId="159D6B77" w:rsidR="00A21060" w:rsidRPr="00EE0EC6" w:rsidRDefault="00F64D54" w:rsidP="00942566">
      <w:pPr>
        <w:pStyle w:val="Beschriftung"/>
        <w:jc w:val="both"/>
        <w:rPr>
          <w:lang w:val="en-US"/>
        </w:rPr>
      </w:pPr>
      <w:bookmarkStart w:id="77" w:name="_Ref235016250"/>
      <w:r w:rsidRPr="00EE0EC6">
        <w:rPr>
          <w:lang w:val="en-US"/>
        </w:rPr>
        <w:t xml:space="preserve">Figure </w:t>
      </w:r>
      <w:r>
        <w:fldChar w:fldCharType="begin"/>
      </w:r>
      <w:r w:rsidRPr="00EE0EC6">
        <w:rPr>
          <w:lang w:val="en-US"/>
        </w:rPr>
        <w:instrText xml:space="preserve"> SEQ Figure \* ARABIC </w:instrText>
      </w:r>
      <w:r>
        <w:fldChar w:fldCharType="separate"/>
      </w:r>
      <w:r w:rsidR="00B60BE3">
        <w:rPr>
          <w:noProof/>
          <w:lang w:val="en-US"/>
        </w:rPr>
        <w:t>13</w:t>
      </w:r>
      <w:r>
        <w:rPr>
          <w:noProof/>
        </w:rPr>
        <w:fldChar w:fldCharType="end"/>
      </w:r>
      <w:bookmarkEnd w:id="77"/>
      <w:r w:rsidR="00AB40DA" w:rsidRPr="00EE0EC6">
        <w:rPr>
          <w:noProof/>
          <w:lang w:val="en-US"/>
        </w:rPr>
        <w:t xml:space="preserve">: Pairwise relationships </w:t>
      </w:r>
      <w:r w:rsidR="00EE0EC6" w:rsidRPr="00EE0EC6">
        <w:rPr>
          <w:noProof/>
          <w:lang w:val="en-US"/>
        </w:rPr>
        <w:t xml:space="preserve">of </w:t>
      </w:r>
      <w:r w:rsidR="00D7419E">
        <w:rPr>
          <w:noProof/>
          <w:lang w:val="en-US"/>
        </w:rPr>
        <w:t>CHL</w:t>
      </w:r>
      <w:r w:rsidR="00DB2055">
        <w:rPr>
          <w:noProof/>
          <w:lang w:val="en-US"/>
        </w:rPr>
        <w:t xml:space="preserve"> and </w:t>
      </w:r>
      <w:r w:rsidR="003D5004">
        <w:rPr>
          <w:noProof/>
          <w:lang w:val="en-US"/>
        </w:rPr>
        <w:t xml:space="preserve">CPHY </w:t>
      </w:r>
      <w:r w:rsidR="00F36129">
        <w:rPr>
          <w:noProof/>
          <w:lang w:val="en-US"/>
        </w:rPr>
        <w:t>references.</w:t>
      </w:r>
      <w:r w:rsidR="00FF293C">
        <w:rPr>
          <w:noProof/>
          <w:lang w:val="en-US"/>
        </w:rPr>
        <w:t xml:space="preserve"> </w:t>
      </w:r>
      <w:r w:rsidR="00FF293C">
        <w:rPr>
          <w:lang w:val="en-US"/>
        </w:rPr>
        <w:t>CHL</w:t>
      </w:r>
      <w:r w:rsidR="00FF293C" w:rsidRPr="00892E5E">
        <w:rPr>
          <w:vertAlign w:val="subscript"/>
          <w:lang w:val="en-US"/>
        </w:rPr>
        <w:t>F</w:t>
      </w:r>
      <w:r w:rsidR="00FF293C" w:rsidRPr="00892E5E">
        <w:rPr>
          <w:lang w:val="en-US"/>
        </w:rPr>
        <w:t>: Chlorophyll</w:t>
      </w:r>
      <w:r w:rsidR="00FF293C">
        <w:rPr>
          <w:lang w:val="en-US"/>
        </w:rPr>
        <w:t xml:space="preserve"> </w:t>
      </w:r>
      <w:r w:rsidR="00FF293C" w:rsidRPr="00892E5E">
        <w:rPr>
          <w:lang w:val="en-US"/>
        </w:rPr>
        <w:t xml:space="preserve">a concentration from fluorometry, </w:t>
      </w:r>
      <w:r w:rsidR="00FF293C">
        <w:rPr>
          <w:lang w:val="en-US"/>
        </w:rPr>
        <w:t>CHL</w:t>
      </w:r>
      <w:r w:rsidR="00FF293C">
        <w:rPr>
          <w:vertAlign w:val="subscript"/>
          <w:lang w:val="en-US"/>
        </w:rPr>
        <w:t>A</w:t>
      </w:r>
      <w:r w:rsidR="00FF293C" w:rsidRPr="00892E5E">
        <w:rPr>
          <w:lang w:val="en-US"/>
        </w:rPr>
        <w:t xml:space="preserve">: </w:t>
      </w:r>
      <w:r w:rsidR="00FF293C">
        <w:rPr>
          <w:lang w:val="en-US"/>
        </w:rPr>
        <w:t>Absorption-corrected CHL</w:t>
      </w:r>
      <w:r w:rsidR="00FF293C" w:rsidRPr="004826F9">
        <w:rPr>
          <w:vertAlign w:val="subscript"/>
          <w:lang w:val="en-US"/>
        </w:rPr>
        <w:t>F</w:t>
      </w:r>
      <w:r w:rsidR="00FF293C" w:rsidRPr="00892E5E">
        <w:rPr>
          <w:lang w:val="en-US"/>
        </w:rPr>
        <w:t xml:space="preserve">,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Absorption line height at 676 nm, aLH</w:t>
      </w:r>
      <w:r w:rsidR="00FF293C" w:rsidRPr="00CC438E">
        <w:rPr>
          <w:rFonts w:cstheme="minorHAnsi"/>
          <w:vertAlign w:val="subscript"/>
          <w:lang w:val="en-US"/>
        </w:rPr>
        <w:t>676</w:t>
      </w:r>
      <w:r w:rsidR="00FF293C">
        <w:rPr>
          <w:rFonts w:cstheme="minorHAnsi"/>
          <w:lang w:val="en-US"/>
        </w:rPr>
        <w:t xml:space="preserve">→CHL: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7D084B">
        <w:rPr>
          <w:rFonts w:cstheme="minorHAnsi"/>
          <w:lang w:val="en-US"/>
        </w:rPr>
        <w:t>.</w:t>
      </w:r>
      <w:r w:rsidR="00A64E41">
        <w:rPr>
          <w:rFonts w:cstheme="minorHAnsi"/>
          <w:lang w:val="en-US"/>
        </w:rPr>
        <w:t xml:space="preserve"> </w:t>
      </w:r>
      <w:r w:rsidR="00A64E41">
        <w:rPr>
          <w:lang w:val="en-US"/>
        </w:rPr>
        <w:t>Note that one CPHY</w:t>
      </w:r>
      <w:r w:rsidR="00A64E41" w:rsidRPr="00367892">
        <w:rPr>
          <w:vertAlign w:val="subscript"/>
          <w:lang w:val="en-US"/>
        </w:rPr>
        <w:t>R</w:t>
      </w:r>
      <w:r w:rsidR="00A64E41">
        <w:rPr>
          <w:lang w:val="en-US"/>
        </w:rPr>
        <w:t xml:space="preserve"> datapoint is outside the visualized range.</w:t>
      </w:r>
    </w:p>
    <w:p w14:paraId="6496186D" w14:textId="1FF37678" w:rsidR="00F64D54" w:rsidRPr="00F65082" w:rsidRDefault="00F64D54" w:rsidP="002B10D8">
      <w:pPr>
        <w:pStyle w:val="Beschriftung"/>
        <w:jc w:val="both"/>
        <w:rPr>
          <w:lang w:val="en-US"/>
        </w:rPr>
      </w:pPr>
      <w:bookmarkStart w:id="78" w:name="_Ref235007169"/>
      <w:r w:rsidRPr="00F65082">
        <w:rPr>
          <w:lang w:val="en-US"/>
        </w:rPr>
        <w:t xml:space="preserve">Table </w:t>
      </w:r>
      <w:r>
        <w:fldChar w:fldCharType="begin"/>
      </w:r>
      <w:r w:rsidRPr="00F65082">
        <w:rPr>
          <w:lang w:val="en-US"/>
        </w:rPr>
        <w:instrText xml:space="preserve"> SEQ Table \* ARABIC </w:instrText>
      </w:r>
      <w:r>
        <w:fldChar w:fldCharType="separate"/>
      </w:r>
      <w:r w:rsidR="00AB1F31">
        <w:rPr>
          <w:noProof/>
          <w:lang w:val="en-US"/>
        </w:rPr>
        <w:t>11</w:t>
      </w:r>
      <w:r>
        <w:rPr>
          <w:noProof/>
        </w:rPr>
        <w:fldChar w:fldCharType="end"/>
      </w:r>
      <w:bookmarkEnd w:id="78"/>
      <w:r w:rsidR="00F65082" w:rsidRPr="00F65082">
        <w:rPr>
          <w:noProof/>
          <w:lang w:val="en-US"/>
        </w:rPr>
        <w:t xml:space="preserve">: </w:t>
      </w:r>
      <w:r w:rsidR="002B10D8">
        <w:rPr>
          <w:lang w:val="en-US"/>
        </w:rPr>
        <w:t xml:space="preserve">Table complimentary to </w:t>
      </w:r>
      <w:r w:rsidR="002B10D8">
        <w:rPr>
          <w:lang w:val="en-US"/>
        </w:rPr>
        <w:fldChar w:fldCharType="begin"/>
      </w:r>
      <w:r w:rsidR="002B10D8">
        <w:rPr>
          <w:lang w:val="en-US"/>
        </w:rPr>
        <w:instrText xml:space="preserve"> REF _Ref235016250 \h </w:instrText>
      </w:r>
      <w:r w:rsidR="002B10D8">
        <w:rPr>
          <w:lang w:val="en-US"/>
        </w:rPr>
      </w:r>
      <w:r w:rsidR="002B10D8">
        <w:rPr>
          <w:lang w:val="en-US"/>
        </w:rPr>
        <w:fldChar w:fldCharType="separate"/>
      </w:r>
      <w:r w:rsidR="002B10D8" w:rsidRPr="00EE0EC6">
        <w:rPr>
          <w:lang w:val="en-US"/>
        </w:rPr>
        <w:t xml:space="preserve">Figure </w:t>
      </w:r>
      <w:r w:rsidR="002B10D8">
        <w:rPr>
          <w:noProof/>
          <w:lang w:val="en-US"/>
        </w:rPr>
        <w:t>13</w:t>
      </w:r>
      <w:r w:rsidR="002B10D8">
        <w:rPr>
          <w:lang w:val="en-US"/>
        </w:rPr>
        <w:fldChar w:fldCharType="end"/>
      </w:r>
      <w:r w:rsidR="002B10D8">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B2AF1" w14:paraId="60155CE5" w14:textId="77777777" w:rsidTr="00E66DD7">
        <w:tc>
          <w:tcPr>
            <w:tcW w:w="2431" w:type="dxa"/>
            <w:shd w:val="clear" w:color="auto" w:fill="C1E4F5" w:themeFill="accent1" w:themeFillTint="33"/>
          </w:tcPr>
          <w:p w14:paraId="5FFA0145" w14:textId="671CE458" w:rsidR="001F25E4" w:rsidRDefault="001F25E4" w:rsidP="00942566">
            <w:pPr>
              <w:jc w:val="both"/>
              <w:rPr>
                <w:rFonts w:cstheme="minorHAnsi"/>
                <w:sz w:val="18"/>
                <w:szCs w:val="18"/>
                <w:lang w:val="en-US"/>
              </w:rPr>
            </w:pPr>
          </w:p>
        </w:tc>
        <w:tc>
          <w:tcPr>
            <w:tcW w:w="1241" w:type="dxa"/>
            <w:shd w:val="clear" w:color="auto" w:fill="C1E4F5" w:themeFill="accent1" w:themeFillTint="33"/>
          </w:tcPr>
          <w:p w14:paraId="150FA98F" w14:textId="77777777" w:rsidR="001F25E4" w:rsidRDefault="001F25E4" w:rsidP="00942566">
            <w:pPr>
              <w:jc w:val="both"/>
              <w:rPr>
                <w:rFonts w:cstheme="minorHAnsi"/>
                <w:sz w:val="18"/>
                <w:szCs w:val="18"/>
                <w:lang w:val="en-US"/>
              </w:rPr>
            </w:pPr>
            <w:r>
              <w:rPr>
                <w:rFonts w:cstheme="minorHAnsi"/>
                <w:sz w:val="18"/>
                <w:szCs w:val="18"/>
                <w:lang w:val="en-US"/>
              </w:rPr>
              <w:t>Pearson r</w:t>
            </w:r>
          </w:p>
        </w:tc>
        <w:tc>
          <w:tcPr>
            <w:tcW w:w="1347" w:type="dxa"/>
            <w:shd w:val="clear" w:color="auto" w:fill="C1E4F5" w:themeFill="accent1" w:themeFillTint="33"/>
          </w:tcPr>
          <w:p w14:paraId="14E87F3C" w14:textId="77777777" w:rsidR="001F25E4" w:rsidRDefault="001F25E4" w:rsidP="00942566">
            <w:pPr>
              <w:jc w:val="both"/>
              <w:rPr>
                <w:rFonts w:cstheme="minorHAnsi"/>
                <w:sz w:val="18"/>
                <w:szCs w:val="18"/>
                <w:lang w:val="en-US"/>
              </w:rPr>
            </w:pPr>
            <w:r>
              <w:rPr>
                <w:rFonts w:cstheme="minorHAnsi"/>
                <w:sz w:val="18"/>
                <w:szCs w:val="18"/>
                <w:lang w:val="en-US"/>
              </w:rPr>
              <w:t>Bias [%]</w:t>
            </w:r>
          </w:p>
          <w:p w14:paraId="3665E1B0" w14:textId="77777777" w:rsidR="001F25E4" w:rsidRPr="002E0AC2" w:rsidRDefault="001F25E4" w:rsidP="00942566">
            <w:pPr>
              <w:jc w:val="both"/>
              <w:rPr>
                <w:rFonts w:cstheme="minorHAnsi"/>
                <w:sz w:val="18"/>
                <w:szCs w:val="18"/>
                <w:lang w:val="en-US"/>
              </w:rPr>
            </w:pPr>
          </w:p>
        </w:tc>
        <w:tc>
          <w:tcPr>
            <w:tcW w:w="1383" w:type="dxa"/>
            <w:shd w:val="clear" w:color="auto" w:fill="C1E4F5" w:themeFill="accent1" w:themeFillTint="33"/>
          </w:tcPr>
          <w:p w14:paraId="7D8FDBF3" w14:textId="77777777" w:rsidR="001F25E4" w:rsidRDefault="001F25E4"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378" w:type="dxa"/>
            <w:shd w:val="clear" w:color="auto" w:fill="C1E4F5" w:themeFill="accent1" w:themeFillTint="33"/>
          </w:tcPr>
          <w:p w14:paraId="12F5F044" w14:textId="77777777" w:rsidR="001F25E4" w:rsidRDefault="001F25E4" w:rsidP="00942566">
            <w:pPr>
              <w:jc w:val="both"/>
              <w:rPr>
                <w:rFonts w:cstheme="minorHAnsi"/>
                <w:sz w:val="18"/>
                <w:szCs w:val="18"/>
                <w:lang w:val="en-US"/>
              </w:rPr>
            </w:pPr>
            <w:r>
              <w:rPr>
                <w:rFonts w:cstheme="minorHAnsi"/>
                <w:sz w:val="18"/>
                <w:szCs w:val="18"/>
                <w:lang w:val="en-US"/>
              </w:rPr>
              <w:t>MdSA [%]</w:t>
            </w:r>
          </w:p>
        </w:tc>
        <w:tc>
          <w:tcPr>
            <w:tcW w:w="1282" w:type="dxa"/>
            <w:shd w:val="clear" w:color="auto" w:fill="C1E4F5" w:themeFill="accent1" w:themeFillTint="33"/>
          </w:tcPr>
          <w:p w14:paraId="000F2544" w14:textId="77777777" w:rsidR="001F25E4" w:rsidRDefault="001F25E4" w:rsidP="00942566">
            <w:pPr>
              <w:jc w:val="both"/>
              <w:rPr>
                <w:rFonts w:cstheme="minorHAnsi"/>
                <w:sz w:val="18"/>
                <w:szCs w:val="18"/>
                <w:lang w:val="en-US"/>
              </w:rPr>
            </w:pPr>
            <w:r>
              <w:rPr>
                <w:rFonts w:cstheme="minorHAnsi"/>
                <w:sz w:val="18"/>
                <w:szCs w:val="18"/>
                <w:lang w:val="en-US"/>
              </w:rPr>
              <w:t>N</w:t>
            </w:r>
          </w:p>
        </w:tc>
      </w:tr>
      <w:tr w:rsidR="00EE5F28" w:rsidRPr="00DF53F7" w14:paraId="0BF48335" w14:textId="77777777" w:rsidTr="00E02170">
        <w:tc>
          <w:tcPr>
            <w:tcW w:w="2431" w:type="dxa"/>
            <w:vAlign w:val="center"/>
          </w:tcPr>
          <w:p w14:paraId="085388DC" w14:textId="34E494C9" w:rsidR="00EE5F28" w:rsidRPr="00F96F05" w:rsidRDefault="00F96F05" w:rsidP="00EE5F28">
            <w:pPr>
              <w:jc w:val="both"/>
              <w:rPr>
                <w:rFonts w:cstheme="minorHAnsi"/>
                <w:sz w:val="18"/>
                <w:szCs w:val="18"/>
                <w:lang w:val="de-CH"/>
              </w:rPr>
            </w:pPr>
            <w:r w:rsidRPr="0051645F">
              <w:rPr>
                <w:sz w:val="18"/>
                <w:szCs w:val="18"/>
              </w:rPr>
              <w:t>CHL</w:t>
            </w:r>
            <w:r w:rsidRPr="0051645F">
              <w:rPr>
                <w:sz w:val="18"/>
                <w:szCs w:val="18"/>
                <w:vertAlign w:val="subscript"/>
              </w:rPr>
              <w:t>A</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vAlign w:val="bottom"/>
          </w:tcPr>
          <w:p w14:paraId="07B626CF" w14:textId="3C439349" w:rsidR="00EE5F28" w:rsidRPr="0051645F" w:rsidRDefault="00EE5F28" w:rsidP="00EE5F28">
            <w:pPr>
              <w:jc w:val="both"/>
              <w:rPr>
                <w:rFonts w:cstheme="minorHAnsi"/>
                <w:sz w:val="18"/>
                <w:szCs w:val="18"/>
                <w:lang w:val="en-US"/>
              </w:rPr>
            </w:pPr>
            <w:r>
              <w:rPr>
                <w:rFonts w:ascii="Aptos Narrow" w:hAnsi="Aptos Narrow"/>
                <w:color w:val="000000"/>
              </w:rPr>
              <w:t>0.87</w:t>
            </w:r>
          </w:p>
        </w:tc>
        <w:tc>
          <w:tcPr>
            <w:tcW w:w="1347" w:type="dxa"/>
            <w:vAlign w:val="bottom"/>
          </w:tcPr>
          <w:p w14:paraId="71FB803A" w14:textId="592B8C4E" w:rsidR="00EE5F28" w:rsidRPr="0051645F" w:rsidRDefault="00EE5F28" w:rsidP="00EE5F28">
            <w:pPr>
              <w:jc w:val="both"/>
              <w:rPr>
                <w:rFonts w:cstheme="minorHAnsi"/>
                <w:sz w:val="18"/>
                <w:szCs w:val="18"/>
                <w:lang w:val="en-US"/>
              </w:rPr>
            </w:pPr>
            <w:r>
              <w:rPr>
                <w:rFonts w:ascii="Aptos Narrow" w:hAnsi="Aptos Narrow"/>
                <w:color w:val="000000"/>
              </w:rPr>
              <w:t>-9.5</w:t>
            </w:r>
          </w:p>
        </w:tc>
        <w:tc>
          <w:tcPr>
            <w:tcW w:w="1383" w:type="dxa"/>
            <w:vAlign w:val="bottom"/>
          </w:tcPr>
          <w:p w14:paraId="587337A4" w14:textId="356859A0" w:rsidR="00EE5F28" w:rsidRPr="0051645F" w:rsidRDefault="00EE5F28" w:rsidP="00EE5F28">
            <w:pPr>
              <w:jc w:val="both"/>
              <w:rPr>
                <w:rFonts w:cstheme="minorHAnsi"/>
                <w:sz w:val="18"/>
                <w:szCs w:val="18"/>
                <w:lang w:val="en-US"/>
              </w:rPr>
            </w:pPr>
            <w:r>
              <w:rPr>
                <w:rFonts w:ascii="Aptos Narrow" w:hAnsi="Aptos Narrow"/>
                <w:color w:val="000000"/>
              </w:rPr>
              <w:t>1.38</w:t>
            </w:r>
          </w:p>
        </w:tc>
        <w:tc>
          <w:tcPr>
            <w:tcW w:w="1378" w:type="dxa"/>
            <w:vAlign w:val="bottom"/>
          </w:tcPr>
          <w:p w14:paraId="572A711C" w14:textId="4AB6095F" w:rsidR="00EE5F28" w:rsidRPr="0051645F" w:rsidRDefault="00EE5F28" w:rsidP="00EE5F28">
            <w:pPr>
              <w:jc w:val="both"/>
              <w:rPr>
                <w:rFonts w:cstheme="minorHAnsi"/>
                <w:sz w:val="18"/>
                <w:szCs w:val="18"/>
                <w:lang w:val="en-US"/>
              </w:rPr>
            </w:pPr>
            <w:r>
              <w:rPr>
                <w:rFonts w:ascii="Aptos Narrow" w:hAnsi="Aptos Narrow"/>
                <w:color w:val="000000"/>
              </w:rPr>
              <w:t>25.7</w:t>
            </w:r>
          </w:p>
        </w:tc>
        <w:tc>
          <w:tcPr>
            <w:tcW w:w="1282" w:type="dxa"/>
            <w:vAlign w:val="bottom"/>
          </w:tcPr>
          <w:p w14:paraId="1242138B" w14:textId="40BE3B3A" w:rsidR="00EE5F28" w:rsidRPr="0051645F" w:rsidRDefault="00EE5F28" w:rsidP="00EE5F28">
            <w:pPr>
              <w:jc w:val="both"/>
              <w:rPr>
                <w:rFonts w:cstheme="minorHAnsi"/>
                <w:sz w:val="18"/>
                <w:szCs w:val="18"/>
                <w:lang w:val="en-US"/>
              </w:rPr>
            </w:pPr>
            <w:r>
              <w:rPr>
                <w:rFonts w:ascii="Aptos Narrow" w:hAnsi="Aptos Narrow"/>
                <w:color w:val="000000"/>
              </w:rPr>
              <w:t>287</w:t>
            </w:r>
          </w:p>
        </w:tc>
      </w:tr>
      <w:tr w:rsidR="00EE5F28" w:rsidRPr="00DF53F7" w14:paraId="4B448025" w14:textId="77777777" w:rsidTr="00E02170">
        <w:tc>
          <w:tcPr>
            <w:tcW w:w="2431" w:type="dxa"/>
            <w:shd w:val="clear" w:color="auto" w:fill="FFFFFF" w:themeFill="background1"/>
            <w:vAlign w:val="center"/>
          </w:tcPr>
          <w:p w14:paraId="3E5A3536" w14:textId="3E53BA62" w:rsidR="00EE5F28" w:rsidRPr="0051645F" w:rsidRDefault="002C0CBB" w:rsidP="00EE5F28">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shd w:val="clear" w:color="auto" w:fill="FFFFFF" w:themeFill="background1"/>
            <w:vAlign w:val="bottom"/>
          </w:tcPr>
          <w:p w14:paraId="25B831DC" w14:textId="6E4809E3" w:rsidR="00EE5F28" w:rsidRPr="0051645F" w:rsidRDefault="00EE5F28" w:rsidP="00EE5F28">
            <w:pPr>
              <w:jc w:val="both"/>
              <w:rPr>
                <w:rFonts w:cstheme="minorHAnsi"/>
                <w:sz w:val="18"/>
                <w:szCs w:val="18"/>
                <w:lang w:val="en-US"/>
              </w:rPr>
            </w:pPr>
            <w:r>
              <w:rPr>
                <w:rFonts w:ascii="Aptos Narrow" w:hAnsi="Aptos Narrow"/>
                <w:color w:val="000000"/>
              </w:rPr>
              <w:t>0.86</w:t>
            </w:r>
          </w:p>
        </w:tc>
        <w:tc>
          <w:tcPr>
            <w:tcW w:w="1347" w:type="dxa"/>
            <w:shd w:val="clear" w:color="auto" w:fill="FFFFFF" w:themeFill="background1"/>
            <w:vAlign w:val="bottom"/>
          </w:tcPr>
          <w:p w14:paraId="265D8536" w14:textId="6E919EB3" w:rsidR="00EE5F28" w:rsidRPr="0051645F" w:rsidRDefault="00EE5F28" w:rsidP="00EE5F28">
            <w:pPr>
              <w:jc w:val="both"/>
              <w:rPr>
                <w:rFonts w:cstheme="minorHAnsi"/>
                <w:sz w:val="18"/>
                <w:szCs w:val="18"/>
                <w:lang w:val="en-US"/>
              </w:rPr>
            </w:pPr>
            <w:r>
              <w:rPr>
                <w:rFonts w:ascii="Aptos Narrow" w:hAnsi="Aptos Narrow"/>
                <w:color w:val="000000"/>
              </w:rPr>
              <w:t>-74.2</w:t>
            </w:r>
          </w:p>
        </w:tc>
        <w:tc>
          <w:tcPr>
            <w:tcW w:w="1383" w:type="dxa"/>
            <w:shd w:val="clear" w:color="auto" w:fill="FFFFFF" w:themeFill="background1"/>
            <w:vAlign w:val="bottom"/>
          </w:tcPr>
          <w:p w14:paraId="6CCC3C9C" w14:textId="11932F88" w:rsidR="00EE5F28" w:rsidRPr="0051645F" w:rsidRDefault="00EE5F28" w:rsidP="00EE5F28">
            <w:pPr>
              <w:jc w:val="both"/>
              <w:rPr>
                <w:rFonts w:cstheme="minorHAnsi"/>
                <w:sz w:val="18"/>
                <w:szCs w:val="18"/>
                <w:lang w:val="en-US"/>
              </w:rPr>
            </w:pPr>
            <w:r>
              <w:rPr>
                <w:rFonts w:ascii="Aptos Narrow" w:hAnsi="Aptos Narrow"/>
                <w:color w:val="000000"/>
              </w:rPr>
              <w:t>2.36</w:t>
            </w:r>
          </w:p>
        </w:tc>
        <w:tc>
          <w:tcPr>
            <w:tcW w:w="1378" w:type="dxa"/>
            <w:shd w:val="clear" w:color="auto" w:fill="FFFFFF" w:themeFill="background1"/>
            <w:vAlign w:val="bottom"/>
          </w:tcPr>
          <w:p w14:paraId="723E1E43" w14:textId="6808E847" w:rsidR="00EE5F28" w:rsidRPr="0051645F" w:rsidRDefault="00EE5F28" w:rsidP="00EE5F28">
            <w:pPr>
              <w:jc w:val="both"/>
              <w:rPr>
                <w:rFonts w:cstheme="minorHAnsi"/>
                <w:sz w:val="18"/>
                <w:szCs w:val="18"/>
                <w:lang w:val="en-US"/>
              </w:rPr>
            </w:pPr>
            <w:r>
              <w:rPr>
                <w:rFonts w:ascii="Aptos Narrow" w:hAnsi="Aptos Narrow"/>
                <w:color w:val="000000"/>
              </w:rPr>
              <w:t>75.8</w:t>
            </w:r>
          </w:p>
        </w:tc>
        <w:tc>
          <w:tcPr>
            <w:tcW w:w="1282" w:type="dxa"/>
            <w:shd w:val="clear" w:color="auto" w:fill="FFFFFF" w:themeFill="background1"/>
            <w:vAlign w:val="bottom"/>
          </w:tcPr>
          <w:p w14:paraId="541BD844" w14:textId="4D1C6002" w:rsidR="00EE5F28" w:rsidRPr="0051645F" w:rsidRDefault="00EE5F28" w:rsidP="00EE5F28">
            <w:pPr>
              <w:jc w:val="both"/>
              <w:rPr>
                <w:rFonts w:cstheme="minorHAnsi"/>
                <w:sz w:val="18"/>
                <w:szCs w:val="18"/>
                <w:lang w:val="en-US"/>
              </w:rPr>
            </w:pPr>
            <w:r>
              <w:rPr>
                <w:rFonts w:ascii="Aptos Narrow" w:hAnsi="Aptos Narrow"/>
                <w:color w:val="000000"/>
              </w:rPr>
              <w:t>295</w:t>
            </w:r>
          </w:p>
        </w:tc>
      </w:tr>
      <w:tr w:rsidR="00EE5F28" w:rsidRPr="00A607D9" w14:paraId="5167EA02" w14:textId="77777777" w:rsidTr="00E02170">
        <w:tc>
          <w:tcPr>
            <w:tcW w:w="2431" w:type="dxa"/>
            <w:shd w:val="clear" w:color="auto" w:fill="FFFFFF" w:themeFill="background1"/>
            <w:vAlign w:val="center"/>
          </w:tcPr>
          <w:p w14:paraId="1DF4E44F" w14:textId="0428FADB" w:rsidR="00EE5F28" w:rsidRPr="0051645F" w:rsidRDefault="00EE5F28" w:rsidP="00EE5F28">
            <w:pPr>
              <w:jc w:val="both"/>
              <w:rPr>
                <w:rFonts w:cstheme="minorHAnsi"/>
                <w:sz w:val="18"/>
                <w:szCs w:val="18"/>
                <w:lang w:val="en-US"/>
              </w:rPr>
            </w:pPr>
            <w:r w:rsidRPr="002C0CBB">
              <w:rPr>
                <w:sz w:val="18"/>
                <w:szCs w:val="18"/>
              </w:rPr>
              <w:t>CPHY</w:t>
            </w:r>
            <w:r w:rsidRPr="002C0CBB">
              <w:rPr>
                <w:sz w:val="18"/>
                <w:szCs w:val="18"/>
                <w:vertAlign w:val="subscript"/>
              </w:rPr>
              <w:t>R</w:t>
            </w:r>
            <w:r w:rsidR="002C0CBB">
              <w:rPr>
                <w:sz w:val="18"/>
                <w:szCs w:val="18"/>
              </w:rPr>
              <w:t xml:space="preserve"> </w:t>
            </w:r>
            <w:r w:rsidR="002C0CBB" w:rsidRPr="002C0CBB">
              <w:rPr>
                <w:sz w:val="18"/>
                <w:szCs w:val="18"/>
              </w:rPr>
              <w:t>vs</w:t>
            </w:r>
            <w:r w:rsidR="002C0CBB" w:rsidRPr="0051645F">
              <w:rPr>
                <w:sz w:val="18"/>
                <w:szCs w:val="18"/>
              </w:rPr>
              <w:t>. aLH</w:t>
            </w:r>
            <w:r w:rsidR="002C0CBB" w:rsidRPr="0051645F">
              <w:rPr>
                <w:sz w:val="18"/>
                <w:szCs w:val="18"/>
                <w:vertAlign w:val="subscript"/>
              </w:rPr>
              <w:t>676</w:t>
            </w:r>
            <w:r w:rsidR="002C0CBB" w:rsidRPr="0051645F">
              <w:rPr>
                <w:sz w:val="18"/>
                <w:szCs w:val="18"/>
              </w:rPr>
              <w:t>→CHL</w:t>
            </w:r>
          </w:p>
        </w:tc>
        <w:tc>
          <w:tcPr>
            <w:tcW w:w="1241" w:type="dxa"/>
            <w:shd w:val="clear" w:color="auto" w:fill="FFFFFF" w:themeFill="background1"/>
            <w:vAlign w:val="bottom"/>
          </w:tcPr>
          <w:p w14:paraId="56E76E82" w14:textId="039D38DB" w:rsidR="00EE5F28" w:rsidRPr="0051645F" w:rsidRDefault="00EE5F28" w:rsidP="00EE5F28">
            <w:pPr>
              <w:jc w:val="both"/>
              <w:rPr>
                <w:rFonts w:cstheme="minorHAnsi"/>
                <w:sz w:val="18"/>
                <w:szCs w:val="18"/>
                <w:lang w:val="en-US"/>
              </w:rPr>
            </w:pPr>
            <w:r>
              <w:rPr>
                <w:rFonts w:ascii="Aptos Narrow" w:hAnsi="Aptos Narrow"/>
                <w:color w:val="000000"/>
              </w:rPr>
              <w:t>0.78</w:t>
            </w:r>
          </w:p>
        </w:tc>
        <w:tc>
          <w:tcPr>
            <w:tcW w:w="1347" w:type="dxa"/>
            <w:shd w:val="clear" w:color="auto" w:fill="FFFFFF" w:themeFill="background1"/>
            <w:vAlign w:val="bottom"/>
          </w:tcPr>
          <w:p w14:paraId="078759D5" w14:textId="6E12C8F2" w:rsidR="00EE5F28" w:rsidRPr="0051645F" w:rsidRDefault="00EE5F28" w:rsidP="00EE5F28">
            <w:pPr>
              <w:jc w:val="both"/>
              <w:rPr>
                <w:rFonts w:cstheme="minorHAnsi"/>
                <w:sz w:val="18"/>
                <w:szCs w:val="18"/>
                <w:lang w:val="en-US"/>
              </w:rPr>
            </w:pPr>
            <w:r>
              <w:rPr>
                <w:rFonts w:ascii="Aptos Narrow" w:hAnsi="Aptos Narrow"/>
                <w:color w:val="000000"/>
              </w:rPr>
              <w:t>-27.9</w:t>
            </w:r>
          </w:p>
        </w:tc>
        <w:tc>
          <w:tcPr>
            <w:tcW w:w="1383" w:type="dxa"/>
            <w:shd w:val="clear" w:color="auto" w:fill="FFFFFF" w:themeFill="background1"/>
            <w:vAlign w:val="bottom"/>
          </w:tcPr>
          <w:p w14:paraId="6E8DE35E" w14:textId="4DA43629" w:rsidR="00EE5F28" w:rsidRPr="0051645F" w:rsidRDefault="00EE5F28" w:rsidP="00EE5F28">
            <w:pPr>
              <w:jc w:val="both"/>
              <w:rPr>
                <w:rFonts w:cstheme="minorHAnsi"/>
                <w:sz w:val="18"/>
                <w:szCs w:val="18"/>
                <w:lang w:val="en-US"/>
              </w:rPr>
            </w:pPr>
            <w:r>
              <w:rPr>
                <w:rFonts w:ascii="Aptos Narrow" w:hAnsi="Aptos Narrow"/>
                <w:color w:val="000000"/>
              </w:rPr>
              <w:t>1.86</w:t>
            </w:r>
          </w:p>
        </w:tc>
        <w:tc>
          <w:tcPr>
            <w:tcW w:w="1378" w:type="dxa"/>
            <w:shd w:val="clear" w:color="auto" w:fill="FFFFFF" w:themeFill="background1"/>
            <w:vAlign w:val="bottom"/>
          </w:tcPr>
          <w:p w14:paraId="545886AE" w14:textId="3FAC3D2A" w:rsidR="00EE5F28" w:rsidRPr="0051645F" w:rsidRDefault="00EE5F28" w:rsidP="00EE5F28">
            <w:pPr>
              <w:jc w:val="both"/>
              <w:rPr>
                <w:rFonts w:cstheme="minorHAnsi"/>
                <w:sz w:val="18"/>
                <w:szCs w:val="18"/>
                <w:lang w:val="en-US"/>
              </w:rPr>
            </w:pPr>
            <w:r>
              <w:rPr>
                <w:rFonts w:ascii="Aptos Narrow" w:hAnsi="Aptos Narrow"/>
                <w:color w:val="000000"/>
              </w:rPr>
              <w:t>38.1</w:t>
            </w:r>
          </w:p>
        </w:tc>
        <w:tc>
          <w:tcPr>
            <w:tcW w:w="1282" w:type="dxa"/>
            <w:shd w:val="clear" w:color="auto" w:fill="FFFFFF" w:themeFill="background1"/>
            <w:vAlign w:val="bottom"/>
          </w:tcPr>
          <w:p w14:paraId="6333B306" w14:textId="74D02F58" w:rsidR="00EE5F28" w:rsidRPr="0051645F" w:rsidRDefault="00EE5F28" w:rsidP="00EE5F28">
            <w:pPr>
              <w:jc w:val="both"/>
              <w:rPr>
                <w:rFonts w:cstheme="minorHAnsi"/>
                <w:sz w:val="18"/>
                <w:szCs w:val="18"/>
                <w:lang w:val="en-US"/>
              </w:rPr>
            </w:pPr>
            <w:r>
              <w:rPr>
                <w:rFonts w:ascii="Aptos Narrow" w:hAnsi="Aptos Narrow"/>
                <w:color w:val="000000"/>
              </w:rPr>
              <w:t>195</w:t>
            </w:r>
          </w:p>
        </w:tc>
      </w:tr>
      <w:tr w:rsidR="00EE5F28" w:rsidRPr="000B2AF1" w14:paraId="427C9D1C" w14:textId="77777777" w:rsidTr="00E02170">
        <w:tc>
          <w:tcPr>
            <w:tcW w:w="2431" w:type="dxa"/>
            <w:shd w:val="clear" w:color="auto" w:fill="FFFFFF" w:themeFill="background1"/>
            <w:vAlign w:val="center"/>
          </w:tcPr>
          <w:p w14:paraId="0D88EDF2" w14:textId="7CED14BA" w:rsidR="00EE5F28" w:rsidRPr="0051645F" w:rsidRDefault="002C0CBB" w:rsidP="00EE5F28">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CHL</w:t>
            </w:r>
            <w:r w:rsidRPr="0051645F">
              <w:rPr>
                <w:sz w:val="18"/>
                <w:szCs w:val="18"/>
                <w:vertAlign w:val="subscript"/>
              </w:rPr>
              <w:t>A</w:t>
            </w:r>
          </w:p>
        </w:tc>
        <w:tc>
          <w:tcPr>
            <w:tcW w:w="1241" w:type="dxa"/>
            <w:shd w:val="clear" w:color="auto" w:fill="FFFFFF" w:themeFill="background1"/>
            <w:vAlign w:val="bottom"/>
          </w:tcPr>
          <w:p w14:paraId="591D0FDD" w14:textId="4F40FEF0" w:rsidR="00EE5F28" w:rsidRPr="0051645F" w:rsidRDefault="00EE5F28" w:rsidP="00EE5F28">
            <w:pPr>
              <w:jc w:val="both"/>
              <w:rPr>
                <w:rFonts w:cstheme="minorHAnsi"/>
                <w:sz w:val="18"/>
                <w:szCs w:val="18"/>
                <w:lang w:val="en-US"/>
              </w:rPr>
            </w:pPr>
            <w:r>
              <w:rPr>
                <w:rFonts w:ascii="Aptos Narrow" w:hAnsi="Aptos Narrow"/>
                <w:color w:val="000000"/>
              </w:rPr>
              <w:t>0.83</w:t>
            </w:r>
          </w:p>
        </w:tc>
        <w:tc>
          <w:tcPr>
            <w:tcW w:w="1347" w:type="dxa"/>
            <w:shd w:val="clear" w:color="auto" w:fill="FFFFFF" w:themeFill="background1"/>
            <w:vAlign w:val="bottom"/>
          </w:tcPr>
          <w:p w14:paraId="4AF67EE8" w14:textId="74909FDD" w:rsidR="00EE5F28" w:rsidRPr="0051645F" w:rsidRDefault="00EE5F28" w:rsidP="00EE5F28">
            <w:pPr>
              <w:jc w:val="both"/>
              <w:rPr>
                <w:rFonts w:cstheme="minorHAnsi"/>
                <w:sz w:val="18"/>
                <w:szCs w:val="18"/>
                <w:lang w:val="en-US"/>
              </w:rPr>
            </w:pPr>
            <w:r>
              <w:rPr>
                <w:rFonts w:ascii="Aptos Narrow" w:hAnsi="Aptos Narrow"/>
                <w:color w:val="000000"/>
              </w:rPr>
              <w:t>-62.1</w:t>
            </w:r>
          </w:p>
        </w:tc>
        <w:tc>
          <w:tcPr>
            <w:tcW w:w="1383" w:type="dxa"/>
            <w:shd w:val="clear" w:color="auto" w:fill="FFFFFF" w:themeFill="background1"/>
            <w:vAlign w:val="bottom"/>
          </w:tcPr>
          <w:p w14:paraId="6D6F5A27" w14:textId="3EE28E8E" w:rsidR="00EE5F28" w:rsidRPr="0051645F" w:rsidRDefault="00EE5F28" w:rsidP="00EE5F28">
            <w:pPr>
              <w:jc w:val="both"/>
              <w:rPr>
                <w:rFonts w:cstheme="minorHAnsi"/>
                <w:sz w:val="18"/>
                <w:szCs w:val="18"/>
                <w:lang w:val="en-US"/>
              </w:rPr>
            </w:pPr>
            <w:r>
              <w:rPr>
                <w:rFonts w:ascii="Aptos Narrow" w:hAnsi="Aptos Narrow"/>
                <w:color w:val="000000"/>
              </w:rPr>
              <w:t>1.86</w:t>
            </w:r>
          </w:p>
        </w:tc>
        <w:tc>
          <w:tcPr>
            <w:tcW w:w="1378" w:type="dxa"/>
            <w:shd w:val="clear" w:color="auto" w:fill="FFFFFF" w:themeFill="background1"/>
            <w:vAlign w:val="bottom"/>
          </w:tcPr>
          <w:p w14:paraId="63E27C22" w14:textId="1B1DEDE9" w:rsidR="00EE5F28" w:rsidRPr="0051645F" w:rsidRDefault="00EE5F28" w:rsidP="00EE5F28">
            <w:pPr>
              <w:jc w:val="both"/>
              <w:rPr>
                <w:rFonts w:cstheme="minorHAnsi"/>
                <w:sz w:val="18"/>
                <w:szCs w:val="18"/>
                <w:lang w:val="en-US"/>
              </w:rPr>
            </w:pPr>
            <w:r>
              <w:rPr>
                <w:rFonts w:ascii="Aptos Narrow" w:hAnsi="Aptos Narrow"/>
                <w:color w:val="000000"/>
              </w:rPr>
              <w:t>62.8</w:t>
            </w:r>
          </w:p>
        </w:tc>
        <w:tc>
          <w:tcPr>
            <w:tcW w:w="1282" w:type="dxa"/>
            <w:shd w:val="clear" w:color="auto" w:fill="FFFFFF" w:themeFill="background1"/>
            <w:vAlign w:val="bottom"/>
          </w:tcPr>
          <w:p w14:paraId="02C108D6" w14:textId="460FC67B" w:rsidR="00EE5F28" w:rsidRPr="0051645F" w:rsidRDefault="00EE5F28" w:rsidP="00EE5F28">
            <w:pPr>
              <w:jc w:val="both"/>
              <w:rPr>
                <w:rFonts w:cstheme="minorHAnsi"/>
                <w:sz w:val="18"/>
                <w:szCs w:val="18"/>
                <w:lang w:val="en-US"/>
              </w:rPr>
            </w:pPr>
            <w:r>
              <w:rPr>
                <w:rFonts w:ascii="Aptos Narrow" w:hAnsi="Aptos Narrow"/>
                <w:color w:val="000000"/>
              </w:rPr>
              <w:t>304</w:t>
            </w:r>
          </w:p>
        </w:tc>
      </w:tr>
      <w:tr w:rsidR="00EE5F28" w:rsidRPr="000B2AF1" w14:paraId="2416ACD0" w14:textId="77777777" w:rsidTr="00E02170">
        <w:tc>
          <w:tcPr>
            <w:tcW w:w="2431" w:type="dxa"/>
            <w:shd w:val="clear" w:color="auto" w:fill="FFFFFF" w:themeFill="background1"/>
            <w:vAlign w:val="center"/>
          </w:tcPr>
          <w:p w14:paraId="41A40AD3" w14:textId="4CC66E41" w:rsidR="00EE5F28" w:rsidRPr="0051645F" w:rsidRDefault="002C0CBB" w:rsidP="00EE5F28">
            <w:pPr>
              <w:jc w:val="both"/>
              <w:rPr>
                <w:rFonts w:cstheme="minorHAnsi"/>
                <w:sz w:val="18"/>
                <w:szCs w:val="18"/>
                <w:lang w:val="en-US"/>
              </w:rPr>
            </w:pPr>
            <w:r w:rsidRPr="002C0CBB">
              <w:rPr>
                <w:sz w:val="18"/>
                <w:szCs w:val="18"/>
              </w:rPr>
              <w:t>CPHY</w:t>
            </w:r>
            <w:r w:rsidRPr="002C0CBB">
              <w:rPr>
                <w:sz w:val="18"/>
                <w:szCs w:val="18"/>
                <w:vertAlign w:val="subscript"/>
              </w:rPr>
              <w:t>R</w:t>
            </w:r>
            <w:r>
              <w:rPr>
                <w:sz w:val="18"/>
                <w:szCs w:val="18"/>
              </w:rPr>
              <w:t xml:space="preserve"> </w:t>
            </w:r>
            <w:r w:rsidRPr="002C0CBB">
              <w:rPr>
                <w:sz w:val="18"/>
                <w:szCs w:val="18"/>
              </w:rPr>
              <w:t>vs</w:t>
            </w:r>
            <w:r w:rsidRPr="0051645F">
              <w:rPr>
                <w:sz w:val="18"/>
                <w:szCs w:val="18"/>
              </w:rPr>
              <w:t>. CHL</w:t>
            </w:r>
            <w:r w:rsidRPr="0051645F">
              <w:rPr>
                <w:sz w:val="18"/>
                <w:szCs w:val="18"/>
                <w:vertAlign w:val="subscript"/>
              </w:rPr>
              <w:t>A</w:t>
            </w:r>
          </w:p>
        </w:tc>
        <w:tc>
          <w:tcPr>
            <w:tcW w:w="1241" w:type="dxa"/>
            <w:shd w:val="clear" w:color="auto" w:fill="FFFFFF" w:themeFill="background1"/>
            <w:vAlign w:val="bottom"/>
          </w:tcPr>
          <w:p w14:paraId="4D400E5A" w14:textId="7B234B55" w:rsidR="00EE5F28" w:rsidRPr="0051645F" w:rsidRDefault="00EE5F28" w:rsidP="00EE5F28">
            <w:pPr>
              <w:jc w:val="both"/>
              <w:rPr>
                <w:rFonts w:cstheme="minorHAnsi"/>
                <w:sz w:val="18"/>
                <w:szCs w:val="18"/>
                <w:lang w:val="en-US"/>
              </w:rPr>
            </w:pPr>
            <w:r>
              <w:rPr>
                <w:rFonts w:ascii="Aptos Narrow" w:hAnsi="Aptos Narrow"/>
                <w:color w:val="000000"/>
              </w:rPr>
              <w:t>0.76</w:t>
            </w:r>
          </w:p>
        </w:tc>
        <w:tc>
          <w:tcPr>
            <w:tcW w:w="1347" w:type="dxa"/>
            <w:shd w:val="clear" w:color="auto" w:fill="FFFFFF" w:themeFill="background1"/>
            <w:vAlign w:val="bottom"/>
          </w:tcPr>
          <w:p w14:paraId="2D737A66" w14:textId="76561157" w:rsidR="00EE5F28" w:rsidRPr="0051645F" w:rsidRDefault="00EE5F28" w:rsidP="00EE5F28">
            <w:pPr>
              <w:jc w:val="both"/>
              <w:rPr>
                <w:rFonts w:cstheme="minorHAnsi"/>
                <w:sz w:val="18"/>
                <w:szCs w:val="18"/>
                <w:lang w:val="en-US"/>
              </w:rPr>
            </w:pPr>
            <w:r>
              <w:rPr>
                <w:rFonts w:ascii="Aptos Narrow" w:hAnsi="Aptos Narrow"/>
                <w:color w:val="000000"/>
              </w:rPr>
              <w:t>-20.6</w:t>
            </w:r>
          </w:p>
        </w:tc>
        <w:tc>
          <w:tcPr>
            <w:tcW w:w="1383" w:type="dxa"/>
            <w:shd w:val="clear" w:color="auto" w:fill="FFFFFF" w:themeFill="background1"/>
            <w:vAlign w:val="bottom"/>
          </w:tcPr>
          <w:p w14:paraId="422B5D84" w14:textId="72C72426" w:rsidR="00EE5F28" w:rsidRPr="0051645F" w:rsidRDefault="00EE5F28" w:rsidP="00EE5F28">
            <w:pPr>
              <w:jc w:val="both"/>
              <w:rPr>
                <w:rFonts w:cstheme="minorHAnsi"/>
                <w:sz w:val="18"/>
                <w:szCs w:val="18"/>
                <w:lang w:val="en-US"/>
              </w:rPr>
            </w:pPr>
            <w:r>
              <w:rPr>
                <w:rFonts w:ascii="Aptos Narrow" w:hAnsi="Aptos Narrow"/>
                <w:color w:val="000000"/>
              </w:rPr>
              <w:t>1.77</w:t>
            </w:r>
          </w:p>
        </w:tc>
        <w:tc>
          <w:tcPr>
            <w:tcW w:w="1378" w:type="dxa"/>
            <w:shd w:val="clear" w:color="auto" w:fill="FFFFFF" w:themeFill="background1"/>
            <w:vAlign w:val="bottom"/>
          </w:tcPr>
          <w:p w14:paraId="14AF6F37" w14:textId="36BD31DA" w:rsidR="00EE5F28" w:rsidRPr="0051645F" w:rsidRDefault="00EE5F28" w:rsidP="00EE5F28">
            <w:pPr>
              <w:jc w:val="both"/>
              <w:rPr>
                <w:rFonts w:cstheme="minorHAnsi"/>
                <w:sz w:val="18"/>
                <w:szCs w:val="18"/>
                <w:lang w:val="en-US"/>
              </w:rPr>
            </w:pPr>
            <w:r>
              <w:rPr>
                <w:rFonts w:ascii="Aptos Narrow" w:hAnsi="Aptos Narrow"/>
                <w:color w:val="000000"/>
              </w:rPr>
              <w:t>32.3</w:t>
            </w:r>
          </w:p>
        </w:tc>
        <w:tc>
          <w:tcPr>
            <w:tcW w:w="1282" w:type="dxa"/>
            <w:shd w:val="clear" w:color="auto" w:fill="FFFFFF" w:themeFill="background1"/>
            <w:vAlign w:val="bottom"/>
          </w:tcPr>
          <w:p w14:paraId="294A57CA" w14:textId="71A6A51B" w:rsidR="00EE5F28" w:rsidRPr="0051645F" w:rsidRDefault="00EE5F28" w:rsidP="00EE5F28">
            <w:pPr>
              <w:jc w:val="both"/>
              <w:rPr>
                <w:rFonts w:cstheme="minorHAnsi"/>
                <w:sz w:val="18"/>
                <w:szCs w:val="18"/>
                <w:lang w:val="en-US"/>
              </w:rPr>
            </w:pPr>
            <w:r>
              <w:rPr>
                <w:rFonts w:ascii="Aptos Narrow" w:hAnsi="Aptos Narrow"/>
                <w:color w:val="000000"/>
              </w:rPr>
              <w:t>194</w:t>
            </w:r>
          </w:p>
        </w:tc>
      </w:tr>
      <w:tr w:rsidR="00EE5F28" w:rsidRPr="00A607D9" w14:paraId="14CF21D9" w14:textId="77777777" w:rsidTr="00E02170">
        <w:trPr>
          <w:trHeight w:val="73"/>
        </w:trPr>
        <w:tc>
          <w:tcPr>
            <w:tcW w:w="2431" w:type="dxa"/>
            <w:shd w:val="clear" w:color="auto" w:fill="FFFFFF" w:themeFill="background1"/>
            <w:vAlign w:val="center"/>
          </w:tcPr>
          <w:p w14:paraId="14F06588" w14:textId="0CABE3F5" w:rsidR="00EE5F28" w:rsidRPr="0051645F" w:rsidRDefault="002C0CBB" w:rsidP="00EE5F28">
            <w:pPr>
              <w:jc w:val="both"/>
              <w:rPr>
                <w:rFonts w:cstheme="minorHAnsi"/>
                <w:sz w:val="18"/>
                <w:szCs w:val="18"/>
                <w:lang w:val="en-US"/>
              </w:rPr>
            </w:pPr>
            <w:r w:rsidRPr="002C0CBB">
              <w:rPr>
                <w:sz w:val="18"/>
                <w:szCs w:val="18"/>
              </w:rPr>
              <w:t>CPHY</w:t>
            </w:r>
            <w:r w:rsidRPr="002C0CBB">
              <w:rPr>
                <w:sz w:val="18"/>
                <w:szCs w:val="18"/>
                <w:vertAlign w:val="subscript"/>
              </w:rPr>
              <w:t>R</w:t>
            </w:r>
            <w:r w:rsidRPr="0051645F">
              <w:rPr>
                <w:sz w:val="18"/>
                <w:szCs w:val="18"/>
              </w:rPr>
              <w:t xml:space="preserve"> </w:t>
            </w:r>
            <w:r>
              <w:rPr>
                <w:sz w:val="18"/>
                <w:szCs w:val="18"/>
              </w:rPr>
              <w:t xml:space="preserve">vs. </w:t>
            </w:r>
            <w:r w:rsidRPr="0051645F">
              <w:rPr>
                <w:sz w:val="18"/>
                <w:szCs w:val="18"/>
              </w:rPr>
              <w:t>CHL</w:t>
            </w:r>
            <w:r w:rsidRPr="0051645F">
              <w:rPr>
                <w:sz w:val="18"/>
                <w:szCs w:val="18"/>
                <w:vertAlign w:val="subscript"/>
              </w:rPr>
              <w:t>F</w:t>
            </w:r>
          </w:p>
        </w:tc>
        <w:tc>
          <w:tcPr>
            <w:tcW w:w="1241" w:type="dxa"/>
            <w:shd w:val="clear" w:color="auto" w:fill="FFFFFF" w:themeFill="background1"/>
            <w:vAlign w:val="bottom"/>
          </w:tcPr>
          <w:p w14:paraId="6573CE32" w14:textId="5353B46E" w:rsidR="00EE5F28" w:rsidRPr="0051645F" w:rsidRDefault="00EE5F28" w:rsidP="00EE5F28">
            <w:pPr>
              <w:jc w:val="both"/>
              <w:rPr>
                <w:rFonts w:cstheme="minorHAnsi"/>
                <w:sz w:val="18"/>
                <w:szCs w:val="18"/>
                <w:lang w:val="en-US"/>
              </w:rPr>
            </w:pPr>
            <w:r>
              <w:rPr>
                <w:rFonts w:ascii="Aptos Narrow" w:hAnsi="Aptos Narrow"/>
                <w:color w:val="000000"/>
              </w:rPr>
              <w:t>0.81</w:t>
            </w:r>
          </w:p>
        </w:tc>
        <w:tc>
          <w:tcPr>
            <w:tcW w:w="1347" w:type="dxa"/>
            <w:shd w:val="clear" w:color="auto" w:fill="FFFFFF" w:themeFill="background1"/>
            <w:vAlign w:val="bottom"/>
          </w:tcPr>
          <w:p w14:paraId="26BA526C" w14:textId="54ABD808" w:rsidR="00EE5F28" w:rsidRPr="0051645F" w:rsidRDefault="00EE5F28" w:rsidP="00EE5F28">
            <w:pPr>
              <w:jc w:val="both"/>
              <w:rPr>
                <w:rFonts w:cstheme="minorHAnsi"/>
                <w:sz w:val="18"/>
                <w:szCs w:val="18"/>
                <w:lang w:val="en-US"/>
              </w:rPr>
            </w:pPr>
            <w:r>
              <w:rPr>
                <w:rFonts w:ascii="Aptos Narrow" w:hAnsi="Aptos Narrow"/>
                <w:color w:val="000000"/>
              </w:rPr>
              <w:t>29.7</w:t>
            </w:r>
          </w:p>
        </w:tc>
        <w:tc>
          <w:tcPr>
            <w:tcW w:w="1383" w:type="dxa"/>
            <w:shd w:val="clear" w:color="auto" w:fill="FFFFFF" w:themeFill="background1"/>
            <w:vAlign w:val="bottom"/>
          </w:tcPr>
          <w:p w14:paraId="54F8AF2F" w14:textId="06E63FC3" w:rsidR="00EE5F28" w:rsidRPr="0051645F" w:rsidRDefault="00EE5F28" w:rsidP="00EE5F28">
            <w:pPr>
              <w:jc w:val="both"/>
              <w:rPr>
                <w:rFonts w:cstheme="minorHAnsi"/>
                <w:sz w:val="18"/>
                <w:szCs w:val="18"/>
                <w:lang w:val="en-US"/>
              </w:rPr>
            </w:pPr>
            <w:r>
              <w:rPr>
                <w:rFonts w:ascii="Aptos Narrow" w:hAnsi="Aptos Narrow"/>
                <w:color w:val="000000"/>
              </w:rPr>
              <w:t>1.88</w:t>
            </w:r>
          </w:p>
        </w:tc>
        <w:tc>
          <w:tcPr>
            <w:tcW w:w="1378" w:type="dxa"/>
            <w:shd w:val="clear" w:color="auto" w:fill="FFFFFF" w:themeFill="background1"/>
            <w:vAlign w:val="bottom"/>
          </w:tcPr>
          <w:p w14:paraId="63656F85" w14:textId="1841E3A6" w:rsidR="00EE5F28" w:rsidRPr="0051645F" w:rsidRDefault="00EE5F28" w:rsidP="00EE5F28">
            <w:pPr>
              <w:jc w:val="both"/>
              <w:rPr>
                <w:rFonts w:cstheme="minorHAnsi"/>
                <w:sz w:val="18"/>
                <w:szCs w:val="18"/>
                <w:lang w:val="en-US"/>
              </w:rPr>
            </w:pPr>
            <w:r>
              <w:rPr>
                <w:rFonts w:ascii="Aptos Narrow" w:hAnsi="Aptos Narrow"/>
                <w:color w:val="000000"/>
              </w:rPr>
              <w:t>44.8</w:t>
            </w:r>
          </w:p>
        </w:tc>
        <w:tc>
          <w:tcPr>
            <w:tcW w:w="1282" w:type="dxa"/>
            <w:shd w:val="clear" w:color="auto" w:fill="FFFFFF" w:themeFill="background1"/>
            <w:vAlign w:val="bottom"/>
          </w:tcPr>
          <w:p w14:paraId="45742C2A" w14:textId="1834D4FF" w:rsidR="00EE5F28" w:rsidRPr="0051645F" w:rsidRDefault="00EE5F28" w:rsidP="00EE5F28">
            <w:pPr>
              <w:jc w:val="both"/>
              <w:rPr>
                <w:rFonts w:cstheme="minorHAnsi"/>
                <w:sz w:val="18"/>
                <w:szCs w:val="18"/>
                <w:lang w:val="en-US"/>
              </w:rPr>
            </w:pPr>
            <w:r>
              <w:rPr>
                <w:rFonts w:ascii="Aptos Narrow" w:hAnsi="Aptos Narrow"/>
                <w:color w:val="000000"/>
              </w:rPr>
              <w:t>211</w:t>
            </w:r>
          </w:p>
        </w:tc>
      </w:tr>
    </w:tbl>
    <w:p w14:paraId="3F48FA3D" w14:textId="04C4FDDA" w:rsidR="00B256E8" w:rsidRPr="00B256E8" w:rsidRDefault="00895D50" w:rsidP="00B256E8">
      <w:pPr>
        <w:spacing w:before="240"/>
        <w:jc w:val="both"/>
        <w:rPr>
          <w:lang w:val="en-US"/>
        </w:rPr>
      </w:pPr>
      <w:r w:rsidRPr="00895D50">
        <w:rPr>
          <w:lang w:val="en-US"/>
        </w:rPr>
        <w:t>Satellite retrievals of CPHY</w:t>
      </w:r>
      <w:r w:rsidRPr="00895D50">
        <w:rPr>
          <w:vertAlign w:val="subscript"/>
          <w:lang w:val="en-US"/>
        </w:rPr>
        <w:t>S3</w:t>
      </w:r>
      <w:r w:rsidRPr="00895D50">
        <w:rPr>
          <w:lang w:val="en-US"/>
        </w:rPr>
        <w:t xml:space="preserve"> s</w:t>
      </w:r>
      <w:r>
        <w:rPr>
          <w:lang w:val="en-US"/>
        </w:rPr>
        <w:t>howed</w:t>
      </w:r>
      <w:r w:rsidR="00413058">
        <w:rPr>
          <w:lang w:val="en-US"/>
        </w:rPr>
        <w:t xml:space="preserve"> moderate</w:t>
      </w:r>
      <w:r w:rsidR="00C22D8B">
        <w:rPr>
          <w:lang w:val="en-US"/>
        </w:rPr>
        <w:t xml:space="preserve"> to good</w:t>
      </w:r>
      <w:r w:rsidR="00413058">
        <w:rPr>
          <w:lang w:val="en-US"/>
        </w:rPr>
        <w:t xml:space="preserve"> agreement with </w:t>
      </w:r>
      <w:r w:rsidR="00413058" w:rsidRPr="00413058">
        <w:rPr>
          <w:i/>
          <w:iCs/>
          <w:lang w:val="en-US"/>
        </w:rPr>
        <w:t>in situ</w:t>
      </w:r>
      <w:r w:rsidR="00413058">
        <w:rPr>
          <w:lang w:val="en-US"/>
        </w:rPr>
        <w:t xml:space="preserve"> CHL and CPHY</w:t>
      </w:r>
      <w:r w:rsidR="00413058" w:rsidRPr="00413058">
        <w:rPr>
          <w:vertAlign w:val="subscript"/>
          <w:lang w:val="en-US"/>
        </w:rPr>
        <w:t>R</w:t>
      </w:r>
      <w:r w:rsidR="00B24B93">
        <w:rPr>
          <w:lang w:val="en-US"/>
        </w:rPr>
        <w:t xml:space="preserve"> (</w:t>
      </w:r>
      <w:r w:rsidR="00224A0B">
        <w:rPr>
          <w:lang w:val="en-US"/>
        </w:rPr>
        <w:fldChar w:fldCharType="begin"/>
      </w:r>
      <w:r w:rsidR="00224A0B">
        <w:rPr>
          <w:lang w:val="en-US"/>
        </w:rPr>
        <w:instrText xml:space="preserve"> REF _Ref235016277 \h </w:instrText>
      </w:r>
      <w:r w:rsidR="00224A0B">
        <w:rPr>
          <w:lang w:val="en-US"/>
        </w:rPr>
      </w:r>
      <w:r w:rsidR="00224A0B">
        <w:rPr>
          <w:lang w:val="en-US"/>
        </w:rPr>
        <w:fldChar w:fldCharType="separate"/>
      </w:r>
      <w:r w:rsidR="00AB1F31" w:rsidRPr="0028145C">
        <w:rPr>
          <w:lang w:val="en-US"/>
        </w:rPr>
        <w:t xml:space="preserve">Figure </w:t>
      </w:r>
      <w:r w:rsidR="00AB1F31">
        <w:rPr>
          <w:noProof/>
          <w:lang w:val="en-US"/>
        </w:rPr>
        <w:t>14</w:t>
      </w:r>
      <w:r w:rsidR="00224A0B">
        <w:rPr>
          <w:lang w:val="en-US"/>
        </w:rPr>
        <w:fldChar w:fldCharType="end"/>
      </w:r>
      <w:r w:rsidR="00DA5DEC">
        <w:rPr>
          <w:lang w:val="en-US"/>
        </w:rPr>
        <w:t xml:space="preserve">; </w:t>
      </w:r>
      <w:r w:rsidR="00DA5DEC">
        <w:rPr>
          <w:lang w:val="en-US"/>
        </w:rPr>
        <w:fldChar w:fldCharType="begin"/>
      </w:r>
      <w:r w:rsidR="00DA5DEC">
        <w:rPr>
          <w:lang w:val="en-US"/>
        </w:rPr>
        <w:instrText xml:space="preserve"> REF _Ref235007216 \h </w:instrText>
      </w:r>
      <w:r w:rsidR="00DA5DEC">
        <w:rPr>
          <w:lang w:val="en-US"/>
        </w:rPr>
      </w:r>
      <w:r w:rsidR="00DA5DEC">
        <w:rPr>
          <w:lang w:val="en-US"/>
        </w:rPr>
        <w:fldChar w:fldCharType="separate"/>
      </w:r>
      <w:r w:rsidR="00AB1F31" w:rsidRPr="00A62122">
        <w:rPr>
          <w:lang w:val="en-US"/>
        </w:rPr>
        <w:t xml:space="preserve">Table </w:t>
      </w:r>
      <w:r w:rsidR="00AB1F31">
        <w:rPr>
          <w:noProof/>
          <w:lang w:val="en-US"/>
        </w:rPr>
        <w:t>12</w:t>
      </w:r>
      <w:r w:rsidR="00DA5DEC">
        <w:rPr>
          <w:lang w:val="en-US"/>
        </w:rPr>
        <w:fldChar w:fldCharType="end"/>
      </w:r>
      <w:r w:rsidR="0028145C">
        <w:rPr>
          <w:lang w:val="en-US"/>
        </w:rPr>
        <w:t>)</w:t>
      </w:r>
      <w:r w:rsidR="00A95E11">
        <w:rPr>
          <w:lang w:val="en-US"/>
        </w:rPr>
        <w:t xml:space="preserve">. The best </w:t>
      </w:r>
      <w:r w:rsidR="00064D09">
        <w:rPr>
          <w:lang w:val="en-US"/>
        </w:rPr>
        <w:t xml:space="preserve">overall </w:t>
      </w:r>
      <w:r w:rsidR="00A95E11">
        <w:rPr>
          <w:lang w:val="en-US"/>
        </w:rPr>
        <w:t>agreement was found between CPHY</w:t>
      </w:r>
      <w:r w:rsidR="00A95E11" w:rsidRPr="00A95E11">
        <w:rPr>
          <w:vertAlign w:val="subscript"/>
          <w:lang w:val="en-US"/>
        </w:rPr>
        <w:t>S3</w:t>
      </w:r>
      <w:r w:rsidR="00A95E11">
        <w:rPr>
          <w:lang w:val="en-US"/>
        </w:rPr>
        <w:t xml:space="preserve"> and CHL</w:t>
      </w:r>
      <w:r w:rsidR="00A95E11" w:rsidRPr="00A95E11">
        <w:rPr>
          <w:vertAlign w:val="subscript"/>
          <w:lang w:val="en-US"/>
        </w:rPr>
        <w:t>A</w:t>
      </w:r>
      <w:r w:rsidR="00A95E11">
        <w:rPr>
          <w:lang w:val="en-US"/>
        </w:rPr>
        <w:t xml:space="preserve">, </w:t>
      </w:r>
      <w:r w:rsidR="00E34CD7">
        <w:rPr>
          <w:lang w:val="en-US"/>
        </w:rPr>
        <w:t>with r = 0.</w:t>
      </w:r>
      <w:r w:rsidR="00373020">
        <w:rPr>
          <w:lang w:val="en-US"/>
        </w:rPr>
        <w:t>7</w:t>
      </w:r>
      <w:r w:rsidR="00064D09">
        <w:rPr>
          <w:lang w:val="en-US"/>
        </w:rPr>
        <w:t>2</w:t>
      </w:r>
      <w:r w:rsidR="00E34CD7">
        <w:rPr>
          <w:lang w:val="en-US"/>
        </w:rPr>
        <w:t xml:space="preserve">, bias = </w:t>
      </w:r>
      <w:r w:rsidR="00BA1A67">
        <w:rPr>
          <w:lang w:val="en-US"/>
        </w:rPr>
        <w:t>-18</w:t>
      </w:r>
      <w:r w:rsidR="00E34CD7">
        <w:rPr>
          <w:lang w:val="en-US"/>
        </w:rPr>
        <w:t>%, RMSE = 1.</w:t>
      </w:r>
      <w:r w:rsidR="00BA1A67">
        <w:rPr>
          <w:lang w:val="en-US"/>
        </w:rPr>
        <w:t>71</w:t>
      </w:r>
      <w:r w:rsidR="00E34CD7">
        <w:rPr>
          <w:lang w:val="en-US"/>
        </w:rPr>
        <w:t xml:space="preserve"> mg m</w:t>
      </w:r>
      <w:r w:rsidR="00E34CD7" w:rsidRPr="00D42E08">
        <w:rPr>
          <w:vertAlign w:val="superscript"/>
          <w:lang w:val="en-US"/>
        </w:rPr>
        <w:t>-3</w:t>
      </w:r>
      <w:r w:rsidR="00E34CD7">
        <w:rPr>
          <w:lang w:val="en-US"/>
        </w:rPr>
        <w:t xml:space="preserve"> an</w:t>
      </w:r>
      <w:r w:rsidR="00D42E08">
        <w:rPr>
          <w:lang w:val="en-US"/>
        </w:rPr>
        <w:t xml:space="preserve">d MdSA = </w:t>
      </w:r>
      <w:r w:rsidR="00BA1A67">
        <w:rPr>
          <w:lang w:val="en-US"/>
        </w:rPr>
        <w:t>45.0</w:t>
      </w:r>
      <w:r w:rsidR="00D42E08">
        <w:rPr>
          <w:lang w:val="en-US"/>
        </w:rPr>
        <w:t>%</w:t>
      </w:r>
      <w:r w:rsidR="006762F0">
        <w:rPr>
          <w:lang w:val="en-US"/>
        </w:rPr>
        <w:t xml:space="preserve">, being </w:t>
      </w:r>
      <w:r w:rsidR="008C3A2D">
        <w:rPr>
          <w:lang w:val="en-US"/>
        </w:rPr>
        <w:t>worse than the SHL2 agreement</w:t>
      </w:r>
      <w:r w:rsidR="00D42E08">
        <w:rPr>
          <w:lang w:val="en-US"/>
        </w:rPr>
        <w:t>.</w:t>
      </w:r>
      <w:r w:rsidR="00A95E11">
        <w:rPr>
          <w:lang w:val="en-US"/>
        </w:rPr>
        <w:t xml:space="preserve"> </w:t>
      </w:r>
      <w:r w:rsidR="000078C1">
        <w:rPr>
          <w:lang w:val="en-US"/>
        </w:rPr>
        <w:t>Correlation</w:t>
      </w:r>
      <w:r w:rsidR="005D75CE">
        <w:rPr>
          <w:lang w:val="en-US"/>
        </w:rPr>
        <w:t xml:space="preserve"> was </w:t>
      </w:r>
      <w:r w:rsidR="00BA1A67">
        <w:rPr>
          <w:lang w:val="en-US"/>
        </w:rPr>
        <w:t>slightly higher</w:t>
      </w:r>
      <w:r w:rsidR="00B77307">
        <w:rPr>
          <w:lang w:val="en-US"/>
        </w:rPr>
        <w:t xml:space="preserve"> </w:t>
      </w:r>
      <w:r w:rsidR="005D75CE">
        <w:rPr>
          <w:lang w:val="en-US"/>
        </w:rPr>
        <w:t>with aLH</w:t>
      </w:r>
      <w:r w:rsidR="005D75CE" w:rsidRPr="005D75CE">
        <w:rPr>
          <w:vertAlign w:val="subscript"/>
          <w:lang w:val="en-US"/>
        </w:rPr>
        <w:t>676</w:t>
      </w:r>
      <w:r w:rsidR="00B77307">
        <w:rPr>
          <w:lang w:val="en-US"/>
        </w:rPr>
        <w:t xml:space="preserve"> (r = 0.7</w:t>
      </w:r>
      <w:r w:rsidR="00BA1A67">
        <w:rPr>
          <w:lang w:val="en-US"/>
        </w:rPr>
        <w:t>3</w:t>
      </w:r>
      <w:r w:rsidR="00B77307">
        <w:rPr>
          <w:lang w:val="en-US"/>
        </w:rPr>
        <w:t>)</w:t>
      </w:r>
      <w:r w:rsidR="005D75CE">
        <w:rPr>
          <w:lang w:val="en-US"/>
        </w:rPr>
        <w:t xml:space="preserve">, </w:t>
      </w:r>
      <w:r w:rsidR="00F77091">
        <w:rPr>
          <w:lang w:val="en-US"/>
        </w:rPr>
        <w:t>accompanied by</w:t>
      </w:r>
      <w:r w:rsidR="00672669">
        <w:rPr>
          <w:lang w:val="en-US"/>
        </w:rPr>
        <w:t xml:space="preserve"> slightly higher bias (-</w:t>
      </w:r>
      <w:r w:rsidR="005A416A">
        <w:rPr>
          <w:lang w:val="en-US"/>
        </w:rPr>
        <w:t>2</w:t>
      </w:r>
      <w:r w:rsidR="003C07E8">
        <w:rPr>
          <w:lang w:val="en-US"/>
        </w:rPr>
        <w:t>8</w:t>
      </w:r>
      <w:r w:rsidR="005A416A">
        <w:rPr>
          <w:lang w:val="en-US"/>
        </w:rPr>
        <w:t>.</w:t>
      </w:r>
      <w:r w:rsidR="003C07E8">
        <w:rPr>
          <w:lang w:val="en-US"/>
        </w:rPr>
        <w:t>3</w:t>
      </w:r>
      <w:r w:rsidR="00672669">
        <w:rPr>
          <w:lang w:val="en-US"/>
        </w:rPr>
        <w:t>%), RMSE (2.0</w:t>
      </w:r>
      <w:r w:rsidR="003C07E8">
        <w:rPr>
          <w:lang w:val="en-US"/>
        </w:rPr>
        <w:t>3</w:t>
      </w:r>
      <w:r w:rsidR="00672669">
        <w:rPr>
          <w:lang w:val="en-US"/>
        </w:rPr>
        <w:t xml:space="preserve"> mg m</w:t>
      </w:r>
      <w:r w:rsidR="00672669" w:rsidRPr="00672669">
        <w:rPr>
          <w:vertAlign w:val="superscript"/>
          <w:lang w:val="en-US"/>
        </w:rPr>
        <w:t>-3</w:t>
      </w:r>
      <w:r w:rsidR="00672669">
        <w:rPr>
          <w:lang w:val="en-US"/>
        </w:rPr>
        <w:t>)</w:t>
      </w:r>
      <w:r w:rsidR="00C23D6D">
        <w:rPr>
          <w:lang w:val="en-US"/>
        </w:rPr>
        <w:t>, and MdSA (5</w:t>
      </w:r>
      <w:r w:rsidR="005A416A">
        <w:rPr>
          <w:lang w:val="en-US"/>
        </w:rPr>
        <w:t>1.</w:t>
      </w:r>
      <w:r w:rsidR="003C07E8">
        <w:rPr>
          <w:lang w:val="en-US"/>
        </w:rPr>
        <w:t>8</w:t>
      </w:r>
      <w:r w:rsidR="00C23D6D">
        <w:rPr>
          <w:lang w:val="en-US"/>
        </w:rPr>
        <w:t>%)</w:t>
      </w:r>
      <w:r w:rsidR="00531D8D">
        <w:rPr>
          <w:lang w:val="en-US"/>
        </w:rPr>
        <w:t xml:space="preserve"> for </w:t>
      </w:r>
      <w:r w:rsidR="00C96BA2" w:rsidRPr="00076B61">
        <w:rPr>
          <w:rFonts w:cstheme="minorHAnsi"/>
          <w:lang w:val="en-US"/>
        </w:rPr>
        <w:t>aLH</w:t>
      </w:r>
      <w:r w:rsidR="00C96BA2" w:rsidRPr="00076B61">
        <w:rPr>
          <w:rFonts w:cstheme="minorHAnsi"/>
          <w:vertAlign w:val="subscript"/>
          <w:lang w:val="en-US"/>
        </w:rPr>
        <w:t>676</w:t>
      </w:r>
      <w:r w:rsidR="00C96BA2" w:rsidRPr="00076B61">
        <w:rPr>
          <w:rFonts w:cstheme="minorHAnsi"/>
          <w:lang w:val="en-US"/>
        </w:rPr>
        <w:t>→CHL</w:t>
      </w:r>
      <w:r w:rsidR="00C23D6D">
        <w:rPr>
          <w:lang w:val="en-US"/>
        </w:rPr>
        <w:t xml:space="preserve">. </w:t>
      </w:r>
      <w:r w:rsidR="008E3E40">
        <w:rPr>
          <w:lang w:val="en-US"/>
        </w:rPr>
        <w:t xml:space="preserve">At </w:t>
      </w:r>
      <w:r w:rsidR="009C63FA">
        <w:rPr>
          <w:lang w:val="en-US"/>
        </w:rPr>
        <w:t xml:space="preserve">very </w:t>
      </w:r>
      <w:r w:rsidR="008E3E40">
        <w:rPr>
          <w:lang w:val="en-US"/>
        </w:rPr>
        <w:t xml:space="preserve">low </w:t>
      </w:r>
      <w:r w:rsidR="008E3E40" w:rsidRPr="00076B61">
        <w:rPr>
          <w:rFonts w:cstheme="minorHAnsi"/>
          <w:lang w:val="en-US"/>
        </w:rPr>
        <w:t>aLH</w:t>
      </w:r>
      <w:r w:rsidR="008E3E40" w:rsidRPr="00076B61">
        <w:rPr>
          <w:rFonts w:cstheme="minorHAnsi"/>
          <w:vertAlign w:val="subscript"/>
          <w:lang w:val="en-US"/>
        </w:rPr>
        <w:t>676</w:t>
      </w:r>
      <w:r w:rsidR="008E3E40" w:rsidRPr="00076B61">
        <w:rPr>
          <w:rFonts w:cstheme="minorHAnsi"/>
          <w:lang w:val="en-US"/>
        </w:rPr>
        <w:t>→CHL</w:t>
      </w:r>
      <w:r w:rsidR="00497DB8">
        <w:rPr>
          <w:rFonts w:cstheme="minorHAnsi"/>
          <w:lang w:val="en-US"/>
        </w:rPr>
        <w:t xml:space="preserve"> values (&lt;</w:t>
      </w:r>
      <w:r w:rsidR="009C63FA">
        <w:rPr>
          <w:rFonts w:cstheme="minorHAnsi"/>
          <w:lang w:val="en-US"/>
        </w:rPr>
        <w:t>1</w:t>
      </w:r>
      <w:r w:rsidR="00497DB8">
        <w:rPr>
          <w:rFonts w:cstheme="minorHAnsi"/>
          <w:lang w:val="en-US"/>
        </w:rPr>
        <w:t xml:space="preserve"> mg m</w:t>
      </w:r>
      <w:r w:rsidR="00497DB8" w:rsidRPr="00497DB8">
        <w:rPr>
          <w:rFonts w:cstheme="minorHAnsi"/>
          <w:vertAlign w:val="superscript"/>
          <w:lang w:val="en-US"/>
        </w:rPr>
        <w:t>-3</w:t>
      </w:r>
      <w:r w:rsidR="00497DB8">
        <w:rPr>
          <w:rFonts w:cstheme="minorHAnsi"/>
          <w:lang w:val="en-US"/>
        </w:rPr>
        <w:t>)</w:t>
      </w:r>
      <w:r w:rsidR="008E3E40">
        <w:rPr>
          <w:lang w:val="en-US"/>
        </w:rPr>
        <w:t xml:space="preserve"> </w:t>
      </w:r>
      <w:r w:rsidR="00497DB8">
        <w:rPr>
          <w:lang w:val="en-US"/>
        </w:rPr>
        <w:t xml:space="preserve">satellite retrievals </w:t>
      </w:r>
      <w:r w:rsidR="009C63FA">
        <w:rPr>
          <w:lang w:val="en-US"/>
        </w:rPr>
        <w:t>were</w:t>
      </w:r>
      <w:r w:rsidR="00497DB8">
        <w:rPr>
          <w:lang w:val="en-US"/>
        </w:rPr>
        <w:t xml:space="preserve"> higher in comparison. </w:t>
      </w:r>
      <w:r w:rsidR="00C748EF" w:rsidRPr="00C748EF">
        <w:rPr>
          <w:lang w:val="en-US"/>
        </w:rPr>
        <w:t>CPHY</w:t>
      </w:r>
      <w:r w:rsidR="00C748EF" w:rsidRPr="00C748EF">
        <w:rPr>
          <w:vertAlign w:val="subscript"/>
          <w:lang w:val="en-US"/>
        </w:rPr>
        <w:t>S3</w:t>
      </w:r>
      <w:r w:rsidR="00C748EF">
        <w:rPr>
          <w:lang w:val="en-US"/>
        </w:rPr>
        <w:t xml:space="preserve"> </w:t>
      </w:r>
      <w:r w:rsidR="00C23D6D" w:rsidRPr="00C748EF">
        <w:rPr>
          <w:lang w:val="en-US"/>
        </w:rPr>
        <w:t>retrievals</w:t>
      </w:r>
      <w:r w:rsidR="00C23D6D">
        <w:rPr>
          <w:lang w:val="en-US"/>
        </w:rPr>
        <w:t xml:space="preserve"> </w:t>
      </w:r>
      <w:r w:rsidR="0068603C">
        <w:rPr>
          <w:lang w:val="en-US"/>
        </w:rPr>
        <w:t>are</w:t>
      </w:r>
      <w:r w:rsidR="00C23D6D">
        <w:rPr>
          <w:lang w:val="en-US"/>
        </w:rPr>
        <w:t xml:space="preserve"> positively biased </w:t>
      </w:r>
      <w:r w:rsidR="0068603C">
        <w:rPr>
          <w:lang w:val="en-US"/>
        </w:rPr>
        <w:t xml:space="preserve">when </w:t>
      </w:r>
      <w:r w:rsidR="00C23D6D">
        <w:rPr>
          <w:lang w:val="en-US"/>
        </w:rPr>
        <w:t>compared to CHL</w:t>
      </w:r>
      <w:r w:rsidR="00C23D6D" w:rsidRPr="00C23D6D">
        <w:rPr>
          <w:vertAlign w:val="subscript"/>
          <w:lang w:val="en-US"/>
        </w:rPr>
        <w:t>F</w:t>
      </w:r>
      <w:r w:rsidR="0068603C">
        <w:rPr>
          <w:lang w:val="en-US"/>
        </w:rPr>
        <w:t xml:space="preserve"> (</w:t>
      </w:r>
      <w:r w:rsidR="00D00112">
        <w:rPr>
          <w:lang w:val="en-US"/>
        </w:rPr>
        <w:t>30.1</w:t>
      </w:r>
      <w:r w:rsidR="0068603C">
        <w:rPr>
          <w:lang w:val="en-US"/>
        </w:rPr>
        <w:t>%)</w:t>
      </w:r>
      <w:r w:rsidR="00623203">
        <w:rPr>
          <w:lang w:val="en-US"/>
        </w:rPr>
        <w:t xml:space="preserve">, with </w:t>
      </w:r>
      <w:r w:rsidR="001C3773">
        <w:rPr>
          <w:lang w:val="en-US"/>
        </w:rPr>
        <w:t>r = 0.6</w:t>
      </w:r>
      <w:r w:rsidR="00D00112">
        <w:rPr>
          <w:lang w:val="en-US"/>
        </w:rPr>
        <w:t>8</w:t>
      </w:r>
      <w:r w:rsidR="00DD5389">
        <w:rPr>
          <w:lang w:val="en-US"/>
        </w:rPr>
        <w:t>, RMSE = 1.8</w:t>
      </w:r>
      <w:r w:rsidR="0095231A">
        <w:rPr>
          <w:lang w:val="en-US"/>
        </w:rPr>
        <w:t>1</w:t>
      </w:r>
      <w:r w:rsidR="00ED0527">
        <w:rPr>
          <w:lang w:val="en-US"/>
        </w:rPr>
        <w:t xml:space="preserve"> mg m</w:t>
      </w:r>
      <w:r w:rsidR="00ED0527" w:rsidRPr="00ED0527">
        <w:rPr>
          <w:vertAlign w:val="superscript"/>
          <w:lang w:val="en-US"/>
        </w:rPr>
        <w:t>-3</w:t>
      </w:r>
      <w:r w:rsidR="00DD5389">
        <w:rPr>
          <w:lang w:val="en-US"/>
        </w:rPr>
        <w:t>, and MdSA = 5</w:t>
      </w:r>
      <w:r w:rsidR="0095231A">
        <w:rPr>
          <w:lang w:val="en-US"/>
        </w:rPr>
        <w:t>4</w:t>
      </w:r>
      <w:r w:rsidR="00DD5389">
        <w:rPr>
          <w:lang w:val="en-US"/>
        </w:rPr>
        <w:t>.</w:t>
      </w:r>
      <w:r w:rsidR="0095231A">
        <w:rPr>
          <w:lang w:val="en-US"/>
        </w:rPr>
        <w:t>3</w:t>
      </w:r>
      <w:r w:rsidR="00DD5389">
        <w:rPr>
          <w:lang w:val="en-US"/>
        </w:rPr>
        <w:t>%.</w:t>
      </w:r>
      <w:r w:rsidR="00C96BA2">
        <w:rPr>
          <w:lang w:val="en-US"/>
        </w:rPr>
        <w:t xml:space="preserve"> </w:t>
      </w:r>
      <w:r w:rsidR="00F70783">
        <w:rPr>
          <w:lang w:val="en-US"/>
        </w:rPr>
        <w:t xml:space="preserve">For </w:t>
      </w:r>
      <w:r w:rsidR="00202605">
        <w:rPr>
          <w:lang w:val="en-US"/>
        </w:rPr>
        <w:t>comparison</w:t>
      </w:r>
      <w:r w:rsidR="00F70783">
        <w:rPr>
          <w:lang w:val="en-US"/>
        </w:rPr>
        <w:t xml:space="preserve"> with</w:t>
      </w:r>
      <w:r w:rsidR="00B87F48">
        <w:rPr>
          <w:lang w:val="en-US"/>
        </w:rPr>
        <w:t xml:space="preserve"> CP</w:t>
      </w:r>
      <w:r w:rsidR="008A3F75">
        <w:rPr>
          <w:lang w:val="en-US"/>
        </w:rPr>
        <w:t>H</w:t>
      </w:r>
      <w:r w:rsidR="00B87F48">
        <w:rPr>
          <w:lang w:val="en-US"/>
        </w:rPr>
        <w:t>Y</w:t>
      </w:r>
      <w:r w:rsidR="00B87F48" w:rsidRPr="00B87F48">
        <w:rPr>
          <w:vertAlign w:val="subscript"/>
          <w:lang w:val="en-US"/>
        </w:rPr>
        <w:t>R</w:t>
      </w:r>
      <w:r w:rsidR="00F70783" w:rsidRPr="00F70783">
        <w:rPr>
          <w:lang w:val="en-US"/>
        </w:rPr>
        <w:t>,</w:t>
      </w:r>
      <w:r w:rsidR="00F70783">
        <w:rPr>
          <w:lang w:val="en-US"/>
        </w:rPr>
        <w:t xml:space="preserve"> consistently </w:t>
      </w:r>
      <w:r w:rsidR="003270EC">
        <w:rPr>
          <w:lang w:val="en-US"/>
        </w:rPr>
        <w:t>lower values of CPHY</w:t>
      </w:r>
      <w:r w:rsidR="003270EC" w:rsidRPr="003270EC">
        <w:rPr>
          <w:vertAlign w:val="subscript"/>
          <w:lang w:val="en-US"/>
        </w:rPr>
        <w:t xml:space="preserve">S3 </w:t>
      </w:r>
      <w:r w:rsidR="00BD446C">
        <w:rPr>
          <w:lang w:val="en-US"/>
        </w:rPr>
        <w:t>at</w:t>
      </w:r>
      <w:r w:rsidR="00B9052F">
        <w:rPr>
          <w:lang w:val="en-US"/>
        </w:rPr>
        <w:t xml:space="preserve"> high CHPY</w:t>
      </w:r>
      <w:r w:rsidR="00B9052F" w:rsidRPr="00B87F48">
        <w:rPr>
          <w:vertAlign w:val="subscript"/>
          <w:lang w:val="en-US"/>
        </w:rPr>
        <w:t>R</w:t>
      </w:r>
      <w:r w:rsidR="00B9052F">
        <w:rPr>
          <w:lang w:val="en-US"/>
        </w:rPr>
        <w:t xml:space="preserve"> (&gt;</w:t>
      </w:r>
      <w:r w:rsidR="00BD446C">
        <w:rPr>
          <w:lang w:val="en-US"/>
        </w:rPr>
        <w:t>8</w:t>
      </w:r>
      <w:r w:rsidR="00070959">
        <w:rPr>
          <w:lang w:val="en-US"/>
        </w:rPr>
        <w:t xml:space="preserve"> mg m</w:t>
      </w:r>
      <w:r w:rsidR="00070959" w:rsidRPr="00070959">
        <w:rPr>
          <w:vertAlign w:val="superscript"/>
          <w:lang w:val="en-US"/>
        </w:rPr>
        <w:t>-3</w:t>
      </w:r>
      <w:r w:rsidR="00070959">
        <w:rPr>
          <w:lang w:val="en-US"/>
        </w:rPr>
        <w:t>)</w:t>
      </w:r>
      <w:r w:rsidR="00F70783">
        <w:rPr>
          <w:lang w:val="en-US"/>
        </w:rPr>
        <w:t xml:space="preserve"> are observed</w:t>
      </w:r>
      <w:r w:rsidR="00863858">
        <w:rPr>
          <w:lang w:val="en-US"/>
        </w:rPr>
        <w:t xml:space="preserve">. However, quality metrics are in the range of the other comparisons (r = 0.68, </w:t>
      </w:r>
      <w:r w:rsidR="00D34139">
        <w:rPr>
          <w:lang w:val="en-US"/>
        </w:rPr>
        <w:t>bias = -</w:t>
      </w:r>
      <w:r w:rsidR="00D17A53">
        <w:rPr>
          <w:lang w:val="en-US"/>
        </w:rPr>
        <w:t>1</w:t>
      </w:r>
      <w:r w:rsidR="00F70D3E">
        <w:rPr>
          <w:lang w:val="en-US"/>
        </w:rPr>
        <w:t>5</w:t>
      </w:r>
      <w:r w:rsidR="008E0B11">
        <w:rPr>
          <w:lang w:val="en-US"/>
        </w:rPr>
        <w:t>.</w:t>
      </w:r>
      <w:r w:rsidR="00F70D3E">
        <w:rPr>
          <w:lang w:val="en-US"/>
        </w:rPr>
        <w:t>8</w:t>
      </w:r>
      <w:r w:rsidR="00D34139">
        <w:rPr>
          <w:lang w:val="en-US"/>
        </w:rPr>
        <w:t>%, RMSE = 1.</w:t>
      </w:r>
      <w:r w:rsidR="004F2B66">
        <w:rPr>
          <w:lang w:val="en-US"/>
        </w:rPr>
        <w:t>89</w:t>
      </w:r>
      <w:r w:rsidR="00D34139">
        <w:rPr>
          <w:lang w:val="en-US"/>
        </w:rPr>
        <w:t xml:space="preserve"> mg m</w:t>
      </w:r>
      <w:r w:rsidR="00D34139" w:rsidRPr="00D34139">
        <w:rPr>
          <w:vertAlign w:val="superscript"/>
          <w:lang w:val="en-US"/>
        </w:rPr>
        <w:t>-3</w:t>
      </w:r>
      <w:r w:rsidR="00D34139">
        <w:rPr>
          <w:lang w:val="en-US"/>
        </w:rPr>
        <w:t xml:space="preserve">, </w:t>
      </w:r>
      <w:r w:rsidR="00347C49">
        <w:rPr>
          <w:lang w:val="en-US"/>
        </w:rPr>
        <w:t>MdSA = 5</w:t>
      </w:r>
      <w:r w:rsidR="009516DD">
        <w:rPr>
          <w:lang w:val="en-US"/>
        </w:rPr>
        <w:t>7.</w:t>
      </w:r>
      <w:r w:rsidR="004F2B66">
        <w:rPr>
          <w:lang w:val="en-US"/>
        </w:rPr>
        <w:t>4</w:t>
      </w:r>
      <w:r w:rsidR="00347C49">
        <w:rPr>
          <w:lang w:val="en-US"/>
        </w:rPr>
        <w:t>%</w:t>
      </w:r>
      <w:r w:rsidR="00863858">
        <w:rPr>
          <w:lang w:val="en-US"/>
        </w:rPr>
        <w:t>).</w:t>
      </w:r>
    </w:p>
    <w:p w14:paraId="36393A9C" w14:textId="72B7790C" w:rsidR="00DB119D" w:rsidRDefault="00126C27" w:rsidP="00942566">
      <w:pPr>
        <w:keepNext/>
        <w:jc w:val="both"/>
      </w:pPr>
      <w:r>
        <w:rPr>
          <w:noProof/>
        </w:rPr>
        <w:lastRenderedPageBreak/>
        <w:drawing>
          <wp:inline distT="0" distB="0" distL="0" distR="0" wp14:anchorId="6B8DDF01" wp14:editId="6E018C77">
            <wp:extent cx="5760501" cy="5296204"/>
            <wp:effectExtent l="0" t="0" r="0" b="0"/>
            <wp:doc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pic:cNvPicPr>
                      <a:picLocks noChangeAspect="1" noChangeArrowheads="1"/>
                    </pic:cNvPicPr>
                  </pic:nvPicPr>
                  <pic:blipFill rotWithShape="1">
                    <a:blip r:embed="rId31">
                      <a:extLst>
                        <a:ext uri="{28A0092B-C50C-407E-A947-70E740481C1C}">
                          <a14:useLocalDpi xmlns:a14="http://schemas.microsoft.com/office/drawing/2010/main" val="0"/>
                        </a:ext>
                      </a:extLst>
                    </a:blip>
                    <a:srcRect t="1213" b="1235"/>
                    <a:stretch>
                      <a:fillRect/>
                    </a:stretch>
                  </pic:blipFill>
                  <pic:spPr bwMode="auto">
                    <a:xfrm>
                      <a:off x="0" y="0"/>
                      <a:ext cx="5760720" cy="5296405"/>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467BD2B2" w:rsidR="007A372B" w:rsidRPr="0028145C" w:rsidRDefault="00DB119D" w:rsidP="00DA5DEC">
      <w:pPr>
        <w:pStyle w:val="Beschriftung"/>
        <w:jc w:val="both"/>
        <w:rPr>
          <w:lang w:val="en-US"/>
        </w:rPr>
      </w:pPr>
      <w:bookmarkStart w:id="79" w:name="_Ref235016277"/>
      <w:r w:rsidRPr="0028145C">
        <w:rPr>
          <w:lang w:val="en-US"/>
        </w:rPr>
        <w:t xml:space="preserve">Figure </w:t>
      </w:r>
      <w:r>
        <w:fldChar w:fldCharType="begin"/>
      </w:r>
      <w:r w:rsidRPr="0028145C">
        <w:rPr>
          <w:lang w:val="en-US"/>
        </w:rPr>
        <w:instrText xml:space="preserve"> SEQ Figure \* ARABIC </w:instrText>
      </w:r>
      <w:r>
        <w:fldChar w:fldCharType="separate"/>
      </w:r>
      <w:r w:rsidR="00B60BE3">
        <w:rPr>
          <w:noProof/>
          <w:lang w:val="en-US"/>
        </w:rPr>
        <w:t>14</w:t>
      </w:r>
      <w:r>
        <w:fldChar w:fldCharType="end"/>
      </w:r>
      <w:bookmarkEnd w:id="79"/>
      <w:r w:rsidR="0052615D" w:rsidRPr="0028145C">
        <w:rPr>
          <w:lang w:val="en-US"/>
        </w:rPr>
        <w:t xml:space="preserve">: </w:t>
      </w:r>
      <w:r w:rsidR="0034310C" w:rsidRPr="0028145C">
        <w:rPr>
          <w:lang w:val="en-US"/>
        </w:rPr>
        <w:t xml:space="preserve">Validation of </w:t>
      </w:r>
      <w:r w:rsidR="0034310C">
        <w:rPr>
          <w:lang w:val="en-US"/>
        </w:rPr>
        <w:t xml:space="preserve">retrieved Sentinel 3A and B (S3A and S3B) </w:t>
      </w:r>
      <w:r w:rsidR="002133FA">
        <w:rPr>
          <w:lang w:val="en-US"/>
        </w:rPr>
        <w:t>phytoplankton concentration (</w:t>
      </w:r>
      <w:r w:rsidR="0052615D" w:rsidRPr="0028145C">
        <w:rPr>
          <w:lang w:val="en-US"/>
        </w:rPr>
        <w:t>CPHY</w:t>
      </w:r>
      <w:r w:rsidR="0052615D" w:rsidRPr="0028145C">
        <w:rPr>
          <w:vertAlign w:val="subscript"/>
          <w:lang w:val="en-US"/>
        </w:rPr>
        <w:t>S3</w:t>
      </w:r>
      <w:r w:rsidR="002133FA">
        <w:rPr>
          <w:lang w:val="en-US"/>
        </w:rPr>
        <w:t>)</w:t>
      </w:r>
      <w:r w:rsidR="0052615D" w:rsidRPr="0028145C">
        <w:rPr>
          <w:lang w:val="en-US"/>
        </w:rPr>
        <w:t xml:space="preserve"> </w:t>
      </w:r>
      <w:r w:rsidR="0028145C" w:rsidRPr="0028145C">
        <w:rPr>
          <w:lang w:val="en-US"/>
        </w:rPr>
        <w:t>a</w:t>
      </w:r>
      <w:r w:rsidR="0028145C">
        <w:rPr>
          <w:lang w:val="en-US"/>
        </w:rPr>
        <w:t xml:space="preserve">gainst </w:t>
      </w:r>
      <w:r w:rsidR="00623203">
        <w:rPr>
          <w:lang w:val="en-US"/>
        </w:rPr>
        <w:t xml:space="preserve">in situ </w:t>
      </w:r>
      <w:r w:rsidR="002133FA">
        <w:rPr>
          <w:lang w:val="en-US"/>
        </w:rPr>
        <w:t>references</w:t>
      </w:r>
      <w:r w:rsidR="0028145C">
        <w:rPr>
          <w:lang w:val="en-US"/>
        </w:rPr>
        <w:t>.</w:t>
      </w:r>
      <w:r w:rsidR="007D084B">
        <w:rPr>
          <w:lang w:val="en-US"/>
        </w:rPr>
        <w:t xml:space="preserve"> CHL</w:t>
      </w:r>
      <w:r w:rsidR="007D084B" w:rsidRPr="00892E5E">
        <w:rPr>
          <w:vertAlign w:val="subscript"/>
          <w:lang w:val="en-US"/>
        </w:rPr>
        <w:t>F</w:t>
      </w:r>
      <w:r w:rsidR="007D084B" w:rsidRPr="00892E5E">
        <w:rPr>
          <w:lang w:val="en-US"/>
        </w:rPr>
        <w:t>: Chlorophyll</w:t>
      </w:r>
      <w:r w:rsidR="007D084B">
        <w:rPr>
          <w:lang w:val="en-US"/>
        </w:rPr>
        <w:t xml:space="preserve"> </w:t>
      </w:r>
      <w:r w:rsidR="007D084B" w:rsidRPr="00892E5E">
        <w:rPr>
          <w:lang w:val="en-US"/>
        </w:rPr>
        <w:t xml:space="preserve">a concentration from fluorometry, </w:t>
      </w:r>
      <w:r w:rsidR="007D084B">
        <w:rPr>
          <w:lang w:val="en-US"/>
        </w:rPr>
        <w:t>CHL</w:t>
      </w:r>
      <w:r w:rsidR="007D084B">
        <w:rPr>
          <w:vertAlign w:val="subscript"/>
          <w:lang w:val="en-US"/>
        </w:rPr>
        <w:t>A</w:t>
      </w:r>
      <w:r w:rsidR="007D084B" w:rsidRPr="00892E5E">
        <w:rPr>
          <w:lang w:val="en-US"/>
        </w:rPr>
        <w:t xml:space="preserve">: </w:t>
      </w:r>
      <w:r w:rsidR="007D084B">
        <w:rPr>
          <w:lang w:val="en-US"/>
        </w:rPr>
        <w:t>Absorption-corrected CHL</w:t>
      </w:r>
      <w:r w:rsidR="007D084B" w:rsidRPr="004826F9">
        <w:rPr>
          <w:vertAlign w:val="subscript"/>
          <w:lang w:val="en-US"/>
        </w:rPr>
        <w:t>F</w:t>
      </w:r>
      <w:r w:rsidR="007D084B" w:rsidRPr="00892E5E">
        <w:rPr>
          <w:lang w:val="en-US"/>
        </w:rPr>
        <w:t xml:space="preserve">, </w:t>
      </w:r>
      <w:r w:rsidR="007D084B" w:rsidRPr="003B29F6">
        <w:rPr>
          <w:rFonts w:cstheme="minorHAnsi"/>
          <w:lang w:val="en-US"/>
        </w:rPr>
        <w:t>aLH</w:t>
      </w:r>
      <w:r w:rsidR="007D084B" w:rsidRPr="00AE082C">
        <w:rPr>
          <w:rFonts w:cstheme="minorHAnsi"/>
          <w:vertAlign w:val="subscript"/>
          <w:lang w:val="en-US"/>
        </w:rPr>
        <w:t>676</w:t>
      </w:r>
      <w:r w:rsidR="007D084B">
        <w:rPr>
          <w:rFonts w:cstheme="minorHAnsi"/>
          <w:lang w:val="en-US"/>
        </w:rPr>
        <w:t>: Absorption line height at 676 nm, aLH</w:t>
      </w:r>
      <w:r w:rsidR="007D084B" w:rsidRPr="00CC438E">
        <w:rPr>
          <w:rFonts w:cstheme="minorHAnsi"/>
          <w:vertAlign w:val="subscript"/>
          <w:lang w:val="en-US"/>
        </w:rPr>
        <w:t>676</w:t>
      </w:r>
      <w:r w:rsidR="007D084B">
        <w:rPr>
          <w:rFonts w:cstheme="minorHAnsi"/>
          <w:lang w:val="en-US"/>
        </w:rPr>
        <w:t xml:space="preserve">→CHL: </w:t>
      </w:r>
      <w:r w:rsidR="007D084B" w:rsidRPr="003B29F6">
        <w:rPr>
          <w:rFonts w:cstheme="minorHAnsi"/>
          <w:lang w:val="en-US"/>
        </w:rPr>
        <w:t>aLH</w:t>
      </w:r>
      <w:r w:rsidR="007D084B" w:rsidRPr="00AE082C">
        <w:rPr>
          <w:rFonts w:cstheme="minorHAnsi"/>
          <w:vertAlign w:val="subscript"/>
          <w:lang w:val="en-US"/>
        </w:rPr>
        <w:t>676</w:t>
      </w:r>
      <w:r w:rsidR="007D084B">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w:t>
      </w:r>
      <w:r w:rsidR="00367892">
        <w:rPr>
          <w:lang w:val="en-US"/>
        </w:rPr>
        <w:t xml:space="preserve"> Note that one CPHY</w:t>
      </w:r>
      <w:r w:rsidR="00367892" w:rsidRPr="00367892">
        <w:rPr>
          <w:vertAlign w:val="subscript"/>
          <w:lang w:val="en-US"/>
        </w:rPr>
        <w:t>R</w:t>
      </w:r>
      <w:r w:rsidR="00367892">
        <w:rPr>
          <w:lang w:val="en-US"/>
        </w:rPr>
        <w:t xml:space="preserve"> matchup is outside the visualized range</w:t>
      </w:r>
      <w:r w:rsidR="00A64E41">
        <w:rPr>
          <w:lang w:val="en-US"/>
        </w:rPr>
        <w:t>.</w:t>
      </w:r>
    </w:p>
    <w:p w14:paraId="3E2025CD" w14:textId="49CF0380" w:rsidR="00851528" w:rsidRPr="00A62122" w:rsidRDefault="00851528" w:rsidP="007371E6">
      <w:pPr>
        <w:pStyle w:val="Beschriftung"/>
        <w:jc w:val="both"/>
        <w:rPr>
          <w:lang w:val="en-US"/>
        </w:rPr>
      </w:pPr>
      <w:bookmarkStart w:id="80" w:name="_Ref235007216"/>
      <w:r w:rsidRPr="00A62122">
        <w:rPr>
          <w:lang w:val="en-US"/>
        </w:rPr>
        <w:t xml:space="preserve">Table </w:t>
      </w:r>
      <w:r>
        <w:fldChar w:fldCharType="begin"/>
      </w:r>
      <w:r w:rsidRPr="00A62122">
        <w:rPr>
          <w:lang w:val="en-US"/>
        </w:rPr>
        <w:instrText xml:space="preserve"> SEQ Table \* ARABIC </w:instrText>
      </w:r>
      <w:r>
        <w:fldChar w:fldCharType="separate"/>
      </w:r>
      <w:r w:rsidR="00AB1F31">
        <w:rPr>
          <w:noProof/>
          <w:lang w:val="en-US"/>
        </w:rPr>
        <w:t>12</w:t>
      </w:r>
      <w:r>
        <w:fldChar w:fldCharType="end"/>
      </w:r>
      <w:bookmarkEnd w:id="80"/>
      <w:r w:rsidRPr="00A62122">
        <w:rPr>
          <w:lang w:val="en-US"/>
        </w:rPr>
        <w:t xml:space="preserve">: </w:t>
      </w:r>
      <w:r w:rsidR="0025022E">
        <w:rPr>
          <w:lang w:val="en-US"/>
        </w:rPr>
        <w:t>Table c</w:t>
      </w:r>
      <w:r w:rsidR="00B17B06">
        <w:rPr>
          <w:lang w:val="en-US"/>
        </w:rPr>
        <w:t xml:space="preserve">omplimentary to </w:t>
      </w:r>
      <w:r w:rsidR="00E075C3">
        <w:rPr>
          <w:lang w:val="en-US"/>
        </w:rPr>
        <w:fldChar w:fldCharType="begin"/>
      </w:r>
      <w:r w:rsidR="00E075C3">
        <w:rPr>
          <w:lang w:val="en-US"/>
        </w:rPr>
        <w:instrText xml:space="preserve"> REF _Ref235016277 \h </w:instrText>
      </w:r>
      <w:r w:rsidR="00E075C3">
        <w:rPr>
          <w:lang w:val="en-US"/>
        </w:rPr>
      </w:r>
      <w:r w:rsidR="00E075C3">
        <w:rPr>
          <w:lang w:val="en-US"/>
        </w:rPr>
        <w:fldChar w:fldCharType="separate"/>
      </w:r>
      <w:r w:rsidR="00E075C3" w:rsidRPr="0028145C">
        <w:rPr>
          <w:lang w:val="en-US"/>
        </w:rPr>
        <w:t xml:space="preserve">Figure </w:t>
      </w:r>
      <w:r w:rsidR="00E075C3">
        <w:rPr>
          <w:noProof/>
          <w:lang w:val="en-US"/>
        </w:rPr>
        <w:t>14</w:t>
      </w:r>
      <w:r w:rsidR="00E075C3">
        <w:rPr>
          <w:lang w:val="en-US"/>
        </w:rPr>
        <w:fldChar w:fldCharType="end"/>
      </w:r>
      <w:r w:rsidR="00E075C3">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B2AF1" w14:paraId="7F59C21B" w14:textId="77777777" w:rsidTr="00B12CF2">
        <w:tc>
          <w:tcPr>
            <w:tcW w:w="1451" w:type="dxa"/>
            <w:shd w:val="clear" w:color="auto" w:fill="C1E4F5" w:themeFill="accent1" w:themeFillTint="33"/>
          </w:tcPr>
          <w:p w14:paraId="140A55B3" w14:textId="77777777" w:rsidR="00AD4C45" w:rsidRPr="0076388D" w:rsidRDefault="00AD4C45" w:rsidP="00942566">
            <w:pPr>
              <w:jc w:val="both"/>
              <w:rPr>
                <w:rFonts w:cstheme="minorHAnsi"/>
                <w:sz w:val="18"/>
                <w:szCs w:val="18"/>
                <w:lang w:val="en-US"/>
              </w:rPr>
            </w:pPr>
          </w:p>
        </w:tc>
        <w:tc>
          <w:tcPr>
            <w:tcW w:w="1352" w:type="dxa"/>
            <w:shd w:val="clear" w:color="auto" w:fill="C1E4F5" w:themeFill="accent1" w:themeFillTint="33"/>
          </w:tcPr>
          <w:p w14:paraId="6B865FA2"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Pearson r</w:t>
            </w:r>
          </w:p>
        </w:tc>
        <w:tc>
          <w:tcPr>
            <w:tcW w:w="1570" w:type="dxa"/>
            <w:shd w:val="clear" w:color="auto" w:fill="C1E4F5" w:themeFill="accent1" w:themeFillTint="33"/>
          </w:tcPr>
          <w:p w14:paraId="1D0FBF1E"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Bias [%]</w:t>
            </w:r>
          </w:p>
          <w:p w14:paraId="00239FB8" w14:textId="77777777" w:rsidR="00AD4C45" w:rsidRPr="0076388D" w:rsidRDefault="00AD4C45" w:rsidP="00942566">
            <w:pPr>
              <w:jc w:val="both"/>
              <w:rPr>
                <w:rFonts w:cstheme="minorHAnsi"/>
                <w:sz w:val="18"/>
                <w:szCs w:val="18"/>
                <w:lang w:val="en-US"/>
              </w:rPr>
            </w:pPr>
          </w:p>
        </w:tc>
        <w:tc>
          <w:tcPr>
            <w:tcW w:w="1583" w:type="dxa"/>
            <w:shd w:val="clear" w:color="auto" w:fill="C1E4F5" w:themeFill="accent1" w:themeFillTint="33"/>
          </w:tcPr>
          <w:p w14:paraId="71B303B2"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RMSE [m</w:t>
            </w:r>
            <w:r w:rsidRPr="0076388D">
              <w:rPr>
                <w:rFonts w:cstheme="minorHAnsi"/>
                <w:sz w:val="18"/>
                <w:szCs w:val="18"/>
                <w:vertAlign w:val="superscript"/>
                <w:lang w:val="en-US"/>
              </w:rPr>
              <w:t>-1</w:t>
            </w:r>
            <w:r w:rsidRPr="0076388D">
              <w:rPr>
                <w:rFonts w:cstheme="minorHAnsi"/>
                <w:sz w:val="18"/>
                <w:szCs w:val="18"/>
                <w:lang w:val="en-US"/>
              </w:rPr>
              <w:t>]</w:t>
            </w:r>
          </w:p>
        </w:tc>
        <w:tc>
          <w:tcPr>
            <w:tcW w:w="1578" w:type="dxa"/>
            <w:shd w:val="clear" w:color="auto" w:fill="C1E4F5" w:themeFill="accent1" w:themeFillTint="33"/>
          </w:tcPr>
          <w:p w14:paraId="7BA1CA29"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MdSA [%]</w:t>
            </w:r>
          </w:p>
        </w:tc>
        <w:tc>
          <w:tcPr>
            <w:tcW w:w="1528" w:type="dxa"/>
            <w:shd w:val="clear" w:color="auto" w:fill="C1E4F5" w:themeFill="accent1" w:themeFillTint="33"/>
          </w:tcPr>
          <w:p w14:paraId="08D570EC"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N</w:t>
            </w:r>
          </w:p>
        </w:tc>
      </w:tr>
      <w:tr w:rsidR="00AD4C45" w:rsidRPr="00020CC5" w14:paraId="60FBB3D4" w14:textId="77777777" w:rsidTr="00B12CF2">
        <w:tc>
          <w:tcPr>
            <w:tcW w:w="7534" w:type="dxa"/>
            <w:gridSpan w:val="5"/>
            <w:shd w:val="clear" w:color="auto" w:fill="BFBFBF" w:themeFill="background1" w:themeFillShade="BF"/>
          </w:tcPr>
          <w:p w14:paraId="317884BD" w14:textId="17BB7A27" w:rsidR="00AD4C45" w:rsidRPr="0076388D" w:rsidRDefault="00570FCF" w:rsidP="00942566">
            <w:pPr>
              <w:jc w:val="both"/>
              <w:rPr>
                <w:rFonts w:cstheme="minorHAnsi"/>
                <w:sz w:val="18"/>
                <w:szCs w:val="18"/>
                <w:lang w:val="en-US"/>
              </w:rPr>
            </w:pPr>
            <w:r w:rsidRPr="00570FCF">
              <w:rPr>
                <w:rFonts w:cstheme="minorHAnsi"/>
                <w:sz w:val="18"/>
                <w:szCs w:val="18"/>
                <w:lang w:val="en-US"/>
              </w:rPr>
              <w:t>CPHY</w:t>
            </w:r>
            <w:r w:rsidRPr="00570FCF">
              <w:rPr>
                <w:rFonts w:cstheme="minorHAnsi"/>
                <w:sz w:val="18"/>
                <w:szCs w:val="18"/>
                <w:vertAlign w:val="subscript"/>
                <w:lang w:val="en-US"/>
              </w:rPr>
              <w:t>S3</w:t>
            </w:r>
            <w:r>
              <w:rPr>
                <w:rFonts w:cstheme="minorHAnsi"/>
                <w:sz w:val="18"/>
                <w:szCs w:val="18"/>
                <w:lang w:val="en-US"/>
              </w:rPr>
              <w:t xml:space="preserve"> vs. </w:t>
            </w:r>
            <w:r w:rsidR="00CC438E" w:rsidRPr="00570FCF">
              <w:rPr>
                <w:rFonts w:cstheme="minorHAnsi"/>
                <w:sz w:val="18"/>
                <w:szCs w:val="18"/>
                <w:lang w:val="en-US"/>
              </w:rPr>
              <w:t>aLH676</w:t>
            </w:r>
            <w:r w:rsidR="009D0D85" w:rsidRPr="0076388D">
              <w:rPr>
                <w:rFonts w:cstheme="minorHAnsi"/>
                <w:sz w:val="18"/>
                <w:szCs w:val="18"/>
                <w:lang w:val="en-US"/>
              </w:rPr>
              <w:t>→</w:t>
            </w:r>
            <w:r w:rsidR="00D7419E">
              <w:rPr>
                <w:rFonts w:cstheme="minorHAnsi"/>
                <w:sz w:val="18"/>
                <w:szCs w:val="18"/>
                <w:lang w:val="en-US"/>
              </w:rPr>
              <w:t>CHL</w:t>
            </w:r>
          </w:p>
        </w:tc>
        <w:tc>
          <w:tcPr>
            <w:tcW w:w="1528" w:type="dxa"/>
            <w:shd w:val="clear" w:color="auto" w:fill="BFBFBF" w:themeFill="background1" w:themeFillShade="BF"/>
          </w:tcPr>
          <w:p w14:paraId="7789151B" w14:textId="77777777" w:rsidR="00AD4C45" w:rsidRPr="0076388D" w:rsidRDefault="00AD4C45" w:rsidP="00942566">
            <w:pPr>
              <w:jc w:val="both"/>
              <w:rPr>
                <w:rFonts w:cstheme="minorHAnsi"/>
                <w:sz w:val="18"/>
                <w:szCs w:val="18"/>
                <w:lang w:val="en-US"/>
              </w:rPr>
            </w:pPr>
          </w:p>
        </w:tc>
      </w:tr>
      <w:tr w:rsidR="00B70799" w:rsidRPr="00507C5B" w14:paraId="60781ECF" w14:textId="77777777" w:rsidTr="00C81738">
        <w:tc>
          <w:tcPr>
            <w:tcW w:w="1451" w:type="dxa"/>
            <w:shd w:val="clear" w:color="auto" w:fill="FFFFFF" w:themeFill="background1"/>
          </w:tcPr>
          <w:p w14:paraId="2CD772D2"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605CB250" w14:textId="17C1E687"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5F31809A" w14:textId="4131CF1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-31.6</w:t>
            </w:r>
          </w:p>
        </w:tc>
        <w:tc>
          <w:tcPr>
            <w:tcW w:w="1583" w:type="dxa"/>
            <w:shd w:val="clear" w:color="auto" w:fill="FFFFFF" w:themeFill="background1"/>
            <w:vAlign w:val="bottom"/>
          </w:tcPr>
          <w:p w14:paraId="091F701C" w14:textId="45780D5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2.01</w:t>
            </w:r>
          </w:p>
        </w:tc>
        <w:tc>
          <w:tcPr>
            <w:tcW w:w="1578" w:type="dxa"/>
            <w:shd w:val="clear" w:color="auto" w:fill="FFFFFF" w:themeFill="background1"/>
            <w:vAlign w:val="bottom"/>
          </w:tcPr>
          <w:p w14:paraId="161CA5AF" w14:textId="1EA1A26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52.2</w:t>
            </w:r>
          </w:p>
        </w:tc>
        <w:tc>
          <w:tcPr>
            <w:tcW w:w="1528" w:type="dxa"/>
            <w:shd w:val="clear" w:color="auto" w:fill="FFFFFF" w:themeFill="background1"/>
            <w:vAlign w:val="bottom"/>
          </w:tcPr>
          <w:p w14:paraId="640CF74D" w14:textId="4448392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162</w:t>
            </w:r>
          </w:p>
        </w:tc>
      </w:tr>
      <w:tr w:rsidR="00B70799" w:rsidRPr="00507C5B" w14:paraId="13F09BB6" w14:textId="77777777" w:rsidTr="00C81738">
        <w:tc>
          <w:tcPr>
            <w:tcW w:w="1451" w:type="dxa"/>
            <w:shd w:val="clear" w:color="auto" w:fill="FFFFFF" w:themeFill="background1"/>
          </w:tcPr>
          <w:p w14:paraId="7B42E33B"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50144E30" w14:textId="3A86EE3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0.74</w:t>
            </w:r>
          </w:p>
        </w:tc>
        <w:tc>
          <w:tcPr>
            <w:tcW w:w="1570" w:type="dxa"/>
            <w:shd w:val="clear" w:color="auto" w:fill="FFFFFF" w:themeFill="background1"/>
            <w:vAlign w:val="bottom"/>
          </w:tcPr>
          <w:p w14:paraId="360855BD" w14:textId="2BDFC1F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-20.7</w:t>
            </w:r>
          </w:p>
        </w:tc>
        <w:tc>
          <w:tcPr>
            <w:tcW w:w="1583" w:type="dxa"/>
            <w:shd w:val="clear" w:color="auto" w:fill="FFFFFF" w:themeFill="background1"/>
            <w:vAlign w:val="bottom"/>
          </w:tcPr>
          <w:p w14:paraId="78CE0661" w14:textId="7D77699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2.06</w:t>
            </w:r>
          </w:p>
        </w:tc>
        <w:tc>
          <w:tcPr>
            <w:tcW w:w="1578" w:type="dxa"/>
            <w:shd w:val="clear" w:color="auto" w:fill="FFFFFF" w:themeFill="background1"/>
            <w:vAlign w:val="bottom"/>
          </w:tcPr>
          <w:p w14:paraId="12D7A576" w14:textId="3665D25F"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49.3</w:t>
            </w:r>
          </w:p>
        </w:tc>
        <w:tc>
          <w:tcPr>
            <w:tcW w:w="1528" w:type="dxa"/>
            <w:shd w:val="clear" w:color="auto" w:fill="FFFFFF" w:themeFill="background1"/>
            <w:vAlign w:val="bottom"/>
          </w:tcPr>
          <w:p w14:paraId="75F35AD5" w14:textId="05D5B50A"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137</w:t>
            </w:r>
          </w:p>
        </w:tc>
      </w:tr>
      <w:tr w:rsidR="00B70799" w:rsidRPr="00507C5B" w14:paraId="066FB303" w14:textId="77777777" w:rsidTr="00C81738">
        <w:tc>
          <w:tcPr>
            <w:tcW w:w="1451" w:type="dxa"/>
            <w:shd w:val="clear" w:color="auto" w:fill="FFFFFF" w:themeFill="background1"/>
          </w:tcPr>
          <w:p w14:paraId="10925230"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5867B056" w14:textId="71D8A09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0.73</w:t>
            </w:r>
          </w:p>
        </w:tc>
        <w:tc>
          <w:tcPr>
            <w:tcW w:w="1570" w:type="dxa"/>
            <w:shd w:val="clear" w:color="auto" w:fill="FFFFFF" w:themeFill="background1"/>
            <w:vAlign w:val="bottom"/>
          </w:tcPr>
          <w:p w14:paraId="1CE4B63A" w14:textId="7D792B51"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-28.3</w:t>
            </w:r>
          </w:p>
        </w:tc>
        <w:tc>
          <w:tcPr>
            <w:tcW w:w="1583" w:type="dxa"/>
            <w:shd w:val="clear" w:color="auto" w:fill="FFFFFF" w:themeFill="background1"/>
            <w:vAlign w:val="bottom"/>
          </w:tcPr>
          <w:p w14:paraId="0D2F8087" w14:textId="393E302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2.03</w:t>
            </w:r>
          </w:p>
        </w:tc>
        <w:tc>
          <w:tcPr>
            <w:tcW w:w="1578" w:type="dxa"/>
            <w:shd w:val="clear" w:color="auto" w:fill="FFFFFF" w:themeFill="background1"/>
            <w:vAlign w:val="bottom"/>
          </w:tcPr>
          <w:p w14:paraId="72626A05" w14:textId="4666DC5C"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51.8</w:t>
            </w:r>
          </w:p>
        </w:tc>
        <w:tc>
          <w:tcPr>
            <w:tcW w:w="1528" w:type="dxa"/>
            <w:shd w:val="clear" w:color="auto" w:fill="FFFFFF" w:themeFill="background1"/>
            <w:vAlign w:val="bottom"/>
          </w:tcPr>
          <w:p w14:paraId="448A3DBF" w14:textId="439AA9B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299</w:t>
            </w:r>
          </w:p>
        </w:tc>
      </w:tr>
      <w:tr w:rsidR="00F328A3" w:rsidRPr="00507C5B" w14:paraId="7DACE426" w14:textId="77777777" w:rsidTr="00B12CF2">
        <w:tc>
          <w:tcPr>
            <w:tcW w:w="7534" w:type="dxa"/>
            <w:gridSpan w:val="5"/>
            <w:shd w:val="clear" w:color="auto" w:fill="BFBFBF" w:themeFill="background1" w:themeFillShade="BF"/>
          </w:tcPr>
          <w:p w14:paraId="06333FC7" w14:textId="7EF00300" w:rsidR="00F328A3" w:rsidRPr="00002CEA" w:rsidRDefault="00570FCF" w:rsidP="00942566">
            <w:pPr>
              <w:jc w:val="both"/>
              <w:rPr>
                <w:rFonts w:cstheme="minorHAnsi"/>
                <w:sz w:val="18"/>
                <w:szCs w:val="18"/>
                <w:lang w:val="en-US"/>
              </w:rPr>
            </w:pPr>
            <w:r w:rsidRPr="00570FCF">
              <w:rPr>
                <w:rFonts w:cstheme="minorHAnsi"/>
                <w:sz w:val="18"/>
                <w:szCs w:val="18"/>
                <w:lang w:val="en-US"/>
              </w:rPr>
              <w:t>CPHY</w:t>
            </w:r>
            <w:r w:rsidRPr="00570FCF">
              <w:rPr>
                <w:rFonts w:cstheme="minorHAnsi"/>
                <w:sz w:val="18"/>
                <w:szCs w:val="18"/>
                <w:vertAlign w:val="subscript"/>
                <w:lang w:val="en-US"/>
              </w:rPr>
              <w:t>S3</w:t>
            </w:r>
            <w:r>
              <w:rPr>
                <w:rFonts w:cstheme="minorHAnsi"/>
                <w:sz w:val="18"/>
                <w:szCs w:val="18"/>
                <w:lang w:val="en-US"/>
              </w:rPr>
              <w:t xml:space="preserve"> v</w:t>
            </w:r>
            <w:r w:rsidRPr="00570FCF">
              <w:rPr>
                <w:rFonts w:cstheme="minorHAnsi"/>
                <w:sz w:val="18"/>
                <w:szCs w:val="18"/>
                <w:lang w:val="en-US"/>
              </w:rPr>
              <w:t>s</w:t>
            </w:r>
            <w:r>
              <w:rPr>
                <w:rFonts w:cstheme="minorHAnsi"/>
                <w:sz w:val="18"/>
                <w:szCs w:val="18"/>
                <w:lang w:val="en-US"/>
              </w:rPr>
              <w:t xml:space="preserve">. </w:t>
            </w:r>
            <w:r w:rsidR="00D7419E" w:rsidRPr="00002CEA">
              <w:rPr>
                <w:rFonts w:cstheme="minorHAnsi"/>
                <w:sz w:val="18"/>
                <w:szCs w:val="18"/>
                <w:lang w:val="en-US"/>
              </w:rPr>
              <w:t>CHL</w:t>
            </w:r>
            <w:r w:rsidR="00F328A3" w:rsidRPr="00002CEA">
              <w:rPr>
                <w:rFonts w:cstheme="minorHAnsi"/>
                <w:sz w:val="18"/>
                <w:szCs w:val="18"/>
                <w:vertAlign w:val="subscript"/>
                <w:lang w:val="en-US"/>
              </w:rPr>
              <w:t>A</w:t>
            </w:r>
          </w:p>
        </w:tc>
        <w:tc>
          <w:tcPr>
            <w:tcW w:w="1528" w:type="dxa"/>
            <w:shd w:val="clear" w:color="auto" w:fill="BFBFBF" w:themeFill="background1" w:themeFillShade="BF"/>
          </w:tcPr>
          <w:p w14:paraId="772265EB" w14:textId="77777777" w:rsidR="00F328A3" w:rsidRPr="00002CEA" w:rsidRDefault="00F328A3" w:rsidP="00942566">
            <w:pPr>
              <w:jc w:val="both"/>
              <w:rPr>
                <w:rFonts w:cstheme="minorHAnsi"/>
                <w:sz w:val="18"/>
                <w:szCs w:val="18"/>
                <w:lang w:val="en-US"/>
              </w:rPr>
            </w:pPr>
          </w:p>
        </w:tc>
      </w:tr>
      <w:tr w:rsidR="00B70799" w:rsidRPr="000B2AF1" w14:paraId="75A2D6B4" w14:textId="77777777" w:rsidTr="00283B7B">
        <w:tc>
          <w:tcPr>
            <w:tcW w:w="1451" w:type="dxa"/>
            <w:shd w:val="clear" w:color="auto" w:fill="FFFFFF" w:themeFill="background1"/>
          </w:tcPr>
          <w:p w14:paraId="596C551A"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2C09B69D" w14:textId="7F51B56E"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0.73</w:t>
            </w:r>
          </w:p>
        </w:tc>
        <w:tc>
          <w:tcPr>
            <w:tcW w:w="1570" w:type="dxa"/>
            <w:shd w:val="clear" w:color="auto" w:fill="FFFFFF" w:themeFill="background1"/>
            <w:vAlign w:val="bottom"/>
          </w:tcPr>
          <w:p w14:paraId="0BAF7BA8" w14:textId="2A947F0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-20.5</w:t>
            </w:r>
          </w:p>
        </w:tc>
        <w:tc>
          <w:tcPr>
            <w:tcW w:w="1583" w:type="dxa"/>
            <w:shd w:val="clear" w:color="auto" w:fill="FFFFFF" w:themeFill="background1"/>
            <w:vAlign w:val="bottom"/>
          </w:tcPr>
          <w:p w14:paraId="66278E9B" w14:textId="4749722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w:t>
            </w:r>
          </w:p>
        </w:tc>
        <w:tc>
          <w:tcPr>
            <w:tcW w:w="1578" w:type="dxa"/>
            <w:shd w:val="clear" w:color="auto" w:fill="FFFFFF" w:themeFill="background1"/>
            <w:vAlign w:val="bottom"/>
          </w:tcPr>
          <w:p w14:paraId="1696C174" w14:textId="57ECB16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42.6</w:t>
            </w:r>
          </w:p>
        </w:tc>
        <w:tc>
          <w:tcPr>
            <w:tcW w:w="1528" w:type="dxa"/>
            <w:shd w:val="clear" w:color="auto" w:fill="FFFFFF" w:themeFill="background1"/>
            <w:vAlign w:val="bottom"/>
          </w:tcPr>
          <w:p w14:paraId="30883D42" w14:textId="0490A4C3"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164</w:t>
            </w:r>
          </w:p>
        </w:tc>
      </w:tr>
      <w:tr w:rsidR="00B70799" w:rsidRPr="000B2AF1" w14:paraId="59CAB21C" w14:textId="77777777" w:rsidTr="00283B7B">
        <w:tc>
          <w:tcPr>
            <w:tcW w:w="1451" w:type="dxa"/>
            <w:shd w:val="clear" w:color="auto" w:fill="FFFFFF" w:themeFill="background1"/>
          </w:tcPr>
          <w:p w14:paraId="0313AD68"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24F0258E" w14:textId="6FA6D693"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2BDD89F6" w14:textId="27CCF51D"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-5.8</w:t>
            </w:r>
          </w:p>
        </w:tc>
        <w:tc>
          <w:tcPr>
            <w:tcW w:w="1583" w:type="dxa"/>
            <w:shd w:val="clear" w:color="auto" w:fill="FFFFFF" w:themeFill="background1"/>
            <w:vAlign w:val="bottom"/>
          </w:tcPr>
          <w:p w14:paraId="6D0276E2" w14:textId="54B433AC"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1.71</w:t>
            </w:r>
          </w:p>
        </w:tc>
        <w:tc>
          <w:tcPr>
            <w:tcW w:w="1578" w:type="dxa"/>
            <w:shd w:val="clear" w:color="auto" w:fill="FFFFFF" w:themeFill="background1"/>
            <w:vAlign w:val="bottom"/>
          </w:tcPr>
          <w:p w14:paraId="1297B81C" w14:textId="4F85447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46.1</w:t>
            </w:r>
          </w:p>
        </w:tc>
        <w:tc>
          <w:tcPr>
            <w:tcW w:w="1528" w:type="dxa"/>
            <w:shd w:val="clear" w:color="auto" w:fill="FFFFFF" w:themeFill="background1"/>
            <w:vAlign w:val="bottom"/>
          </w:tcPr>
          <w:p w14:paraId="617ED553" w14:textId="203C977D"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145</w:t>
            </w:r>
          </w:p>
        </w:tc>
      </w:tr>
      <w:tr w:rsidR="00B70799" w:rsidRPr="00A607D9" w14:paraId="3BB87C08" w14:textId="77777777" w:rsidTr="00283B7B">
        <w:trPr>
          <w:trHeight w:val="73"/>
        </w:trPr>
        <w:tc>
          <w:tcPr>
            <w:tcW w:w="1451" w:type="dxa"/>
            <w:shd w:val="clear" w:color="auto" w:fill="FFFFFF" w:themeFill="background1"/>
          </w:tcPr>
          <w:p w14:paraId="501FB7A9"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6BD59FEA" w14:textId="53EFDBA7"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7D64C5D2" w14:textId="7A8BC43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-18</w:t>
            </w:r>
          </w:p>
        </w:tc>
        <w:tc>
          <w:tcPr>
            <w:tcW w:w="1583" w:type="dxa"/>
            <w:shd w:val="clear" w:color="auto" w:fill="FFFFFF" w:themeFill="background1"/>
            <w:vAlign w:val="bottom"/>
          </w:tcPr>
          <w:p w14:paraId="1E060632" w14:textId="4230049B"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1.71</w:t>
            </w:r>
          </w:p>
        </w:tc>
        <w:tc>
          <w:tcPr>
            <w:tcW w:w="1578" w:type="dxa"/>
            <w:shd w:val="clear" w:color="auto" w:fill="FFFFFF" w:themeFill="background1"/>
            <w:vAlign w:val="bottom"/>
          </w:tcPr>
          <w:p w14:paraId="68287E35" w14:textId="39C7003A"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45</w:t>
            </w:r>
          </w:p>
        </w:tc>
        <w:tc>
          <w:tcPr>
            <w:tcW w:w="1528" w:type="dxa"/>
            <w:shd w:val="clear" w:color="auto" w:fill="FFFFFF" w:themeFill="background1"/>
            <w:vAlign w:val="bottom"/>
          </w:tcPr>
          <w:p w14:paraId="747EB37B" w14:textId="6AAFD5FB"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309</w:t>
            </w:r>
          </w:p>
        </w:tc>
      </w:tr>
      <w:tr w:rsidR="00F328A3" w:rsidRPr="0099048D" w14:paraId="1E9F7E03" w14:textId="77777777" w:rsidTr="00B12CF2">
        <w:trPr>
          <w:trHeight w:val="73"/>
        </w:trPr>
        <w:tc>
          <w:tcPr>
            <w:tcW w:w="9062" w:type="dxa"/>
            <w:gridSpan w:val="6"/>
            <w:shd w:val="clear" w:color="auto" w:fill="BFBFBF" w:themeFill="background1" w:themeFillShade="BF"/>
          </w:tcPr>
          <w:p w14:paraId="2F7B0C9C" w14:textId="0F913E16" w:rsidR="00F328A3" w:rsidRPr="00002CEA" w:rsidRDefault="00536FE5" w:rsidP="00942566">
            <w:pPr>
              <w:jc w:val="both"/>
              <w:rPr>
                <w:rFonts w:cstheme="minorHAnsi"/>
                <w:sz w:val="18"/>
                <w:szCs w:val="18"/>
                <w:lang w:val="en-US"/>
              </w:rPr>
            </w:pPr>
            <w:r w:rsidRPr="00536FE5">
              <w:rPr>
                <w:rFonts w:cstheme="minorHAnsi"/>
                <w:sz w:val="18"/>
                <w:szCs w:val="18"/>
                <w:lang w:val="en-US"/>
              </w:rPr>
              <w:t>CPHY</w:t>
            </w:r>
            <w:r w:rsidRPr="00536FE5">
              <w:rPr>
                <w:rFonts w:cstheme="minorHAnsi"/>
                <w:sz w:val="18"/>
                <w:szCs w:val="18"/>
                <w:vertAlign w:val="subscript"/>
                <w:lang w:val="en-US"/>
              </w:rPr>
              <w:t>S3</w:t>
            </w:r>
            <w:r>
              <w:rPr>
                <w:rFonts w:cstheme="minorHAnsi"/>
                <w:sz w:val="18"/>
                <w:szCs w:val="18"/>
                <w:lang w:val="en-US"/>
              </w:rPr>
              <w:t xml:space="preserve"> vs. </w:t>
            </w:r>
            <w:r w:rsidR="00D7419E" w:rsidRPr="00536FE5">
              <w:rPr>
                <w:rFonts w:cstheme="minorHAnsi"/>
                <w:sz w:val="18"/>
                <w:szCs w:val="18"/>
                <w:lang w:val="en-US"/>
              </w:rPr>
              <w:t>CHL</w:t>
            </w:r>
            <w:r w:rsidR="00F328A3" w:rsidRPr="00536FE5">
              <w:rPr>
                <w:rFonts w:cstheme="minorHAnsi"/>
                <w:sz w:val="18"/>
                <w:szCs w:val="18"/>
                <w:lang w:val="en-US"/>
              </w:rPr>
              <w:t>F</w:t>
            </w:r>
          </w:p>
        </w:tc>
      </w:tr>
      <w:tr w:rsidR="00002CEA" w:rsidRPr="00A607D9" w14:paraId="29402B4C" w14:textId="77777777" w:rsidTr="00B11775">
        <w:trPr>
          <w:trHeight w:val="73"/>
        </w:trPr>
        <w:tc>
          <w:tcPr>
            <w:tcW w:w="1451" w:type="dxa"/>
            <w:shd w:val="clear" w:color="auto" w:fill="FFFFFF" w:themeFill="background1"/>
          </w:tcPr>
          <w:p w14:paraId="3F0A40ED"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07699D91" w14:textId="305FC76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0.64</w:t>
            </w:r>
          </w:p>
        </w:tc>
        <w:tc>
          <w:tcPr>
            <w:tcW w:w="1570" w:type="dxa"/>
            <w:shd w:val="clear" w:color="auto" w:fill="FFFFFF" w:themeFill="background1"/>
            <w:vAlign w:val="bottom"/>
          </w:tcPr>
          <w:p w14:paraId="79CE7281" w14:textId="60DEA68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28.3</w:t>
            </w:r>
          </w:p>
        </w:tc>
        <w:tc>
          <w:tcPr>
            <w:tcW w:w="1583" w:type="dxa"/>
            <w:shd w:val="clear" w:color="auto" w:fill="FFFFFF" w:themeFill="background1"/>
            <w:vAlign w:val="bottom"/>
          </w:tcPr>
          <w:p w14:paraId="000BACDD" w14:textId="2F7C99B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1.81</w:t>
            </w:r>
          </w:p>
        </w:tc>
        <w:tc>
          <w:tcPr>
            <w:tcW w:w="1578" w:type="dxa"/>
            <w:shd w:val="clear" w:color="auto" w:fill="FFFFFF" w:themeFill="background1"/>
            <w:vAlign w:val="bottom"/>
          </w:tcPr>
          <w:p w14:paraId="5AF34046" w14:textId="687EA786"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61.6</w:t>
            </w:r>
          </w:p>
        </w:tc>
        <w:tc>
          <w:tcPr>
            <w:tcW w:w="1528" w:type="dxa"/>
            <w:shd w:val="clear" w:color="auto" w:fill="FFFFFF" w:themeFill="background1"/>
            <w:vAlign w:val="bottom"/>
          </w:tcPr>
          <w:p w14:paraId="40F59ACB" w14:textId="03D03F52"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173</w:t>
            </w:r>
          </w:p>
        </w:tc>
      </w:tr>
      <w:tr w:rsidR="00002CEA" w:rsidRPr="00A607D9" w14:paraId="48513F52" w14:textId="77777777" w:rsidTr="00B11775">
        <w:trPr>
          <w:trHeight w:val="73"/>
        </w:trPr>
        <w:tc>
          <w:tcPr>
            <w:tcW w:w="1451" w:type="dxa"/>
            <w:shd w:val="clear" w:color="auto" w:fill="FFFFFF" w:themeFill="background1"/>
          </w:tcPr>
          <w:p w14:paraId="1DC9DC60"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64181994" w14:textId="6916275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0.71</w:t>
            </w:r>
          </w:p>
        </w:tc>
        <w:tc>
          <w:tcPr>
            <w:tcW w:w="1570" w:type="dxa"/>
            <w:shd w:val="clear" w:color="auto" w:fill="FFFFFF" w:themeFill="background1"/>
            <w:vAlign w:val="bottom"/>
          </w:tcPr>
          <w:p w14:paraId="0B9A2048" w14:textId="4A3D374E"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34.5</w:t>
            </w:r>
          </w:p>
        </w:tc>
        <w:tc>
          <w:tcPr>
            <w:tcW w:w="1583" w:type="dxa"/>
            <w:shd w:val="clear" w:color="auto" w:fill="FFFFFF" w:themeFill="background1"/>
            <w:vAlign w:val="bottom"/>
          </w:tcPr>
          <w:p w14:paraId="32D511A5" w14:textId="1EB7236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1.82</w:t>
            </w:r>
          </w:p>
        </w:tc>
        <w:tc>
          <w:tcPr>
            <w:tcW w:w="1578" w:type="dxa"/>
            <w:shd w:val="clear" w:color="auto" w:fill="FFFFFF" w:themeFill="background1"/>
            <w:vAlign w:val="bottom"/>
          </w:tcPr>
          <w:p w14:paraId="3312B637" w14:textId="1910BBE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49.5</w:t>
            </w:r>
          </w:p>
        </w:tc>
        <w:tc>
          <w:tcPr>
            <w:tcW w:w="1528" w:type="dxa"/>
            <w:shd w:val="clear" w:color="auto" w:fill="FFFFFF" w:themeFill="background1"/>
            <w:vAlign w:val="bottom"/>
          </w:tcPr>
          <w:p w14:paraId="6FE53C8F" w14:textId="234A051D"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153</w:t>
            </w:r>
          </w:p>
        </w:tc>
      </w:tr>
      <w:tr w:rsidR="00002CEA" w:rsidRPr="00A607D9" w14:paraId="77D3963D" w14:textId="77777777" w:rsidTr="00B11775">
        <w:trPr>
          <w:trHeight w:val="73"/>
        </w:trPr>
        <w:tc>
          <w:tcPr>
            <w:tcW w:w="1451" w:type="dxa"/>
            <w:shd w:val="clear" w:color="auto" w:fill="FFFFFF" w:themeFill="background1"/>
          </w:tcPr>
          <w:p w14:paraId="6FF712EA"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749D8AF3" w14:textId="0F50FCB2"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0.68</w:t>
            </w:r>
          </w:p>
        </w:tc>
        <w:tc>
          <w:tcPr>
            <w:tcW w:w="1570" w:type="dxa"/>
            <w:shd w:val="clear" w:color="auto" w:fill="FFFFFF" w:themeFill="background1"/>
            <w:vAlign w:val="bottom"/>
          </w:tcPr>
          <w:p w14:paraId="5AE87480" w14:textId="24283F6D"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30.1</w:t>
            </w:r>
          </w:p>
        </w:tc>
        <w:tc>
          <w:tcPr>
            <w:tcW w:w="1583" w:type="dxa"/>
            <w:shd w:val="clear" w:color="auto" w:fill="FFFFFF" w:themeFill="background1"/>
            <w:vAlign w:val="bottom"/>
          </w:tcPr>
          <w:p w14:paraId="22CA45D1" w14:textId="6205446E"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1.81</w:t>
            </w:r>
          </w:p>
        </w:tc>
        <w:tc>
          <w:tcPr>
            <w:tcW w:w="1578" w:type="dxa"/>
            <w:shd w:val="clear" w:color="auto" w:fill="FFFFFF" w:themeFill="background1"/>
            <w:vAlign w:val="bottom"/>
          </w:tcPr>
          <w:p w14:paraId="44E52B4E" w14:textId="6865658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54.3</w:t>
            </w:r>
          </w:p>
        </w:tc>
        <w:tc>
          <w:tcPr>
            <w:tcW w:w="1528" w:type="dxa"/>
            <w:shd w:val="clear" w:color="auto" w:fill="FFFFFF" w:themeFill="background1"/>
            <w:vAlign w:val="bottom"/>
          </w:tcPr>
          <w:p w14:paraId="26BB3B02" w14:textId="676475E5"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326</w:t>
            </w:r>
          </w:p>
        </w:tc>
      </w:tr>
      <w:tr w:rsidR="00F328A3" w:rsidRPr="0099048D" w14:paraId="6D09C1CF" w14:textId="77777777" w:rsidTr="00B12CF2">
        <w:trPr>
          <w:trHeight w:val="73"/>
        </w:trPr>
        <w:tc>
          <w:tcPr>
            <w:tcW w:w="9062" w:type="dxa"/>
            <w:gridSpan w:val="6"/>
            <w:shd w:val="clear" w:color="auto" w:fill="BFBFBF" w:themeFill="background1" w:themeFillShade="BF"/>
          </w:tcPr>
          <w:p w14:paraId="0B378C30" w14:textId="63545E6E" w:rsidR="00F328A3" w:rsidRPr="00002CEA" w:rsidRDefault="00536FE5" w:rsidP="00942566">
            <w:pPr>
              <w:jc w:val="both"/>
              <w:rPr>
                <w:rFonts w:cstheme="minorHAnsi"/>
                <w:sz w:val="18"/>
                <w:szCs w:val="18"/>
                <w:lang w:val="en-US"/>
              </w:rPr>
            </w:pPr>
            <w:r w:rsidRPr="00536FE5">
              <w:rPr>
                <w:rFonts w:cstheme="minorHAnsi"/>
                <w:sz w:val="18"/>
                <w:szCs w:val="18"/>
                <w:lang w:val="en-US"/>
              </w:rPr>
              <w:t>CPHY</w:t>
            </w:r>
            <w:r w:rsidRPr="00536FE5">
              <w:rPr>
                <w:rFonts w:cstheme="minorHAnsi"/>
                <w:sz w:val="18"/>
                <w:szCs w:val="18"/>
                <w:vertAlign w:val="subscript"/>
                <w:lang w:val="en-US"/>
              </w:rPr>
              <w:t>S3</w:t>
            </w:r>
            <w:r>
              <w:rPr>
                <w:rFonts w:cstheme="minorHAnsi"/>
                <w:sz w:val="18"/>
                <w:szCs w:val="18"/>
                <w:lang w:val="en-US"/>
              </w:rPr>
              <w:t xml:space="preserve"> vs. </w:t>
            </w:r>
            <w:r w:rsidR="00F328A3" w:rsidRPr="00536FE5">
              <w:rPr>
                <w:rFonts w:cstheme="minorHAnsi"/>
                <w:sz w:val="18"/>
                <w:szCs w:val="18"/>
                <w:lang w:val="en-US"/>
              </w:rPr>
              <w:t>CPHY</w:t>
            </w:r>
            <w:r w:rsidR="00F328A3" w:rsidRPr="00536FE5">
              <w:rPr>
                <w:rFonts w:cstheme="minorHAnsi"/>
                <w:sz w:val="18"/>
                <w:szCs w:val="18"/>
                <w:vertAlign w:val="subscript"/>
                <w:lang w:val="en-US"/>
              </w:rPr>
              <w:t>R</w:t>
            </w:r>
          </w:p>
        </w:tc>
      </w:tr>
      <w:tr w:rsidR="00002CEA" w:rsidRPr="00A607D9" w14:paraId="419A09D2" w14:textId="77777777" w:rsidTr="0077308E">
        <w:trPr>
          <w:trHeight w:val="73"/>
        </w:trPr>
        <w:tc>
          <w:tcPr>
            <w:tcW w:w="1451" w:type="dxa"/>
            <w:shd w:val="clear" w:color="auto" w:fill="FFFFFF" w:themeFill="background1"/>
          </w:tcPr>
          <w:p w14:paraId="75986B47"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73587BA6" w14:textId="698EC084"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248C8F0F" w14:textId="55A0594F"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-23.9</w:t>
            </w:r>
          </w:p>
        </w:tc>
        <w:tc>
          <w:tcPr>
            <w:tcW w:w="1583" w:type="dxa"/>
            <w:shd w:val="clear" w:color="auto" w:fill="FFFFFF" w:themeFill="background1"/>
            <w:vAlign w:val="bottom"/>
          </w:tcPr>
          <w:p w14:paraId="3F5900C0" w14:textId="23A2F07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1.79</w:t>
            </w:r>
          </w:p>
        </w:tc>
        <w:tc>
          <w:tcPr>
            <w:tcW w:w="1578" w:type="dxa"/>
            <w:shd w:val="clear" w:color="auto" w:fill="FFFFFF" w:themeFill="background1"/>
            <w:vAlign w:val="bottom"/>
          </w:tcPr>
          <w:p w14:paraId="547E9878" w14:textId="659079F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53.9</w:t>
            </w:r>
          </w:p>
        </w:tc>
        <w:tc>
          <w:tcPr>
            <w:tcW w:w="1528" w:type="dxa"/>
            <w:shd w:val="clear" w:color="auto" w:fill="FFFFFF" w:themeFill="background1"/>
            <w:vAlign w:val="bottom"/>
          </w:tcPr>
          <w:p w14:paraId="17AC21D1" w14:textId="327EC46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116</w:t>
            </w:r>
          </w:p>
        </w:tc>
      </w:tr>
      <w:tr w:rsidR="00002CEA" w:rsidRPr="00A607D9" w14:paraId="7F2C5884" w14:textId="77777777" w:rsidTr="0077308E">
        <w:trPr>
          <w:trHeight w:val="73"/>
        </w:trPr>
        <w:tc>
          <w:tcPr>
            <w:tcW w:w="1451" w:type="dxa"/>
            <w:shd w:val="clear" w:color="auto" w:fill="FFFFFF" w:themeFill="background1"/>
          </w:tcPr>
          <w:p w14:paraId="4D778E49"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7E9A6DEB" w14:textId="73B0168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0.66</w:t>
            </w:r>
          </w:p>
        </w:tc>
        <w:tc>
          <w:tcPr>
            <w:tcW w:w="1570" w:type="dxa"/>
            <w:shd w:val="clear" w:color="auto" w:fill="FFFFFF" w:themeFill="background1"/>
            <w:vAlign w:val="bottom"/>
          </w:tcPr>
          <w:p w14:paraId="0577C3B1" w14:textId="7951A7F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-5.4</w:t>
            </w:r>
          </w:p>
        </w:tc>
        <w:tc>
          <w:tcPr>
            <w:tcW w:w="1583" w:type="dxa"/>
            <w:shd w:val="clear" w:color="auto" w:fill="FFFFFF" w:themeFill="background1"/>
            <w:vAlign w:val="bottom"/>
          </w:tcPr>
          <w:p w14:paraId="5E9AFF64" w14:textId="24D19181"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w:t>
            </w:r>
          </w:p>
        </w:tc>
        <w:tc>
          <w:tcPr>
            <w:tcW w:w="1578" w:type="dxa"/>
            <w:shd w:val="clear" w:color="auto" w:fill="FFFFFF" w:themeFill="background1"/>
            <w:vAlign w:val="bottom"/>
          </w:tcPr>
          <w:p w14:paraId="7B4491F7" w14:textId="0C07FCC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64.9</w:t>
            </w:r>
          </w:p>
        </w:tc>
        <w:tc>
          <w:tcPr>
            <w:tcW w:w="1528" w:type="dxa"/>
            <w:shd w:val="clear" w:color="auto" w:fill="FFFFFF" w:themeFill="background1"/>
            <w:vAlign w:val="bottom"/>
          </w:tcPr>
          <w:p w14:paraId="10A0AD7D" w14:textId="2BD291D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99</w:t>
            </w:r>
          </w:p>
        </w:tc>
      </w:tr>
      <w:tr w:rsidR="00002CEA" w:rsidRPr="00A607D9" w14:paraId="56D914F4" w14:textId="77777777" w:rsidTr="0077308E">
        <w:trPr>
          <w:trHeight w:val="73"/>
        </w:trPr>
        <w:tc>
          <w:tcPr>
            <w:tcW w:w="1451" w:type="dxa"/>
            <w:shd w:val="clear" w:color="auto" w:fill="FFFFFF" w:themeFill="background1"/>
          </w:tcPr>
          <w:p w14:paraId="634CC46D"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131868D6" w14:textId="51AF0D9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0.68</w:t>
            </w:r>
          </w:p>
        </w:tc>
        <w:tc>
          <w:tcPr>
            <w:tcW w:w="1570" w:type="dxa"/>
            <w:shd w:val="clear" w:color="auto" w:fill="FFFFFF" w:themeFill="background1"/>
            <w:vAlign w:val="bottom"/>
          </w:tcPr>
          <w:p w14:paraId="2A7A880D" w14:textId="6AD88FC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-15.8</w:t>
            </w:r>
          </w:p>
        </w:tc>
        <w:tc>
          <w:tcPr>
            <w:tcW w:w="1583" w:type="dxa"/>
            <w:shd w:val="clear" w:color="auto" w:fill="FFFFFF" w:themeFill="background1"/>
            <w:vAlign w:val="bottom"/>
          </w:tcPr>
          <w:p w14:paraId="39C217F1" w14:textId="52DBB5BB"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1.89</w:t>
            </w:r>
          </w:p>
        </w:tc>
        <w:tc>
          <w:tcPr>
            <w:tcW w:w="1578" w:type="dxa"/>
            <w:shd w:val="clear" w:color="auto" w:fill="FFFFFF" w:themeFill="background1"/>
            <w:vAlign w:val="bottom"/>
          </w:tcPr>
          <w:p w14:paraId="661D3B63" w14:textId="5B78987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57.4</w:t>
            </w:r>
          </w:p>
        </w:tc>
        <w:tc>
          <w:tcPr>
            <w:tcW w:w="1528" w:type="dxa"/>
            <w:shd w:val="clear" w:color="auto" w:fill="FFFFFF" w:themeFill="background1"/>
            <w:vAlign w:val="bottom"/>
          </w:tcPr>
          <w:p w14:paraId="0A7C1FB5" w14:textId="62BDF9A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215</w:t>
            </w:r>
          </w:p>
        </w:tc>
      </w:tr>
    </w:tbl>
    <w:p w14:paraId="67E6D987" w14:textId="308F716E" w:rsidR="00D607C4" w:rsidRPr="00D607C4" w:rsidRDefault="00072B26" w:rsidP="00D607C4">
      <w:pPr>
        <w:pStyle w:val="berschrift3"/>
        <w:jc w:val="both"/>
        <w:rPr>
          <w:lang w:val="en-US"/>
        </w:rPr>
      </w:pPr>
      <w:bookmarkStart w:id="81" w:name="_Toc237330857"/>
      <w:r w:rsidRPr="00E81181">
        <w:rPr>
          <w:lang w:val="en-US"/>
        </w:rPr>
        <w:lastRenderedPageBreak/>
        <w:t>3.</w:t>
      </w:r>
      <w:r w:rsidR="00A62122">
        <w:rPr>
          <w:lang w:val="en-US"/>
        </w:rPr>
        <w:t>3.2</w:t>
      </w:r>
      <w:r w:rsidR="000D0B8E" w:rsidRPr="00E81181">
        <w:rPr>
          <w:lang w:val="en-US"/>
        </w:rPr>
        <w:t xml:space="preserve"> TSM and CDOM</w:t>
      </w:r>
      <w:bookmarkEnd w:id="81"/>
    </w:p>
    <w:p w14:paraId="7BFFF5C0" w14:textId="5D7273E1" w:rsidR="00D607C4" w:rsidRPr="00D607C4" w:rsidRDefault="00D607C4" w:rsidP="00942566">
      <w:pPr>
        <w:jc w:val="both"/>
        <w:rPr>
          <w:lang w:val="en-US"/>
        </w:rPr>
      </w:pPr>
      <w:r w:rsidRPr="00D607C4">
        <w:rPr>
          <w:lang w:val="en-US"/>
        </w:rPr>
        <w:t>Satellite CDOM retrievals essentially failed</w:t>
      </w:r>
      <w:r>
        <w:rPr>
          <w:lang w:val="en-US"/>
        </w:rPr>
        <w:t>, with CDOM</w:t>
      </w:r>
      <w:r w:rsidRPr="00AF76B7">
        <w:rPr>
          <w:vertAlign w:val="subscript"/>
          <w:lang w:val="en-US"/>
        </w:rPr>
        <w:t>S3</w:t>
      </w:r>
      <w:r>
        <w:rPr>
          <w:lang w:val="en-US"/>
        </w:rPr>
        <w:t xml:space="preserve"> being extremely low for the most part well below CDOM</w:t>
      </w:r>
      <w:r w:rsidRPr="0052799E">
        <w:rPr>
          <w:vertAlign w:val="subscript"/>
          <w:lang w:val="en-US"/>
        </w:rPr>
        <w:t>R</w:t>
      </w:r>
      <w:r>
        <w:rPr>
          <w:lang w:val="en-US"/>
        </w:rPr>
        <w:t xml:space="preserve"> values (</w:t>
      </w:r>
      <w:r>
        <w:rPr>
          <w:lang w:val="en-US"/>
        </w:rPr>
        <w:fldChar w:fldCharType="begin"/>
      </w:r>
      <w:r>
        <w:rPr>
          <w:lang w:val="en-US"/>
        </w:rPr>
        <w:instrText xml:space="preserve"> REF _Ref235016286 \h </w:instrText>
      </w:r>
      <w:r>
        <w:rPr>
          <w:lang w:val="en-US"/>
        </w:rPr>
      </w:r>
      <w:r>
        <w:rPr>
          <w:lang w:val="en-US"/>
        </w:rPr>
        <w:fldChar w:fldCharType="separate"/>
      </w:r>
      <w:r w:rsidRPr="00DA76E5">
        <w:rPr>
          <w:lang w:val="en-US"/>
        </w:rPr>
        <w:t xml:space="preserve">Figure </w:t>
      </w:r>
      <w:r>
        <w:rPr>
          <w:noProof/>
          <w:lang w:val="en-US"/>
        </w:rPr>
        <w:t>15</w:t>
      </w:r>
      <w:r>
        <w:rPr>
          <w:lang w:val="en-US"/>
        </w:rPr>
        <w:fldChar w:fldCharType="end"/>
      </w:r>
      <w:r>
        <w:rPr>
          <w:lang w:val="en-US"/>
        </w:rPr>
        <w:t xml:space="preserve">; </w:t>
      </w:r>
      <w:r>
        <w:rPr>
          <w:lang w:val="en-US"/>
        </w:rPr>
        <w:fldChar w:fldCharType="begin"/>
      </w:r>
      <w:r>
        <w:rPr>
          <w:lang w:val="en-US"/>
        </w:rPr>
        <w:instrText xml:space="preserve"> REF _Ref235007196 \h </w:instrText>
      </w:r>
      <w:r>
        <w:rPr>
          <w:lang w:val="en-US"/>
        </w:rPr>
      </w:r>
      <w:r>
        <w:rPr>
          <w:lang w:val="en-US"/>
        </w:rPr>
        <w:fldChar w:fldCharType="separate"/>
      </w:r>
      <w:r w:rsidRPr="00214D99">
        <w:rPr>
          <w:lang w:val="en-US"/>
        </w:rPr>
        <w:t xml:space="preserve">Table </w:t>
      </w:r>
      <w:r>
        <w:rPr>
          <w:noProof/>
          <w:lang w:val="en-US"/>
        </w:rPr>
        <w:t>13</w:t>
      </w:r>
      <w:r>
        <w:rPr>
          <w:lang w:val="en-US"/>
        </w:rPr>
        <w:fldChar w:fldCharType="end"/>
      </w:r>
      <w:r>
        <w:rPr>
          <w:lang w:val="en-US"/>
        </w:rPr>
        <w:t>). Agreement was accordingly not good with weak correlation (r = 0.2) and errors in the order of magnitude of CDOM</w:t>
      </w:r>
      <w:r w:rsidRPr="00B84DF2">
        <w:rPr>
          <w:vertAlign w:val="subscript"/>
          <w:lang w:val="en-US"/>
        </w:rPr>
        <w:t>R</w:t>
      </w:r>
      <w:r>
        <w:rPr>
          <w:lang w:val="en-US"/>
        </w:rPr>
        <w:t xml:space="preserve"> (RMSE = 0.07 m</w:t>
      </w:r>
      <w:r w:rsidRPr="001D4DB6">
        <w:rPr>
          <w:vertAlign w:val="superscript"/>
          <w:lang w:val="en-US"/>
        </w:rPr>
        <w:t>-1</w:t>
      </w:r>
      <w:r>
        <w:rPr>
          <w:lang w:val="en-US"/>
        </w:rPr>
        <w:t>).</w:t>
      </w:r>
    </w:p>
    <w:p w14:paraId="47929D9C" w14:textId="4CAD1CD8" w:rsidR="0085154F" w:rsidRPr="00B84DF2" w:rsidRDefault="00B05444" w:rsidP="00942566">
      <w:pPr>
        <w:jc w:val="both"/>
        <w:rPr>
          <w:lang w:val="en-US"/>
        </w:rPr>
      </w:pPr>
      <w:r>
        <w:rPr>
          <w:lang w:val="en-US"/>
        </w:rPr>
        <w:t xml:space="preserve">Satellite </w:t>
      </w:r>
      <w:r w:rsidR="00993C22">
        <w:rPr>
          <w:lang w:val="en-US"/>
        </w:rPr>
        <w:t>NAP</w:t>
      </w:r>
      <w:r w:rsidR="00214D99" w:rsidRPr="00214D99">
        <w:rPr>
          <w:vertAlign w:val="subscript"/>
          <w:lang w:val="en-US"/>
        </w:rPr>
        <w:t>S3</w:t>
      </w:r>
      <w:r w:rsidR="00214D99">
        <w:rPr>
          <w:lang w:val="en-US"/>
        </w:rPr>
        <w:t xml:space="preserve"> showed satisfactory agreement with </w:t>
      </w:r>
      <w:r w:rsidR="00214D99" w:rsidRPr="00214D99">
        <w:rPr>
          <w:i/>
          <w:iCs/>
          <w:lang w:val="en-US"/>
        </w:rPr>
        <w:t>in situ</w:t>
      </w:r>
      <w:r w:rsidR="00214D99">
        <w:rPr>
          <w:lang w:val="en-US"/>
        </w:rPr>
        <w:t xml:space="preserve"> </w:t>
      </w:r>
      <w:r w:rsidR="00993C22">
        <w:rPr>
          <w:lang w:val="en-US"/>
        </w:rPr>
        <w:t>NAP</w:t>
      </w:r>
      <w:r w:rsidR="00E866A9" w:rsidRPr="00E866A9">
        <w:rPr>
          <w:vertAlign w:val="subscript"/>
          <w:lang w:val="en-US"/>
        </w:rPr>
        <w:t>R</w:t>
      </w:r>
      <w:r w:rsidR="00ED28D4">
        <w:rPr>
          <w:lang w:val="en-US"/>
        </w:rPr>
        <w:t xml:space="preserve"> hyperspectral retrievals (r = 0.</w:t>
      </w:r>
      <w:r w:rsidR="000327BF">
        <w:rPr>
          <w:lang w:val="en-US"/>
        </w:rPr>
        <w:t>7</w:t>
      </w:r>
      <w:r w:rsidR="00104117">
        <w:rPr>
          <w:lang w:val="en-US"/>
        </w:rPr>
        <w:t>7</w:t>
      </w:r>
      <w:r w:rsidR="00ED28D4">
        <w:rPr>
          <w:lang w:val="en-US"/>
        </w:rPr>
        <w:t xml:space="preserve">, </w:t>
      </w:r>
      <w:r w:rsidR="00207849">
        <w:rPr>
          <w:lang w:val="en-US"/>
        </w:rPr>
        <w:t>bias = -</w:t>
      </w:r>
      <w:r w:rsidR="00104117">
        <w:rPr>
          <w:lang w:val="en-US"/>
        </w:rPr>
        <w:t>5.3%</w:t>
      </w:r>
      <w:r w:rsidR="00207849">
        <w:rPr>
          <w:lang w:val="en-US"/>
        </w:rPr>
        <w:t xml:space="preserve">, </w:t>
      </w:r>
      <w:r w:rsidR="003B699F">
        <w:rPr>
          <w:lang w:val="en-US"/>
        </w:rPr>
        <w:t>RMSE = 0.</w:t>
      </w:r>
      <w:r w:rsidR="00F868BF">
        <w:rPr>
          <w:lang w:val="en-US"/>
        </w:rPr>
        <w:t>5</w:t>
      </w:r>
      <w:r w:rsidR="00104117">
        <w:rPr>
          <w:lang w:val="en-US"/>
        </w:rPr>
        <w:t>1</w:t>
      </w:r>
      <w:r w:rsidR="003B699F">
        <w:rPr>
          <w:lang w:val="en-US"/>
        </w:rPr>
        <w:t xml:space="preserve"> g m</w:t>
      </w:r>
      <w:r w:rsidR="003B699F" w:rsidRPr="003B699F">
        <w:rPr>
          <w:vertAlign w:val="superscript"/>
          <w:lang w:val="en-US"/>
        </w:rPr>
        <w:t>-3</w:t>
      </w:r>
      <w:r w:rsidR="003B699F">
        <w:rPr>
          <w:lang w:val="en-US"/>
        </w:rPr>
        <w:t>, MdSA = 39.</w:t>
      </w:r>
      <w:r w:rsidR="007A7D8B">
        <w:rPr>
          <w:lang w:val="en-US"/>
        </w:rPr>
        <w:t>9</w:t>
      </w:r>
      <w:r w:rsidR="003B699F">
        <w:rPr>
          <w:lang w:val="en-US"/>
        </w:rPr>
        <w:t>%).</w:t>
      </w:r>
      <w:r w:rsidR="008576E1">
        <w:rPr>
          <w:lang w:val="en-US"/>
        </w:rPr>
        <w:t xml:space="preserve"> For high </w:t>
      </w:r>
      <w:r w:rsidR="00993C22">
        <w:rPr>
          <w:lang w:val="en-US"/>
        </w:rPr>
        <w:t>NAP</w:t>
      </w:r>
      <w:r w:rsidR="008576E1" w:rsidRPr="008576E1">
        <w:rPr>
          <w:vertAlign w:val="subscript"/>
          <w:lang w:val="en-US"/>
        </w:rPr>
        <w:t>R</w:t>
      </w:r>
      <w:r w:rsidR="008576E1">
        <w:rPr>
          <w:lang w:val="en-US"/>
        </w:rPr>
        <w:t xml:space="preserve"> </w:t>
      </w:r>
      <w:r w:rsidR="00993C22">
        <w:rPr>
          <w:lang w:val="en-US"/>
        </w:rPr>
        <w:t>values (&gt; 2 g m</w:t>
      </w:r>
      <w:r w:rsidR="00993C22" w:rsidRPr="00993C22">
        <w:rPr>
          <w:vertAlign w:val="superscript"/>
          <w:lang w:val="en-US"/>
        </w:rPr>
        <w:t>-3</w:t>
      </w:r>
      <w:r w:rsidR="00993C22">
        <w:rPr>
          <w:lang w:val="en-US"/>
        </w:rPr>
        <w:t>)</w:t>
      </w:r>
      <w:r w:rsidR="000F6CE5">
        <w:rPr>
          <w:lang w:val="en-US"/>
        </w:rPr>
        <w:t xml:space="preserve"> </w:t>
      </w:r>
      <w:r w:rsidR="000F6CE5" w:rsidRPr="000F6CE5">
        <w:rPr>
          <w:lang w:val="en-US"/>
        </w:rPr>
        <w:t>NAP</w:t>
      </w:r>
      <w:r w:rsidR="000F6CE5" w:rsidRPr="000F6CE5">
        <w:rPr>
          <w:vertAlign w:val="subscript"/>
          <w:lang w:val="en-US"/>
        </w:rPr>
        <w:t>S3</w:t>
      </w:r>
      <w:r w:rsidR="000F6CE5">
        <w:rPr>
          <w:lang w:val="en-US"/>
        </w:rPr>
        <w:t xml:space="preserve"> </w:t>
      </w:r>
      <w:r w:rsidR="000F6CE5" w:rsidRPr="000F6CE5">
        <w:rPr>
          <w:lang w:val="en-US"/>
        </w:rPr>
        <w:t>retrievals</w:t>
      </w:r>
      <w:r w:rsidR="000F6CE5">
        <w:rPr>
          <w:lang w:val="en-US"/>
        </w:rPr>
        <w:t xml:space="preserve"> were </w:t>
      </w:r>
      <w:r w:rsidR="0085154F">
        <w:rPr>
          <w:lang w:val="en-US"/>
        </w:rPr>
        <w:t xml:space="preserve">generally </w:t>
      </w:r>
      <w:r w:rsidR="000F6CE5">
        <w:rPr>
          <w:lang w:val="en-US"/>
        </w:rPr>
        <w:t>higher in comparison while for low NAP</w:t>
      </w:r>
      <w:r w:rsidR="000F6CE5" w:rsidRPr="008576E1">
        <w:rPr>
          <w:vertAlign w:val="subscript"/>
          <w:lang w:val="en-US"/>
        </w:rPr>
        <w:t>R</w:t>
      </w:r>
      <w:r w:rsidR="000F6CE5">
        <w:rPr>
          <w:lang w:val="en-US"/>
        </w:rPr>
        <w:t xml:space="preserve"> values (&lt; 0.5 g m</w:t>
      </w:r>
      <w:r w:rsidR="000F6CE5" w:rsidRPr="00993C22">
        <w:rPr>
          <w:vertAlign w:val="superscript"/>
          <w:lang w:val="en-US"/>
        </w:rPr>
        <w:t>-3</w:t>
      </w:r>
      <w:r w:rsidR="000F6CE5">
        <w:rPr>
          <w:lang w:val="en-US"/>
        </w:rPr>
        <w:t>) retrievals were</w:t>
      </w:r>
      <w:r w:rsidR="00165F82">
        <w:rPr>
          <w:lang w:val="en-US"/>
        </w:rPr>
        <w:t xml:space="preserve"> generally lower in comparison (</w:t>
      </w:r>
      <w:r w:rsidR="00DC64CC">
        <w:rPr>
          <w:lang w:val="en-US"/>
        </w:rPr>
        <w:fldChar w:fldCharType="begin"/>
      </w:r>
      <w:r w:rsidR="00DC64CC">
        <w:rPr>
          <w:lang w:val="en-US"/>
        </w:rPr>
        <w:instrText xml:space="preserve"> REF _Ref235016286 \h </w:instrText>
      </w:r>
      <w:r w:rsidR="00DC64CC">
        <w:rPr>
          <w:lang w:val="en-US"/>
        </w:rPr>
      </w:r>
      <w:r w:rsidR="00DC64CC">
        <w:rPr>
          <w:lang w:val="en-US"/>
        </w:rPr>
        <w:fldChar w:fldCharType="separate"/>
      </w:r>
      <w:r w:rsidR="00AB1F31" w:rsidRPr="00DA76E5">
        <w:rPr>
          <w:lang w:val="en-US"/>
        </w:rPr>
        <w:t xml:space="preserve">Figure </w:t>
      </w:r>
      <w:r w:rsidR="00AB1F31">
        <w:rPr>
          <w:noProof/>
          <w:lang w:val="en-US"/>
        </w:rPr>
        <w:t>15</w:t>
      </w:r>
      <w:r w:rsidR="00DC64CC">
        <w:rPr>
          <w:lang w:val="en-US"/>
        </w:rPr>
        <w:fldChar w:fldCharType="end"/>
      </w:r>
      <w:r w:rsidR="00165F82">
        <w:rPr>
          <w:lang w:val="en-US"/>
        </w:rPr>
        <w:t>).</w:t>
      </w:r>
    </w:p>
    <w:p w14:paraId="65C713AA" w14:textId="35E58DDB" w:rsidR="00972DC7" w:rsidRDefault="00D64FD7" w:rsidP="00942566">
      <w:pPr>
        <w:keepNext/>
        <w:jc w:val="both"/>
      </w:pPr>
      <w:r>
        <w:rPr>
          <w:noProof/>
        </w:rPr>
        <w:drawing>
          <wp:inline distT="0" distB="0" distL="0" distR="0" wp14:anchorId="4A765F79" wp14:editId="014C3D53">
            <wp:extent cx="5760720" cy="2682875"/>
            <wp:effectExtent l="0" t="0" r="0" b="3175"/>
            <wp:docPr id="2091338375" name="Grafik 5" descr="The image displays a scatter plot comparing the relationship between two variables, with error bars and various statistics such as RMSE, bias, and mean square errors for different subse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375" name="Grafik 5" descr="The image displays a scatter plot comparing the relationship between two variables, with error bars and various statistics such as RMSE, bias, and mean square errors for different subsets.&#10;&#10;KI-generierte Inhalte können fehlerhaft se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682875"/>
                    </a:xfrm>
                    <a:prstGeom prst="rect">
                      <a:avLst/>
                    </a:prstGeom>
                    <a:noFill/>
                    <a:ln>
                      <a:noFill/>
                    </a:ln>
                  </pic:spPr>
                </pic:pic>
              </a:graphicData>
            </a:graphic>
          </wp:inline>
        </w:drawing>
      </w:r>
    </w:p>
    <w:p w14:paraId="7794D068" w14:textId="106A82B2" w:rsidR="00245E51" w:rsidRPr="00245E51" w:rsidRDefault="00972DC7" w:rsidP="00DA5DEC">
      <w:pPr>
        <w:pStyle w:val="Beschriftung"/>
        <w:jc w:val="both"/>
        <w:rPr>
          <w:lang w:val="en-US"/>
        </w:rPr>
      </w:pPr>
      <w:bookmarkStart w:id="82" w:name="_Ref235016286"/>
      <w:r w:rsidRPr="00DA76E5">
        <w:rPr>
          <w:lang w:val="en-US"/>
        </w:rPr>
        <w:t xml:space="preserve">Figure </w:t>
      </w:r>
      <w:r>
        <w:fldChar w:fldCharType="begin"/>
      </w:r>
      <w:r w:rsidRPr="00DA76E5">
        <w:rPr>
          <w:lang w:val="en-US"/>
        </w:rPr>
        <w:instrText xml:space="preserve"> SEQ Figure \* ARABIC </w:instrText>
      </w:r>
      <w:r>
        <w:fldChar w:fldCharType="separate"/>
      </w:r>
      <w:r w:rsidR="00B60BE3">
        <w:rPr>
          <w:noProof/>
          <w:lang w:val="en-US"/>
        </w:rPr>
        <w:t>15</w:t>
      </w:r>
      <w:r>
        <w:fldChar w:fldCharType="end"/>
      </w:r>
      <w:bookmarkEnd w:id="82"/>
      <w:r w:rsidRPr="00DA76E5">
        <w:rPr>
          <w:lang w:val="en-US"/>
        </w:rPr>
        <w:t xml:space="preserve">: </w:t>
      </w:r>
      <w:r w:rsidR="0034310C" w:rsidRPr="0028145C">
        <w:rPr>
          <w:lang w:val="en-US"/>
        </w:rPr>
        <w:t xml:space="preserve">Validation of </w:t>
      </w:r>
      <w:r w:rsidR="0034310C">
        <w:rPr>
          <w:lang w:val="en-US"/>
        </w:rPr>
        <w:t xml:space="preserve">retrieved Sentinel 3A and B (S3A and S3B) </w:t>
      </w:r>
      <w:r w:rsidR="00226B86">
        <w:rPr>
          <w:lang w:val="en-US"/>
        </w:rPr>
        <w:t>non-algal particle</w:t>
      </w:r>
      <w:r w:rsidR="0034310C">
        <w:rPr>
          <w:lang w:val="en-US"/>
        </w:rPr>
        <w:t xml:space="preserve"> (</w:t>
      </w:r>
      <w:r w:rsidR="00226B86">
        <w:rPr>
          <w:lang w:val="en-US"/>
        </w:rPr>
        <w:t>NAP</w:t>
      </w:r>
      <w:r w:rsidR="00DA76E5" w:rsidRPr="00DA76E5">
        <w:rPr>
          <w:vertAlign w:val="subscript"/>
          <w:lang w:val="en-US"/>
        </w:rPr>
        <w:t>S3</w:t>
      </w:r>
      <w:r w:rsidR="0034310C">
        <w:rPr>
          <w:lang w:val="en-US"/>
        </w:rPr>
        <w:t>)</w:t>
      </w:r>
      <w:r w:rsidR="00DA76E5">
        <w:rPr>
          <w:lang w:val="en-US"/>
        </w:rPr>
        <w:t xml:space="preserve"> and</w:t>
      </w:r>
      <w:r w:rsidR="0034310C">
        <w:rPr>
          <w:lang w:val="en-US"/>
        </w:rPr>
        <w:t xml:space="preserve"> colored dissolved organic matter </w:t>
      </w:r>
      <w:r w:rsidR="00C87225">
        <w:rPr>
          <w:lang w:val="en-US"/>
        </w:rPr>
        <w:t>(</w:t>
      </w:r>
      <w:r w:rsidR="00DA76E5">
        <w:rPr>
          <w:lang w:val="en-US"/>
        </w:rPr>
        <w:t>CDOM</w:t>
      </w:r>
      <w:r w:rsidR="00DA76E5" w:rsidRPr="00DA76E5">
        <w:rPr>
          <w:vertAlign w:val="subscript"/>
          <w:lang w:val="en-US"/>
        </w:rPr>
        <w:t>S3</w:t>
      </w:r>
      <w:r w:rsidR="00C87225">
        <w:rPr>
          <w:lang w:val="en-US"/>
        </w:rPr>
        <w:t>)</w:t>
      </w:r>
      <w:r w:rsidR="00DA76E5">
        <w:rPr>
          <w:lang w:val="en-US"/>
        </w:rPr>
        <w:t xml:space="preserve"> </w:t>
      </w:r>
      <w:r w:rsidR="00DA76E5" w:rsidRPr="0028145C">
        <w:rPr>
          <w:lang w:val="en-US"/>
        </w:rPr>
        <w:t>a</w:t>
      </w:r>
      <w:r w:rsidR="00DA76E5">
        <w:rPr>
          <w:lang w:val="en-US"/>
        </w:rPr>
        <w:t>gainst in situ hyperspectral retrievals</w:t>
      </w:r>
      <w:r w:rsidR="00C87225">
        <w:rPr>
          <w:lang w:val="en-US"/>
        </w:rPr>
        <w:t xml:space="preserve"> </w:t>
      </w:r>
      <w:r w:rsidR="00226B86">
        <w:rPr>
          <w:lang w:val="en-US"/>
        </w:rPr>
        <w:t>(NAP</w:t>
      </w:r>
      <w:r w:rsidR="00226B86" w:rsidRPr="00226B86">
        <w:rPr>
          <w:vertAlign w:val="subscript"/>
          <w:lang w:val="en-US"/>
        </w:rPr>
        <w:t>R</w:t>
      </w:r>
      <w:r w:rsidR="00226B86">
        <w:rPr>
          <w:lang w:val="en-US"/>
        </w:rPr>
        <w:t xml:space="preserve"> and CDOM</w:t>
      </w:r>
      <w:r w:rsidR="00226B86" w:rsidRPr="00226B86">
        <w:rPr>
          <w:vertAlign w:val="subscript"/>
          <w:lang w:val="en-US"/>
        </w:rPr>
        <w:t>R</w:t>
      </w:r>
      <w:r w:rsidR="00226B86">
        <w:rPr>
          <w:lang w:val="en-US"/>
        </w:rPr>
        <w:t xml:space="preserve"> respectively)</w:t>
      </w:r>
      <w:r w:rsidR="00DA76E5">
        <w:rPr>
          <w:lang w:val="en-US"/>
        </w:rPr>
        <w:t>.</w:t>
      </w:r>
      <w:r w:rsidR="00C80301">
        <w:rPr>
          <w:lang w:val="en-US"/>
        </w:rPr>
        <w:t xml:space="preserve"> NaN</w:t>
      </w:r>
      <w:r w:rsidR="00821478">
        <w:rPr>
          <w:lang w:val="en-US"/>
        </w:rPr>
        <w:t xml:space="preserve"> values indicate numerical overflow.</w:t>
      </w:r>
    </w:p>
    <w:p w14:paraId="6C2A2F60" w14:textId="2C14F4FA" w:rsidR="00C80301" w:rsidRDefault="00601B82" w:rsidP="00C80301">
      <w:pPr>
        <w:pStyle w:val="Beschriftung"/>
        <w:jc w:val="both"/>
        <w:rPr>
          <w:lang w:val="en-US"/>
        </w:rPr>
      </w:pPr>
      <w:bookmarkStart w:id="83" w:name="_Ref235007196"/>
      <w:r w:rsidRPr="00214D99">
        <w:rPr>
          <w:lang w:val="en-US"/>
        </w:rPr>
        <w:t xml:space="preserve">Table </w:t>
      </w:r>
      <w:r>
        <w:fldChar w:fldCharType="begin"/>
      </w:r>
      <w:r w:rsidRPr="00214D99">
        <w:rPr>
          <w:lang w:val="en-US"/>
        </w:rPr>
        <w:instrText xml:space="preserve"> SEQ Table \* ARABIC </w:instrText>
      </w:r>
      <w:r>
        <w:fldChar w:fldCharType="separate"/>
      </w:r>
      <w:r w:rsidR="00AB1F31">
        <w:rPr>
          <w:noProof/>
          <w:lang w:val="en-US"/>
        </w:rPr>
        <w:t>13</w:t>
      </w:r>
      <w:r>
        <w:fldChar w:fldCharType="end"/>
      </w:r>
      <w:bookmarkEnd w:id="83"/>
      <w:r w:rsidRPr="00214D99">
        <w:rPr>
          <w:lang w:val="en-US"/>
        </w:rPr>
        <w:t xml:space="preserve">: </w:t>
      </w:r>
      <w:r w:rsidR="003C51CF">
        <w:rPr>
          <w:lang w:val="en-US"/>
        </w:rPr>
        <w:t xml:space="preserve">Table complimentary to </w:t>
      </w:r>
      <w:r w:rsidR="003C51CF">
        <w:rPr>
          <w:lang w:val="en-US"/>
        </w:rPr>
        <w:fldChar w:fldCharType="begin"/>
      </w:r>
      <w:r w:rsidR="003C51CF">
        <w:rPr>
          <w:lang w:val="en-US"/>
        </w:rPr>
        <w:instrText xml:space="preserve"> REF _Ref235016286 \h </w:instrText>
      </w:r>
      <w:r w:rsidR="003C51CF">
        <w:rPr>
          <w:lang w:val="en-US"/>
        </w:rPr>
      </w:r>
      <w:r w:rsidR="003C51CF">
        <w:rPr>
          <w:lang w:val="en-US"/>
        </w:rPr>
        <w:fldChar w:fldCharType="separate"/>
      </w:r>
      <w:r w:rsidR="003C51CF" w:rsidRPr="00DA76E5">
        <w:rPr>
          <w:lang w:val="en-US"/>
        </w:rPr>
        <w:t xml:space="preserve">Figure </w:t>
      </w:r>
      <w:r w:rsidR="003C51CF">
        <w:rPr>
          <w:noProof/>
          <w:lang w:val="en-US"/>
        </w:rPr>
        <w:t>15</w:t>
      </w:r>
      <w:r w:rsidR="003C51CF">
        <w:rPr>
          <w:lang w:val="en-US"/>
        </w:rPr>
        <w:fldChar w:fldCharType="end"/>
      </w:r>
      <w:r w:rsidR="003C51CF">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B2AF1" w14:paraId="7D78D7FB" w14:textId="77777777" w:rsidTr="00976F68">
        <w:tc>
          <w:tcPr>
            <w:tcW w:w="1449" w:type="dxa"/>
            <w:shd w:val="clear" w:color="auto" w:fill="C1E4F5" w:themeFill="accent1" w:themeFillTint="33"/>
          </w:tcPr>
          <w:p w14:paraId="5E66E3BF" w14:textId="77777777" w:rsidR="001A0021" w:rsidRDefault="001A0021" w:rsidP="00942566">
            <w:pPr>
              <w:jc w:val="both"/>
              <w:rPr>
                <w:rFonts w:cstheme="minorHAnsi"/>
                <w:sz w:val="18"/>
                <w:szCs w:val="18"/>
                <w:lang w:val="en-US"/>
              </w:rPr>
            </w:pPr>
          </w:p>
        </w:tc>
        <w:tc>
          <w:tcPr>
            <w:tcW w:w="1352" w:type="dxa"/>
            <w:shd w:val="clear" w:color="auto" w:fill="C1E4F5" w:themeFill="accent1" w:themeFillTint="33"/>
          </w:tcPr>
          <w:p w14:paraId="2C3C0C66" w14:textId="77777777" w:rsidR="001A0021" w:rsidRDefault="001A0021" w:rsidP="00942566">
            <w:pPr>
              <w:jc w:val="both"/>
              <w:rPr>
                <w:rFonts w:cstheme="minorHAnsi"/>
                <w:sz w:val="18"/>
                <w:szCs w:val="18"/>
                <w:lang w:val="en-US"/>
              </w:rPr>
            </w:pPr>
            <w:r>
              <w:rPr>
                <w:rFonts w:cstheme="minorHAnsi"/>
                <w:sz w:val="18"/>
                <w:szCs w:val="18"/>
                <w:lang w:val="en-US"/>
              </w:rPr>
              <w:t>Pearson r</w:t>
            </w:r>
          </w:p>
        </w:tc>
        <w:tc>
          <w:tcPr>
            <w:tcW w:w="1571" w:type="dxa"/>
            <w:shd w:val="clear" w:color="auto" w:fill="C1E4F5" w:themeFill="accent1" w:themeFillTint="33"/>
          </w:tcPr>
          <w:p w14:paraId="16B4821E" w14:textId="77777777" w:rsidR="001A0021" w:rsidRDefault="001A0021" w:rsidP="00942566">
            <w:pPr>
              <w:jc w:val="both"/>
              <w:rPr>
                <w:rFonts w:cstheme="minorHAnsi"/>
                <w:sz w:val="18"/>
                <w:szCs w:val="18"/>
                <w:lang w:val="en-US"/>
              </w:rPr>
            </w:pPr>
            <w:r>
              <w:rPr>
                <w:rFonts w:cstheme="minorHAnsi"/>
                <w:sz w:val="18"/>
                <w:szCs w:val="18"/>
                <w:lang w:val="en-US"/>
              </w:rPr>
              <w:t>Bias [%]</w:t>
            </w:r>
          </w:p>
          <w:p w14:paraId="25F0834E" w14:textId="77777777" w:rsidR="001A0021" w:rsidRPr="002E0AC2" w:rsidRDefault="001A0021" w:rsidP="00942566">
            <w:pPr>
              <w:jc w:val="both"/>
              <w:rPr>
                <w:rFonts w:cstheme="minorHAnsi"/>
                <w:sz w:val="18"/>
                <w:szCs w:val="18"/>
                <w:lang w:val="en-US"/>
              </w:rPr>
            </w:pPr>
          </w:p>
        </w:tc>
        <w:tc>
          <w:tcPr>
            <w:tcW w:w="1583" w:type="dxa"/>
            <w:shd w:val="clear" w:color="auto" w:fill="C1E4F5" w:themeFill="accent1" w:themeFillTint="33"/>
          </w:tcPr>
          <w:p w14:paraId="16EA08FA" w14:textId="6EFDD63E" w:rsidR="001A0021" w:rsidRDefault="001A0021" w:rsidP="00942566">
            <w:pPr>
              <w:jc w:val="both"/>
              <w:rPr>
                <w:rFonts w:cstheme="minorHAnsi"/>
                <w:sz w:val="18"/>
                <w:szCs w:val="18"/>
                <w:lang w:val="en-US"/>
              </w:rPr>
            </w:pPr>
            <w:r>
              <w:rPr>
                <w:rFonts w:cstheme="minorHAnsi"/>
                <w:sz w:val="18"/>
                <w:szCs w:val="18"/>
                <w:lang w:val="en-US"/>
              </w:rPr>
              <w:t>RMSE</w:t>
            </w:r>
          </w:p>
        </w:tc>
        <w:tc>
          <w:tcPr>
            <w:tcW w:w="1579" w:type="dxa"/>
            <w:shd w:val="clear" w:color="auto" w:fill="C1E4F5" w:themeFill="accent1" w:themeFillTint="33"/>
          </w:tcPr>
          <w:p w14:paraId="2B6716CB" w14:textId="77777777" w:rsidR="001A0021" w:rsidRDefault="001A0021" w:rsidP="00942566">
            <w:pPr>
              <w:jc w:val="both"/>
              <w:rPr>
                <w:rFonts w:cstheme="minorHAnsi"/>
                <w:sz w:val="18"/>
                <w:szCs w:val="18"/>
                <w:lang w:val="en-US"/>
              </w:rPr>
            </w:pPr>
            <w:r>
              <w:rPr>
                <w:rFonts w:cstheme="minorHAnsi"/>
                <w:sz w:val="18"/>
                <w:szCs w:val="18"/>
                <w:lang w:val="en-US"/>
              </w:rPr>
              <w:t>MdSA [%]</w:t>
            </w:r>
          </w:p>
        </w:tc>
        <w:tc>
          <w:tcPr>
            <w:tcW w:w="1528" w:type="dxa"/>
            <w:shd w:val="clear" w:color="auto" w:fill="C1E4F5" w:themeFill="accent1" w:themeFillTint="33"/>
          </w:tcPr>
          <w:p w14:paraId="2CE23786" w14:textId="77777777" w:rsidR="001A0021" w:rsidRDefault="001A0021" w:rsidP="00942566">
            <w:pPr>
              <w:jc w:val="both"/>
              <w:rPr>
                <w:rFonts w:cstheme="minorHAnsi"/>
                <w:sz w:val="18"/>
                <w:szCs w:val="18"/>
                <w:lang w:val="en-US"/>
              </w:rPr>
            </w:pPr>
            <w:r>
              <w:rPr>
                <w:rFonts w:cstheme="minorHAnsi"/>
                <w:sz w:val="18"/>
                <w:szCs w:val="18"/>
                <w:lang w:val="en-US"/>
              </w:rPr>
              <w:t>N</w:t>
            </w:r>
          </w:p>
        </w:tc>
      </w:tr>
      <w:tr w:rsidR="00C83C8D" w:rsidRPr="00507C5B" w14:paraId="2A9F41C1" w14:textId="77777777" w:rsidTr="00976F68">
        <w:tc>
          <w:tcPr>
            <w:tcW w:w="4372" w:type="dxa"/>
            <w:gridSpan w:val="3"/>
            <w:shd w:val="clear" w:color="auto" w:fill="BFBFBF" w:themeFill="background1" w:themeFillShade="BF"/>
          </w:tcPr>
          <w:p w14:paraId="180F934D" w14:textId="1A7B806A" w:rsidR="00C83C8D" w:rsidRDefault="00C83C8D" w:rsidP="00942566">
            <w:pPr>
              <w:jc w:val="both"/>
              <w:rPr>
                <w:rFonts w:cstheme="minorHAnsi"/>
                <w:sz w:val="18"/>
                <w:szCs w:val="18"/>
                <w:lang w:val="en-US"/>
              </w:rPr>
            </w:pPr>
            <w:r w:rsidRPr="005537D3">
              <w:rPr>
                <w:rFonts w:cstheme="minorHAnsi"/>
                <w:sz w:val="18"/>
                <w:szCs w:val="18"/>
                <w:lang w:val="en-US"/>
              </w:rPr>
              <w:t>NAP</w:t>
            </w:r>
            <w:r w:rsidRPr="005537D3">
              <w:rPr>
                <w:rFonts w:cstheme="minorHAnsi"/>
                <w:sz w:val="18"/>
                <w:szCs w:val="18"/>
                <w:vertAlign w:val="subscript"/>
                <w:lang w:val="en-US"/>
              </w:rPr>
              <w:t>R</w:t>
            </w:r>
            <w:r>
              <w:rPr>
                <w:rFonts w:cstheme="minorHAnsi"/>
                <w:sz w:val="18"/>
                <w:szCs w:val="18"/>
                <w:lang w:val="en-US"/>
              </w:rPr>
              <w:t xml:space="preserve"> vs. NAP</w:t>
            </w:r>
            <w:r w:rsidRPr="005537D3">
              <w:rPr>
                <w:rFonts w:cstheme="minorHAnsi"/>
                <w:sz w:val="18"/>
                <w:szCs w:val="18"/>
                <w:vertAlign w:val="subscript"/>
                <w:lang w:val="en-US"/>
              </w:rPr>
              <w:t>S3</w:t>
            </w:r>
          </w:p>
        </w:tc>
        <w:tc>
          <w:tcPr>
            <w:tcW w:w="1583" w:type="dxa"/>
            <w:shd w:val="clear" w:color="auto" w:fill="BFBFBF" w:themeFill="background1" w:themeFillShade="BF"/>
          </w:tcPr>
          <w:p w14:paraId="28929E4E" w14:textId="184586C5" w:rsidR="00C83C8D" w:rsidRPr="00C83C8D" w:rsidRDefault="00C83C8D" w:rsidP="00942566">
            <w:pPr>
              <w:jc w:val="both"/>
              <w:rPr>
                <w:rFonts w:cstheme="minorHAnsi"/>
                <w:sz w:val="18"/>
                <w:szCs w:val="18"/>
                <w:lang w:val="en-US"/>
              </w:rPr>
            </w:pPr>
            <w:r>
              <w:rPr>
                <w:rFonts w:cstheme="minorHAnsi"/>
                <w:sz w:val="18"/>
                <w:szCs w:val="18"/>
                <w:lang w:val="en-US"/>
              </w:rPr>
              <w:t>[g m</w:t>
            </w:r>
            <w:r w:rsidRPr="007873BA">
              <w:rPr>
                <w:rFonts w:cstheme="minorHAnsi"/>
                <w:sz w:val="18"/>
                <w:szCs w:val="18"/>
                <w:vertAlign w:val="superscript"/>
                <w:lang w:val="en-US"/>
              </w:rPr>
              <w:t>-3</w:t>
            </w:r>
            <w:r>
              <w:rPr>
                <w:rFonts w:cstheme="minorHAnsi"/>
                <w:sz w:val="18"/>
                <w:szCs w:val="18"/>
                <w:lang w:val="en-US"/>
              </w:rPr>
              <w:t>]</w:t>
            </w:r>
          </w:p>
        </w:tc>
        <w:tc>
          <w:tcPr>
            <w:tcW w:w="3107" w:type="dxa"/>
            <w:gridSpan w:val="2"/>
            <w:shd w:val="clear" w:color="auto" w:fill="BFBFBF" w:themeFill="background1" w:themeFillShade="BF"/>
          </w:tcPr>
          <w:p w14:paraId="54FDE0A0" w14:textId="6E301F48" w:rsidR="00C83C8D" w:rsidRDefault="00C83C8D" w:rsidP="00942566">
            <w:pPr>
              <w:jc w:val="both"/>
              <w:rPr>
                <w:rFonts w:cstheme="minorHAnsi"/>
                <w:sz w:val="18"/>
                <w:szCs w:val="18"/>
                <w:lang w:val="en-US"/>
              </w:rPr>
            </w:pPr>
          </w:p>
        </w:tc>
      </w:tr>
      <w:tr w:rsidR="00FF58FA" w:rsidRPr="00A607D9" w14:paraId="589EC1BB" w14:textId="77777777" w:rsidTr="00976F68">
        <w:tc>
          <w:tcPr>
            <w:tcW w:w="1449" w:type="dxa"/>
            <w:shd w:val="clear" w:color="auto" w:fill="FFFFFF" w:themeFill="background1"/>
          </w:tcPr>
          <w:p w14:paraId="002C1082" w14:textId="01AA8B3D" w:rsidR="00FF58FA" w:rsidRPr="00C732D2" w:rsidRDefault="00FF58FA" w:rsidP="00FF58FA">
            <w:pPr>
              <w:jc w:val="both"/>
              <w:rPr>
                <w:rFonts w:cstheme="minorHAnsi"/>
                <w:sz w:val="18"/>
                <w:szCs w:val="18"/>
                <w:lang w:val="en-US"/>
              </w:rPr>
            </w:pPr>
            <w:r w:rsidRPr="00C732D2">
              <w:rPr>
                <w:rFonts w:cstheme="minorHAnsi"/>
                <w:sz w:val="18"/>
                <w:szCs w:val="18"/>
                <w:lang w:val="en-US"/>
              </w:rPr>
              <w:t>S3A</w:t>
            </w:r>
          </w:p>
        </w:tc>
        <w:tc>
          <w:tcPr>
            <w:tcW w:w="1352" w:type="dxa"/>
            <w:shd w:val="clear" w:color="auto" w:fill="FFFFFF" w:themeFill="background1"/>
            <w:vAlign w:val="bottom"/>
          </w:tcPr>
          <w:p w14:paraId="3581F291" w14:textId="0C7EC1E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0.79</w:t>
            </w:r>
          </w:p>
        </w:tc>
        <w:tc>
          <w:tcPr>
            <w:tcW w:w="1571" w:type="dxa"/>
            <w:shd w:val="clear" w:color="auto" w:fill="FFFFFF" w:themeFill="background1"/>
            <w:vAlign w:val="bottom"/>
          </w:tcPr>
          <w:p w14:paraId="55436604" w14:textId="652F6088"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-7.6</w:t>
            </w:r>
          </w:p>
        </w:tc>
        <w:tc>
          <w:tcPr>
            <w:tcW w:w="1583" w:type="dxa"/>
            <w:shd w:val="clear" w:color="auto" w:fill="FFFFFF" w:themeFill="background1"/>
            <w:vAlign w:val="bottom"/>
          </w:tcPr>
          <w:p w14:paraId="15AD784E" w14:textId="75BFDAB9"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3AECFB70" w14:textId="3EBBD1E1"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41</w:t>
            </w:r>
          </w:p>
        </w:tc>
        <w:tc>
          <w:tcPr>
            <w:tcW w:w="1528" w:type="dxa"/>
            <w:shd w:val="clear" w:color="auto" w:fill="FFFFFF" w:themeFill="background1"/>
            <w:vAlign w:val="bottom"/>
          </w:tcPr>
          <w:p w14:paraId="3076CCE2" w14:textId="3DB9AC8D"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116</w:t>
            </w:r>
          </w:p>
        </w:tc>
      </w:tr>
      <w:tr w:rsidR="00FF58FA" w:rsidRPr="00A607D9" w14:paraId="4B59B7FE" w14:textId="77777777" w:rsidTr="00976F68">
        <w:tc>
          <w:tcPr>
            <w:tcW w:w="1449" w:type="dxa"/>
            <w:shd w:val="clear" w:color="auto" w:fill="FFFFFF" w:themeFill="background1"/>
          </w:tcPr>
          <w:p w14:paraId="75B70702" w14:textId="06AC52E5" w:rsidR="00FF58FA" w:rsidRPr="00C732D2" w:rsidRDefault="00FF58FA" w:rsidP="00FF58FA">
            <w:pPr>
              <w:jc w:val="both"/>
              <w:rPr>
                <w:rFonts w:cstheme="minorHAnsi"/>
                <w:sz w:val="18"/>
                <w:szCs w:val="18"/>
                <w:lang w:val="en-US"/>
              </w:rPr>
            </w:pPr>
            <w:r w:rsidRPr="00C732D2">
              <w:rPr>
                <w:rFonts w:cstheme="minorHAnsi"/>
                <w:sz w:val="18"/>
                <w:szCs w:val="18"/>
                <w:lang w:val="en-US"/>
              </w:rPr>
              <w:t>S3B</w:t>
            </w:r>
          </w:p>
        </w:tc>
        <w:tc>
          <w:tcPr>
            <w:tcW w:w="1352" w:type="dxa"/>
            <w:shd w:val="clear" w:color="auto" w:fill="FFFFFF" w:themeFill="background1"/>
            <w:vAlign w:val="bottom"/>
          </w:tcPr>
          <w:p w14:paraId="0994C457" w14:textId="5FD51956"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0.75</w:t>
            </w:r>
          </w:p>
        </w:tc>
        <w:tc>
          <w:tcPr>
            <w:tcW w:w="1571" w:type="dxa"/>
            <w:shd w:val="clear" w:color="auto" w:fill="FFFFFF" w:themeFill="background1"/>
            <w:vAlign w:val="bottom"/>
          </w:tcPr>
          <w:p w14:paraId="2B3CE8FE" w14:textId="0228742C"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w:t>
            </w:r>
          </w:p>
        </w:tc>
        <w:tc>
          <w:tcPr>
            <w:tcW w:w="1583" w:type="dxa"/>
            <w:shd w:val="clear" w:color="auto" w:fill="FFFFFF" w:themeFill="background1"/>
            <w:vAlign w:val="bottom"/>
          </w:tcPr>
          <w:p w14:paraId="5AC31244" w14:textId="66C714C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08A0AB2D" w14:textId="684C8D1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37.8</w:t>
            </w:r>
          </w:p>
        </w:tc>
        <w:tc>
          <w:tcPr>
            <w:tcW w:w="1528" w:type="dxa"/>
            <w:shd w:val="clear" w:color="auto" w:fill="FFFFFF" w:themeFill="background1"/>
            <w:vAlign w:val="bottom"/>
          </w:tcPr>
          <w:p w14:paraId="16D3831D" w14:textId="77EB904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99</w:t>
            </w:r>
          </w:p>
        </w:tc>
      </w:tr>
      <w:tr w:rsidR="00FF58FA" w:rsidRPr="00A607D9" w14:paraId="5EED5CBC" w14:textId="77777777" w:rsidTr="00976F68">
        <w:tc>
          <w:tcPr>
            <w:tcW w:w="1449" w:type="dxa"/>
            <w:shd w:val="clear" w:color="auto" w:fill="FFFFFF" w:themeFill="background1"/>
          </w:tcPr>
          <w:p w14:paraId="35840603" w14:textId="1BF4C35C" w:rsidR="00FF58FA" w:rsidRPr="00C732D2" w:rsidRDefault="00FF58FA" w:rsidP="00FF58FA">
            <w:pPr>
              <w:jc w:val="both"/>
              <w:rPr>
                <w:rFonts w:cstheme="minorHAnsi"/>
                <w:sz w:val="18"/>
                <w:szCs w:val="18"/>
                <w:lang w:val="en-US"/>
              </w:rPr>
            </w:pPr>
            <w:r w:rsidRPr="00C732D2">
              <w:rPr>
                <w:rFonts w:cstheme="minorHAnsi"/>
                <w:sz w:val="18"/>
                <w:szCs w:val="18"/>
                <w:lang w:val="en-US"/>
              </w:rPr>
              <w:t>all</w:t>
            </w:r>
          </w:p>
        </w:tc>
        <w:tc>
          <w:tcPr>
            <w:tcW w:w="1352" w:type="dxa"/>
            <w:shd w:val="clear" w:color="auto" w:fill="FFFFFF" w:themeFill="background1"/>
            <w:vAlign w:val="bottom"/>
          </w:tcPr>
          <w:p w14:paraId="24E778E8" w14:textId="779DFF9A"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0.77</w:t>
            </w:r>
          </w:p>
        </w:tc>
        <w:tc>
          <w:tcPr>
            <w:tcW w:w="1571" w:type="dxa"/>
            <w:shd w:val="clear" w:color="auto" w:fill="FFFFFF" w:themeFill="background1"/>
            <w:vAlign w:val="bottom"/>
          </w:tcPr>
          <w:p w14:paraId="5F16319F" w14:textId="23D4DA36"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-5.3</w:t>
            </w:r>
          </w:p>
        </w:tc>
        <w:tc>
          <w:tcPr>
            <w:tcW w:w="1583" w:type="dxa"/>
            <w:shd w:val="clear" w:color="auto" w:fill="FFFFFF" w:themeFill="background1"/>
            <w:vAlign w:val="bottom"/>
          </w:tcPr>
          <w:p w14:paraId="717A9CB1" w14:textId="775DD608"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07DA1CC7" w14:textId="322F0B19"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39.9</w:t>
            </w:r>
          </w:p>
        </w:tc>
        <w:tc>
          <w:tcPr>
            <w:tcW w:w="1528" w:type="dxa"/>
            <w:shd w:val="clear" w:color="auto" w:fill="FFFFFF" w:themeFill="background1"/>
            <w:vAlign w:val="bottom"/>
          </w:tcPr>
          <w:p w14:paraId="558EB61D" w14:textId="3CA837FC"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215</w:t>
            </w:r>
          </w:p>
        </w:tc>
      </w:tr>
      <w:tr w:rsidR="00976F68" w:rsidRPr="00A607D9" w14:paraId="1E375659" w14:textId="77777777" w:rsidTr="00976F68">
        <w:tc>
          <w:tcPr>
            <w:tcW w:w="4372" w:type="dxa"/>
            <w:gridSpan w:val="3"/>
            <w:shd w:val="clear" w:color="auto" w:fill="BFBFBF" w:themeFill="background1" w:themeFillShade="BF"/>
          </w:tcPr>
          <w:p w14:paraId="117E8CA5" w14:textId="4C0A59C7" w:rsidR="00976F68" w:rsidRPr="00C732D2" w:rsidRDefault="00976F68" w:rsidP="00942566">
            <w:pPr>
              <w:jc w:val="both"/>
              <w:rPr>
                <w:rFonts w:cstheme="minorHAnsi"/>
                <w:sz w:val="18"/>
                <w:szCs w:val="18"/>
                <w:lang w:val="en-US"/>
              </w:rPr>
            </w:pPr>
            <w:r w:rsidRPr="00C732D2">
              <w:rPr>
                <w:rFonts w:cstheme="minorHAnsi"/>
                <w:sz w:val="18"/>
                <w:szCs w:val="18"/>
                <w:lang w:val="en-US"/>
              </w:rPr>
              <w:t>CDOM</w:t>
            </w:r>
            <w:r w:rsidRPr="00C732D2">
              <w:rPr>
                <w:rFonts w:cstheme="minorHAnsi"/>
                <w:sz w:val="18"/>
                <w:szCs w:val="18"/>
                <w:vertAlign w:val="subscript"/>
                <w:lang w:val="en-US"/>
              </w:rPr>
              <w:t>R</w:t>
            </w:r>
            <w:r w:rsidRPr="00C732D2">
              <w:rPr>
                <w:rFonts w:cstheme="minorHAnsi"/>
                <w:sz w:val="18"/>
                <w:szCs w:val="18"/>
                <w:lang w:val="en-US"/>
              </w:rPr>
              <w:t xml:space="preserve"> vs. CDOM</w:t>
            </w:r>
            <w:r w:rsidRPr="00C732D2">
              <w:rPr>
                <w:rFonts w:cstheme="minorHAnsi"/>
                <w:sz w:val="18"/>
                <w:szCs w:val="18"/>
                <w:vertAlign w:val="subscript"/>
                <w:lang w:val="en-US"/>
              </w:rPr>
              <w:t>S3</w:t>
            </w:r>
          </w:p>
        </w:tc>
        <w:tc>
          <w:tcPr>
            <w:tcW w:w="1583" w:type="dxa"/>
            <w:shd w:val="clear" w:color="auto" w:fill="BFBFBF" w:themeFill="background1" w:themeFillShade="BF"/>
          </w:tcPr>
          <w:p w14:paraId="3EE64CA4" w14:textId="55D9D992" w:rsidR="00976F68" w:rsidRPr="00C732D2" w:rsidRDefault="00976F68" w:rsidP="00942566">
            <w:pPr>
              <w:jc w:val="both"/>
              <w:rPr>
                <w:rFonts w:cstheme="minorHAnsi"/>
                <w:sz w:val="18"/>
                <w:szCs w:val="18"/>
                <w:lang w:val="en-US"/>
              </w:rPr>
            </w:pPr>
            <w:r w:rsidRPr="00C732D2">
              <w:rPr>
                <w:rFonts w:cstheme="minorHAnsi"/>
                <w:sz w:val="18"/>
                <w:szCs w:val="18"/>
                <w:lang w:val="en-US"/>
              </w:rPr>
              <w:t>[m</w:t>
            </w:r>
            <w:r w:rsidRPr="00C732D2">
              <w:rPr>
                <w:rFonts w:cstheme="minorHAnsi"/>
                <w:sz w:val="18"/>
                <w:szCs w:val="18"/>
                <w:vertAlign w:val="superscript"/>
                <w:lang w:val="en-US"/>
              </w:rPr>
              <w:t>-1</w:t>
            </w:r>
            <w:r w:rsidRPr="00C732D2">
              <w:rPr>
                <w:rFonts w:cstheme="minorHAnsi"/>
                <w:sz w:val="18"/>
                <w:szCs w:val="18"/>
                <w:lang w:val="en-US"/>
              </w:rPr>
              <w:t>]</w:t>
            </w:r>
          </w:p>
        </w:tc>
        <w:tc>
          <w:tcPr>
            <w:tcW w:w="3107" w:type="dxa"/>
            <w:gridSpan w:val="2"/>
            <w:shd w:val="clear" w:color="auto" w:fill="BFBFBF" w:themeFill="background1" w:themeFillShade="BF"/>
          </w:tcPr>
          <w:p w14:paraId="6868F978" w14:textId="77777777" w:rsidR="00976F68" w:rsidRPr="00C732D2" w:rsidRDefault="00976F68" w:rsidP="00942566">
            <w:pPr>
              <w:jc w:val="both"/>
              <w:rPr>
                <w:rFonts w:cstheme="minorHAnsi"/>
                <w:sz w:val="18"/>
                <w:szCs w:val="18"/>
                <w:lang w:val="en-US"/>
              </w:rPr>
            </w:pPr>
          </w:p>
        </w:tc>
      </w:tr>
      <w:tr w:rsidR="00C732D2" w:rsidRPr="00A607D9" w14:paraId="76A13B01" w14:textId="77777777" w:rsidTr="00976F68">
        <w:trPr>
          <w:trHeight w:val="73"/>
        </w:trPr>
        <w:tc>
          <w:tcPr>
            <w:tcW w:w="1449" w:type="dxa"/>
            <w:shd w:val="clear" w:color="auto" w:fill="FFFFFF" w:themeFill="background1"/>
          </w:tcPr>
          <w:p w14:paraId="0EF03E97" w14:textId="6314A91D" w:rsidR="00C732D2" w:rsidRPr="00C732D2" w:rsidRDefault="00C732D2" w:rsidP="00C732D2">
            <w:pPr>
              <w:jc w:val="both"/>
              <w:rPr>
                <w:rFonts w:cstheme="minorHAnsi"/>
                <w:sz w:val="18"/>
                <w:szCs w:val="18"/>
                <w:lang w:val="en-US"/>
              </w:rPr>
            </w:pPr>
            <w:r w:rsidRPr="00C732D2">
              <w:rPr>
                <w:rFonts w:cstheme="minorHAnsi"/>
                <w:sz w:val="18"/>
                <w:szCs w:val="18"/>
                <w:lang w:val="en-US"/>
              </w:rPr>
              <w:t>S3A</w:t>
            </w:r>
          </w:p>
        </w:tc>
        <w:tc>
          <w:tcPr>
            <w:tcW w:w="1352" w:type="dxa"/>
            <w:shd w:val="clear" w:color="auto" w:fill="FFFFFF" w:themeFill="background1"/>
            <w:vAlign w:val="bottom"/>
          </w:tcPr>
          <w:p w14:paraId="319DF2E9" w14:textId="5C19152A"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0.24</w:t>
            </w:r>
          </w:p>
        </w:tc>
        <w:tc>
          <w:tcPr>
            <w:tcW w:w="1571" w:type="dxa"/>
            <w:shd w:val="clear" w:color="auto" w:fill="FFFFFF" w:themeFill="background1"/>
            <w:vAlign w:val="bottom"/>
          </w:tcPr>
          <w:p w14:paraId="137C9623" w14:textId="4A3441C4" w:rsidR="00C732D2" w:rsidRPr="00C732D2" w:rsidRDefault="00C732D2" w:rsidP="00C732D2">
            <w:pPr>
              <w:jc w:val="both"/>
              <w:rPr>
                <w:rFonts w:cstheme="minorHAnsi"/>
                <w:i/>
                <w:iCs/>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2D9866C0" w14:textId="31E3A0AA"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0.071</w:t>
            </w:r>
          </w:p>
        </w:tc>
        <w:tc>
          <w:tcPr>
            <w:tcW w:w="1579" w:type="dxa"/>
            <w:shd w:val="clear" w:color="auto" w:fill="FFFFFF" w:themeFill="background1"/>
            <w:vAlign w:val="bottom"/>
          </w:tcPr>
          <w:p w14:paraId="4AAAA9C4" w14:textId="14F60920"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103FB220" w14:textId="3CBB524D"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116</w:t>
            </w:r>
          </w:p>
        </w:tc>
      </w:tr>
      <w:tr w:rsidR="00C732D2" w:rsidRPr="00A607D9" w14:paraId="78353AAC" w14:textId="77777777" w:rsidTr="00976F68">
        <w:trPr>
          <w:trHeight w:val="73"/>
        </w:trPr>
        <w:tc>
          <w:tcPr>
            <w:tcW w:w="1449" w:type="dxa"/>
            <w:shd w:val="clear" w:color="auto" w:fill="FFFFFF" w:themeFill="background1"/>
          </w:tcPr>
          <w:p w14:paraId="7B0F6CD0" w14:textId="2AA8AFA7" w:rsidR="00C732D2" w:rsidRPr="00C732D2" w:rsidRDefault="00C732D2" w:rsidP="00C732D2">
            <w:pPr>
              <w:jc w:val="both"/>
              <w:rPr>
                <w:rFonts w:cstheme="minorHAnsi"/>
                <w:sz w:val="18"/>
                <w:szCs w:val="18"/>
                <w:lang w:val="en-US"/>
              </w:rPr>
            </w:pPr>
            <w:r w:rsidRPr="00C732D2">
              <w:rPr>
                <w:rFonts w:cstheme="minorHAnsi"/>
                <w:sz w:val="18"/>
                <w:szCs w:val="18"/>
                <w:lang w:val="en-US"/>
              </w:rPr>
              <w:t>S3B</w:t>
            </w:r>
          </w:p>
        </w:tc>
        <w:tc>
          <w:tcPr>
            <w:tcW w:w="1352" w:type="dxa"/>
            <w:shd w:val="clear" w:color="auto" w:fill="FFFFFF" w:themeFill="background1"/>
            <w:vAlign w:val="bottom"/>
          </w:tcPr>
          <w:p w14:paraId="19CE73E8" w14:textId="4C97E67F"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0.21</w:t>
            </w:r>
          </w:p>
        </w:tc>
        <w:tc>
          <w:tcPr>
            <w:tcW w:w="1571" w:type="dxa"/>
            <w:shd w:val="clear" w:color="auto" w:fill="FFFFFF" w:themeFill="background1"/>
            <w:vAlign w:val="bottom"/>
          </w:tcPr>
          <w:p w14:paraId="20414700" w14:textId="5925F027"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034D9BED" w14:textId="3D803131"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0.078</w:t>
            </w:r>
          </w:p>
        </w:tc>
        <w:tc>
          <w:tcPr>
            <w:tcW w:w="1579" w:type="dxa"/>
            <w:shd w:val="clear" w:color="auto" w:fill="FFFFFF" w:themeFill="background1"/>
            <w:vAlign w:val="bottom"/>
          </w:tcPr>
          <w:p w14:paraId="53638D2B" w14:textId="5D5C657B"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2D2B7BB3" w14:textId="376BF7DC"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99</w:t>
            </w:r>
          </w:p>
        </w:tc>
      </w:tr>
      <w:tr w:rsidR="00C732D2" w:rsidRPr="00A607D9" w14:paraId="6BC3F38D" w14:textId="77777777" w:rsidTr="00976F68">
        <w:trPr>
          <w:trHeight w:val="73"/>
        </w:trPr>
        <w:tc>
          <w:tcPr>
            <w:tcW w:w="1449" w:type="dxa"/>
            <w:shd w:val="clear" w:color="auto" w:fill="FFFFFF" w:themeFill="background1"/>
          </w:tcPr>
          <w:p w14:paraId="353C4E82" w14:textId="246765A6" w:rsidR="00C732D2" w:rsidRPr="00C732D2" w:rsidRDefault="00C732D2" w:rsidP="00C732D2">
            <w:pPr>
              <w:jc w:val="both"/>
              <w:rPr>
                <w:rFonts w:cstheme="minorHAnsi"/>
                <w:sz w:val="18"/>
                <w:szCs w:val="18"/>
                <w:lang w:val="en-US"/>
              </w:rPr>
            </w:pPr>
            <w:r w:rsidRPr="00C732D2">
              <w:rPr>
                <w:rFonts w:cstheme="minorHAnsi"/>
                <w:sz w:val="18"/>
                <w:szCs w:val="18"/>
                <w:lang w:val="en-US"/>
              </w:rPr>
              <w:t>all</w:t>
            </w:r>
          </w:p>
        </w:tc>
        <w:tc>
          <w:tcPr>
            <w:tcW w:w="1352" w:type="dxa"/>
            <w:shd w:val="clear" w:color="auto" w:fill="FFFFFF" w:themeFill="background1"/>
            <w:vAlign w:val="bottom"/>
          </w:tcPr>
          <w:p w14:paraId="659C9197" w14:textId="10C2EA1D"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0.20</w:t>
            </w:r>
          </w:p>
        </w:tc>
        <w:tc>
          <w:tcPr>
            <w:tcW w:w="1571" w:type="dxa"/>
            <w:shd w:val="clear" w:color="auto" w:fill="FFFFFF" w:themeFill="background1"/>
            <w:vAlign w:val="bottom"/>
          </w:tcPr>
          <w:p w14:paraId="428A28D2" w14:textId="2147F04B" w:rsidR="00C732D2" w:rsidRPr="00C732D2" w:rsidRDefault="00C732D2" w:rsidP="00C732D2">
            <w:pPr>
              <w:jc w:val="both"/>
              <w:rPr>
                <w:rFonts w:cstheme="minorHAnsi"/>
                <w:i/>
                <w:iCs/>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494CC765" w14:textId="6B950245"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0.074</w:t>
            </w:r>
          </w:p>
        </w:tc>
        <w:tc>
          <w:tcPr>
            <w:tcW w:w="1579" w:type="dxa"/>
            <w:shd w:val="clear" w:color="auto" w:fill="FFFFFF" w:themeFill="background1"/>
            <w:vAlign w:val="bottom"/>
          </w:tcPr>
          <w:p w14:paraId="218A55FE" w14:textId="7D7A8B1C"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5311C51E" w14:textId="4981EBAF"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215</w:t>
            </w:r>
          </w:p>
        </w:tc>
      </w:tr>
    </w:tbl>
    <w:p w14:paraId="42945B98" w14:textId="6930F46E" w:rsidR="00564C52" w:rsidRDefault="00564C52" w:rsidP="00942566">
      <w:pPr>
        <w:pStyle w:val="berschrift3"/>
        <w:jc w:val="both"/>
        <w:rPr>
          <w:lang w:val="en-US"/>
        </w:rPr>
      </w:pPr>
      <w:bookmarkStart w:id="84" w:name="_Toc237330858"/>
      <w:r>
        <w:rPr>
          <w:lang w:val="en-US"/>
        </w:rPr>
        <w:t xml:space="preserve">3.3.3 Constituent </w:t>
      </w:r>
      <w:r w:rsidR="0090409A">
        <w:rPr>
          <w:lang w:val="en-US"/>
        </w:rPr>
        <w:t>time series</w:t>
      </w:r>
      <w:r w:rsidR="006C13F2">
        <w:rPr>
          <w:lang w:val="en-US"/>
        </w:rPr>
        <w:t xml:space="preserve"> and interrelationships</w:t>
      </w:r>
      <w:bookmarkEnd w:id="84"/>
    </w:p>
    <w:p w14:paraId="75CA2783" w14:textId="1251A953" w:rsidR="00564C52" w:rsidRDefault="00F6478A" w:rsidP="00942566">
      <w:pPr>
        <w:jc w:val="both"/>
        <w:rPr>
          <w:lang w:val="en-US"/>
        </w:rPr>
      </w:pPr>
      <w:r>
        <w:rPr>
          <w:lang w:val="en-US"/>
        </w:rPr>
        <w:t xml:space="preserve">This section </w:t>
      </w:r>
      <w:r w:rsidR="00DE4A30">
        <w:rPr>
          <w:lang w:val="en-US"/>
        </w:rPr>
        <w:t>shows</w:t>
      </w:r>
      <w:r>
        <w:rPr>
          <w:lang w:val="en-US"/>
        </w:rPr>
        <w:t xml:space="preserve"> the </w:t>
      </w:r>
      <w:r w:rsidR="00993129">
        <w:rPr>
          <w:lang w:val="en-US"/>
        </w:rPr>
        <w:t>time series</w:t>
      </w:r>
      <w:r>
        <w:rPr>
          <w:lang w:val="en-US"/>
        </w:rPr>
        <w:t xml:space="preserve"> of the three constituents both for satellite retrievals and </w:t>
      </w:r>
      <w:r w:rsidRPr="00F6478A">
        <w:rPr>
          <w:i/>
          <w:iCs/>
          <w:lang w:val="en-US"/>
        </w:rPr>
        <w:t>in situ</w:t>
      </w:r>
      <w:r>
        <w:rPr>
          <w:lang w:val="en-US"/>
        </w:rPr>
        <w:t xml:space="preserve"> data. </w:t>
      </w:r>
      <w:r w:rsidR="00DE0D76">
        <w:rPr>
          <w:lang w:val="en-US"/>
        </w:rPr>
        <w:t>Instead o</w:t>
      </w:r>
      <w:r w:rsidR="006E0565">
        <w:rPr>
          <w:lang w:val="en-US"/>
        </w:rPr>
        <w:t xml:space="preserve">f comparing the hyperspectral retrievals </w:t>
      </w:r>
      <w:r w:rsidR="00296576">
        <w:rPr>
          <w:lang w:val="en-US"/>
        </w:rPr>
        <w:t>of all three constituents, which would be methodologically most consistent, it was decided to</w:t>
      </w:r>
      <w:r w:rsidR="00E16BC2">
        <w:rPr>
          <w:lang w:val="en-US"/>
        </w:rPr>
        <w:t xml:space="preserve"> choose the </w:t>
      </w:r>
      <w:r w:rsidR="00D7419E">
        <w:rPr>
          <w:lang w:val="en-US"/>
        </w:rPr>
        <w:t>CHL</w:t>
      </w:r>
      <w:r w:rsidR="00E16BC2" w:rsidRPr="00E16BC2">
        <w:rPr>
          <w:vertAlign w:val="subscript"/>
          <w:lang w:val="en-US"/>
        </w:rPr>
        <w:t>A</w:t>
      </w:r>
      <w:r w:rsidR="00E16BC2">
        <w:rPr>
          <w:lang w:val="en-US"/>
        </w:rPr>
        <w:t xml:space="preserve"> to represent</w:t>
      </w:r>
      <w:r w:rsidR="006D0425">
        <w:rPr>
          <w:lang w:val="en-US"/>
        </w:rPr>
        <w:t xml:space="preserve"> </w:t>
      </w:r>
      <w:r w:rsidR="00D7419E">
        <w:rPr>
          <w:lang w:val="en-US"/>
        </w:rPr>
        <w:t>CHL</w:t>
      </w:r>
      <w:r w:rsidR="006D0425">
        <w:rPr>
          <w:lang w:val="en-US"/>
        </w:rPr>
        <w:t xml:space="preserve"> </w:t>
      </w:r>
      <w:r w:rsidR="00E16BC2">
        <w:rPr>
          <w:lang w:val="en-US"/>
        </w:rPr>
        <w:t xml:space="preserve">since </w:t>
      </w:r>
      <w:r w:rsidR="00197FB2">
        <w:rPr>
          <w:lang w:val="en-US"/>
        </w:rPr>
        <w:t>it</w:t>
      </w:r>
      <w:r w:rsidR="004816A1">
        <w:rPr>
          <w:lang w:val="en-US"/>
        </w:rPr>
        <w:t xml:space="preserve"> is assumed to be a more reliable proxy and</w:t>
      </w:r>
      <w:r w:rsidR="00197FB2">
        <w:rPr>
          <w:lang w:val="en-US"/>
        </w:rPr>
        <w:t xml:space="preserve"> </w:t>
      </w:r>
      <w:r w:rsidR="00784A51">
        <w:rPr>
          <w:lang w:val="en-US"/>
        </w:rPr>
        <w:t xml:space="preserve">can be compared against earlier studies </w:t>
      </w:r>
      <w:r w:rsidR="009D65DB">
        <w:rPr>
          <w:lang w:val="en-US"/>
        </w:rPr>
        <w:fldChar w:fldCharType="begin"/>
      </w:r>
      <w:r w:rsidR="0026008D">
        <w:rPr>
          <w:lang w:val="en-US"/>
        </w:rPr>
        <w:instrText xml:space="preserve"> ADDIN ZOTERO_ITEM CSL_CITATION {"citationID":"ld5wfRYK","properties":{"unsorted":false,"formattedCitation":"(Gupana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8m9V8i4c/zJBIiqEf","uris":["http://zotero.org/users/local/MXqSo32P/items/S9F7LYPW"],"itemData":{"id":"zz4ITfvw/YiiotWpC","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Pr>
          <w:lang w:val="en-US"/>
        </w:rPr>
        <w:fldChar w:fldCharType="separate"/>
      </w:r>
      <w:r w:rsidR="0008721B" w:rsidRPr="0008721B">
        <w:rPr>
          <w:rFonts w:ascii="Aptos" w:hAnsi="Aptos"/>
          <w:lang w:val="en-US"/>
        </w:rPr>
        <w:t>(</w:t>
      </w:r>
      <w:r w:rsidR="00A60464">
        <w:rPr>
          <w:rFonts w:ascii="Aptos" w:hAnsi="Aptos"/>
          <w:lang w:val="en-US"/>
        </w:rPr>
        <w:t xml:space="preserve">i.e. </w:t>
      </w:r>
      <w:r w:rsidR="0008721B" w:rsidRPr="0008721B">
        <w:rPr>
          <w:rFonts w:ascii="Aptos" w:hAnsi="Aptos"/>
          <w:lang w:val="en-US"/>
        </w:rPr>
        <w:t>Gupana et al., 2025; Werther et al., 2022)</w:t>
      </w:r>
      <w:r w:rsidR="009D65DB">
        <w:rPr>
          <w:lang w:val="en-US"/>
        </w:rPr>
        <w:fldChar w:fldCharType="end"/>
      </w:r>
      <w:r w:rsidR="001E1314">
        <w:rPr>
          <w:lang w:val="en-US"/>
        </w:rPr>
        <w:t>.</w:t>
      </w:r>
    </w:p>
    <w:p w14:paraId="2AD5E461" w14:textId="13E98292" w:rsidR="000025C9" w:rsidRDefault="001E0137" w:rsidP="006A69B3">
      <w:pPr>
        <w:keepNext/>
        <w:jc w:val="center"/>
      </w:pPr>
      <w:r>
        <w:rPr>
          <w:noProof/>
        </w:rPr>
        <w:lastRenderedPageBreak/>
        <w:drawing>
          <wp:inline distT="0" distB="0" distL="0" distR="0" wp14:anchorId="47D9EBB0" wp14:editId="577D0910">
            <wp:extent cx="4827600" cy="4230000"/>
            <wp:effectExtent l="0" t="0" r="0" b="0"/>
            <wp:docPr id="807016671" name="Grafik 7" descr="The image is a matrix or table presenting correlations (Pearson r) between various variables or data sets, with some negative and some posi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671" name="Grafik 7" descr="The image is a matrix or table presenting correlations (Pearson r) between various variables or data sets, with some negative and some positive values.&#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27600" cy="4230000"/>
                    </a:xfrm>
                    <a:prstGeom prst="rect">
                      <a:avLst/>
                    </a:prstGeom>
                    <a:noFill/>
                    <a:ln>
                      <a:noFill/>
                    </a:ln>
                  </pic:spPr>
                </pic:pic>
              </a:graphicData>
            </a:graphic>
          </wp:inline>
        </w:drawing>
      </w:r>
    </w:p>
    <w:p w14:paraId="29B5499D" w14:textId="2D0AF839" w:rsidR="000025C9" w:rsidRPr="00A8007C" w:rsidRDefault="000025C9" w:rsidP="00942566">
      <w:pPr>
        <w:pStyle w:val="Beschriftung"/>
        <w:jc w:val="both"/>
        <w:rPr>
          <w:i w:val="0"/>
          <w:iCs w:val="0"/>
          <w:lang w:val="en-US"/>
        </w:rPr>
      </w:pPr>
      <w:bookmarkStart w:id="85" w:name="_Ref235016310"/>
      <w:r w:rsidRPr="007B5B68">
        <w:rPr>
          <w:lang w:val="en-US"/>
        </w:rPr>
        <w:t xml:space="preserve">Figure </w:t>
      </w:r>
      <w:r>
        <w:fldChar w:fldCharType="begin"/>
      </w:r>
      <w:r w:rsidRPr="007B5B68">
        <w:rPr>
          <w:lang w:val="en-US"/>
        </w:rPr>
        <w:instrText xml:space="preserve"> SEQ Figure \* ARABIC </w:instrText>
      </w:r>
      <w:r>
        <w:fldChar w:fldCharType="separate"/>
      </w:r>
      <w:r w:rsidR="00B60BE3">
        <w:rPr>
          <w:noProof/>
          <w:lang w:val="en-US"/>
        </w:rPr>
        <w:t>16</w:t>
      </w:r>
      <w:r>
        <w:fldChar w:fldCharType="end"/>
      </w:r>
      <w:bookmarkEnd w:id="85"/>
      <w:r w:rsidRPr="008B01FB">
        <w:rPr>
          <w:lang w:val="en-US"/>
        </w:rPr>
        <w:t xml:space="preserve">: Water constituent </w:t>
      </w:r>
      <w:r w:rsidR="0095601E" w:rsidRPr="008B01FB">
        <w:rPr>
          <w:lang w:val="en-US"/>
        </w:rPr>
        <w:t>intercomparison</w:t>
      </w:r>
      <w:r w:rsidRPr="008B01FB">
        <w:rPr>
          <w:lang w:val="en-US"/>
        </w:rPr>
        <w:t>: pairwise correlation.</w:t>
      </w:r>
      <w:r w:rsidR="00AE021B">
        <w:rPr>
          <w:lang w:val="en-US"/>
        </w:rPr>
        <w:t xml:space="preserve"> In situ: </w:t>
      </w:r>
      <w:r w:rsidR="00E06AF8">
        <w:rPr>
          <w:lang w:val="en-US"/>
        </w:rPr>
        <w:t>CHL</w:t>
      </w:r>
      <w:r w:rsidR="00E06AF8">
        <w:rPr>
          <w:vertAlign w:val="subscript"/>
          <w:lang w:val="en-US"/>
        </w:rPr>
        <w:t>A</w:t>
      </w:r>
      <w:r w:rsidR="00E06AF8" w:rsidRPr="00892E5E">
        <w:rPr>
          <w:lang w:val="en-US"/>
        </w:rPr>
        <w:t xml:space="preserve">: </w:t>
      </w:r>
      <w:r w:rsidR="00E06AF8">
        <w:rPr>
          <w:lang w:val="en-US"/>
        </w:rPr>
        <w:t xml:space="preserve">Absorption-corrected </w:t>
      </w:r>
      <w:r w:rsidR="00AE021B">
        <w:rPr>
          <w:lang w:val="en-US"/>
        </w:rPr>
        <w:t>fluorometric Chlorophyll a</w:t>
      </w:r>
      <w:r w:rsidR="00E06AF8" w:rsidRPr="00892E5E">
        <w:rPr>
          <w:lang w:val="en-US"/>
        </w:rPr>
        <w:t xml:space="preserve">, </w:t>
      </w:r>
      <w:r w:rsidR="00E06AF8">
        <w:rPr>
          <w:lang w:val="en-US"/>
        </w:rPr>
        <w:t>NAP</w:t>
      </w:r>
      <w:r w:rsidR="00E06AF8" w:rsidRPr="00056E69">
        <w:rPr>
          <w:vertAlign w:val="subscript"/>
          <w:lang w:val="en-US"/>
        </w:rPr>
        <w:t>R</w:t>
      </w:r>
      <w:r w:rsidR="00E06AF8">
        <w:rPr>
          <w:lang w:val="en-US"/>
        </w:rPr>
        <w:t xml:space="preserve">: Non-algal particle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E06AF8">
        <w:rPr>
          <w:rFonts w:eastAsiaTheme="minorEastAsia"/>
          <w:lang w:val="en-US"/>
        </w:rPr>
        <w:t xml:space="preserve">, </w:t>
      </w:r>
      <w:r w:rsidR="00E06AF8">
        <w:rPr>
          <w:rFonts w:cstheme="minorHAnsi"/>
          <w:lang w:val="en-US"/>
        </w:rPr>
        <w:t>CDOM</w:t>
      </w:r>
      <w:r w:rsidR="00E06AF8" w:rsidRPr="00D470C9">
        <w:rPr>
          <w:rFonts w:cstheme="minorHAnsi"/>
          <w:vertAlign w:val="subscript"/>
          <w:lang w:val="en-US"/>
        </w:rPr>
        <w:t>R</w:t>
      </w:r>
      <w:r w:rsidR="00E06AF8">
        <w:rPr>
          <w:rFonts w:cstheme="minorHAnsi"/>
          <w:lang w:val="en-US"/>
        </w:rPr>
        <w:t>:</w:t>
      </w:r>
      <w:r w:rsidR="00E06AF8">
        <w:rPr>
          <w:rFonts w:eastAsiaTheme="minorEastAsia"/>
          <w:lang w:val="en-US"/>
        </w:rPr>
        <w:t xml:space="preserve"> Colored dissolved organic matter absorption at 440 nm </w:t>
      </w:r>
      <w:r w:rsidR="00E06AF8">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14B17">
        <w:rPr>
          <w:rFonts w:eastAsiaTheme="minorEastAsia"/>
          <w:lang w:val="en-US"/>
        </w:rPr>
        <w:t>.</w:t>
      </w:r>
      <w:r w:rsidR="00BA78B5">
        <w:rPr>
          <w:rFonts w:eastAsiaTheme="minorEastAsia"/>
          <w:lang w:val="en-US"/>
        </w:rPr>
        <w:t xml:space="preserve"> </w:t>
      </w:r>
      <w:r w:rsidR="00AE021B" w:rsidRPr="00A8007C">
        <w:rPr>
          <w:rFonts w:eastAsiaTheme="minorEastAsia"/>
          <w:lang w:val="en-US"/>
        </w:rPr>
        <w:t xml:space="preserve">Satellite: </w:t>
      </w:r>
      <w:r w:rsidR="00BA78B5" w:rsidRPr="00A8007C">
        <w:rPr>
          <w:rFonts w:eastAsiaTheme="minorEastAsia"/>
          <w:lang w:val="en-US"/>
        </w:rPr>
        <w:t>CPHY</w:t>
      </w:r>
      <w:r w:rsidR="00BA78B5" w:rsidRPr="00A8007C">
        <w:rPr>
          <w:rFonts w:eastAsiaTheme="minorEastAsia"/>
          <w:vertAlign w:val="subscript"/>
          <w:lang w:val="en-US"/>
        </w:rPr>
        <w:t>S3</w:t>
      </w:r>
      <w:r w:rsidR="00BA78B5" w:rsidRPr="00A8007C">
        <w:rPr>
          <w:rFonts w:eastAsiaTheme="minorEastAsia"/>
          <w:i w:val="0"/>
          <w:iCs w:val="0"/>
          <w:lang w:val="en-US"/>
        </w:rPr>
        <w:t xml:space="preserve">: </w:t>
      </w:r>
      <w:r w:rsidR="00EC6E46" w:rsidRPr="00A8007C">
        <w:rPr>
          <w:rFonts w:eastAsiaTheme="minorEastAsia"/>
          <w:i w:val="0"/>
          <w:iCs w:val="0"/>
          <w:lang w:val="en-US"/>
        </w:rPr>
        <w:t xml:space="preserve">Phytoplankton concentration </w:t>
      </w:r>
      <w:r w:rsidR="0000490E">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AE021B" w:rsidRPr="00A8007C">
        <w:rPr>
          <w:rFonts w:eastAsiaTheme="minorEastAsia"/>
          <w:i w:val="0"/>
          <w:iCs w:val="0"/>
          <w:lang w:val="en-US"/>
        </w:rPr>
        <w:t>, NAP</w:t>
      </w:r>
      <w:r w:rsidR="00AE021B" w:rsidRPr="00A8007C">
        <w:rPr>
          <w:rFonts w:eastAsiaTheme="minorEastAsia"/>
          <w:i w:val="0"/>
          <w:iCs w:val="0"/>
          <w:vertAlign w:val="subscript"/>
          <w:lang w:val="en-US"/>
        </w:rPr>
        <w:t>S3</w:t>
      </w:r>
      <w:r w:rsidR="00AE021B" w:rsidRPr="00A8007C">
        <w:rPr>
          <w:rFonts w:eastAsiaTheme="minorEastAsia"/>
          <w:i w:val="0"/>
          <w:iCs w:val="0"/>
          <w:lang w:val="en-US"/>
        </w:rPr>
        <w:t xml:space="preserve">: </w:t>
      </w:r>
      <w:r w:rsidR="00A8007C" w:rsidRPr="00A8007C">
        <w:rPr>
          <w:rFonts w:eastAsiaTheme="minorEastAsia"/>
          <w:i w:val="0"/>
          <w:iCs w:val="0"/>
          <w:lang w:val="en-US"/>
        </w:rPr>
        <w:t>Concentration of no</w:t>
      </w:r>
      <w:r w:rsidR="00A8007C">
        <w:rPr>
          <w:rFonts w:eastAsiaTheme="minorEastAsia"/>
          <w:i w:val="0"/>
          <w:iCs w:val="0"/>
          <w:lang w:val="en-US"/>
        </w:rPr>
        <w:t>n-algal particles</w:t>
      </w:r>
      <w:r w:rsidR="00A8007C" w:rsidRPr="00A8007C">
        <w:rPr>
          <w:rFonts w:eastAsiaTheme="minorEastAsia"/>
          <w:i w:val="0"/>
          <w:iCs w:val="0"/>
          <w:lang w:val="en-US"/>
        </w:rPr>
        <w:t xml:space="preserve"> </w:t>
      </w:r>
      <w:r w:rsidR="0095601E">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A8007C">
        <w:rPr>
          <w:rFonts w:eastAsiaTheme="minorEastAsia"/>
          <w:i w:val="0"/>
          <w:iCs w:val="0"/>
          <w:lang w:val="en-US"/>
        </w:rPr>
        <w:t>, CDOM</w:t>
      </w:r>
      <w:r w:rsidR="00A8007C" w:rsidRPr="00A8007C">
        <w:rPr>
          <w:rFonts w:eastAsiaTheme="minorEastAsia"/>
          <w:i w:val="0"/>
          <w:iCs w:val="0"/>
          <w:vertAlign w:val="subscript"/>
          <w:lang w:val="en-US"/>
        </w:rPr>
        <w:t>S3</w:t>
      </w:r>
      <w:r w:rsidR="00A8007C">
        <w:rPr>
          <w:rFonts w:eastAsiaTheme="minorEastAsia"/>
          <w:i w:val="0"/>
          <w:iCs w:val="0"/>
          <w:lang w:val="en-US"/>
        </w:rPr>
        <w:t>:</w:t>
      </w:r>
      <w:r w:rsidR="00C5141F">
        <w:rPr>
          <w:rFonts w:eastAsiaTheme="minorEastAsia"/>
          <w:i w:val="0"/>
          <w:iCs w:val="0"/>
          <w:lang w:val="en-US"/>
        </w:rPr>
        <w:t xml:space="preserve"> </w:t>
      </w:r>
      <w:r w:rsidR="00D173D9">
        <w:rPr>
          <w:rFonts w:eastAsiaTheme="minorEastAsia"/>
          <w:lang w:val="en-US"/>
        </w:rPr>
        <w:t xml:space="preserve">Colored dissolved organic matter absorption at 440 nm </w:t>
      </w:r>
      <w:r w:rsidR="00D173D9">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173D9">
        <w:rPr>
          <w:rFonts w:eastAsiaTheme="minorEastAsia"/>
          <w:lang w:val="en-US"/>
        </w:rPr>
        <w:t>.</w:t>
      </w:r>
    </w:p>
    <w:p w14:paraId="76826A52" w14:textId="6A6AEE15" w:rsidR="000025C9" w:rsidRPr="00DB012B" w:rsidRDefault="00A83605" w:rsidP="00942566">
      <w:pPr>
        <w:jc w:val="both"/>
        <w:rPr>
          <w:lang w:val="en-US"/>
        </w:rPr>
      </w:pPr>
      <w:r w:rsidRPr="00A83605">
        <w:rPr>
          <w:lang w:val="en-US"/>
        </w:rPr>
        <w:t>Pairwise correlation</w:t>
      </w:r>
      <w:r w:rsidR="00805FCA">
        <w:rPr>
          <w:lang w:val="en-US"/>
        </w:rPr>
        <w:t xml:space="preserve"> of </w:t>
      </w:r>
      <w:r w:rsidR="009D0B59">
        <w:rPr>
          <w:lang w:val="en-US"/>
        </w:rPr>
        <w:t xml:space="preserve">different </w:t>
      </w:r>
      <w:r w:rsidR="00805FCA">
        <w:rPr>
          <w:lang w:val="en-US"/>
        </w:rPr>
        <w:t xml:space="preserve">constituents for all possible combinations of satellite and </w:t>
      </w:r>
      <w:r w:rsidR="00805FCA" w:rsidRPr="00805FCA">
        <w:rPr>
          <w:i/>
          <w:iCs/>
          <w:lang w:val="en-US"/>
        </w:rPr>
        <w:t xml:space="preserve">in situ </w:t>
      </w:r>
      <w:r w:rsidR="00805FCA">
        <w:rPr>
          <w:lang w:val="en-US"/>
        </w:rPr>
        <w:t>data</w:t>
      </w:r>
      <w:r w:rsidRPr="00A83605">
        <w:rPr>
          <w:lang w:val="en-US"/>
        </w:rPr>
        <w:t xml:space="preserve"> </w:t>
      </w:r>
      <w:r>
        <w:rPr>
          <w:lang w:val="en-US"/>
        </w:rPr>
        <w:t xml:space="preserve">is shown in </w:t>
      </w:r>
      <w:r w:rsidR="00DC64CC">
        <w:rPr>
          <w:lang w:val="en-US"/>
        </w:rPr>
        <w:fldChar w:fldCharType="begin"/>
      </w:r>
      <w:r w:rsidR="00DC64CC">
        <w:rPr>
          <w:lang w:val="en-US"/>
        </w:rPr>
        <w:instrText xml:space="preserve"> REF _Ref235016310 \h </w:instrText>
      </w:r>
      <w:r w:rsidR="00DC64CC">
        <w:rPr>
          <w:lang w:val="en-US"/>
        </w:rPr>
      </w:r>
      <w:r w:rsidR="00DC64CC">
        <w:rPr>
          <w:lang w:val="en-US"/>
        </w:rPr>
        <w:fldChar w:fldCharType="separate"/>
      </w:r>
      <w:r w:rsidR="00AB1F31" w:rsidRPr="007B5B68">
        <w:rPr>
          <w:lang w:val="en-US"/>
        </w:rPr>
        <w:t xml:space="preserve">Figure </w:t>
      </w:r>
      <w:r w:rsidR="00AB1F31">
        <w:rPr>
          <w:noProof/>
          <w:lang w:val="en-US"/>
        </w:rPr>
        <w:t>16</w:t>
      </w:r>
      <w:r w:rsidR="00DC64CC">
        <w:rPr>
          <w:lang w:val="en-US"/>
        </w:rPr>
        <w:fldChar w:fldCharType="end"/>
      </w:r>
      <w:r>
        <w:rPr>
          <w:lang w:val="en-US"/>
        </w:rPr>
        <w:t>.</w:t>
      </w:r>
      <w:r w:rsidR="00423110">
        <w:rPr>
          <w:lang w:val="en-US"/>
        </w:rPr>
        <w:t xml:space="preserve"> </w:t>
      </w:r>
      <w:r w:rsidR="00F310F7">
        <w:rPr>
          <w:lang w:val="en-US"/>
        </w:rPr>
        <w:t>Note that any comparison including CDOM</w:t>
      </w:r>
      <w:r w:rsidR="00F310F7" w:rsidRPr="00F310F7">
        <w:rPr>
          <w:vertAlign w:val="subscript"/>
          <w:lang w:val="en-US"/>
        </w:rPr>
        <w:t>S3</w:t>
      </w:r>
      <w:r w:rsidR="00F310F7">
        <w:rPr>
          <w:lang w:val="en-US"/>
        </w:rPr>
        <w:t xml:space="preserve"> should not be overinterpreted as these retrievals were extremely unreliable (see Sectio</w:t>
      </w:r>
      <w:r w:rsidR="00A73882">
        <w:rPr>
          <w:lang w:val="en-US"/>
        </w:rPr>
        <w:t>n 3.3.2)</w:t>
      </w:r>
      <w:r w:rsidR="00F310F7">
        <w:rPr>
          <w:lang w:val="en-US"/>
        </w:rPr>
        <w:t xml:space="preserve">. </w:t>
      </w:r>
      <w:r w:rsidR="00423110">
        <w:rPr>
          <w:lang w:val="en-US"/>
        </w:rPr>
        <w:t xml:space="preserve">Notably, the relationship between </w:t>
      </w:r>
      <w:r w:rsidR="00E35FFF">
        <w:rPr>
          <w:lang w:val="en-US"/>
        </w:rPr>
        <w:t xml:space="preserve">NAP and </w:t>
      </w:r>
      <w:r w:rsidR="00D7419E">
        <w:rPr>
          <w:lang w:val="en-US"/>
        </w:rPr>
        <w:t>CHL</w:t>
      </w:r>
      <w:r w:rsidR="00E35FFF">
        <w:rPr>
          <w:lang w:val="en-US"/>
        </w:rPr>
        <w:t xml:space="preserve"> is rather random (r = </w:t>
      </w:r>
      <w:r w:rsidR="00805FCA">
        <w:rPr>
          <w:lang w:val="en-US"/>
        </w:rPr>
        <w:t>-0.</w:t>
      </w:r>
      <w:r w:rsidR="00136169">
        <w:rPr>
          <w:lang w:val="en-US"/>
        </w:rPr>
        <w:t>38</w:t>
      </w:r>
      <w:r w:rsidR="00805FCA">
        <w:rPr>
          <w:lang w:val="en-US"/>
        </w:rPr>
        <w:t xml:space="preserve"> </w:t>
      </w:r>
      <w:r w:rsidR="003274A5">
        <w:rPr>
          <w:lang w:val="en-US"/>
        </w:rPr>
        <w:t>–</w:t>
      </w:r>
      <w:r w:rsidR="00805FCA">
        <w:rPr>
          <w:lang w:val="en-US"/>
        </w:rPr>
        <w:t xml:space="preserve"> </w:t>
      </w:r>
      <w:r w:rsidR="00E35FFF">
        <w:rPr>
          <w:lang w:val="en-US"/>
        </w:rPr>
        <w:t>0.1</w:t>
      </w:r>
      <w:r w:rsidR="00B46D0D">
        <w:rPr>
          <w:lang w:val="en-US"/>
        </w:rPr>
        <w:t>7</w:t>
      </w:r>
      <w:r w:rsidR="00805FCA">
        <w:rPr>
          <w:lang w:val="en-US"/>
        </w:rPr>
        <w:t>)</w:t>
      </w:r>
      <w:r w:rsidR="00423110">
        <w:rPr>
          <w:lang w:val="en-US"/>
        </w:rPr>
        <w:t xml:space="preserve"> </w:t>
      </w:r>
      <w:r w:rsidR="00805FCA">
        <w:rPr>
          <w:lang w:val="en-US"/>
        </w:rPr>
        <w:t>regardless of the mode of comparison.</w:t>
      </w:r>
      <w:r w:rsidR="00D600B1">
        <w:rPr>
          <w:lang w:val="en-US"/>
        </w:rPr>
        <w:t xml:space="preserve"> Further, NAP and CDOM</w:t>
      </w:r>
      <w:r w:rsidR="00DB012B" w:rsidRPr="00DB012B">
        <w:rPr>
          <w:vertAlign w:val="subscript"/>
          <w:lang w:val="en-US"/>
        </w:rPr>
        <w:t>R</w:t>
      </w:r>
      <w:r w:rsidR="00DB012B">
        <w:rPr>
          <w:lang w:val="en-US"/>
        </w:rPr>
        <w:t xml:space="preserve"> exhibit moderate negative relationships (r = -0.</w:t>
      </w:r>
      <w:r w:rsidR="00EA3637">
        <w:rPr>
          <w:lang w:val="en-US"/>
        </w:rPr>
        <w:t>47</w:t>
      </w:r>
      <w:r w:rsidR="007E4EA9">
        <w:rPr>
          <w:lang w:val="en-US"/>
        </w:rPr>
        <w:t xml:space="preserve"> </w:t>
      </w:r>
      <w:r w:rsidR="00E711A7">
        <w:rPr>
          <w:lang w:val="en-US"/>
        </w:rPr>
        <w:t xml:space="preserve">– </w:t>
      </w:r>
      <w:r w:rsidR="007E4EA9">
        <w:rPr>
          <w:lang w:val="en-US"/>
        </w:rPr>
        <w:t>-0.5</w:t>
      </w:r>
      <w:r w:rsidR="00B62A4D">
        <w:rPr>
          <w:lang w:val="en-US"/>
        </w:rPr>
        <w:t>3</w:t>
      </w:r>
      <w:r w:rsidR="007E4EA9">
        <w:rPr>
          <w:lang w:val="en-US"/>
        </w:rPr>
        <w:t>)</w:t>
      </w:r>
      <w:r w:rsidR="00F310F7">
        <w:rPr>
          <w:lang w:val="en-US"/>
        </w:rPr>
        <w:t xml:space="preserve">. </w:t>
      </w:r>
      <w:r w:rsidR="0039710F">
        <w:rPr>
          <w:lang w:val="en-US"/>
        </w:rPr>
        <w:t>CDOM</w:t>
      </w:r>
      <w:r w:rsidR="0039710F" w:rsidRPr="0000477A">
        <w:rPr>
          <w:vertAlign w:val="subscript"/>
          <w:lang w:val="en-US"/>
        </w:rPr>
        <w:t>R</w:t>
      </w:r>
      <w:r w:rsidR="0039710F">
        <w:rPr>
          <w:lang w:val="en-US"/>
        </w:rPr>
        <w:t xml:space="preserve"> and </w:t>
      </w:r>
      <w:r w:rsidR="004A503A">
        <w:rPr>
          <w:lang w:val="en-US"/>
        </w:rPr>
        <w:t xml:space="preserve">CHL proxies </w:t>
      </w:r>
      <w:r w:rsidR="0039710F">
        <w:rPr>
          <w:lang w:val="en-US"/>
        </w:rPr>
        <w:t xml:space="preserve">are weakly </w:t>
      </w:r>
      <w:r w:rsidR="00F022A3">
        <w:rPr>
          <w:lang w:val="en-US"/>
        </w:rPr>
        <w:t xml:space="preserve">to moderately </w:t>
      </w:r>
      <w:r w:rsidR="0039710F">
        <w:rPr>
          <w:lang w:val="en-US"/>
        </w:rPr>
        <w:t xml:space="preserve">positively correlated </w:t>
      </w:r>
      <w:r w:rsidR="0000477A">
        <w:rPr>
          <w:lang w:val="en-US"/>
        </w:rPr>
        <w:t>(r =</w:t>
      </w:r>
      <w:r w:rsidR="00E64AE8">
        <w:rPr>
          <w:lang w:val="en-US"/>
        </w:rPr>
        <w:t xml:space="preserve"> 0.2</w:t>
      </w:r>
      <w:r w:rsidR="008D112B">
        <w:rPr>
          <w:lang w:val="en-US"/>
        </w:rPr>
        <w:t>9</w:t>
      </w:r>
      <w:r w:rsidR="00E64AE8">
        <w:rPr>
          <w:lang w:val="en-US"/>
        </w:rPr>
        <w:t xml:space="preserve"> and 0.5</w:t>
      </w:r>
      <w:r w:rsidR="00AF6E58">
        <w:rPr>
          <w:lang w:val="en-US"/>
        </w:rPr>
        <w:t>6</w:t>
      </w:r>
      <w:r w:rsidR="00E64AE8">
        <w:rPr>
          <w:lang w:val="en-US"/>
        </w:rPr>
        <w:t xml:space="preserve"> </w:t>
      </w:r>
      <w:r w:rsidR="00F022A3">
        <w:rPr>
          <w:lang w:val="en-US"/>
        </w:rPr>
        <w:t>for CHL</w:t>
      </w:r>
      <w:r w:rsidR="00F022A3" w:rsidRPr="0000477A">
        <w:rPr>
          <w:vertAlign w:val="subscript"/>
          <w:lang w:val="en-US"/>
        </w:rPr>
        <w:t>A</w:t>
      </w:r>
      <w:r w:rsidR="00F022A3">
        <w:rPr>
          <w:lang w:val="en-US"/>
        </w:rPr>
        <w:t xml:space="preserve"> and CPHY</w:t>
      </w:r>
      <w:r w:rsidR="00F022A3" w:rsidRPr="0000477A">
        <w:rPr>
          <w:vertAlign w:val="subscript"/>
          <w:lang w:val="en-US"/>
        </w:rPr>
        <w:t>S3</w:t>
      </w:r>
      <w:r w:rsidR="00F022A3">
        <w:rPr>
          <w:lang w:val="en-US"/>
        </w:rPr>
        <w:t xml:space="preserve"> </w:t>
      </w:r>
      <w:r w:rsidR="00E64AE8">
        <w:rPr>
          <w:lang w:val="en-US"/>
        </w:rPr>
        <w:t>respectively).</w:t>
      </w:r>
    </w:p>
    <w:p w14:paraId="3516AF88" w14:textId="5BEB80A0" w:rsidR="008B1BEF" w:rsidRPr="008B01FB" w:rsidRDefault="000C3247" w:rsidP="00942566">
      <w:pPr>
        <w:jc w:val="both"/>
        <w:rPr>
          <w:lang w:val="en-US"/>
        </w:rPr>
      </w:pPr>
      <w:r>
        <w:rPr>
          <w:lang w:val="en-US"/>
        </w:rPr>
        <w:t>The equivalent time series (</w:t>
      </w:r>
      <w:r w:rsidR="00DC64CC">
        <w:rPr>
          <w:lang w:val="en-US"/>
        </w:rPr>
        <w:fldChar w:fldCharType="begin"/>
      </w:r>
      <w:r w:rsidR="00DC64CC">
        <w:rPr>
          <w:lang w:val="en-US"/>
        </w:rPr>
        <w:instrText xml:space="preserve"> REF _Ref235016318 \h </w:instrText>
      </w:r>
      <w:r w:rsidR="00DC64CC">
        <w:rPr>
          <w:lang w:val="en-US"/>
        </w:rPr>
      </w:r>
      <w:r w:rsidR="00DC64CC">
        <w:rPr>
          <w:lang w:val="en-US"/>
        </w:rPr>
        <w:fldChar w:fldCharType="separate"/>
      </w:r>
      <w:r w:rsidR="00AB1F31" w:rsidRPr="00712D8E">
        <w:rPr>
          <w:lang w:val="en-US"/>
        </w:rPr>
        <w:t xml:space="preserve">Figure </w:t>
      </w:r>
      <w:r w:rsidR="00AB1F31">
        <w:rPr>
          <w:noProof/>
          <w:lang w:val="en-US"/>
        </w:rPr>
        <w:t>17</w:t>
      </w:r>
      <w:r w:rsidR="00DC64CC">
        <w:rPr>
          <w:lang w:val="en-US"/>
        </w:rPr>
        <w:fldChar w:fldCharType="end"/>
      </w:r>
      <w:r>
        <w:rPr>
          <w:lang w:val="en-US"/>
        </w:rPr>
        <w:t>) show</w:t>
      </w:r>
      <w:r w:rsidR="002B0083">
        <w:rPr>
          <w:lang w:val="en-US"/>
        </w:rPr>
        <w:t xml:space="preserve">s </w:t>
      </w:r>
      <w:r w:rsidR="00E43C99">
        <w:rPr>
          <w:lang w:val="en-US"/>
        </w:rPr>
        <w:t>that CPHY</w:t>
      </w:r>
      <w:r w:rsidR="0026281B" w:rsidRPr="0026281B">
        <w:rPr>
          <w:vertAlign w:val="subscript"/>
          <w:lang w:val="en-US"/>
        </w:rPr>
        <w:t>S3</w:t>
      </w:r>
      <w:r w:rsidR="0026281B">
        <w:rPr>
          <w:lang w:val="en-US"/>
        </w:rPr>
        <w:t xml:space="preserve"> and NAP</w:t>
      </w:r>
      <w:r w:rsidR="0026281B" w:rsidRPr="0026281B">
        <w:rPr>
          <w:vertAlign w:val="subscript"/>
          <w:lang w:val="en-US"/>
        </w:rPr>
        <w:t>S3</w:t>
      </w:r>
      <w:r w:rsidR="0026281B">
        <w:rPr>
          <w:lang w:val="en-US"/>
        </w:rPr>
        <w:t xml:space="preserve"> </w:t>
      </w:r>
      <w:r w:rsidR="009502B6">
        <w:rPr>
          <w:lang w:val="en-US"/>
        </w:rPr>
        <w:t xml:space="preserve">are mostly able to reproduce the temporal patterns of their </w:t>
      </w:r>
      <w:r w:rsidR="009502B6" w:rsidRPr="009502B6">
        <w:rPr>
          <w:i/>
          <w:iCs/>
          <w:lang w:val="en-US"/>
        </w:rPr>
        <w:t>in situ</w:t>
      </w:r>
      <w:r w:rsidR="009502B6">
        <w:rPr>
          <w:lang w:val="en-US"/>
        </w:rPr>
        <w:t xml:space="preserve"> </w:t>
      </w:r>
      <w:r w:rsidR="003D33D4">
        <w:rPr>
          <w:lang w:val="en-US"/>
        </w:rPr>
        <w:t>counterparts</w:t>
      </w:r>
      <w:r w:rsidR="009502B6">
        <w:rPr>
          <w:lang w:val="en-US"/>
        </w:rPr>
        <w:t>.</w:t>
      </w:r>
      <w:r w:rsidR="008275CC">
        <w:rPr>
          <w:lang w:val="en-US"/>
        </w:rPr>
        <w:t xml:space="preserve"> </w:t>
      </w:r>
      <w:r w:rsidR="007641D1">
        <w:rPr>
          <w:lang w:val="en-US"/>
        </w:rPr>
        <w:t>CPHY</w:t>
      </w:r>
      <w:r w:rsidR="007641D1" w:rsidRPr="0026281B">
        <w:rPr>
          <w:vertAlign w:val="subscript"/>
          <w:lang w:val="en-US"/>
        </w:rPr>
        <w:t>S3</w:t>
      </w:r>
      <w:r w:rsidR="007641D1">
        <w:rPr>
          <w:vertAlign w:val="subscript"/>
          <w:lang w:val="en-US"/>
        </w:rPr>
        <w:t xml:space="preserve"> </w:t>
      </w:r>
      <w:r w:rsidR="007641D1">
        <w:rPr>
          <w:lang w:val="en-US"/>
        </w:rPr>
        <w:t>captured most algal blooms that show in CHL</w:t>
      </w:r>
      <w:r w:rsidR="007641D1" w:rsidRPr="007641D1">
        <w:rPr>
          <w:vertAlign w:val="subscript"/>
          <w:lang w:val="en-US"/>
        </w:rPr>
        <w:t>A</w:t>
      </w:r>
      <w:r w:rsidR="007641D1">
        <w:rPr>
          <w:lang w:val="en-US"/>
        </w:rPr>
        <w:t xml:space="preserve">, </w:t>
      </w:r>
      <w:r w:rsidR="003E7507">
        <w:rPr>
          <w:lang w:val="en-US"/>
        </w:rPr>
        <w:t>although</w:t>
      </w:r>
      <w:r w:rsidR="00327B69">
        <w:rPr>
          <w:lang w:val="en-US"/>
        </w:rPr>
        <w:t xml:space="preserve"> with some under- (e.g. spring 2020) and overestimations (e.g. September 2021). </w:t>
      </w:r>
      <w:r w:rsidR="00892895">
        <w:rPr>
          <w:lang w:val="en-US"/>
        </w:rPr>
        <w:t>In 2024, where no major blooms appear in CHL</w:t>
      </w:r>
      <w:r w:rsidR="00892895" w:rsidRPr="006A5DC8">
        <w:rPr>
          <w:vertAlign w:val="subscript"/>
          <w:lang w:val="en-US"/>
        </w:rPr>
        <w:t>A</w:t>
      </w:r>
      <w:r w:rsidR="00892895">
        <w:rPr>
          <w:lang w:val="en-US"/>
        </w:rPr>
        <w:t xml:space="preserve">, the visual agreement </w:t>
      </w:r>
      <w:r w:rsidR="006A5DC8">
        <w:rPr>
          <w:lang w:val="en-US"/>
        </w:rPr>
        <w:t>seems lacking.</w:t>
      </w:r>
      <w:r w:rsidR="007641D1">
        <w:rPr>
          <w:lang w:val="en-US"/>
        </w:rPr>
        <w:t xml:space="preserve">  </w:t>
      </w:r>
      <w:r w:rsidR="004451C1">
        <w:rPr>
          <w:lang w:val="en-US"/>
        </w:rPr>
        <w:t>The time series reveals prolonged periods where CPHY</w:t>
      </w:r>
      <w:r w:rsidR="004451C1" w:rsidRPr="00C8770E">
        <w:rPr>
          <w:vertAlign w:val="subscript"/>
          <w:lang w:val="en-US"/>
        </w:rPr>
        <w:t>S3</w:t>
      </w:r>
      <w:r w:rsidR="004451C1">
        <w:rPr>
          <w:lang w:val="en-US"/>
        </w:rPr>
        <w:t xml:space="preserve"> was well below CHL</w:t>
      </w:r>
      <w:r w:rsidR="004451C1" w:rsidRPr="00F83339">
        <w:rPr>
          <w:vertAlign w:val="subscript"/>
          <w:lang w:val="en-US"/>
        </w:rPr>
        <w:t>A</w:t>
      </w:r>
      <w:r w:rsidR="004451C1">
        <w:rPr>
          <w:lang w:val="en-US"/>
        </w:rPr>
        <w:t xml:space="preserve"> under high NAP conditions, most prominently in Summer 2024. </w:t>
      </w:r>
      <w:r w:rsidR="00C81A93">
        <w:rPr>
          <w:lang w:val="en-US"/>
        </w:rPr>
        <w:t>The NAP</w:t>
      </w:r>
      <w:r w:rsidR="00607E2C" w:rsidRPr="00607E2C">
        <w:rPr>
          <w:vertAlign w:val="subscript"/>
          <w:lang w:val="en-US"/>
        </w:rPr>
        <w:t>R</w:t>
      </w:r>
      <w:r w:rsidR="00C81A93">
        <w:rPr>
          <w:lang w:val="en-US"/>
        </w:rPr>
        <w:t xml:space="preserve"> time series </w:t>
      </w:r>
      <w:r w:rsidR="00FE4938">
        <w:rPr>
          <w:lang w:val="en-US"/>
        </w:rPr>
        <w:t xml:space="preserve">consistently </w:t>
      </w:r>
      <w:r w:rsidR="00C81A93">
        <w:rPr>
          <w:lang w:val="en-US"/>
        </w:rPr>
        <w:t xml:space="preserve">shows a </w:t>
      </w:r>
      <w:r w:rsidR="00FE4938">
        <w:rPr>
          <w:lang w:val="en-US"/>
        </w:rPr>
        <w:t xml:space="preserve">summer peak between </w:t>
      </w:r>
      <w:r w:rsidR="00607E2C">
        <w:rPr>
          <w:lang w:val="en-US"/>
        </w:rPr>
        <w:t>June and</w:t>
      </w:r>
      <w:r w:rsidR="00FE4938">
        <w:rPr>
          <w:lang w:val="en-US"/>
        </w:rPr>
        <w:t xml:space="preserve"> mid-September when data is available</w:t>
      </w:r>
      <w:r w:rsidR="00607E2C">
        <w:rPr>
          <w:lang w:val="en-US"/>
        </w:rPr>
        <w:t>, which is mostly well matched by NAP</w:t>
      </w:r>
      <w:r w:rsidR="00607E2C" w:rsidRPr="00607E2C">
        <w:rPr>
          <w:vertAlign w:val="subscript"/>
          <w:lang w:val="en-US"/>
        </w:rPr>
        <w:t>S3</w:t>
      </w:r>
      <w:r w:rsidR="00607E2C">
        <w:rPr>
          <w:lang w:val="en-US"/>
        </w:rPr>
        <w:t>.</w:t>
      </w:r>
      <w:r w:rsidR="006A547A">
        <w:rPr>
          <w:lang w:val="en-US"/>
        </w:rPr>
        <w:t xml:space="preserve"> </w:t>
      </w:r>
      <w:r w:rsidR="00077F86">
        <w:rPr>
          <w:lang w:val="en-US"/>
        </w:rPr>
        <w:t>In 2020 NAP</w:t>
      </w:r>
      <w:r w:rsidR="00077F86" w:rsidRPr="00077F86">
        <w:rPr>
          <w:vertAlign w:val="subscript"/>
          <w:lang w:val="en-US"/>
        </w:rPr>
        <w:t>S3</w:t>
      </w:r>
      <w:r w:rsidR="00077F86">
        <w:rPr>
          <w:lang w:val="en-US"/>
        </w:rPr>
        <w:t xml:space="preserve"> retrievals were </w:t>
      </w:r>
      <w:r w:rsidR="00B107DD">
        <w:rPr>
          <w:lang w:val="en-US"/>
        </w:rPr>
        <w:t>successively</w:t>
      </w:r>
      <w:r w:rsidR="00077F86">
        <w:rPr>
          <w:lang w:val="en-US"/>
        </w:rPr>
        <w:t xml:space="preserve"> </w:t>
      </w:r>
      <w:r w:rsidR="005D5E70">
        <w:rPr>
          <w:lang w:val="en-US"/>
        </w:rPr>
        <w:t>below NAP</w:t>
      </w:r>
      <w:r w:rsidR="005D5E70" w:rsidRPr="005D5E70">
        <w:rPr>
          <w:vertAlign w:val="subscript"/>
          <w:lang w:val="en-US"/>
        </w:rPr>
        <w:t>R</w:t>
      </w:r>
      <w:r w:rsidR="005D5E70">
        <w:rPr>
          <w:lang w:val="en-US"/>
        </w:rPr>
        <w:t xml:space="preserve">. </w:t>
      </w:r>
    </w:p>
    <w:p w14:paraId="3D3E0A0D" w14:textId="07D91685" w:rsidR="00BC76A4" w:rsidRDefault="006754FA" w:rsidP="005E7679">
      <w:pPr>
        <w:keepNext/>
        <w:jc w:val="center"/>
      </w:pPr>
      <w:r>
        <w:rPr>
          <w:noProof/>
        </w:rPr>
        <w:lastRenderedPageBreak/>
        <w:drawing>
          <wp:inline distT="0" distB="0" distL="0" distR="0" wp14:anchorId="515406C9" wp14:editId="4303BBE6">
            <wp:extent cx="5644800" cy="8100000"/>
            <wp:effectExtent l="0" t="0" r="0" b="0"/>
            <wp:docPr id="87785946" name="Grafik 9" descr="The image depicts a series of charts or graphs from January 2020 to December 2024, showcasing various measurements such as CPHY, CHLA, NAP, and CDOMs3, along with monthly markers for Mar, Jun, Sep, and De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46" name="Grafik 9" descr="The image depicts a series of charts or graphs from January 2020 to December 2024, showcasing various measurements such as CPHY, CHLA, NAP, and CDOMs3, along with monthly markers for Mar, Jun, Sep, and Dec.&#10;&#10;KI-generierte Inhalte können fehlerhaft se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4800" cy="8100000"/>
                    </a:xfrm>
                    <a:prstGeom prst="rect">
                      <a:avLst/>
                    </a:prstGeom>
                    <a:noFill/>
                    <a:ln>
                      <a:noFill/>
                    </a:ln>
                  </pic:spPr>
                </pic:pic>
              </a:graphicData>
            </a:graphic>
          </wp:inline>
        </w:drawing>
      </w:r>
    </w:p>
    <w:p w14:paraId="635A14F2" w14:textId="27ABAAAB" w:rsidR="008B7E11" w:rsidRPr="004037D0" w:rsidRDefault="00BC76A4" w:rsidP="00942566">
      <w:pPr>
        <w:pStyle w:val="Beschriftung"/>
        <w:jc w:val="both"/>
        <w:rPr>
          <w:lang w:val="en-US"/>
        </w:rPr>
      </w:pPr>
      <w:bookmarkStart w:id="86" w:name="_Ref235016318"/>
      <w:r w:rsidRPr="00712D8E">
        <w:rPr>
          <w:lang w:val="en-US"/>
        </w:rPr>
        <w:t xml:space="preserve">Figure </w:t>
      </w:r>
      <w:r>
        <w:fldChar w:fldCharType="begin"/>
      </w:r>
      <w:r w:rsidRPr="00712D8E">
        <w:rPr>
          <w:lang w:val="en-US"/>
        </w:rPr>
        <w:instrText xml:space="preserve"> SEQ Figure \* ARABIC </w:instrText>
      </w:r>
      <w:r>
        <w:fldChar w:fldCharType="separate"/>
      </w:r>
      <w:r w:rsidR="00B60BE3">
        <w:rPr>
          <w:noProof/>
          <w:lang w:val="en-US"/>
        </w:rPr>
        <w:t>17</w:t>
      </w:r>
      <w:r>
        <w:fldChar w:fldCharType="end"/>
      </w:r>
      <w:bookmarkEnd w:id="86"/>
      <w:r w:rsidRPr="00712D8E">
        <w:rPr>
          <w:lang w:val="en-US"/>
        </w:rPr>
        <w:t xml:space="preserve">: </w:t>
      </w:r>
      <w:r w:rsidR="00712D8E" w:rsidRPr="00712D8E">
        <w:rPr>
          <w:lang w:val="en-US"/>
        </w:rPr>
        <w:t>Time series o</w:t>
      </w:r>
      <w:r w:rsidR="00712D8E">
        <w:rPr>
          <w:lang w:val="en-US"/>
        </w:rPr>
        <w:t xml:space="preserve">f </w:t>
      </w:r>
      <w:r w:rsidR="005B0FE4">
        <w:rPr>
          <w:lang w:val="en-US"/>
        </w:rPr>
        <w:t xml:space="preserve">water constituent retrievals and in situ data. </w:t>
      </w:r>
      <w:r w:rsidR="00F222DE">
        <w:rPr>
          <w:lang w:val="en-US"/>
        </w:rPr>
        <w:t>Absorption-corrected fluorometric Chlorophyll a (</w:t>
      </w:r>
      <w:r w:rsidR="00D7419E">
        <w:rPr>
          <w:lang w:val="en-US"/>
        </w:rPr>
        <w:t>CHL</w:t>
      </w:r>
      <w:r w:rsidR="005B0FE4" w:rsidRPr="005B0FE4">
        <w:rPr>
          <w:vertAlign w:val="subscript"/>
          <w:lang w:val="en-US"/>
        </w:rPr>
        <w:t>A</w:t>
      </w:r>
      <w:r w:rsidR="00F222DE">
        <w:rPr>
          <w:lang w:val="en-US"/>
        </w:rPr>
        <w:t>)</w:t>
      </w:r>
      <w:r w:rsidR="005B0FE4">
        <w:rPr>
          <w:lang w:val="en-US"/>
        </w:rPr>
        <w:t xml:space="preserve"> is used to represent in situ </w:t>
      </w:r>
      <w:r w:rsidR="00D7419E">
        <w:rPr>
          <w:lang w:val="en-US"/>
        </w:rPr>
        <w:t>CHL</w:t>
      </w:r>
      <w:r w:rsidR="00F222DE">
        <w:rPr>
          <w:lang w:val="en-US"/>
        </w:rPr>
        <w:t xml:space="preserve">, while </w:t>
      </w:r>
      <w:r w:rsidR="00BC5467">
        <w:rPr>
          <w:lang w:val="en-US"/>
        </w:rPr>
        <w:t>in situ colored dissolved organic matter and non-algal particle concentration</w:t>
      </w:r>
      <w:r w:rsidR="005042A4">
        <w:rPr>
          <w:lang w:val="en-US"/>
        </w:rPr>
        <w:t xml:space="preserve"> </w:t>
      </w:r>
      <w:r w:rsidR="00BC5467">
        <w:rPr>
          <w:lang w:val="en-US"/>
        </w:rPr>
        <w:t>are represented by inverted in situ</w:t>
      </w:r>
      <w:r w:rsidR="00CB145A">
        <w:rPr>
          <w:lang w:val="en-US"/>
        </w:rPr>
        <w:t xml:space="preserve"> estimates (CDOM</w:t>
      </w:r>
      <w:r w:rsidR="00CB145A" w:rsidRPr="00CB145A">
        <w:rPr>
          <w:vertAlign w:val="subscript"/>
          <w:lang w:val="en-US"/>
        </w:rPr>
        <w:t>R</w:t>
      </w:r>
      <w:r w:rsidR="00CB145A">
        <w:rPr>
          <w:lang w:val="en-US"/>
        </w:rPr>
        <w:t xml:space="preserve"> and NAP</w:t>
      </w:r>
      <w:r w:rsidR="00CB145A" w:rsidRPr="00CB145A">
        <w:rPr>
          <w:vertAlign w:val="subscript"/>
          <w:lang w:val="en-US"/>
        </w:rPr>
        <w:t>R</w:t>
      </w:r>
      <w:r w:rsidR="00CB145A">
        <w:rPr>
          <w:lang w:val="en-US"/>
        </w:rPr>
        <w:t xml:space="preserve">). </w:t>
      </w:r>
      <w:r w:rsidR="005042A4">
        <w:rPr>
          <w:lang w:val="en-US"/>
        </w:rPr>
        <w:t>Note that only years with more than 10 datapoints are shown.</w:t>
      </w:r>
      <w:r w:rsidR="00AF6EAE">
        <w:rPr>
          <w:lang w:val="en-US"/>
        </w:rPr>
        <w:t xml:space="preserve"> CPHY</w:t>
      </w:r>
      <w:r w:rsidR="00AF6EAE" w:rsidRPr="002445B6">
        <w:rPr>
          <w:vertAlign w:val="subscript"/>
          <w:lang w:val="en-US"/>
        </w:rPr>
        <w:t>S3</w:t>
      </w:r>
      <w:r w:rsidR="00AF6EAE">
        <w:rPr>
          <w:lang w:val="en-US"/>
        </w:rPr>
        <w:t>, NAP</w:t>
      </w:r>
      <w:r w:rsidR="00AF6EAE" w:rsidRPr="002445B6">
        <w:rPr>
          <w:vertAlign w:val="subscript"/>
          <w:lang w:val="en-US"/>
        </w:rPr>
        <w:t>S3</w:t>
      </w:r>
      <w:r w:rsidR="00AF6EAE">
        <w:rPr>
          <w:lang w:val="en-US"/>
        </w:rPr>
        <w:t>, and CDOM</w:t>
      </w:r>
      <w:r w:rsidR="00AF6EAE" w:rsidRPr="002445B6">
        <w:rPr>
          <w:vertAlign w:val="subscript"/>
          <w:lang w:val="en-US"/>
        </w:rPr>
        <w:t>S3</w:t>
      </w:r>
      <w:r w:rsidR="002445B6">
        <w:rPr>
          <w:lang w:val="en-US"/>
        </w:rPr>
        <w:t xml:space="preserve"> are retrievals from Sentinel 3 of phytoplankton</w:t>
      </w:r>
      <w:r w:rsidR="005E7397">
        <w:rPr>
          <w:lang w:val="en-US"/>
        </w:rPr>
        <w:t xml:space="preserve"> concentration,</w:t>
      </w:r>
      <w:r w:rsidR="002445B6">
        <w:rPr>
          <w:lang w:val="en-US"/>
        </w:rPr>
        <w:t xml:space="preserve"> </w:t>
      </w:r>
      <w:r w:rsidR="00625940">
        <w:rPr>
          <w:lang w:val="en-US"/>
        </w:rPr>
        <w:t>NAP</w:t>
      </w:r>
      <w:r w:rsidR="00DE101B">
        <w:rPr>
          <w:lang w:val="en-US"/>
        </w:rPr>
        <w:t xml:space="preserve"> </w:t>
      </w:r>
      <w:r w:rsidR="005E7397">
        <w:rPr>
          <w:lang w:val="en-US"/>
        </w:rPr>
        <w:t xml:space="preserve">concentration, </w:t>
      </w:r>
      <w:r w:rsidR="00DE101B">
        <w:rPr>
          <w:lang w:val="en-US"/>
        </w:rPr>
        <w:t>an</w:t>
      </w:r>
      <w:r w:rsidR="00625940">
        <w:rPr>
          <w:lang w:val="en-US"/>
        </w:rPr>
        <w:t>d CDOM</w:t>
      </w:r>
      <w:r w:rsidR="002445B6">
        <w:rPr>
          <w:lang w:val="en-US"/>
        </w:rPr>
        <w:t>.</w:t>
      </w:r>
    </w:p>
    <w:p w14:paraId="539011AE" w14:textId="7A47F894" w:rsidR="00E81181" w:rsidRDefault="00E81181" w:rsidP="00942566">
      <w:pPr>
        <w:pStyle w:val="berschrift3"/>
        <w:jc w:val="both"/>
        <w:rPr>
          <w:lang w:val="en-US"/>
        </w:rPr>
      </w:pPr>
      <w:bookmarkStart w:id="87" w:name="_Toc237330859"/>
      <w:r w:rsidRPr="00E81181">
        <w:rPr>
          <w:lang w:val="en-US"/>
        </w:rPr>
        <w:lastRenderedPageBreak/>
        <w:t>3.</w:t>
      </w:r>
      <w:r w:rsidR="002B4030">
        <w:rPr>
          <w:lang w:val="en-US"/>
        </w:rPr>
        <w:t>3.4</w:t>
      </w:r>
      <w:r w:rsidRPr="00E81181">
        <w:rPr>
          <w:lang w:val="en-US"/>
        </w:rPr>
        <w:t xml:space="preserve"> </w:t>
      </w:r>
      <w:r w:rsidR="002E4E5E">
        <w:rPr>
          <w:lang w:val="en-US"/>
        </w:rPr>
        <w:t>IOPs</w:t>
      </w:r>
      <w:bookmarkEnd w:id="87"/>
    </w:p>
    <w:p w14:paraId="194A5762" w14:textId="2D6FC18C" w:rsidR="00375C1B" w:rsidRDefault="00E677CC" w:rsidP="00942566">
      <w:pPr>
        <w:jc w:val="both"/>
        <w:rPr>
          <w:lang w:val="en-US"/>
        </w:rPr>
      </w:pPr>
      <w:r>
        <w:rPr>
          <w:lang w:val="en-US"/>
        </w:rPr>
        <w:t xml:space="preserve">Satellite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1F35E0">
        <w:rPr>
          <w:vertAlign w:val="subscript"/>
          <w:lang w:val="en-US"/>
        </w:rPr>
        <w:t xml:space="preserve"> </w:t>
      </w:r>
      <w:r>
        <w:rPr>
          <w:lang w:val="en-US"/>
        </w:rPr>
        <w:t xml:space="preserve">underestimated in situ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across all bands used in the inversion</w:t>
      </w:r>
      <w:r w:rsidR="0005510A">
        <w:rPr>
          <w:lang w:val="en-US"/>
        </w:rPr>
        <w:t xml:space="preserve"> (</w:t>
      </w:r>
      <w:r w:rsidR="00C61A33">
        <w:rPr>
          <w:lang w:val="en-US"/>
        </w:rPr>
        <w:fldChar w:fldCharType="begin"/>
      </w:r>
      <w:r w:rsidR="00C61A33">
        <w:rPr>
          <w:lang w:val="en-US"/>
        </w:rPr>
        <w:instrText xml:space="preserve"> REF _Ref235007247 \h </w:instrText>
      </w:r>
      <w:r w:rsidR="00C61A33">
        <w:rPr>
          <w:lang w:val="en-US"/>
        </w:rPr>
      </w:r>
      <w:r w:rsidR="00C61A33">
        <w:rPr>
          <w:lang w:val="en-US"/>
        </w:rPr>
        <w:fldChar w:fldCharType="separate"/>
      </w:r>
      <w:r w:rsidR="00C61A33" w:rsidRPr="008E6F56">
        <w:rPr>
          <w:lang w:val="en-US"/>
        </w:rPr>
        <w:t xml:space="preserve">Table </w:t>
      </w:r>
      <w:r w:rsidR="00C61A33">
        <w:rPr>
          <w:noProof/>
          <w:lang w:val="en-US"/>
        </w:rPr>
        <w:t>14</w:t>
      </w:r>
      <w:r w:rsidR="00C61A33">
        <w:rPr>
          <w:lang w:val="en-US"/>
        </w:rPr>
        <w:fldChar w:fldCharType="end"/>
      </w:r>
      <w:r w:rsidR="0005510A">
        <w:rPr>
          <w:lang w:val="en-US"/>
        </w:rPr>
        <w:t>)</w:t>
      </w:r>
      <w:r w:rsidR="001F35E0">
        <w:rPr>
          <w:lang w:val="en-US"/>
        </w:rPr>
        <w:t xml:space="preserve">. </w:t>
      </w:r>
      <w:r w:rsidR="00FE1EBF">
        <w:rPr>
          <w:lang w:val="en-US"/>
        </w:rPr>
        <w:t>C</w:t>
      </w:r>
      <w:r w:rsidR="00FE1EBF" w:rsidRPr="00FE1EBF">
        <w:rPr>
          <w:lang w:val="en-US"/>
        </w:rPr>
        <w:t>onsistent with the failed CDOM retrieval reported in Section 3.3.2</w:t>
      </w:r>
      <w:r w:rsidR="00FE1EBF">
        <w:rPr>
          <w:lang w:val="en-US"/>
        </w:rPr>
        <w:t xml:space="preserve">, </w:t>
      </w:r>
      <w:r w:rsidR="00A2484B">
        <w:rPr>
          <w:lang w:val="en-US"/>
        </w:rPr>
        <w:t>Bias was strongest in the blue bands, decreasing towards the red (</w:t>
      </w:r>
      <w:r w:rsidR="007100FE">
        <w:rPr>
          <w:lang w:val="en-US"/>
        </w:rPr>
        <w:t>from -1</w:t>
      </w:r>
      <w:r w:rsidR="00927FC4">
        <w:rPr>
          <w:lang w:val="en-US"/>
        </w:rPr>
        <w:t>69.6</w:t>
      </w:r>
      <w:r w:rsidR="007100FE">
        <w:rPr>
          <w:lang w:val="en-US"/>
        </w:rPr>
        <w:t xml:space="preserve">% at 442.5 nm to </w:t>
      </w:r>
      <w:r w:rsidR="009D2CB9">
        <w:rPr>
          <w:lang w:val="en-US"/>
        </w:rPr>
        <w:t>-</w:t>
      </w:r>
      <w:r w:rsidR="007100FE">
        <w:rPr>
          <w:lang w:val="en-US"/>
        </w:rPr>
        <w:t>4</w:t>
      </w:r>
      <w:r w:rsidR="009D2CB9">
        <w:rPr>
          <w:lang w:val="en-US"/>
        </w:rPr>
        <w:t>1.9</w:t>
      </w:r>
      <w:r w:rsidR="007100FE">
        <w:rPr>
          <w:lang w:val="en-US"/>
        </w:rPr>
        <w:t>% at 665 nm</w:t>
      </w:r>
      <w:r w:rsidR="00A2484B">
        <w:rPr>
          <w:lang w:val="en-US"/>
        </w:rPr>
        <w:t>).</w:t>
      </w:r>
      <w:r w:rsidR="00BC1541">
        <w:rPr>
          <w:lang w:val="en-US"/>
        </w:rPr>
        <w:t xml:space="preserve"> </w:t>
      </w:r>
      <w:r w:rsidR="00BD43D6">
        <w:rPr>
          <w:lang w:val="en-US"/>
        </w:rPr>
        <w:t xml:space="preserve">Note that some biases were also found for hyperspectral </w:t>
      </w:r>
      <w:r w:rsidR="00BD43D6" w:rsidRPr="00BD43D6">
        <w:rPr>
          <w:i/>
          <w:iCs/>
          <w:lang w:val="en-US"/>
        </w:rPr>
        <w:t>in situ</w:t>
      </w:r>
      <w:r w:rsidR="00BD43D6">
        <w:rPr>
          <w:lang w:val="en-US"/>
        </w:rPr>
        <w:t xml:space="preserve"> retrievals (Appendix 3)</w:t>
      </w:r>
      <w:r w:rsidR="00C37619">
        <w:rPr>
          <w:lang w:val="en-US"/>
        </w:rPr>
        <w:t xml:space="preserve">, as is further discussed in </w:t>
      </w:r>
      <w:r w:rsidR="000D4284">
        <w:rPr>
          <w:lang w:val="en-US"/>
        </w:rPr>
        <w:t>Section</w:t>
      </w:r>
      <w:r w:rsidR="00103827">
        <w:rPr>
          <w:lang w:val="en-US"/>
        </w:rPr>
        <w:t xml:space="preserve"> 4.7</w:t>
      </w:r>
      <w:r w:rsidR="00BD43D6">
        <w:rPr>
          <w:lang w:val="en-US"/>
        </w:rPr>
        <w:t xml:space="preserve">. </w:t>
      </w:r>
      <w:r w:rsidR="00BC1541">
        <w:rPr>
          <w:lang w:val="en-US"/>
        </w:rPr>
        <w:t xml:space="preserve">A similar pattern is observed for MdSA (decrease from </w:t>
      </w:r>
      <w:r w:rsidR="009D2CB9">
        <w:rPr>
          <w:lang w:val="en-US"/>
        </w:rPr>
        <w:t>169.6</w:t>
      </w:r>
      <w:r w:rsidR="00017AD3">
        <w:rPr>
          <w:lang w:val="en-US"/>
        </w:rPr>
        <w:t xml:space="preserve">% </w:t>
      </w:r>
      <w:r w:rsidR="00AD7B2E">
        <w:rPr>
          <w:lang w:val="en-US"/>
        </w:rPr>
        <w:t xml:space="preserve">to </w:t>
      </w:r>
      <w:r w:rsidR="00C93075" w:rsidRPr="00C93075">
        <w:rPr>
          <w:lang w:val="en-US"/>
        </w:rPr>
        <w:t>52.6</w:t>
      </w:r>
      <w:r w:rsidR="00AD7B2E">
        <w:rPr>
          <w:lang w:val="en-US"/>
        </w:rPr>
        <w:t>%) and RMSE (</w:t>
      </w:r>
      <w:r w:rsidR="001155A8">
        <w:rPr>
          <w:lang w:val="en-US"/>
        </w:rPr>
        <w:t xml:space="preserve">decrease from </w:t>
      </w:r>
      <w:r w:rsidR="001B76F7">
        <w:rPr>
          <w:lang w:val="en-US"/>
        </w:rPr>
        <w:t>0.28</w:t>
      </w:r>
      <w:r w:rsidR="001155A8">
        <w:rPr>
          <w:lang w:val="en-US"/>
        </w:rPr>
        <w:t xml:space="preserve"> m</w:t>
      </w:r>
      <w:r w:rsidR="001155A8" w:rsidRPr="001155A8">
        <w:rPr>
          <w:vertAlign w:val="superscript"/>
          <w:lang w:val="en-US"/>
        </w:rPr>
        <w:t>-1</w:t>
      </w:r>
      <w:r w:rsidR="001155A8">
        <w:rPr>
          <w:lang w:val="en-US"/>
        </w:rPr>
        <w:t xml:space="preserve"> to 0.0</w:t>
      </w:r>
      <w:r w:rsidR="001B76F7">
        <w:rPr>
          <w:lang w:val="en-US"/>
        </w:rPr>
        <w:t>38</w:t>
      </w:r>
      <w:r w:rsidR="001155A8">
        <w:rPr>
          <w:lang w:val="en-US"/>
        </w:rPr>
        <w:t xml:space="preserve"> m</w:t>
      </w:r>
      <w:r w:rsidR="001155A8" w:rsidRPr="001155A8">
        <w:rPr>
          <w:vertAlign w:val="superscript"/>
          <w:lang w:val="en-US"/>
        </w:rPr>
        <w:t>-1</w:t>
      </w:r>
      <w:r w:rsidR="00AD7B2E">
        <w:rPr>
          <w:lang w:val="en-US"/>
        </w:rPr>
        <w:t>).</w:t>
      </w:r>
      <w:r w:rsidR="002B75BA">
        <w:rPr>
          <w:lang w:val="en-US"/>
        </w:rPr>
        <w:t xml:space="preserve"> Correlation is highest at 665 nm (r = </w:t>
      </w:r>
      <w:r w:rsidR="0059188D">
        <w:rPr>
          <w:lang w:val="en-US"/>
        </w:rPr>
        <w:t>0.</w:t>
      </w:r>
      <w:r w:rsidR="001B76F7">
        <w:rPr>
          <w:lang w:val="en-US"/>
        </w:rPr>
        <w:t>6</w:t>
      </w:r>
      <w:r w:rsidR="004A01DA">
        <w:rPr>
          <w:lang w:val="en-US"/>
        </w:rPr>
        <w:t>4</w:t>
      </w:r>
      <w:r w:rsidR="0059188D">
        <w:rPr>
          <w:lang w:val="en-US"/>
        </w:rPr>
        <w:t xml:space="preserve">) and lowest at </w:t>
      </w:r>
      <w:r w:rsidR="007A0EF3">
        <w:rPr>
          <w:lang w:val="en-US"/>
        </w:rPr>
        <w:t>560 nm (r = 0.</w:t>
      </w:r>
      <w:r w:rsidR="004A01DA">
        <w:rPr>
          <w:lang w:val="en-US"/>
        </w:rPr>
        <w:t>23</w:t>
      </w:r>
      <w:r w:rsidR="007A0EF3">
        <w:rPr>
          <w:lang w:val="en-US"/>
        </w:rPr>
        <w:t>).</w:t>
      </w:r>
      <w:r w:rsidR="00074D7F">
        <w:rPr>
          <w:lang w:val="en-US"/>
        </w:rPr>
        <w:t xml:space="preserve"> The </w:t>
      </w:r>
      <w:r w:rsidR="00045348" w:rsidRPr="008E3A7F">
        <w:rPr>
          <w:lang w:val="en-US"/>
        </w:rPr>
        <w:t>median</w:t>
      </w:r>
      <w:r w:rsidR="00074D7F" w:rsidRPr="008E3A7F">
        <w:rPr>
          <w:lang w:val="en-US"/>
        </w:rPr>
        <w:t xml:space="preserve"> </w:t>
      </w:r>
      <w:r w:rsidR="00C66D3F" w:rsidRPr="008E3A7F">
        <w:rPr>
          <w:lang w:val="en-US"/>
        </w:rPr>
        <w:t>SA</w:t>
      </w:r>
      <w:r w:rsidR="00074D7F" w:rsidRPr="008E3A7F">
        <w:rPr>
          <w:lang w:val="en-US"/>
        </w:rPr>
        <w:t xml:space="preserve"> is </w:t>
      </w:r>
      <w:r w:rsidR="007A36EB" w:rsidRPr="008E3A7F">
        <w:rPr>
          <w:lang w:val="en-US"/>
        </w:rPr>
        <w:t>8.</w:t>
      </w:r>
      <w:r w:rsidR="008E3A7F" w:rsidRPr="008E3A7F">
        <w:rPr>
          <w:lang w:val="en-US"/>
        </w:rPr>
        <w:t>9</w:t>
      </w:r>
      <w:r w:rsidR="007A36EB" w:rsidRPr="008E3A7F">
        <w:rPr>
          <w:lang w:val="en-US"/>
        </w:rPr>
        <w:t xml:space="preserve">° </w:t>
      </w:r>
      <w:r w:rsidR="008E6F56" w:rsidRPr="008E3A7F">
        <w:rPr>
          <w:lang w:val="en-US"/>
        </w:rPr>
        <w:t>(</w:t>
      </w:r>
      <w:r w:rsidR="00DA5DEC" w:rsidRPr="008E3A7F">
        <w:rPr>
          <w:lang w:val="en-US"/>
        </w:rPr>
        <w:fldChar w:fldCharType="begin"/>
      </w:r>
      <w:r w:rsidR="00DA5DEC" w:rsidRPr="008E3A7F">
        <w:rPr>
          <w:lang w:val="en-US"/>
        </w:rPr>
        <w:instrText xml:space="preserve"> REF _Ref235007247 \h </w:instrText>
      </w:r>
      <w:r w:rsidR="00DA5DEC" w:rsidRPr="008E3A7F">
        <w:rPr>
          <w:lang w:val="en-US"/>
        </w:rPr>
      </w:r>
      <w:r w:rsidR="00DA5DEC" w:rsidRPr="008E3A7F">
        <w:rPr>
          <w:lang w:val="en-US"/>
        </w:rPr>
        <w:fldChar w:fldCharType="separate"/>
      </w:r>
      <w:r w:rsidR="00AB1F31" w:rsidRPr="008E3A7F">
        <w:rPr>
          <w:lang w:val="en-US"/>
        </w:rPr>
        <w:t>Table 14</w:t>
      </w:r>
      <w:r w:rsidR="00DA5DEC" w:rsidRPr="008E3A7F">
        <w:rPr>
          <w:lang w:val="en-US"/>
        </w:rPr>
        <w:fldChar w:fldCharType="end"/>
      </w:r>
      <w:r w:rsidR="008E6F56">
        <w:rPr>
          <w:lang w:val="en-US"/>
        </w:rPr>
        <w:t>)</w:t>
      </w:r>
      <w:r w:rsidR="00EE112C">
        <w:rPr>
          <w:lang w:val="en-US"/>
        </w:rPr>
        <w:t xml:space="preserve">, signifying </w:t>
      </w:r>
      <w:r w:rsidR="00872FE4">
        <w:rPr>
          <w:lang w:val="en-US"/>
        </w:rPr>
        <w:t>moderate</w:t>
      </w:r>
      <w:r w:rsidR="00EE112C">
        <w:rPr>
          <w:lang w:val="en-US"/>
        </w:rPr>
        <w:t xml:space="preserve"> matching of the</w:t>
      </w:r>
      <w:r w:rsidR="006B5CD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6B5CD5">
        <w:rPr>
          <w:rFonts w:eastAsiaTheme="minorEastAsia"/>
          <w:lang w:val="en-US"/>
        </w:rPr>
        <w:t xml:space="preserve"> </w:t>
      </w:r>
      <w:r w:rsidR="00EE112C">
        <w:rPr>
          <w:lang w:val="en-US"/>
        </w:rPr>
        <w:t>spectral shape</w:t>
      </w:r>
      <w:r w:rsidR="00B53E3A">
        <w:rPr>
          <w:lang w:val="en-US"/>
        </w:rPr>
        <w:t xml:space="preserve"> by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wc</m:t>
            </m:r>
            <m:r>
              <m:rPr>
                <m:sty m:val="p"/>
              </m:rPr>
              <w:rPr>
                <w:rFonts w:ascii="Cambria Math" w:hAnsi="Cambria Math"/>
                <w:lang w:val="en-US"/>
              </w:rPr>
              <m:t>,</m:t>
            </m:r>
            <m:r>
              <w:rPr>
                <w:rFonts w:ascii="Cambria Math" w:hAnsi="Cambria Math"/>
                <w:lang w:val="en-US"/>
              </w:rPr>
              <m:t>S</m:t>
            </m:r>
            <m:r>
              <m:rPr>
                <m:sty m:val="p"/>
              </m:rPr>
              <w:rPr>
                <w:rFonts w:ascii="Cambria Math" w:hAnsi="Cambria Math"/>
                <w:lang w:val="en-US"/>
              </w:rPr>
              <m:t>3</m:t>
            </m:r>
          </m:sub>
        </m:sSub>
        <m:d>
          <m:dPr>
            <m:ctrlPr>
              <w:rPr>
                <w:rFonts w:ascii="Cambria Math" w:hAnsi="Cambria Math"/>
                <w:lang w:val="en-US"/>
              </w:rPr>
            </m:ctrlPr>
          </m:dPr>
          <m:e>
            <m:r>
              <m:rPr>
                <m:sty m:val="p"/>
              </m:rPr>
              <w:rPr>
                <w:rFonts w:ascii="Cambria Math" w:hAnsi="Cambria Math"/>
                <w:lang w:val="en-US"/>
              </w:rPr>
              <m:t>λ</m:t>
            </m:r>
          </m:e>
        </m:d>
      </m:oMath>
      <w:r w:rsidR="00045348">
        <w:rPr>
          <w:lang w:val="en-US"/>
        </w:rPr>
        <w:t>.</w:t>
      </w:r>
    </w:p>
    <w:p w14:paraId="250BE696" w14:textId="3F39AA06" w:rsidR="00812BF5" w:rsidRDefault="00812BF5" w:rsidP="00942566">
      <w:pPr>
        <w:jc w:val="both"/>
        <w:rPr>
          <w:lang w:val="en-US"/>
        </w:rPr>
      </w:pPr>
      <w:r>
        <w:rPr>
          <w:lang w:val="en-US"/>
        </w:rPr>
        <w:t xml:space="preserve">Visually,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20A7">
        <w:rPr>
          <w:lang w:val="en-US"/>
        </w:rPr>
        <w:t xml:space="preserve"> </w:t>
      </w:r>
      <w:r w:rsidR="00EA2662">
        <w:rPr>
          <w:lang w:val="en-US"/>
        </w:rPr>
        <w:t>is</w:t>
      </w:r>
      <w:r w:rsidR="00A620A7">
        <w:rPr>
          <w:lang w:val="en-US"/>
        </w:rPr>
        <w:t xml:space="preserve"> highly correlated with CPHY</w:t>
      </w:r>
      <w:r w:rsidR="00A620A7" w:rsidRPr="00A620A7">
        <w:rPr>
          <w:vertAlign w:val="subscript"/>
          <w:lang w:val="en-US"/>
        </w:rPr>
        <w:t>S3</w:t>
      </w:r>
      <w:r w:rsidR="00A620A7">
        <w:rPr>
          <w:lang w:val="en-US"/>
        </w:rPr>
        <w:t xml:space="preserve"> </w:t>
      </w:r>
      <w:r w:rsidR="00E95EDE">
        <w:rPr>
          <w:lang w:val="en-US"/>
        </w:rPr>
        <w:t>(</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AB1F31" w:rsidRPr="0005510A">
        <w:rPr>
          <w:lang w:val="en-US"/>
        </w:rPr>
        <w:t xml:space="preserve">Figure </w:t>
      </w:r>
      <w:r w:rsidR="00AB1F31">
        <w:rPr>
          <w:noProof/>
          <w:lang w:val="en-US"/>
        </w:rPr>
        <w:t>18</w:t>
      </w:r>
      <w:r w:rsidR="00DC64CC">
        <w:rPr>
          <w:lang w:val="en-US"/>
        </w:rPr>
        <w:fldChar w:fldCharType="end"/>
      </w:r>
      <w:r w:rsidR="00E95EDE">
        <w:rPr>
          <w:lang w:val="en-US"/>
        </w:rPr>
        <w:t>)</w:t>
      </w:r>
      <w:r w:rsidR="00ED3984">
        <w:rPr>
          <w:lang w:val="en-US"/>
        </w:rPr>
        <w:t>. This was confirmed statistically, with correlation</w:t>
      </w:r>
      <w:r w:rsidR="00E95EDE">
        <w:rPr>
          <w:lang w:val="en-US"/>
        </w:rPr>
        <w:t xml:space="preserve"> </w:t>
      </w:r>
      <w:r w:rsidR="006716B3">
        <w:rPr>
          <w:lang w:val="en-US"/>
        </w:rPr>
        <w:t>being highest for</w:t>
      </w:r>
      <w:r w:rsidR="008E63AF">
        <w:rPr>
          <w:lang w:val="en-US"/>
        </w:rPr>
        <w:t xml:space="preserve"> the second</w:t>
      </w:r>
      <w:r w:rsidR="006716B3">
        <w:rPr>
          <w:lang w:val="en-US"/>
        </w:rPr>
        <w:t xml:space="preserve"> phytoplankton absorption peak</w:t>
      </w:r>
      <w:r w:rsidR="00AE53FF">
        <w:rPr>
          <w:lang w:val="en-US"/>
        </w:rPr>
        <w:t xml:space="preserve"> </w:t>
      </w:r>
      <w:r w:rsidR="006716B3">
        <w:rPr>
          <w:lang w:val="en-US"/>
        </w:rPr>
        <w:t>at</w:t>
      </w:r>
      <w:r w:rsidR="008E63AF">
        <w:rPr>
          <w:lang w:val="en-US"/>
        </w:rPr>
        <w:t xml:space="preserve"> 665 nm</w:t>
      </w:r>
      <w:r w:rsidR="006716B3">
        <w:rPr>
          <w:lang w:val="en-US"/>
        </w:rPr>
        <w:t xml:space="preserve"> </w:t>
      </w:r>
      <w:r w:rsidR="00AE53FF">
        <w:rPr>
          <w:lang w:val="en-US"/>
        </w:rPr>
        <w:t xml:space="preserve">(r = </w:t>
      </w:r>
      <w:r w:rsidR="00E95EDE">
        <w:rPr>
          <w:lang w:val="en-US"/>
        </w:rPr>
        <w:t>1)</w:t>
      </w:r>
      <w:r w:rsidR="00A31CEC">
        <w:rPr>
          <w:lang w:val="en-US"/>
        </w:rPr>
        <w:t xml:space="preserve"> and slightly </w:t>
      </w:r>
      <w:r w:rsidR="008E63AF">
        <w:rPr>
          <w:lang w:val="en-US"/>
        </w:rPr>
        <w:t>lower</w:t>
      </w:r>
      <w:r w:rsidR="00A31CEC">
        <w:rPr>
          <w:lang w:val="en-US"/>
        </w:rPr>
        <w:t xml:space="preserve"> at other wavelengths</w:t>
      </w:r>
      <w:r w:rsidR="006C7C42">
        <w:rPr>
          <w:lang w:val="en-US"/>
        </w:rPr>
        <w:t xml:space="preserve"> (r = 0.87</w:t>
      </w:r>
      <w:r w:rsidR="008E63AF">
        <w:rPr>
          <w:lang w:val="en-US"/>
        </w:rPr>
        <w:t xml:space="preserve"> – </w:t>
      </w:r>
      <w:r w:rsidR="006C7C42">
        <w:rPr>
          <w:lang w:val="en-US"/>
        </w:rPr>
        <w:t xml:space="preserve"> </w:t>
      </w:r>
      <w:r w:rsidR="008E63AF">
        <w:rPr>
          <w:lang w:val="en-US"/>
        </w:rPr>
        <w:t>0.92</w:t>
      </w:r>
      <w:r w:rsidR="00844CF4">
        <w:rPr>
          <w:lang w:val="en-US"/>
        </w:rPr>
        <w:t>)</w:t>
      </w:r>
      <w:r w:rsidR="00E95EDE">
        <w:rPr>
          <w:lang w:val="en-US"/>
        </w:rPr>
        <w:t xml:space="preserve">. </w:t>
      </w:r>
      <w:r w:rsidR="00B7026D">
        <w:rPr>
          <w:lang w:val="en-US"/>
        </w:rPr>
        <w:t xml:space="preserve">This </w:t>
      </w:r>
      <w:r w:rsidR="00692777">
        <w:rPr>
          <w:lang w:val="en-US"/>
        </w:rPr>
        <w:t xml:space="preserve">pattern </w:t>
      </w:r>
      <w:r w:rsidR="00B7026D">
        <w:rPr>
          <w:lang w:val="en-US"/>
        </w:rPr>
        <w:t xml:space="preserve">is </w:t>
      </w:r>
      <w:r w:rsidR="00692777">
        <w:rPr>
          <w:lang w:val="en-US"/>
        </w:rPr>
        <w:t xml:space="preserve">also </w:t>
      </w:r>
      <w:r w:rsidR="00B7026D">
        <w:rPr>
          <w:lang w:val="en-US"/>
        </w:rPr>
        <w:t xml:space="preserve">evident when comparing </w:t>
      </w:r>
      <w:r w:rsidR="00C75DB5">
        <w:rPr>
          <w:lang w:val="en-US"/>
        </w:rPr>
        <w:t>retrieved phytoplankton absorption (a</w:t>
      </w:r>
      <w:r w:rsidR="00C75DB5" w:rsidRPr="00C75DB5">
        <w:rPr>
          <w:vertAlign w:val="subscript"/>
          <w:lang w:val="en-US"/>
        </w:rPr>
        <w:t>phy</w:t>
      </w:r>
      <w:r w:rsidR="00C75DB5">
        <w:rPr>
          <w:lang w:val="en-US"/>
        </w:rPr>
        <w:t>)</w:t>
      </w:r>
      <w:r w:rsidR="00692777">
        <w:rPr>
          <w:lang w:val="en-US"/>
        </w:rPr>
        <w:t xml:space="preserve"> against NAP absorption (a</w:t>
      </w:r>
      <w:r w:rsidR="00692777" w:rsidRPr="00692777">
        <w:rPr>
          <w:vertAlign w:val="subscript"/>
          <w:lang w:val="en-US"/>
        </w:rPr>
        <w:t>NAP</w:t>
      </w:r>
      <w:r w:rsidR="00692777">
        <w:rPr>
          <w:lang w:val="en-US"/>
        </w:rPr>
        <w:t>) and CDOM absorption (a</w:t>
      </w:r>
      <w:r w:rsidR="00692777" w:rsidRPr="00692777">
        <w:rPr>
          <w:vertAlign w:val="subscript"/>
          <w:lang w:val="en-US"/>
        </w:rPr>
        <w:t>CDOM</w:t>
      </w:r>
      <w:r w:rsidR="00E01F67">
        <w:rPr>
          <w:lang w:val="en-US"/>
        </w:rPr>
        <w:t>).</w:t>
      </w:r>
      <w:r w:rsidR="006523AA">
        <w:rPr>
          <w:lang w:val="en-US"/>
        </w:rPr>
        <w:t xml:space="preserve"> </w:t>
      </w:r>
      <w:r w:rsidR="00E01F67">
        <w:rPr>
          <w:lang w:val="en-US"/>
        </w:rPr>
        <w:t>a</w:t>
      </w:r>
      <w:r w:rsidR="00E01F67" w:rsidRPr="00C75DB5">
        <w:rPr>
          <w:vertAlign w:val="subscript"/>
          <w:lang w:val="en-US"/>
        </w:rPr>
        <w:t>phy</w:t>
      </w:r>
      <w:r w:rsidR="0043774B">
        <w:rPr>
          <w:lang w:val="en-US"/>
        </w:rPr>
        <w:t xml:space="preserve"> </w:t>
      </w:r>
      <w:r w:rsidR="009C7B89">
        <w:rPr>
          <w:lang w:val="en-US"/>
        </w:rPr>
        <w:t xml:space="preserve">generally </w:t>
      </w:r>
      <w:r w:rsidR="0043774B">
        <w:rPr>
          <w:lang w:val="en-US"/>
        </w:rPr>
        <w:t>dominates over a</w:t>
      </w:r>
      <w:r w:rsidR="0043774B" w:rsidRPr="00692777">
        <w:rPr>
          <w:vertAlign w:val="subscript"/>
          <w:lang w:val="en-US"/>
        </w:rPr>
        <w:t>NAP</w:t>
      </w:r>
      <w:r w:rsidR="0043774B">
        <w:rPr>
          <w:lang w:val="en-US"/>
        </w:rPr>
        <w:t xml:space="preserve"> at high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92D56">
        <w:rPr>
          <w:lang w:val="en-US"/>
        </w:rPr>
        <w:t>, at</w:t>
      </w:r>
      <w:r w:rsidR="00B7735A">
        <w:rPr>
          <w:lang w:val="en-US"/>
        </w:rPr>
        <w:t xml:space="preserve"> medium to</w:t>
      </w:r>
      <w:r w:rsidR="00292D56">
        <w:rPr>
          <w:lang w:val="en-US"/>
        </w:rPr>
        <w:t xml:space="preserve"> low</w:t>
      </w:r>
      <w:r w:rsidR="001612B4">
        <w:rPr>
          <w:lang w:val="en-US"/>
        </w:rPr>
        <w:t xml:space="preserve"> values </w:t>
      </w:r>
      <w:r w:rsidR="00292D56">
        <w:rPr>
          <w:lang w:val="en-US"/>
        </w:rPr>
        <w:t>contributions are roughly equal for 442</w:t>
      </w:r>
      <w:r w:rsidR="00F123D8">
        <w:rPr>
          <w:lang w:val="en-US"/>
        </w:rPr>
        <w:t>.5 nm; at 665 nm a</w:t>
      </w:r>
      <w:r w:rsidR="00F123D8" w:rsidRPr="00C75DB5">
        <w:rPr>
          <w:vertAlign w:val="subscript"/>
          <w:lang w:val="en-US"/>
        </w:rPr>
        <w:t>phy</w:t>
      </w:r>
      <w:r w:rsidR="00F123D8">
        <w:rPr>
          <w:lang w:val="en-US"/>
        </w:rPr>
        <w:t xml:space="preserve"> clearly dominates</w:t>
      </w:r>
      <w:r w:rsidR="00CC2E11">
        <w:rPr>
          <w:lang w:val="en-US"/>
        </w:rPr>
        <w:t xml:space="preserve"> (</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AB1F31" w:rsidRPr="0005510A">
        <w:rPr>
          <w:lang w:val="en-US"/>
        </w:rPr>
        <w:t xml:space="preserve">Figure </w:t>
      </w:r>
      <w:r w:rsidR="00AB1F31">
        <w:rPr>
          <w:noProof/>
          <w:lang w:val="en-US"/>
        </w:rPr>
        <w:t>18</w:t>
      </w:r>
      <w:r w:rsidR="00DC64CC">
        <w:rPr>
          <w:lang w:val="en-US"/>
        </w:rPr>
        <w:fldChar w:fldCharType="end"/>
      </w:r>
      <w:r w:rsidR="00CC2E11">
        <w:rPr>
          <w:lang w:val="en-US"/>
        </w:rPr>
        <w:t>, second column).</w:t>
      </w:r>
      <w:r w:rsidR="00186406">
        <w:rPr>
          <w:lang w:val="en-US"/>
        </w:rPr>
        <w:t xml:space="preserve"> </w:t>
      </w:r>
      <w:r w:rsidR="006523AA">
        <w:rPr>
          <w:lang w:val="en-US"/>
        </w:rPr>
        <w:t>a</w:t>
      </w:r>
      <w:r w:rsidR="006523AA" w:rsidRPr="00C75DB5">
        <w:rPr>
          <w:vertAlign w:val="subscript"/>
          <w:lang w:val="en-US"/>
        </w:rPr>
        <w:t>phy</w:t>
      </w:r>
      <w:r w:rsidR="006523AA">
        <w:rPr>
          <w:lang w:val="en-US"/>
        </w:rPr>
        <w:t xml:space="preserve"> dominates over a</w:t>
      </w:r>
      <w:r w:rsidR="006523AA" w:rsidRPr="00692777">
        <w:rPr>
          <w:vertAlign w:val="subscript"/>
          <w:lang w:val="en-US"/>
        </w:rPr>
        <w:t>CDOM</w:t>
      </w:r>
      <w:r w:rsidR="006523AA">
        <w:rPr>
          <w:lang w:val="en-US"/>
        </w:rPr>
        <w:t xml:space="preserve"> </w:t>
      </w:r>
      <w:r w:rsidR="00E01F67">
        <w:rPr>
          <w:lang w:val="en-US"/>
        </w:rPr>
        <w:t>(</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AB1F31" w:rsidRPr="0005510A">
        <w:rPr>
          <w:lang w:val="en-US"/>
        </w:rPr>
        <w:t xml:space="preserve">Figure </w:t>
      </w:r>
      <w:r w:rsidR="00AB1F31">
        <w:rPr>
          <w:noProof/>
          <w:lang w:val="en-US"/>
        </w:rPr>
        <w:t>18</w:t>
      </w:r>
      <w:r w:rsidR="00DC64CC">
        <w:rPr>
          <w:lang w:val="en-US"/>
        </w:rPr>
        <w:fldChar w:fldCharType="end"/>
      </w:r>
      <w:r w:rsidR="00E01F67">
        <w:rPr>
          <w:lang w:val="en-US"/>
        </w:rPr>
        <w:t>, third column).</w:t>
      </w:r>
    </w:p>
    <w:p w14:paraId="3180695C" w14:textId="2AD0451B" w:rsidR="00186406" w:rsidRDefault="00C7061B" w:rsidP="00942566">
      <w:pPr>
        <w:jc w:val="both"/>
        <w:rPr>
          <w:lang w:val="en-US"/>
        </w:rPr>
      </w:pPr>
      <w:r w:rsidRPr="00C7061B">
        <w:rPr>
          <w:lang w:val="en-US"/>
        </w:rPr>
        <w:t>However,</w:t>
      </w:r>
      <w:r>
        <w:rPr>
          <w:i/>
          <w:iCs/>
          <w:lang w:val="en-US"/>
        </w:rPr>
        <w:t xml:space="preserve"> i</w:t>
      </w:r>
      <w:r w:rsidR="003E4E42" w:rsidRPr="003E4E42">
        <w:rPr>
          <w:i/>
          <w:iCs/>
          <w:lang w:val="en-US"/>
        </w:rPr>
        <w:t>n situ</w:t>
      </w:r>
      <w:r w:rsidR="003E4E42">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E4E42">
        <w:rPr>
          <w:lang w:val="en-US"/>
        </w:rPr>
        <w:t xml:space="preserve"> was not </w:t>
      </w:r>
      <w:r w:rsidR="00E7093B">
        <w:rPr>
          <w:lang w:val="en-US"/>
        </w:rPr>
        <w:t>highly correlated with CPHY</w:t>
      </w:r>
      <w:r w:rsidR="00E7093B" w:rsidRPr="00E7093B">
        <w:rPr>
          <w:vertAlign w:val="subscript"/>
          <w:lang w:val="en-US"/>
        </w:rPr>
        <w:t>S3</w:t>
      </w:r>
      <w:r w:rsidR="00E7093B">
        <w:rPr>
          <w:lang w:val="en-US"/>
        </w:rPr>
        <w:t>, with r = 0.</w:t>
      </w:r>
      <w:r w:rsidR="00DC2C0F">
        <w:rPr>
          <w:lang w:val="en-US"/>
        </w:rPr>
        <w:t>6</w:t>
      </w:r>
      <w:r w:rsidR="008E7588">
        <w:rPr>
          <w:lang w:val="en-US"/>
        </w:rPr>
        <w:t>4</w:t>
      </w:r>
      <w:r w:rsidR="00E7093B">
        <w:rPr>
          <w:lang w:val="en-US"/>
        </w:rPr>
        <w:t xml:space="preserve"> for 665 nm and </w:t>
      </w:r>
      <w:r w:rsidR="00794B29">
        <w:rPr>
          <w:lang w:val="en-US"/>
        </w:rPr>
        <w:t>consistently</w:t>
      </w:r>
      <w:r w:rsidR="00E7093B">
        <w:rPr>
          <w:lang w:val="en-US"/>
        </w:rPr>
        <w:t xml:space="preserve"> lower correlation coefficients for the other bands (r = </w:t>
      </w:r>
      <w:r>
        <w:rPr>
          <w:lang w:val="en-US"/>
        </w:rPr>
        <w:t>0.</w:t>
      </w:r>
      <w:r w:rsidR="000755C2">
        <w:rPr>
          <w:lang w:val="en-US"/>
        </w:rPr>
        <w:t>28</w:t>
      </w:r>
      <w:r>
        <w:rPr>
          <w:lang w:val="en-US"/>
        </w:rPr>
        <w:t xml:space="preserve"> – 0.</w:t>
      </w:r>
      <w:r w:rsidR="000755C2">
        <w:rPr>
          <w:lang w:val="en-US"/>
        </w:rPr>
        <w:t>43</w:t>
      </w:r>
      <w:r w:rsidR="00E7093B">
        <w:rPr>
          <w:lang w:val="en-US"/>
        </w:rPr>
        <w:t>).</w:t>
      </w:r>
    </w:p>
    <w:p w14:paraId="4A0DFA1C" w14:textId="2C2E5968" w:rsidR="00320C6E" w:rsidRPr="008E6F56" w:rsidRDefault="00320C6E" w:rsidP="00942566">
      <w:pPr>
        <w:pStyle w:val="Beschriftung"/>
        <w:keepNext/>
        <w:jc w:val="both"/>
        <w:rPr>
          <w:lang w:val="en-US"/>
        </w:rPr>
      </w:pPr>
      <w:bookmarkStart w:id="88" w:name="_Ref235007247"/>
      <w:r w:rsidRPr="008E6F56">
        <w:rPr>
          <w:lang w:val="en-US"/>
        </w:rPr>
        <w:t xml:space="preserve">Table </w:t>
      </w:r>
      <w:r>
        <w:fldChar w:fldCharType="begin"/>
      </w:r>
      <w:r w:rsidRPr="008E6F56">
        <w:rPr>
          <w:lang w:val="en-US"/>
        </w:rPr>
        <w:instrText xml:space="preserve"> SEQ Table \* ARABIC </w:instrText>
      </w:r>
      <w:r>
        <w:fldChar w:fldCharType="separate"/>
      </w:r>
      <w:r w:rsidR="00AB1F31">
        <w:rPr>
          <w:noProof/>
          <w:lang w:val="en-US"/>
        </w:rPr>
        <w:t>14</w:t>
      </w:r>
      <w:r>
        <w:fldChar w:fldCharType="end"/>
      </w:r>
      <w:bookmarkEnd w:id="88"/>
      <w:r w:rsidRPr="008E6F56">
        <w:rPr>
          <w:lang w:val="en-US"/>
        </w:rPr>
        <w:t xml:space="preserve">: </w:t>
      </w:r>
      <w:r w:rsidRPr="0005510A">
        <w:rPr>
          <w:lang w:val="en-US"/>
        </w:rPr>
        <w:t>Validation of water c</w:t>
      </w:r>
      <w:r>
        <w:rPr>
          <w:lang w:val="en-US"/>
        </w:rPr>
        <w:t>onstituent absorption</w:t>
      </w:r>
      <w:r w:rsidR="00D87D2E">
        <w:rPr>
          <w:lang w:val="en-US"/>
        </w:rPr>
        <w:t xml:space="preserve"> at bands used during inversion</w:t>
      </w:r>
      <w:r>
        <w:rPr>
          <w:lang w:val="en-US"/>
        </w:rPr>
        <w:t>.</w:t>
      </w:r>
      <w:r w:rsidR="007464F3">
        <w:rPr>
          <w:lang w:val="en-US"/>
        </w:rPr>
        <w:t xml:space="preserve"> SA: </w:t>
      </w:r>
      <w:r w:rsidR="00D87D2E">
        <w:rPr>
          <w:lang w:val="en-US"/>
        </w:rPr>
        <w:t>spectral angle</w:t>
      </w:r>
      <w:r w:rsidR="001468CC">
        <w:rPr>
          <w:lang w:val="en-US"/>
        </w:rPr>
        <w:t>,</w:t>
      </w:r>
      <w:r w:rsidR="00124412">
        <w:rPr>
          <w:lang w:val="en-US"/>
        </w:rPr>
        <w:t xml:space="preserve"> </w:t>
      </w:r>
      <w:r w:rsidR="001468CC">
        <w:rPr>
          <w:lang w:val="en-US"/>
        </w:rPr>
        <w:t>S3A: Sentinel 3A, S3B: Sentinel 3B.</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9A132D" w14:paraId="563FEB12" w14:textId="77777777" w:rsidTr="00586320">
        <w:tc>
          <w:tcPr>
            <w:tcW w:w="928" w:type="dxa"/>
            <w:shd w:val="clear" w:color="auto" w:fill="C1E4F5" w:themeFill="accent1" w:themeFillTint="33"/>
          </w:tcPr>
          <w:p w14:paraId="1540CDC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Band number</w:t>
            </w:r>
          </w:p>
          <w:p w14:paraId="722226D3" w14:textId="77777777" w:rsidR="00320C6E" w:rsidRPr="009A132D" w:rsidRDefault="00320C6E" w:rsidP="00942566">
            <w:pPr>
              <w:jc w:val="both"/>
              <w:rPr>
                <w:rFonts w:cstheme="minorHAnsi"/>
                <w:sz w:val="18"/>
                <w:szCs w:val="18"/>
                <w:lang w:val="en-US"/>
              </w:rPr>
            </w:pPr>
          </w:p>
        </w:tc>
        <w:tc>
          <w:tcPr>
            <w:tcW w:w="1622" w:type="dxa"/>
            <w:shd w:val="clear" w:color="auto" w:fill="C1E4F5" w:themeFill="accent1" w:themeFillTint="33"/>
          </w:tcPr>
          <w:p w14:paraId="233851F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Central wavelength [nm]</w:t>
            </w:r>
          </w:p>
        </w:tc>
        <w:tc>
          <w:tcPr>
            <w:tcW w:w="1275" w:type="dxa"/>
            <w:shd w:val="clear" w:color="auto" w:fill="C1E4F5" w:themeFill="accent1" w:themeFillTint="33"/>
          </w:tcPr>
          <w:p w14:paraId="42ACEDA9"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Pearson r</w:t>
            </w:r>
          </w:p>
          <w:p w14:paraId="7F263512" w14:textId="77777777" w:rsidR="00320C6E" w:rsidRPr="009A132D" w:rsidRDefault="00320C6E" w:rsidP="00942566">
            <w:pPr>
              <w:jc w:val="both"/>
              <w:rPr>
                <w:rFonts w:cstheme="minorHAnsi"/>
                <w:sz w:val="18"/>
                <w:szCs w:val="18"/>
                <w:lang w:val="en-US"/>
              </w:rPr>
            </w:pPr>
          </w:p>
        </w:tc>
        <w:tc>
          <w:tcPr>
            <w:tcW w:w="1150" w:type="dxa"/>
            <w:shd w:val="clear" w:color="auto" w:fill="C1E4F5" w:themeFill="accent1" w:themeFillTint="33"/>
          </w:tcPr>
          <w:p w14:paraId="77CEFB1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Bias [%]</w:t>
            </w:r>
          </w:p>
        </w:tc>
        <w:tc>
          <w:tcPr>
            <w:tcW w:w="1256" w:type="dxa"/>
            <w:shd w:val="clear" w:color="auto" w:fill="C1E4F5" w:themeFill="accent1" w:themeFillTint="33"/>
          </w:tcPr>
          <w:p w14:paraId="5A83451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RMSE [m</w:t>
            </w:r>
            <w:r w:rsidRPr="009A132D">
              <w:rPr>
                <w:rFonts w:cstheme="minorHAnsi"/>
                <w:sz w:val="18"/>
                <w:szCs w:val="18"/>
                <w:vertAlign w:val="superscript"/>
                <w:lang w:val="en-US"/>
              </w:rPr>
              <w:t>-1</w:t>
            </w:r>
            <w:r w:rsidRPr="009A132D">
              <w:rPr>
                <w:rFonts w:cstheme="minorHAnsi"/>
                <w:sz w:val="18"/>
                <w:szCs w:val="18"/>
                <w:lang w:val="en-US"/>
              </w:rPr>
              <w:t>]</w:t>
            </w:r>
          </w:p>
        </w:tc>
        <w:tc>
          <w:tcPr>
            <w:tcW w:w="1558" w:type="dxa"/>
            <w:shd w:val="clear" w:color="auto" w:fill="C1E4F5" w:themeFill="accent1" w:themeFillTint="33"/>
          </w:tcPr>
          <w:p w14:paraId="78FE9C4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MdSA [%]</w:t>
            </w:r>
          </w:p>
        </w:tc>
        <w:tc>
          <w:tcPr>
            <w:tcW w:w="1273" w:type="dxa"/>
            <w:shd w:val="clear" w:color="auto" w:fill="C1E4F5" w:themeFill="accent1" w:themeFillTint="33"/>
          </w:tcPr>
          <w:p w14:paraId="5ABE6BF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N</w:t>
            </w:r>
          </w:p>
        </w:tc>
      </w:tr>
      <w:tr w:rsidR="00320C6E" w:rsidRPr="009A132D" w14:paraId="579D0397" w14:textId="77777777" w:rsidTr="00586320">
        <w:tc>
          <w:tcPr>
            <w:tcW w:w="9062" w:type="dxa"/>
            <w:gridSpan w:val="7"/>
            <w:shd w:val="clear" w:color="auto" w:fill="D9D9D9" w:themeFill="background1" w:themeFillShade="D9"/>
          </w:tcPr>
          <w:p w14:paraId="6D29E84E" w14:textId="2C2560A4" w:rsidR="00320C6E" w:rsidRPr="009A132D" w:rsidRDefault="00320C6E" w:rsidP="00942566">
            <w:pPr>
              <w:jc w:val="both"/>
              <w:rPr>
                <w:rFonts w:cstheme="minorHAnsi"/>
                <w:sz w:val="18"/>
                <w:szCs w:val="18"/>
                <w:lang w:val="en-US"/>
              </w:rPr>
            </w:pPr>
            <w:r w:rsidRPr="009A132D">
              <w:rPr>
                <w:rFonts w:cstheme="minorHAnsi"/>
                <w:sz w:val="18"/>
                <w:szCs w:val="18"/>
                <w:lang w:val="en-US"/>
              </w:rPr>
              <w:t>S3A (median SA</w:t>
            </w:r>
            <w:r w:rsidR="004C5B06">
              <w:rPr>
                <w:rFonts w:cstheme="minorHAnsi"/>
                <w:sz w:val="18"/>
                <w:szCs w:val="18"/>
                <w:lang w:val="en-US"/>
              </w:rPr>
              <w:t xml:space="preserve">: </w:t>
            </w:r>
            <w:r w:rsidR="004C5B06" w:rsidRPr="004C5B06">
              <w:rPr>
                <w:rFonts w:cstheme="minorHAnsi"/>
                <w:sz w:val="18"/>
                <w:szCs w:val="18"/>
                <w:lang w:val="en-US"/>
              </w:rPr>
              <w:t>8.2</w:t>
            </w:r>
            <w:r w:rsidR="00DE55E3">
              <w:rPr>
                <w:rFonts w:cstheme="minorHAnsi"/>
                <w:sz w:val="18"/>
                <w:szCs w:val="18"/>
                <w:lang w:val="en-US"/>
              </w:rPr>
              <w:t>1</w:t>
            </w:r>
            <w:r w:rsidR="004C5B06" w:rsidRPr="004C5B06">
              <w:rPr>
                <w:rFonts w:cstheme="minorHAnsi"/>
                <w:sz w:val="18"/>
                <w:szCs w:val="18"/>
                <w:lang w:val="en-US"/>
              </w:rPr>
              <w:t>°</w:t>
            </w:r>
            <w:r w:rsidR="004C5B06">
              <w:rPr>
                <w:rFonts w:cstheme="minorHAnsi"/>
                <w:sz w:val="18"/>
                <w:szCs w:val="18"/>
                <w:lang w:val="en-US"/>
              </w:rPr>
              <w:t>)</w:t>
            </w:r>
          </w:p>
          <w:p w14:paraId="7BC1DF36" w14:textId="77777777" w:rsidR="00320C6E" w:rsidRPr="009A132D" w:rsidRDefault="00320C6E" w:rsidP="00942566">
            <w:pPr>
              <w:jc w:val="both"/>
              <w:rPr>
                <w:rFonts w:cstheme="minorHAnsi"/>
                <w:sz w:val="18"/>
                <w:szCs w:val="18"/>
                <w:lang w:val="en-US"/>
              </w:rPr>
            </w:pPr>
          </w:p>
        </w:tc>
      </w:tr>
      <w:tr w:rsidR="00616A34" w:rsidRPr="009A132D" w14:paraId="220D3A18" w14:textId="77777777" w:rsidTr="00AB3366">
        <w:tc>
          <w:tcPr>
            <w:tcW w:w="928" w:type="dxa"/>
            <w:shd w:val="clear" w:color="auto" w:fill="FFFFFF" w:themeFill="background1"/>
          </w:tcPr>
          <w:p w14:paraId="3D9FA421"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30684B86"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2C261CBC" w14:textId="2BBEAD1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0.49</w:t>
            </w:r>
          </w:p>
        </w:tc>
        <w:tc>
          <w:tcPr>
            <w:tcW w:w="1150" w:type="dxa"/>
            <w:shd w:val="clear" w:color="auto" w:fill="FFFFFF" w:themeFill="background1"/>
            <w:vAlign w:val="bottom"/>
          </w:tcPr>
          <w:p w14:paraId="4D2935F5" w14:textId="00377F2B"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-159.8</w:t>
            </w:r>
          </w:p>
        </w:tc>
        <w:tc>
          <w:tcPr>
            <w:tcW w:w="1256" w:type="dxa"/>
            <w:shd w:val="clear" w:color="auto" w:fill="FFFFFF" w:themeFill="background1"/>
            <w:vAlign w:val="bottom"/>
          </w:tcPr>
          <w:p w14:paraId="4107D3CB" w14:textId="2A88BEE8"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0.27</w:t>
            </w:r>
          </w:p>
        </w:tc>
        <w:tc>
          <w:tcPr>
            <w:tcW w:w="1558" w:type="dxa"/>
            <w:shd w:val="clear" w:color="auto" w:fill="FFFFFF" w:themeFill="background1"/>
            <w:vAlign w:val="bottom"/>
          </w:tcPr>
          <w:p w14:paraId="6454D9C7" w14:textId="28C5875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159.8</w:t>
            </w:r>
          </w:p>
        </w:tc>
        <w:tc>
          <w:tcPr>
            <w:tcW w:w="1273" w:type="dxa"/>
            <w:shd w:val="clear" w:color="auto" w:fill="FFFFFF" w:themeFill="background1"/>
            <w:vAlign w:val="bottom"/>
          </w:tcPr>
          <w:p w14:paraId="263388A0" w14:textId="339E6DE2"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63C288D2" w14:textId="77777777" w:rsidTr="00AB3366">
        <w:tc>
          <w:tcPr>
            <w:tcW w:w="928" w:type="dxa"/>
            <w:shd w:val="clear" w:color="auto" w:fill="FFFFFF" w:themeFill="background1"/>
          </w:tcPr>
          <w:p w14:paraId="707A67A2"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22E6A58B"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05698A5C" w14:textId="3B8BFB16"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0.45</w:t>
            </w:r>
          </w:p>
        </w:tc>
        <w:tc>
          <w:tcPr>
            <w:tcW w:w="1150" w:type="dxa"/>
            <w:shd w:val="clear" w:color="auto" w:fill="FFFFFF" w:themeFill="background1"/>
            <w:vAlign w:val="bottom"/>
          </w:tcPr>
          <w:p w14:paraId="3CED9C20" w14:textId="312A1ECC"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-124.9</w:t>
            </w:r>
          </w:p>
        </w:tc>
        <w:tc>
          <w:tcPr>
            <w:tcW w:w="1256" w:type="dxa"/>
            <w:shd w:val="clear" w:color="auto" w:fill="FFFFFF" w:themeFill="background1"/>
            <w:vAlign w:val="bottom"/>
          </w:tcPr>
          <w:p w14:paraId="028B5404" w14:textId="7E503D1F"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3622CF82" w14:textId="7A98CDC9"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124.9</w:t>
            </w:r>
          </w:p>
        </w:tc>
        <w:tc>
          <w:tcPr>
            <w:tcW w:w="1273" w:type="dxa"/>
            <w:shd w:val="clear" w:color="auto" w:fill="FFFFFF" w:themeFill="background1"/>
            <w:vAlign w:val="bottom"/>
          </w:tcPr>
          <w:p w14:paraId="707F6E97" w14:textId="6571EB74"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7021B3C3" w14:textId="77777777" w:rsidTr="00AB3366">
        <w:tc>
          <w:tcPr>
            <w:tcW w:w="928" w:type="dxa"/>
            <w:shd w:val="clear" w:color="auto" w:fill="FFFFFF" w:themeFill="background1"/>
          </w:tcPr>
          <w:p w14:paraId="3907C4C5"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A14834B"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7FFDCA41" w14:textId="0B305AB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0.41</w:t>
            </w:r>
          </w:p>
        </w:tc>
        <w:tc>
          <w:tcPr>
            <w:tcW w:w="1150" w:type="dxa"/>
            <w:shd w:val="clear" w:color="auto" w:fill="FFFFFF" w:themeFill="background1"/>
            <w:vAlign w:val="bottom"/>
          </w:tcPr>
          <w:p w14:paraId="4645231D" w14:textId="04FFC653"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-111.2</w:t>
            </w:r>
          </w:p>
        </w:tc>
        <w:tc>
          <w:tcPr>
            <w:tcW w:w="1256" w:type="dxa"/>
            <w:shd w:val="clear" w:color="auto" w:fill="FFFFFF" w:themeFill="background1"/>
            <w:vAlign w:val="bottom"/>
          </w:tcPr>
          <w:p w14:paraId="6560E0FB" w14:textId="27E6DCC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50A3E808" w14:textId="356A9D5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111.2</w:t>
            </w:r>
          </w:p>
        </w:tc>
        <w:tc>
          <w:tcPr>
            <w:tcW w:w="1273" w:type="dxa"/>
            <w:shd w:val="clear" w:color="auto" w:fill="FFFFFF" w:themeFill="background1"/>
            <w:vAlign w:val="bottom"/>
          </w:tcPr>
          <w:p w14:paraId="3B09557F" w14:textId="6A9AA97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281DDAFF" w14:textId="77777777" w:rsidTr="00AB3366">
        <w:tc>
          <w:tcPr>
            <w:tcW w:w="928" w:type="dxa"/>
            <w:shd w:val="clear" w:color="auto" w:fill="FFFFFF" w:themeFill="background1"/>
          </w:tcPr>
          <w:p w14:paraId="57FA3CBF"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35F93D6F"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35B6A131" w14:textId="7CB5E36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0.2</w:t>
            </w:r>
            <w:r w:rsidR="00751F75">
              <w:rPr>
                <w:rFonts w:ascii="Aptos Narrow" w:hAnsi="Aptos Narrow"/>
                <w:color w:val="000000"/>
                <w:sz w:val="18"/>
                <w:szCs w:val="18"/>
              </w:rPr>
              <w:t>0</w:t>
            </w:r>
          </w:p>
        </w:tc>
        <w:tc>
          <w:tcPr>
            <w:tcW w:w="1150" w:type="dxa"/>
            <w:shd w:val="clear" w:color="auto" w:fill="FFFFFF" w:themeFill="background1"/>
            <w:vAlign w:val="bottom"/>
          </w:tcPr>
          <w:p w14:paraId="3A52B4C9" w14:textId="42739F6C"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-84.2</w:t>
            </w:r>
          </w:p>
        </w:tc>
        <w:tc>
          <w:tcPr>
            <w:tcW w:w="1256" w:type="dxa"/>
            <w:shd w:val="clear" w:color="auto" w:fill="FFFFFF" w:themeFill="background1"/>
            <w:vAlign w:val="bottom"/>
          </w:tcPr>
          <w:p w14:paraId="11EE50A6" w14:textId="6B7944F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0.062</w:t>
            </w:r>
          </w:p>
        </w:tc>
        <w:tc>
          <w:tcPr>
            <w:tcW w:w="1558" w:type="dxa"/>
            <w:shd w:val="clear" w:color="auto" w:fill="FFFFFF" w:themeFill="background1"/>
            <w:vAlign w:val="bottom"/>
          </w:tcPr>
          <w:p w14:paraId="7E98AAAC" w14:textId="09CE707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86.7</w:t>
            </w:r>
          </w:p>
        </w:tc>
        <w:tc>
          <w:tcPr>
            <w:tcW w:w="1273" w:type="dxa"/>
            <w:shd w:val="clear" w:color="auto" w:fill="FFFFFF" w:themeFill="background1"/>
            <w:vAlign w:val="bottom"/>
          </w:tcPr>
          <w:p w14:paraId="41D8756E" w14:textId="37F93F5D"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2AA31808" w14:textId="77777777" w:rsidTr="00AB3366">
        <w:tc>
          <w:tcPr>
            <w:tcW w:w="928" w:type="dxa"/>
            <w:shd w:val="clear" w:color="auto" w:fill="FFFFFF" w:themeFill="background1"/>
          </w:tcPr>
          <w:p w14:paraId="1C6740E8"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4031B6B5"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4E3B20F5" w14:textId="635BB9C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0.59</w:t>
            </w:r>
          </w:p>
        </w:tc>
        <w:tc>
          <w:tcPr>
            <w:tcW w:w="1150" w:type="dxa"/>
            <w:shd w:val="clear" w:color="auto" w:fill="FFFFFF" w:themeFill="background1"/>
            <w:vAlign w:val="bottom"/>
          </w:tcPr>
          <w:p w14:paraId="4D6C43B9" w14:textId="0A80EE6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-42</w:t>
            </w:r>
          </w:p>
        </w:tc>
        <w:tc>
          <w:tcPr>
            <w:tcW w:w="1256" w:type="dxa"/>
            <w:shd w:val="clear" w:color="auto" w:fill="FFFFFF" w:themeFill="background1"/>
            <w:vAlign w:val="bottom"/>
          </w:tcPr>
          <w:p w14:paraId="4D6EFF8D" w14:textId="3547415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0.039</w:t>
            </w:r>
          </w:p>
        </w:tc>
        <w:tc>
          <w:tcPr>
            <w:tcW w:w="1558" w:type="dxa"/>
            <w:shd w:val="clear" w:color="auto" w:fill="FFFFFF" w:themeFill="background1"/>
            <w:vAlign w:val="bottom"/>
          </w:tcPr>
          <w:p w14:paraId="364E9AEA" w14:textId="3627152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54.9</w:t>
            </w:r>
          </w:p>
        </w:tc>
        <w:tc>
          <w:tcPr>
            <w:tcW w:w="1273" w:type="dxa"/>
            <w:shd w:val="clear" w:color="auto" w:fill="FFFFFF" w:themeFill="background1"/>
            <w:vAlign w:val="bottom"/>
          </w:tcPr>
          <w:p w14:paraId="0099E2EC" w14:textId="1A8945A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320C6E" w:rsidRPr="009A132D" w14:paraId="000A4BF0" w14:textId="77777777" w:rsidTr="00586320">
        <w:tc>
          <w:tcPr>
            <w:tcW w:w="9062" w:type="dxa"/>
            <w:gridSpan w:val="7"/>
            <w:shd w:val="clear" w:color="auto" w:fill="D9D9D9" w:themeFill="background1" w:themeFillShade="D9"/>
          </w:tcPr>
          <w:p w14:paraId="4DDDA966" w14:textId="6BFFA09E" w:rsidR="00320C6E" w:rsidRPr="007656E0" w:rsidRDefault="00320C6E" w:rsidP="00942566">
            <w:pPr>
              <w:jc w:val="both"/>
              <w:rPr>
                <w:rFonts w:cstheme="minorHAnsi"/>
                <w:sz w:val="18"/>
                <w:szCs w:val="18"/>
                <w:lang w:val="en-US"/>
              </w:rPr>
            </w:pPr>
            <w:r w:rsidRPr="007656E0">
              <w:rPr>
                <w:rFonts w:cstheme="minorHAnsi"/>
                <w:sz w:val="18"/>
                <w:szCs w:val="18"/>
                <w:lang w:val="en-US"/>
              </w:rPr>
              <w:t xml:space="preserve">S3B (median SA: </w:t>
            </w:r>
            <w:r w:rsidR="004C5B06" w:rsidRPr="007656E0">
              <w:rPr>
                <w:rFonts w:cstheme="minorHAnsi"/>
                <w:sz w:val="18"/>
                <w:szCs w:val="18"/>
                <w:lang w:val="en-US"/>
              </w:rPr>
              <w:t>9.</w:t>
            </w:r>
            <w:r w:rsidR="00661BAB">
              <w:rPr>
                <w:rFonts w:cstheme="minorHAnsi"/>
                <w:sz w:val="18"/>
                <w:szCs w:val="18"/>
                <w:lang w:val="en-US"/>
              </w:rPr>
              <w:t>50</w:t>
            </w:r>
            <w:r w:rsidRPr="007656E0">
              <w:rPr>
                <w:rFonts w:cstheme="minorHAnsi"/>
                <w:sz w:val="18"/>
                <w:szCs w:val="18"/>
                <w:lang w:val="en-US"/>
              </w:rPr>
              <w:t>°)</w:t>
            </w:r>
          </w:p>
          <w:p w14:paraId="4BB87FC3" w14:textId="77777777" w:rsidR="00320C6E" w:rsidRPr="007656E0" w:rsidRDefault="00320C6E" w:rsidP="00942566">
            <w:pPr>
              <w:jc w:val="both"/>
              <w:rPr>
                <w:rFonts w:cstheme="minorHAnsi"/>
                <w:sz w:val="18"/>
                <w:szCs w:val="18"/>
                <w:lang w:val="en-US"/>
              </w:rPr>
            </w:pPr>
          </w:p>
        </w:tc>
      </w:tr>
      <w:tr w:rsidR="007656E0" w:rsidRPr="009A132D" w14:paraId="09B981C9" w14:textId="77777777" w:rsidTr="00F80355">
        <w:tc>
          <w:tcPr>
            <w:tcW w:w="928" w:type="dxa"/>
            <w:shd w:val="clear" w:color="auto" w:fill="FFFFFF" w:themeFill="background1"/>
          </w:tcPr>
          <w:p w14:paraId="260FDF7A"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49FD020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0A4351DC" w14:textId="73FD00F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0.53</w:t>
            </w:r>
          </w:p>
        </w:tc>
        <w:tc>
          <w:tcPr>
            <w:tcW w:w="1150" w:type="dxa"/>
            <w:shd w:val="clear" w:color="auto" w:fill="FFFFFF" w:themeFill="background1"/>
            <w:vAlign w:val="bottom"/>
          </w:tcPr>
          <w:p w14:paraId="53A828CE" w14:textId="295A662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-177.7</w:t>
            </w:r>
          </w:p>
        </w:tc>
        <w:tc>
          <w:tcPr>
            <w:tcW w:w="1256" w:type="dxa"/>
            <w:shd w:val="clear" w:color="auto" w:fill="FFFFFF" w:themeFill="background1"/>
            <w:vAlign w:val="bottom"/>
          </w:tcPr>
          <w:p w14:paraId="75325667" w14:textId="5D4259EE"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0.29</w:t>
            </w:r>
          </w:p>
        </w:tc>
        <w:tc>
          <w:tcPr>
            <w:tcW w:w="1558" w:type="dxa"/>
            <w:shd w:val="clear" w:color="auto" w:fill="FFFFFF" w:themeFill="background1"/>
            <w:vAlign w:val="bottom"/>
          </w:tcPr>
          <w:p w14:paraId="27299904" w14:textId="4AFD9211"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177.7</w:t>
            </w:r>
          </w:p>
        </w:tc>
        <w:tc>
          <w:tcPr>
            <w:tcW w:w="1273" w:type="dxa"/>
            <w:shd w:val="clear" w:color="auto" w:fill="FFFFFF" w:themeFill="background1"/>
            <w:vAlign w:val="bottom"/>
          </w:tcPr>
          <w:p w14:paraId="01E00201" w14:textId="3DA52FE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51AF4906" w14:textId="77777777" w:rsidTr="00F80355">
        <w:tc>
          <w:tcPr>
            <w:tcW w:w="928" w:type="dxa"/>
            <w:shd w:val="clear" w:color="auto" w:fill="FFFFFF" w:themeFill="background1"/>
          </w:tcPr>
          <w:p w14:paraId="2CB4AFF3"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2ACEC30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591CB241" w14:textId="482DAD3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0.53</w:t>
            </w:r>
          </w:p>
        </w:tc>
        <w:tc>
          <w:tcPr>
            <w:tcW w:w="1150" w:type="dxa"/>
            <w:shd w:val="clear" w:color="auto" w:fill="FFFFFF" w:themeFill="background1"/>
            <w:vAlign w:val="bottom"/>
          </w:tcPr>
          <w:p w14:paraId="3CEF4D7B" w14:textId="65B0A5C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-128</w:t>
            </w:r>
          </w:p>
        </w:tc>
        <w:tc>
          <w:tcPr>
            <w:tcW w:w="1256" w:type="dxa"/>
            <w:shd w:val="clear" w:color="auto" w:fill="FFFFFF" w:themeFill="background1"/>
            <w:vAlign w:val="bottom"/>
          </w:tcPr>
          <w:p w14:paraId="437C2C05" w14:textId="2211A0F4"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0DB18879" w14:textId="70BA90E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128</w:t>
            </w:r>
          </w:p>
        </w:tc>
        <w:tc>
          <w:tcPr>
            <w:tcW w:w="1273" w:type="dxa"/>
            <w:shd w:val="clear" w:color="auto" w:fill="FFFFFF" w:themeFill="background1"/>
            <w:vAlign w:val="bottom"/>
          </w:tcPr>
          <w:p w14:paraId="6ECD3676" w14:textId="45283F1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60FD87E5" w14:textId="77777777" w:rsidTr="00F80355">
        <w:tc>
          <w:tcPr>
            <w:tcW w:w="928" w:type="dxa"/>
            <w:shd w:val="clear" w:color="auto" w:fill="FFFFFF" w:themeFill="background1"/>
          </w:tcPr>
          <w:p w14:paraId="4C91444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BF4E3C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7CD34BE4" w14:textId="4E02F39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w:t>
            </w:r>
            <w:r w:rsidR="00751F75">
              <w:rPr>
                <w:rFonts w:ascii="Aptos Narrow" w:hAnsi="Aptos Narrow"/>
                <w:color w:val="000000"/>
                <w:sz w:val="18"/>
                <w:szCs w:val="18"/>
              </w:rPr>
              <w:t>0</w:t>
            </w:r>
          </w:p>
        </w:tc>
        <w:tc>
          <w:tcPr>
            <w:tcW w:w="1150" w:type="dxa"/>
            <w:shd w:val="clear" w:color="auto" w:fill="FFFFFF" w:themeFill="background1"/>
            <w:vAlign w:val="bottom"/>
          </w:tcPr>
          <w:p w14:paraId="51135ABF" w14:textId="2A05298D"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-121.6</w:t>
            </w:r>
          </w:p>
        </w:tc>
        <w:tc>
          <w:tcPr>
            <w:tcW w:w="1256" w:type="dxa"/>
            <w:shd w:val="clear" w:color="auto" w:fill="FFFFFF" w:themeFill="background1"/>
            <w:vAlign w:val="bottom"/>
          </w:tcPr>
          <w:p w14:paraId="6E8D2108" w14:textId="611C0F9C"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37393355" w14:textId="028123E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121.6</w:t>
            </w:r>
          </w:p>
        </w:tc>
        <w:tc>
          <w:tcPr>
            <w:tcW w:w="1273" w:type="dxa"/>
            <w:shd w:val="clear" w:color="auto" w:fill="FFFFFF" w:themeFill="background1"/>
            <w:vAlign w:val="bottom"/>
          </w:tcPr>
          <w:p w14:paraId="28730E6F" w14:textId="0084B66E"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7C2B22F7" w14:textId="77777777" w:rsidTr="00F80355">
        <w:tc>
          <w:tcPr>
            <w:tcW w:w="928" w:type="dxa"/>
            <w:shd w:val="clear" w:color="auto" w:fill="FFFFFF" w:themeFill="background1"/>
          </w:tcPr>
          <w:p w14:paraId="795358A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0D7CA6D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0218FAA5" w14:textId="73E9CE6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0.29</w:t>
            </w:r>
          </w:p>
        </w:tc>
        <w:tc>
          <w:tcPr>
            <w:tcW w:w="1150" w:type="dxa"/>
            <w:shd w:val="clear" w:color="auto" w:fill="FFFFFF" w:themeFill="background1"/>
            <w:vAlign w:val="bottom"/>
          </w:tcPr>
          <w:p w14:paraId="13544770" w14:textId="6621507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-100.9</w:t>
            </w:r>
          </w:p>
        </w:tc>
        <w:tc>
          <w:tcPr>
            <w:tcW w:w="1256" w:type="dxa"/>
            <w:shd w:val="clear" w:color="auto" w:fill="FFFFFF" w:themeFill="background1"/>
            <w:vAlign w:val="bottom"/>
          </w:tcPr>
          <w:p w14:paraId="23454FB6" w14:textId="552E1F6F"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0.058</w:t>
            </w:r>
          </w:p>
        </w:tc>
        <w:tc>
          <w:tcPr>
            <w:tcW w:w="1558" w:type="dxa"/>
            <w:shd w:val="clear" w:color="auto" w:fill="FFFFFF" w:themeFill="background1"/>
            <w:vAlign w:val="bottom"/>
          </w:tcPr>
          <w:p w14:paraId="350FB031" w14:textId="680A94BC"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101.8</w:t>
            </w:r>
          </w:p>
        </w:tc>
        <w:tc>
          <w:tcPr>
            <w:tcW w:w="1273" w:type="dxa"/>
            <w:shd w:val="clear" w:color="auto" w:fill="FFFFFF" w:themeFill="background1"/>
            <w:vAlign w:val="bottom"/>
          </w:tcPr>
          <w:p w14:paraId="35E70EAF" w14:textId="7C106B24"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6E58C791" w14:textId="77777777" w:rsidTr="00F80355">
        <w:tc>
          <w:tcPr>
            <w:tcW w:w="928" w:type="dxa"/>
            <w:shd w:val="clear" w:color="auto" w:fill="FFFFFF" w:themeFill="background1"/>
          </w:tcPr>
          <w:p w14:paraId="1DE9644E"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1DB9C081"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7A1AE93B" w14:textId="0884D17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0.71</w:t>
            </w:r>
          </w:p>
        </w:tc>
        <w:tc>
          <w:tcPr>
            <w:tcW w:w="1150" w:type="dxa"/>
            <w:shd w:val="clear" w:color="auto" w:fill="FFFFFF" w:themeFill="background1"/>
            <w:vAlign w:val="bottom"/>
          </w:tcPr>
          <w:p w14:paraId="75726A80" w14:textId="2228787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-41.7</w:t>
            </w:r>
          </w:p>
        </w:tc>
        <w:tc>
          <w:tcPr>
            <w:tcW w:w="1256" w:type="dxa"/>
            <w:shd w:val="clear" w:color="auto" w:fill="FFFFFF" w:themeFill="background1"/>
            <w:vAlign w:val="bottom"/>
          </w:tcPr>
          <w:p w14:paraId="416CAA42" w14:textId="3C14C02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0.035</w:t>
            </w:r>
          </w:p>
        </w:tc>
        <w:tc>
          <w:tcPr>
            <w:tcW w:w="1558" w:type="dxa"/>
            <w:shd w:val="clear" w:color="auto" w:fill="FFFFFF" w:themeFill="background1"/>
            <w:vAlign w:val="bottom"/>
          </w:tcPr>
          <w:p w14:paraId="00CC8643" w14:textId="75A7A46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50.7</w:t>
            </w:r>
          </w:p>
        </w:tc>
        <w:tc>
          <w:tcPr>
            <w:tcW w:w="1273" w:type="dxa"/>
            <w:shd w:val="clear" w:color="auto" w:fill="FFFFFF" w:themeFill="background1"/>
            <w:vAlign w:val="bottom"/>
          </w:tcPr>
          <w:p w14:paraId="41477B7A" w14:textId="14B0D301"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320C6E" w:rsidRPr="009A132D" w14:paraId="1B1539DB" w14:textId="77777777" w:rsidTr="00586320">
        <w:trPr>
          <w:trHeight w:val="73"/>
        </w:trPr>
        <w:tc>
          <w:tcPr>
            <w:tcW w:w="7789" w:type="dxa"/>
            <w:gridSpan w:val="6"/>
            <w:shd w:val="clear" w:color="auto" w:fill="D9D9D9" w:themeFill="background1" w:themeFillShade="D9"/>
          </w:tcPr>
          <w:p w14:paraId="5EECFF95" w14:textId="5EA31E6E" w:rsidR="00320C6E" w:rsidRPr="007656E0" w:rsidRDefault="00320C6E" w:rsidP="00942566">
            <w:pPr>
              <w:jc w:val="both"/>
              <w:rPr>
                <w:rFonts w:cstheme="minorHAnsi"/>
                <w:sz w:val="18"/>
                <w:szCs w:val="18"/>
                <w:lang w:val="en-US"/>
              </w:rPr>
            </w:pPr>
            <w:r w:rsidRPr="007656E0">
              <w:rPr>
                <w:rFonts w:cstheme="minorHAnsi"/>
                <w:sz w:val="18"/>
                <w:szCs w:val="18"/>
                <w:lang w:val="en-US"/>
              </w:rPr>
              <w:t xml:space="preserve">  All (median SA: </w:t>
            </w:r>
            <w:r w:rsidR="00154B41" w:rsidRPr="007656E0">
              <w:rPr>
                <w:rFonts w:cstheme="minorHAnsi"/>
                <w:sz w:val="18"/>
                <w:szCs w:val="18"/>
                <w:lang w:val="en-US"/>
              </w:rPr>
              <w:t>8.</w:t>
            </w:r>
            <w:r w:rsidR="000E4EAD">
              <w:rPr>
                <w:rFonts w:cstheme="minorHAnsi"/>
                <w:sz w:val="18"/>
                <w:szCs w:val="18"/>
                <w:lang w:val="en-US"/>
              </w:rPr>
              <w:t>90</w:t>
            </w:r>
            <w:r w:rsidR="00154B41" w:rsidRPr="007656E0">
              <w:rPr>
                <w:rFonts w:cstheme="minorHAnsi"/>
                <w:sz w:val="18"/>
                <w:szCs w:val="18"/>
                <w:lang w:val="en-US"/>
              </w:rPr>
              <w:t>°)</w:t>
            </w:r>
          </w:p>
          <w:p w14:paraId="4515E559" w14:textId="77777777" w:rsidR="00320C6E" w:rsidRPr="007656E0" w:rsidRDefault="00320C6E" w:rsidP="00942566">
            <w:pPr>
              <w:jc w:val="both"/>
              <w:rPr>
                <w:rFonts w:cstheme="minorHAnsi"/>
                <w:sz w:val="18"/>
                <w:szCs w:val="18"/>
                <w:lang w:val="en-US"/>
              </w:rPr>
            </w:pPr>
          </w:p>
        </w:tc>
        <w:tc>
          <w:tcPr>
            <w:tcW w:w="1273" w:type="dxa"/>
            <w:shd w:val="clear" w:color="auto" w:fill="D9D9D9" w:themeFill="background1" w:themeFillShade="D9"/>
          </w:tcPr>
          <w:p w14:paraId="740C6896" w14:textId="77777777" w:rsidR="00320C6E" w:rsidRPr="007656E0" w:rsidRDefault="00320C6E" w:rsidP="00942566">
            <w:pPr>
              <w:jc w:val="both"/>
              <w:rPr>
                <w:rFonts w:cstheme="minorHAnsi"/>
                <w:sz w:val="18"/>
                <w:szCs w:val="18"/>
                <w:lang w:val="en-US"/>
              </w:rPr>
            </w:pPr>
          </w:p>
        </w:tc>
      </w:tr>
      <w:tr w:rsidR="007656E0" w:rsidRPr="009A132D" w14:paraId="34CFA726" w14:textId="77777777" w:rsidTr="00DD5DCA">
        <w:trPr>
          <w:trHeight w:val="73"/>
        </w:trPr>
        <w:tc>
          <w:tcPr>
            <w:tcW w:w="928" w:type="dxa"/>
            <w:shd w:val="clear" w:color="auto" w:fill="FFFFFF" w:themeFill="background1"/>
          </w:tcPr>
          <w:p w14:paraId="185947AD"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341F6568"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33820B0B" w14:textId="68E255D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w:t>
            </w:r>
            <w:r w:rsidR="00751F75">
              <w:rPr>
                <w:rFonts w:ascii="Aptos Narrow" w:hAnsi="Aptos Narrow"/>
                <w:color w:val="000000"/>
                <w:sz w:val="18"/>
                <w:szCs w:val="18"/>
              </w:rPr>
              <w:t>0</w:t>
            </w:r>
          </w:p>
        </w:tc>
        <w:tc>
          <w:tcPr>
            <w:tcW w:w="1150" w:type="dxa"/>
            <w:shd w:val="clear" w:color="auto" w:fill="FFFFFF" w:themeFill="background1"/>
            <w:vAlign w:val="bottom"/>
          </w:tcPr>
          <w:p w14:paraId="1EEE6AAF" w14:textId="267BC1E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-169.6</w:t>
            </w:r>
          </w:p>
        </w:tc>
        <w:tc>
          <w:tcPr>
            <w:tcW w:w="1256" w:type="dxa"/>
            <w:shd w:val="clear" w:color="auto" w:fill="FFFFFF" w:themeFill="background1"/>
            <w:vAlign w:val="bottom"/>
          </w:tcPr>
          <w:p w14:paraId="3B7F6C34" w14:textId="7A7A1B9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0.28</w:t>
            </w:r>
          </w:p>
        </w:tc>
        <w:tc>
          <w:tcPr>
            <w:tcW w:w="1558" w:type="dxa"/>
            <w:shd w:val="clear" w:color="auto" w:fill="FFFFFF" w:themeFill="background1"/>
            <w:vAlign w:val="bottom"/>
          </w:tcPr>
          <w:p w14:paraId="2266DC50" w14:textId="1621ACDD"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169.6</w:t>
            </w:r>
          </w:p>
        </w:tc>
        <w:tc>
          <w:tcPr>
            <w:tcW w:w="1273" w:type="dxa"/>
            <w:shd w:val="clear" w:color="auto" w:fill="FFFFFF" w:themeFill="background1"/>
            <w:vAlign w:val="bottom"/>
          </w:tcPr>
          <w:p w14:paraId="5F1E9F3C" w14:textId="59A2939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3359752D" w14:textId="77777777" w:rsidTr="00DD5DCA">
        <w:trPr>
          <w:trHeight w:val="73"/>
        </w:trPr>
        <w:tc>
          <w:tcPr>
            <w:tcW w:w="928" w:type="dxa"/>
            <w:shd w:val="clear" w:color="auto" w:fill="FFFFFF" w:themeFill="background1"/>
          </w:tcPr>
          <w:p w14:paraId="1D4C3B4B"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108B6199"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4E2BEAA5" w14:textId="6507A15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0.48</w:t>
            </w:r>
          </w:p>
        </w:tc>
        <w:tc>
          <w:tcPr>
            <w:tcW w:w="1150" w:type="dxa"/>
            <w:shd w:val="clear" w:color="auto" w:fill="FFFFFF" w:themeFill="background1"/>
            <w:vAlign w:val="bottom"/>
          </w:tcPr>
          <w:p w14:paraId="05D5A166" w14:textId="6C884C06"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-127.8</w:t>
            </w:r>
          </w:p>
        </w:tc>
        <w:tc>
          <w:tcPr>
            <w:tcW w:w="1256" w:type="dxa"/>
            <w:shd w:val="clear" w:color="auto" w:fill="FFFFFF" w:themeFill="background1"/>
            <w:vAlign w:val="bottom"/>
          </w:tcPr>
          <w:p w14:paraId="6F9D7748" w14:textId="05C5B0E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06F5EBF6" w14:textId="3EEC0D76"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127.8</w:t>
            </w:r>
          </w:p>
        </w:tc>
        <w:tc>
          <w:tcPr>
            <w:tcW w:w="1273" w:type="dxa"/>
            <w:shd w:val="clear" w:color="auto" w:fill="FFFFFF" w:themeFill="background1"/>
            <w:vAlign w:val="bottom"/>
          </w:tcPr>
          <w:p w14:paraId="2369F7F0" w14:textId="5B5645D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4EE3CBDB" w14:textId="77777777" w:rsidTr="00DD5DCA">
        <w:trPr>
          <w:trHeight w:val="73"/>
        </w:trPr>
        <w:tc>
          <w:tcPr>
            <w:tcW w:w="928" w:type="dxa"/>
            <w:shd w:val="clear" w:color="auto" w:fill="FFFFFF" w:themeFill="background1"/>
          </w:tcPr>
          <w:p w14:paraId="09F101AA"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DD980B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1C2BE1E5" w14:textId="04BF42E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0.44</w:t>
            </w:r>
          </w:p>
        </w:tc>
        <w:tc>
          <w:tcPr>
            <w:tcW w:w="1150" w:type="dxa"/>
            <w:shd w:val="clear" w:color="auto" w:fill="FFFFFF" w:themeFill="background1"/>
            <w:vAlign w:val="bottom"/>
          </w:tcPr>
          <w:p w14:paraId="5A85D9F1" w14:textId="2D70B0C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-120.1</w:t>
            </w:r>
          </w:p>
        </w:tc>
        <w:tc>
          <w:tcPr>
            <w:tcW w:w="1256" w:type="dxa"/>
            <w:shd w:val="clear" w:color="auto" w:fill="FFFFFF" w:themeFill="background1"/>
            <w:vAlign w:val="bottom"/>
          </w:tcPr>
          <w:p w14:paraId="5C06E4E4" w14:textId="7D98E0A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0F87DFB7" w14:textId="0DE127B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120.1</w:t>
            </w:r>
          </w:p>
        </w:tc>
        <w:tc>
          <w:tcPr>
            <w:tcW w:w="1273" w:type="dxa"/>
            <w:shd w:val="clear" w:color="auto" w:fill="FFFFFF" w:themeFill="background1"/>
            <w:vAlign w:val="bottom"/>
          </w:tcPr>
          <w:p w14:paraId="6A9E1DA2" w14:textId="27EB53E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7568288C" w14:textId="77777777" w:rsidTr="00DD5DCA">
        <w:trPr>
          <w:trHeight w:val="73"/>
        </w:trPr>
        <w:tc>
          <w:tcPr>
            <w:tcW w:w="928" w:type="dxa"/>
            <w:shd w:val="clear" w:color="auto" w:fill="FFFFFF" w:themeFill="background1"/>
          </w:tcPr>
          <w:p w14:paraId="14108201"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585813FD"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4603B085" w14:textId="19D53E1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0.23</w:t>
            </w:r>
          </w:p>
        </w:tc>
        <w:tc>
          <w:tcPr>
            <w:tcW w:w="1150" w:type="dxa"/>
            <w:shd w:val="clear" w:color="auto" w:fill="FFFFFF" w:themeFill="background1"/>
            <w:vAlign w:val="bottom"/>
          </w:tcPr>
          <w:p w14:paraId="1697AF77" w14:textId="3A7A455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-87</w:t>
            </w:r>
          </w:p>
        </w:tc>
        <w:tc>
          <w:tcPr>
            <w:tcW w:w="1256" w:type="dxa"/>
            <w:shd w:val="clear" w:color="auto" w:fill="FFFFFF" w:themeFill="background1"/>
            <w:vAlign w:val="bottom"/>
          </w:tcPr>
          <w:p w14:paraId="54333734" w14:textId="0ADFD0F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0.06</w:t>
            </w:r>
          </w:p>
        </w:tc>
        <w:tc>
          <w:tcPr>
            <w:tcW w:w="1558" w:type="dxa"/>
            <w:shd w:val="clear" w:color="auto" w:fill="FFFFFF" w:themeFill="background1"/>
            <w:vAlign w:val="bottom"/>
          </w:tcPr>
          <w:p w14:paraId="4BD9B0F6" w14:textId="6070F9F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93.9</w:t>
            </w:r>
          </w:p>
        </w:tc>
        <w:tc>
          <w:tcPr>
            <w:tcW w:w="1273" w:type="dxa"/>
            <w:shd w:val="clear" w:color="auto" w:fill="FFFFFF" w:themeFill="background1"/>
            <w:vAlign w:val="bottom"/>
          </w:tcPr>
          <w:p w14:paraId="7966BCDB" w14:textId="5C656F9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0CA71D03" w14:textId="77777777" w:rsidTr="00DD5DCA">
        <w:trPr>
          <w:trHeight w:val="73"/>
        </w:trPr>
        <w:tc>
          <w:tcPr>
            <w:tcW w:w="928" w:type="dxa"/>
            <w:shd w:val="clear" w:color="auto" w:fill="FFFFFF" w:themeFill="background1"/>
          </w:tcPr>
          <w:p w14:paraId="37E880F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6DA8522E"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6D658F5E" w14:textId="09C9CA0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0.64</w:t>
            </w:r>
          </w:p>
        </w:tc>
        <w:tc>
          <w:tcPr>
            <w:tcW w:w="1150" w:type="dxa"/>
            <w:shd w:val="clear" w:color="auto" w:fill="FFFFFF" w:themeFill="background1"/>
            <w:vAlign w:val="bottom"/>
          </w:tcPr>
          <w:p w14:paraId="6C39EF46" w14:textId="705C1FC8"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-41.9</w:t>
            </w:r>
          </w:p>
        </w:tc>
        <w:tc>
          <w:tcPr>
            <w:tcW w:w="1256" w:type="dxa"/>
            <w:shd w:val="clear" w:color="auto" w:fill="FFFFFF" w:themeFill="background1"/>
            <w:vAlign w:val="bottom"/>
          </w:tcPr>
          <w:p w14:paraId="059D4074" w14:textId="34A9518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0.037</w:t>
            </w:r>
          </w:p>
        </w:tc>
        <w:tc>
          <w:tcPr>
            <w:tcW w:w="1558" w:type="dxa"/>
            <w:shd w:val="clear" w:color="auto" w:fill="FFFFFF" w:themeFill="background1"/>
            <w:vAlign w:val="bottom"/>
          </w:tcPr>
          <w:p w14:paraId="7CBE4488" w14:textId="7E7C89D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52.6</w:t>
            </w:r>
          </w:p>
        </w:tc>
        <w:tc>
          <w:tcPr>
            <w:tcW w:w="1273" w:type="dxa"/>
            <w:shd w:val="clear" w:color="auto" w:fill="FFFFFF" w:themeFill="background1"/>
            <w:vAlign w:val="bottom"/>
          </w:tcPr>
          <w:p w14:paraId="2A57FD8F" w14:textId="3B8B990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bl>
    <w:p w14:paraId="5AE2CE37" w14:textId="77777777" w:rsidR="00320C6E" w:rsidRPr="000E4EAD" w:rsidRDefault="00320C6E" w:rsidP="00942566">
      <w:pPr>
        <w:jc w:val="both"/>
      </w:pPr>
    </w:p>
    <w:p w14:paraId="7B0EAF7D" w14:textId="0294B0EA" w:rsidR="001512B6" w:rsidRDefault="00D45CAE" w:rsidP="00942566">
      <w:pPr>
        <w:keepNext/>
        <w:jc w:val="both"/>
      </w:pPr>
      <w:r>
        <w:rPr>
          <w:noProof/>
        </w:rPr>
        <w:lastRenderedPageBreak/>
        <w:drawing>
          <wp:inline distT="0" distB="0" distL="0" distR="0" wp14:anchorId="32D7DE75" wp14:editId="15C87BAA">
            <wp:extent cx="5760720" cy="3103880"/>
            <wp:effectExtent l="0" t="0" r="0" b="1270"/>
            <wp:doc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3103880"/>
                    </a:xfrm>
                    <a:prstGeom prst="rect">
                      <a:avLst/>
                    </a:prstGeom>
                    <a:noFill/>
                    <a:ln>
                      <a:noFill/>
                    </a:ln>
                  </pic:spPr>
                </pic:pic>
              </a:graphicData>
            </a:graphic>
          </wp:inline>
        </w:drawing>
      </w:r>
    </w:p>
    <w:p w14:paraId="323F3F6D" w14:textId="2EF94967" w:rsidR="00C6033E" w:rsidRPr="00276CC1" w:rsidRDefault="0005510A" w:rsidP="00942566">
      <w:pPr>
        <w:pStyle w:val="Beschriftung"/>
        <w:jc w:val="both"/>
        <w:rPr>
          <w:lang w:val="en-US"/>
        </w:rPr>
      </w:pPr>
      <w:bookmarkStart w:id="89" w:name="_Ref235016331"/>
      <w:r w:rsidRPr="0005510A">
        <w:rPr>
          <w:lang w:val="en-US"/>
        </w:rPr>
        <w:t xml:space="preserve">Figure </w:t>
      </w:r>
      <w:r>
        <w:fldChar w:fldCharType="begin"/>
      </w:r>
      <w:r w:rsidRPr="0005510A">
        <w:rPr>
          <w:lang w:val="en-US"/>
        </w:rPr>
        <w:instrText xml:space="preserve"> SEQ Figure \* ARABIC </w:instrText>
      </w:r>
      <w:r>
        <w:fldChar w:fldCharType="separate"/>
      </w:r>
      <w:r w:rsidR="00B60BE3">
        <w:rPr>
          <w:noProof/>
          <w:lang w:val="en-US"/>
        </w:rPr>
        <w:t>18</w:t>
      </w:r>
      <w:r>
        <w:fldChar w:fldCharType="end"/>
      </w:r>
      <w:bookmarkEnd w:id="89"/>
      <w:r w:rsidRPr="0005510A">
        <w:rPr>
          <w:lang w:val="en-US"/>
        </w:rPr>
        <w:t>: Validation of water c</w:t>
      </w:r>
      <w:r>
        <w:rPr>
          <w:lang w:val="en-US"/>
        </w:rPr>
        <w:t>onstituent absorption</w:t>
      </w:r>
      <w:r w:rsidR="00B67A2F">
        <w:rPr>
          <w:lang w:val="en-US"/>
        </w:rPr>
        <w:t xml:space="preserve"> at </w:t>
      </w:r>
      <w:r w:rsidR="00AC2C33">
        <w:rPr>
          <w:lang w:val="en-US"/>
        </w:rPr>
        <w:t>two</w:t>
      </w:r>
      <w:r w:rsidR="00B67A2F">
        <w:rPr>
          <w:lang w:val="en-US"/>
        </w:rPr>
        <w:t xml:space="preserve"> select wavelengths</w:t>
      </w:r>
      <w:r w:rsidR="00AC2C33">
        <w:rPr>
          <w:lang w:val="en-US"/>
        </w:rPr>
        <w:t xml:space="preserve"> corresponding to phytoplankton absorption peaks</w:t>
      </w:r>
      <w:r w:rsidR="002917DC">
        <w:rPr>
          <w:lang w:val="en-US"/>
        </w:rPr>
        <w:t xml:space="preserve"> (442.5</w:t>
      </w:r>
      <w:r w:rsidR="00AC2C33">
        <w:rPr>
          <w:lang w:val="en-US"/>
        </w:rPr>
        <w:t xml:space="preserve"> </w:t>
      </w:r>
      <w:r w:rsidR="002917DC">
        <w:rPr>
          <w:lang w:val="en-US"/>
        </w:rPr>
        <w:t>and 665 nm)</w:t>
      </w:r>
      <w:r>
        <w:rPr>
          <w:lang w:val="en-US"/>
        </w:rPr>
        <w:t>.</w:t>
      </w:r>
      <w:r w:rsidR="00C32E78">
        <w:rPr>
          <w:lang w:val="en-US"/>
        </w:rPr>
        <w:t xml:space="preserve"> </w:t>
      </w:r>
      <w:r w:rsidR="00537EFA">
        <w:rPr>
          <w:lang w:val="en-US"/>
        </w:rPr>
        <w:t>a</w:t>
      </w:r>
      <w:r w:rsidR="00537EFA" w:rsidRPr="002917DC">
        <w:rPr>
          <w:vertAlign w:val="subscript"/>
          <w:lang w:val="en-US"/>
        </w:rPr>
        <w:t>wc</w:t>
      </w:r>
      <w:r w:rsidR="00537EFA">
        <w:rPr>
          <w:lang w:val="en-US"/>
        </w:rPr>
        <w:t>: absorption by water constituents measured in situ, a</w:t>
      </w:r>
      <w:r w:rsidR="00537EFA" w:rsidRPr="002917DC">
        <w:rPr>
          <w:vertAlign w:val="subscript"/>
          <w:lang w:val="en-US"/>
        </w:rPr>
        <w:t>wc</w:t>
      </w:r>
      <w:r w:rsidR="00537EFA">
        <w:rPr>
          <w:vertAlign w:val="subscript"/>
          <w:lang w:val="en-US"/>
        </w:rPr>
        <w:t>,S3</w:t>
      </w:r>
      <w:r w:rsidR="00537EFA">
        <w:rPr>
          <w:lang w:val="en-US"/>
        </w:rPr>
        <w:t>: absorption by water constituents as inverted from Sentinel 3</w:t>
      </w:r>
      <w:r w:rsidR="00AF3261">
        <w:rPr>
          <w:lang w:val="en-US"/>
        </w:rPr>
        <w:t>A a</w:t>
      </w:r>
      <w:r w:rsidR="00A17AE6">
        <w:rPr>
          <w:lang w:val="en-US"/>
        </w:rPr>
        <w:t>nd B (S3A and S3B)</w:t>
      </w:r>
      <w:r w:rsidR="00537EFA">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37EFA">
        <w:rPr>
          <w:rFonts w:eastAsiaTheme="minorEastAsia"/>
          <w:lang w:val="en-US"/>
        </w:rPr>
        <w:t xml:space="preserve">. </w:t>
      </w:r>
      <w:r w:rsidR="00C32E78">
        <w:rPr>
          <w:lang w:val="en-US"/>
        </w:rPr>
        <w:t>The first column is colored by</w:t>
      </w:r>
      <w:r w:rsidR="00537EFA">
        <w:rPr>
          <w:lang w:val="en-US"/>
        </w:rPr>
        <w:t xml:space="preserve"> retrieved</w:t>
      </w:r>
      <w:r w:rsidR="00C32E78">
        <w:rPr>
          <w:lang w:val="en-US"/>
        </w:rPr>
        <w:t xml:space="preserve"> </w:t>
      </w:r>
      <w:r w:rsidR="00537EFA">
        <w:rPr>
          <w:lang w:val="en-US"/>
        </w:rPr>
        <w:t>phytoplankton</w:t>
      </w:r>
      <w:r w:rsidR="00C32E78">
        <w:rPr>
          <w:lang w:val="en-US"/>
        </w:rPr>
        <w:t xml:space="preserve"> </w:t>
      </w:r>
      <w:r w:rsidR="00537EFA">
        <w:rPr>
          <w:lang w:val="en-US"/>
        </w:rPr>
        <w:t>concentration (CPHY</w:t>
      </w:r>
      <w:r w:rsidR="00537EFA" w:rsidRPr="00537EFA">
        <w:rPr>
          <w:vertAlign w:val="subscript"/>
          <w:lang w:val="en-US"/>
        </w:rPr>
        <w:t>S3</w:t>
      </w:r>
      <w:r w:rsidR="00537EFA">
        <w:rPr>
          <w:lang w:val="en-US"/>
        </w:rPr>
        <w:t>)</w:t>
      </w:r>
      <w:r w:rsidR="00C32E78">
        <w:rPr>
          <w:lang w:val="en-US"/>
        </w:rPr>
        <w:t>, the second by</w:t>
      </w:r>
      <w:r w:rsidR="002917DC">
        <w:rPr>
          <w:lang w:val="en-US"/>
        </w:rPr>
        <w:t xml:space="preserve"> </w:t>
      </w:r>
      <w:r w:rsidR="006826FA">
        <w:rPr>
          <w:lang w:val="en-US"/>
        </w:rPr>
        <w:t>the proportion of retrieved phytoplankton absorption (a</w:t>
      </w:r>
      <w:r w:rsidR="006826FA" w:rsidRPr="006826FA">
        <w:rPr>
          <w:vertAlign w:val="subscript"/>
          <w:lang w:val="en-US"/>
        </w:rPr>
        <w:t>phy</w:t>
      </w:r>
      <w:r w:rsidR="006826FA">
        <w:rPr>
          <w:lang w:val="en-US"/>
        </w:rPr>
        <w:t xml:space="preserve">) to retrieved non-algal particle </w:t>
      </w:r>
      <w:r w:rsidR="00F97A6C">
        <w:rPr>
          <w:lang w:val="en-US"/>
        </w:rPr>
        <w:t>absorption (a</w:t>
      </w:r>
      <w:r w:rsidR="00F97A6C" w:rsidRPr="00F97A6C">
        <w:rPr>
          <w:vertAlign w:val="subscript"/>
          <w:lang w:val="en-US"/>
        </w:rPr>
        <w:t>NAP</w:t>
      </w:r>
      <w:r w:rsidR="00F97A6C">
        <w:rPr>
          <w:lang w:val="en-US"/>
        </w:rPr>
        <w:t>), the third</w:t>
      </w:r>
      <w:r w:rsidR="00DE4B77">
        <w:rPr>
          <w:lang w:val="en-US"/>
        </w:rPr>
        <w:t xml:space="preserve"> by the proportion of a</w:t>
      </w:r>
      <w:r w:rsidR="00DE4B77" w:rsidRPr="006826FA">
        <w:rPr>
          <w:vertAlign w:val="subscript"/>
          <w:lang w:val="en-US"/>
        </w:rPr>
        <w:t>phy</w:t>
      </w:r>
      <w:r w:rsidR="00DE4B77">
        <w:rPr>
          <w:lang w:val="en-US"/>
        </w:rPr>
        <w:t xml:space="preserve"> to retrieved colored dissolved organic matter absorption (a</w:t>
      </w:r>
      <w:r w:rsidR="00DE4B77">
        <w:rPr>
          <w:vertAlign w:val="subscript"/>
          <w:lang w:val="en-US"/>
        </w:rPr>
        <w:t>CDOM</w:t>
      </w:r>
      <w:r w:rsidR="00DE4B77">
        <w:rPr>
          <w:lang w:val="en-US"/>
        </w:rPr>
        <w:t>).</w:t>
      </w:r>
      <w:r w:rsidR="00472FD0">
        <w:rPr>
          <w:lang w:val="en-US"/>
        </w:rPr>
        <w:t xml:space="preserve"> Axes and colors are log-scaled.</w:t>
      </w:r>
    </w:p>
    <w:p w14:paraId="6ADF8E63" w14:textId="6CCF5981" w:rsidR="00D76844" w:rsidRDefault="00A15010" w:rsidP="00942566">
      <w:pPr>
        <w:jc w:val="both"/>
        <w:rPr>
          <w:lang w:val="en-US"/>
        </w:rPr>
      </w:pPr>
      <w:r>
        <w:rPr>
          <w:lang w:val="en-US"/>
        </w:rPr>
        <w:t xml:space="preserve">Satellite constituent backscattering was </w:t>
      </w:r>
      <w:r w:rsidR="00EB1FD9">
        <w:rPr>
          <w:lang w:val="en-US"/>
        </w:rPr>
        <w:t xml:space="preserve">highly </w:t>
      </w:r>
      <w:r w:rsidR="005139DF">
        <w:rPr>
          <w:lang w:val="en-US"/>
        </w:rPr>
        <w:t xml:space="preserve">correlated with </w:t>
      </w:r>
      <w:r w:rsidR="005139DF" w:rsidRPr="004C2AB3">
        <w:rPr>
          <w:i/>
          <w:iCs/>
          <w:lang w:val="en-US"/>
        </w:rPr>
        <w:t>in situ</w:t>
      </w:r>
      <w:r w:rsidR="005139DF">
        <w:rPr>
          <w:lang w:val="en-US"/>
        </w:rPr>
        <w:t xml:space="preserve"> measurements at </w:t>
      </w:r>
      <w:r w:rsidR="00FE0525">
        <w:rPr>
          <w:lang w:val="en-US"/>
        </w:rPr>
        <w:t>adjacent wavelengths</w:t>
      </w:r>
      <w:r w:rsidR="000A70F7">
        <w:rPr>
          <w:lang w:val="en-US"/>
        </w:rPr>
        <w:t xml:space="preserve">, with </w:t>
      </w:r>
      <w:r w:rsidR="00664A97">
        <w:rPr>
          <w:lang w:val="en-US"/>
        </w:rPr>
        <w:t>r</w:t>
      </w:r>
      <w:r w:rsidR="000A70F7">
        <w:rPr>
          <w:lang w:val="en-US"/>
        </w:rPr>
        <w:t xml:space="preserve"> </w:t>
      </w:r>
      <w:r w:rsidR="00EB1FD9">
        <w:rPr>
          <w:lang w:val="en-US"/>
        </w:rPr>
        <w:t>=</w:t>
      </w:r>
      <w:r w:rsidR="000A70F7">
        <w:rPr>
          <w:lang w:val="en-US"/>
        </w:rPr>
        <w:t xml:space="preserve"> 0.</w:t>
      </w:r>
      <w:r w:rsidR="00EB1FD9">
        <w:rPr>
          <w:lang w:val="en-US"/>
        </w:rPr>
        <w:t>81 – 0.86</w:t>
      </w:r>
      <w:r w:rsidR="000A70F7">
        <w:rPr>
          <w:lang w:val="en-US"/>
        </w:rPr>
        <w:t xml:space="preserve"> (</w:t>
      </w:r>
      <w:r w:rsidR="00DA5DEC">
        <w:rPr>
          <w:lang w:val="en-US"/>
        </w:rPr>
        <w:fldChar w:fldCharType="begin"/>
      </w:r>
      <w:r w:rsidR="00DA5DEC">
        <w:rPr>
          <w:lang w:val="en-US"/>
        </w:rPr>
        <w:instrText xml:space="preserve"> REF _Ref235007257 \h </w:instrText>
      </w:r>
      <w:r w:rsidR="00DA5DEC">
        <w:rPr>
          <w:lang w:val="en-US"/>
        </w:rPr>
      </w:r>
      <w:r w:rsidR="00DA5DEC">
        <w:rPr>
          <w:lang w:val="en-US"/>
        </w:rPr>
        <w:fldChar w:fldCharType="separate"/>
      </w:r>
      <w:r w:rsidR="00AB1F31" w:rsidRPr="00131D89">
        <w:rPr>
          <w:lang w:val="en-US"/>
        </w:rPr>
        <w:t xml:space="preserve">Table </w:t>
      </w:r>
      <w:r w:rsidR="00AB1F31">
        <w:rPr>
          <w:noProof/>
          <w:lang w:val="en-US"/>
        </w:rPr>
        <w:t>15</w:t>
      </w:r>
      <w:r w:rsidR="00DA5DEC">
        <w:rPr>
          <w:lang w:val="en-US"/>
        </w:rPr>
        <w:fldChar w:fldCharType="end"/>
      </w:r>
      <w:r w:rsidR="00FE0525">
        <w:rPr>
          <w:lang w:val="en-US"/>
        </w:rPr>
        <w:t xml:space="preserve">). </w:t>
      </w:r>
      <w:r w:rsidR="003040CC">
        <w:rPr>
          <w:lang w:val="en-US"/>
        </w:rPr>
        <w:t>The relationship</w:t>
      </w:r>
      <w:r w:rsidR="00E56223">
        <w:rPr>
          <w:lang w:val="en-US"/>
        </w:rPr>
        <w:t xml:space="preserve"> between retrieved backscattering</w:t>
      </w:r>
      <w:r w:rsidR="007073AF">
        <w:rPr>
          <w:lang w:val="en-US"/>
        </w:rPr>
        <w:t xml:space="preserve"> at </w:t>
      </w:r>
      <w:r w:rsidR="004939BC">
        <w:rPr>
          <w:lang w:val="en-US"/>
        </w:rPr>
        <w:t>620 nm</w:t>
      </w:r>
      <w:r w:rsidR="005209CD">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945FF7">
        <w:rPr>
          <w:rFonts w:eastAsiaTheme="minorEastAsia"/>
          <w:lang w:val="en-US"/>
        </w:rPr>
        <w:t xml:space="preserve">, </w:t>
      </w:r>
      <w:r w:rsidR="00E56223">
        <w:rPr>
          <w:lang w:val="en-US"/>
        </w:rPr>
        <w:t>and</w:t>
      </w:r>
      <w:r w:rsidR="005209CD">
        <w:rPr>
          <w:lang w:val="en-US"/>
        </w:rPr>
        <w:t xml:space="preserve"> </w:t>
      </w:r>
      <w:r w:rsidR="005209CD" w:rsidRPr="005209CD">
        <w:rPr>
          <w:i/>
          <w:iCs/>
          <w:lang w:val="en-US"/>
        </w:rPr>
        <w:t>in situ</w:t>
      </w:r>
      <w:r w:rsidR="005209CD">
        <w:rPr>
          <w:lang w:val="en-US"/>
        </w:rPr>
        <w:t xml:space="preserve"> </w:t>
      </w:r>
      <w:r w:rsidR="00D4065D">
        <w:rPr>
          <w:lang w:val="en-US"/>
        </w:rPr>
        <w:t xml:space="preserve">measurements </w:t>
      </w:r>
      <w:r w:rsidR="000C519D">
        <w:rPr>
          <w:lang w:val="en-US"/>
        </w:rPr>
        <w:t>at</w:t>
      </w:r>
      <w:r w:rsidR="00BB4652">
        <w:rPr>
          <w:lang w:val="en-US"/>
        </w:rPr>
        <w:t xml:space="preserve"> </w:t>
      </w:r>
      <w:r w:rsidR="00E56223">
        <w:rPr>
          <w:lang w:val="en-US"/>
        </w:rPr>
        <w:t xml:space="preserve">630 nm,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232F75">
        <w:rPr>
          <w:rFonts w:eastAsiaTheme="minorEastAsia"/>
          <w:lang w:val="en-US"/>
        </w:rPr>
        <w:t xml:space="preserve">, </w:t>
      </w:r>
      <w:r w:rsidR="00E56223">
        <w:rPr>
          <w:lang w:val="en-US"/>
        </w:rPr>
        <w:t xml:space="preserve">exemplifies </w:t>
      </w:r>
      <w:r w:rsidR="002E73B6">
        <w:rPr>
          <w:lang w:val="en-US"/>
        </w:rPr>
        <w:t>their</w:t>
      </w:r>
      <w:r w:rsidR="00E56223">
        <w:rPr>
          <w:lang w:val="en-US"/>
        </w:rPr>
        <w:t xml:space="preserve"> </w:t>
      </w:r>
      <w:r w:rsidR="007D6F16">
        <w:rPr>
          <w:lang w:val="en-US"/>
        </w:rPr>
        <w:t xml:space="preserve">general </w:t>
      </w:r>
      <w:r w:rsidR="00E56223">
        <w:rPr>
          <w:lang w:val="en-US"/>
        </w:rPr>
        <w:t>relationship</w:t>
      </w:r>
      <w:r w:rsidR="00782BB4">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AB1F31" w:rsidRPr="00131D89">
        <w:rPr>
          <w:lang w:val="en-US"/>
        </w:rPr>
        <w:t xml:space="preserve">Figure </w:t>
      </w:r>
      <w:r w:rsidR="00AB1F31">
        <w:rPr>
          <w:noProof/>
          <w:lang w:val="en-US"/>
        </w:rPr>
        <w:t>19</w:t>
      </w:r>
      <w:r w:rsidR="00DC64CC">
        <w:rPr>
          <w:lang w:val="en-US"/>
        </w:rPr>
        <w:fldChar w:fldCharType="end"/>
      </w:r>
      <w:r w:rsidR="00782BB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455CA3">
        <w:rPr>
          <w:lang w:val="en-US"/>
        </w:rPr>
        <w:t xml:space="preserve"> was largely dominated by </w:t>
      </w:r>
      <w:r w:rsidR="0092474E">
        <w:rPr>
          <w:lang w:val="en-US"/>
        </w:rPr>
        <w:t xml:space="preserve">NAP backscattering </w:t>
      </w:r>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CB6EA4">
        <w:rPr>
          <w:rFonts w:eastAsiaTheme="minorEastAsia"/>
          <w:lang w:val="en-US"/>
        </w:rPr>
        <w:t>)</w:t>
      </w:r>
      <w:r w:rsidR="00B27934">
        <w:rPr>
          <w:rFonts w:eastAsiaTheme="minorEastAsia"/>
          <w:lang w:val="en-US"/>
        </w:rPr>
        <w:t xml:space="preserve">, </w:t>
      </w:r>
      <w:r w:rsidR="0038331B">
        <w:rPr>
          <w:lang w:val="en-US"/>
        </w:rPr>
        <w:t xml:space="preserve">barring </w:t>
      </w:r>
      <w:r w:rsidR="00495694">
        <w:rPr>
          <w:lang w:val="en-US"/>
        </w:rPr>
        <w:t>matchups with high CPHY</w:t>
      </w:r>
      <w:r w:rsidR="00495694" w:rsidRPr="00495694">
        <w:rPr>
          <w:vertAlign w:val="subscript"/>
          <w:lang w:val="en-US"/>
        </w:rPr>
        <w:t xml:space="preserve">S3 </w:t>
      </w:r>
      <w:r w:rsidR="00495694">
        <w:rPr>
          <w:lang w:val="en-US"/>
        </w:rPr>
        <w:t>and low NAP</w:t>
      </w:r>
      <w:r w:rsidR="00495694" w:rsidRPr="00495694">
        <w:rPr>
          <w:vertAlign w:val="subscript"/>
          <w:lang w:val="en-US"/>
        </w:rPr>
        <w:t>S3</w:t>
      </w:r>
      <w:r w:rsidR="00495694">
        <w:rPr>
          <w:lang w:val="en-US"/>
        </w:rPr>
        <w:t>.</w:t>
      </w:r>
      <w:r w:rsidR="00AA4D19">
        <w:rPr>
          <w:lang w:val="en-US"/>
        </w:rPr>
        <w:t xml:space="preserve"> Visually,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CE5DFE">
        <w:rPr>
          <w:lang w:val="en-US"/>
        </w:rPr>
        <w:t xml:space="preserve"> seems highly correlated with NAP</w:t>
      </w:r>
      <w:r w:rsidR="00CE5DFE" w:rsidRPr="00CE5DFE">
        <w:rPr>
          <w:vertAlign w:val="subscript"/>
          <w:lang w:val="en-US"/>
        </w:rPr>
        <w:t>S3</w:t>
      </w:r>
      <w:r w:rsidR="00CE5DFE">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AB1F31" w:rsidRPr="00131D89">
        <w:rPr>
          <w:lang w:val="en-US"/>
        </w:rPr>
        <w:t xml:space="preserve">Figure </w:t>
      </w:r>
      <w:r w:rsidR="00AB1F31">
        <w:rPr>
          <w:noProof/>
          <w:lang w:val="en-US"/>
        </w:rPr>
        <w:t>19</w:t>
      </w:r>
      <w:r w:rsidR="00DC64CC">
        <w:rPr>
          <w:lang w:val="en-US"/>
        </w:rPr>
        <w:fldChar w:fldCharType="end"/>
      </w:r>
      <w:r w:rsidR="00CE5DFE">
        <w:rPr>
          <w:lang w:val="en-US"/>
        </w:rPr>
        <w:t xml:space="preserve">, bottom </w:t>
      </w:r>
      <w:r w:rsidR="0023447F">
        <w:rPr>
          <w:lang w:val="en-US"/>
        </w:rPr>
        <w:t>plot)</w:t>
      </w:r>
      <w:r w:rsidR="00C7747E">
        <w:rPr>
          <w:lang w:val="en-US"/>
        </w:rPr>
        <w:t xml:space="preserve">, which </w:t>
      </w:r>
      <w:r w:rsidR="0023447F">
        <w:rPr>
          <w:lang w:val="en-US"/>
        </w:rPr>
        <w:t>was confirmed statistically</w:t>
      </w:r>
      <w:r w:rsidR="00C7747E">
        <w:rPr>
          <w:lang w:val="en-US"/>
        </w:rPr>
        <w:t xml:space="preserve"> (r = 0.</w:t>
      </w:r>
      <w:r w:rsidR="0079343B">
        <w:rPr>
          <w:lang w:val="en-US"/>
        </w:rPr>
        <w:t>9</w:t>
      </w:r>
      <w:r w:rsidR="00A17F24">
        <w:rPr>
          <w:lang w:val="en-US"/>
        </w:rPr>
        <w:t>6</w:t>
      </w:r>
      <w:r w:rsidR="0079343B">
        <w:rPr>
          <w:lang w:val="en-US"/>
        </w:rPr>
        <w:t>).</w:t>
      </w:r>
    </w:p>
    <w:p w14:paraId="232DF936" w14:textId="77777777" w:rsidR="00A02610" w:rsidRPr="00B05844" w:rsidRDefault="00A02610" w:rsidP="00A02610">
      <w:pPr>
        <w:pStyle w:val="Beschriftung"/>
        <w:keepNext/>
        <w:jc w:val="both"/>
        <w:rPr>
          <w:lang w:val="en-US"/>
        </w:rPr>
      </w:pPr>
      <w:bookmarkStart w:id="90" w:name="_Ref235007257"/>
      <w:r w:rsidRPr="00131D89">
        <w:rPr>
          <w:lang w:val="en-US"/>
        </w:rPr>
        <w:t xml:space="preserve">Table </w:t>
      </w:r>
      <w:r>
        <w:fldChar w:fldCharType="begin"/>
      </w:r>
      <w:r w:rsidRPr="00131D89">
        <w:rPr>
          <w:lang w:val="en-US"/>
        </w:rPr>
        <w:instrText xml:space="preserve"> SEQ Table \* ARABIC </w:instrText>
      </w:r>
      <w:r>
        <w:fldChar w:fldCharType="separate"/>
      </w:r>
      <w:r>
        <w:rPr>
          <w:noProof/>
          <w:lang w:val="en-US"/>
        </w:rPr>
        <w:t>15</w:t>
      </w:r>
      <w:r>
        <w:fldChar w:fldCharType="end"/>
      </w:r>
      <w:bookmarkEnd w:id="90"/>
      <w:r w:rsidRPr="00131D89">
        <w:rPr>
          <w:lang w:val="en-US"/>
        </w:rPr>
        <w:t>: Validation of constituent back</w:t>
      </w:r>
      <w:r>
        <w:rPr>
          <w:lang w:val="en-US"/>
        </w:rPr>
        <w:t xml:space="preserve">scattering. </w:t>
      </w:r>
      <w:r w:rsidRPr="00170039">
        <w:rPr>
          <w:rFonts w:cstheme="minorHAnsi"/>
          <w:lang w:val="en-US"/>
        </w:rPr>
        <w:t>b</w:t>
      </w:r>
      <w:r w:rsidRPr="00170039">
        <w:rPr>
          <w:rFonts w:cstheme="minorHAnsi"/>
          <w:vertAlign w:val="subscript"/>
          <w:lang w:val="en-US"/>
        </w:rPr>
        <w:t>b,wc,</w:t>
      </w:r>
      <w:r>
        <w:rPr>
          <w:rFonts w:cstheme="minorHAnsi"/>
          <w:vertAlign w:val="subscript"/>
          <w:lang w:val="en-US"/>
        </w:rPr>
        <w:t>S3</w:t>
      </w:r>
      <w:r>
        <w:rPr>
          <w:rFonts w:cstheme="minorHAnsi"/>
          <w:lang w:val="en-US"/>
        </w:rPr>
        <w:t xml:space="preserve">(wvl): constituent backscattering at wavelength “wvl” as inverted from Sentinel 3A and B (S3A and S3B)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Pr>
          <w:rFonts w:eastAsiaTheme="minorEastAsia" w:cstheme="minorHAnsi"/>
          <w:lang w:val="en-US"/>
        </w:rPr>
        <w:t xml:space="preserve">. </w:t>
      </w:r>
      <w:r w:rsidRPr="00170039">
        <w:rPr>
          <w:rFonts w:cstheme="minorHAnsi"/>
          <w:lang w:val="en-US"/>
        </w:rPr>
        <w:t>b</w:t>
      </w:r>
      <w:r w:rsidRPr="00170039">
        <w:rPr>
          <w:rFonts w:cstheme="minorHAnsi"/>
          <w:vertAlign w:val="subscript"/>
          <w:lang w:val="en-US"/>
        </w:rPr>
        <w:t>b,wc</w:t>
      </w:r>
      <w:r>
        <w:rPr>
          <w:rFonts w:cstheme="minorHAnsi"/>
          <w:lang w:val="en-US"/>
        </w:rPr>
        <w:t>(wvl): constituent backscattering from in situ scattering conversion at wavelength “wvl”.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B2AF1" w14:paraId="0255D108" w14:textId="77777777" w:rsidTr="002539B3">
        <w:tc>
          <w:tcPr>
            <w:tcW w:w="1451" w:type="dxa"/>
            <w:shd w:val="clear" w:color="auto" w:fill="C1E4F5" w:themeFill="accent1" w:themeFillTint="33"/>
          </w:tcPr>
          <w:p w14:paraId="35BE4C29" w14:textId="77777777" w:rsidR="00A02610" w:rsidRPr="00EF2E4F" w:rsidRDefault="00A02610" w:rsidP="002539B3">
            <w:pPr>
              <w:jc w:val="both"/>
              <w:rPr>
                <w:rFonts w:cstheme="minorHAnsi"/>
                <w:sz w:val="18"/>
                <w:szCs w:val="18"/>
                <w:lang w:val="en-US"/>
              </w:rPr>
            </w:pPr>
          </w:p>
        </w:tc>
        <w:tc>
          <w:tcPr>
            <w:tcW w:w="1352" w:type="dxa"/>
            <w:shd w:val="clear" w:color="auto" w:fill="C1E4F5" w:themeFill="accent1" w:themeFillTint="33"/>
          </w:tcPr>
          <w:p w14:paraId="607C8112"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Pearson r</w:t>
            </w:r>
          </w:p>
        </w:tc>
        <w:tc>
          <w:tcPr>
            <w:tcW w:w="1570" w:type="dxa"/>
            <w:shd w:val="clear" w:color="auto" w:fill="C1E4F5" w:themeFill="accent1" w:themeFillTint="33"/>
          </w:tcPr>
          <w:p w14:paraId="23706C4D"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Bias [%]</w:t>
            </w:r>
          </w:p>
          <w:p w14:paraId="2AF79ADE" w14:textId="77777777" w:rsidR="00A02610" w:rsidRPr="00EF2E4F" w:rsidRDefault="00A02610" w:rsidP="002539B3">
            <w:pPr>
              <w:jc w:val="both"/>
              <w:rPr>
                <w:rFonts w:cstheme="minorHAnsi"/>
                <w:sz w:val="18"/>
                <w:szCs w:val="18"/>
                <w:lang w:val="en-US"/>
              </w:rPr>
            </w:pPr>
          </w:p>
        </w:tc>
        <w:tc>
          <w:tcPr>
            <w:tcW w:w="1583" w:type="dxa"/>
            <w:shd w:val="clear" w:color="auto" w:fill="C1E4F5" w:themeFill="accent1" w:themeFillTint="33"/>
          </w:tcPr>
          <w:p w14:paraId="77FD08C4"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RMSE [m</w:t>
            </w:r>
            <w:r w:rsidRPr="00EF2E4F">
              <w:rPr>
                <w:rFonts w:cstheme="minorHAnsi"/>
                <w:sz w:val="18"/>
                <w:szCs w:val="18"/>
                <w:vertAlign w:val="superscript"/>
                <w:lang w:val="en-US"/>
              </w:rPr>
              <w:t>-1</w:t>
            </w:r>
            <w:r w:rsidRPr="00EF2E4F">
              <w:rPr>
                <w:rFonts w:cstheme="minorHAnsi"/>
                <w:sz w:val="18"/>
                <w:szCs w:val="18"/>
                <w:lang w:val="en-US"/>
              </w:rPr>
              <w:t>]</w:t>
            </w:r>
          </w:p>
        </w:tc>
        <w:tc>
          <w:tcPr>
            <w:tcW w:w="1578" w:type="dxa"/>
            <w:shd w:val="clear" w:color="auto" w:fill="C1E4F5" w:themeFill="accent1" w:themeFillTint="33"/>
          </w:tcPr>
          <w:p w14:paraId="41464A67"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MdSA [%]</w:t>
            </w:r>
          </w:p>
        </w:tc>
        <w:tc>
          <w:tcPr>
            <w:tcW w:w="1528" w:type="dxa"/>
            <w:shd w:val="clear" w:color="auto" w:fill="C1E4F5" w:themeFill="accent1" w:themeFillTint="33"/>
          </w:tcPr>
          <w:p w14:paraId="40A12D5B"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N</w:t>
            </w:r>
          </w:p>
        </w:tc>
      </w:tr>
      <w:tr w:rsidR="00A02610" w:rsidRPr="00520585" w14:paraId="1EDD6992" w14:textId="77777777" w:rsidTr="002539B3">
        <w:tc>
          <w:tcPr>
            <w:tcW w:w="9062" w:type="dxa"/>
            <w:gridSpan w:val="6"/>
            <w:shd w:val="clear" w:color="auto" w:fill="BFBFBF" w:themeFill="background1" w:themeFillShade="BF"/>
          </w:tcPr>
          <w:p w14:paraId="3140D2A2" w14:textId="7D20B9B9" w:rsidR="00A02610" w:rsidRPr="00EF2E4F" w:rsidRDefault="00232590" w:rsidP="002539B3">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(442.5) vs. b</w:t>
            </w:r>
            <w:r w:rsidRPr="00EF2E4F">
              <w:rPr>
                <w:rFonts w:cstheme="minorHAnsi"/>
                <w:sz w:val="18"/>
                <w:szCs w:val="18"/>
                <w:vertAlign w:val="subscript"/>
                <w:lang w:val="en-US"/>
              </w:rPr>
              <w:t>b,wc</w:t>
            </w:r>
            <w:r w:rsidRPr="00EF2E4F">
              <w:rPr>
                <w:rFonts w:cstheme="minorHAnsi"/>
                <w:sz w:val="18"/>
                <w:szCs w:val="18"/>
                <w:lang w:val="en-US"/>
              </w:rPr>
              <w:t>(440)</w:t>
            </w:r>
          </w:p>
        </w:tc>
      </w:tr>
      <w:tr w:rsidR="00363B4E" w:rsidRPr="002C6691" w14:paraId="1B7DDA80" w14:textId="77777777" w:rsidTr="002539B3">
        <w:tc>
          <w:tcPr>
            <w:tcW w:w="1451" w:type="dxa"/>
            <w:shd w:val="clear" w:color="auto" w:fill="FFFFFF" w:themeFill="background1"/>
          </w:tcPr>
          <w:p w14:paraId="2F27D2EB"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25D342C9" w14:textId="2D9A98CC"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0.79</w:t>
            </w:r>
          </w:p>
        </w:tc>
        <w:tc>
          <w:tcPr>
            <w:tcW w:w="1570" w:type="dxa"/>
            <w:shd w:val="clear" w:color="auto" w:fill="FFFFFF" w:themeFill="background1"/>
            <w:vAlign w:val="bottom"/>
          </w:tcPr>
          <w:p w14:paraId="34B5E273" w14:textId="42840932"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-36.9</w:t>
            </w:r>
          </w:p>
        </w:tc>
        <w:tc>
          <w:tcPr>
            <w:tcW w:w="1583" w:type="dxa"/>
            <w:shd w:val="clear" w:color="auto" w:fill="FFFFFF" w:themeFill="background1"/>
            <w:vAlign w:val="bottom"/>
          </w:tcPr>
          <w:p w14:paraId="40BD2FEB" w14:textId="5EBD647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0.011</w:t>
            </w:r>
          </w:p>
        </w:tc>
        <w:tc>
          <w:tcPr>
            <w:tcW w:w="1578" w:type="dxa"/>
            <w:shd w:val="clear" w:color="auto" w:fill="FFFFFF" w:themeFill="background1"/>
            <w:vAlign w:val="bottom"/>
          </w:tcPr>
          <w:p w14:paraId="34E4118E" w14:textId="5CE33D0F"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41.5</w:t>
            </w:r>
          </w:p>
        </w:tc>
        <w:tc>
          <w:tcPr>
            <w:tcW w:w="1528" w:type="dxa"/>
            <w:shd w:val="clear" w:color="auto" w:fill="FFFFFF" w:themeFill="background1"/>
            <w:vAlign w:val="bottom"/>
          </w:tcPr>
          <w:p w14:paraId="2C823D7E" w14:textId="67416E9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173</w:t>
            </w:r>
          </w:p>
        </w:tc>
      </w:tr>
      <w:tr w:rsidR="00363B4E" w:rsidRPr="002C6691" w14:paraId="530C30AA" w14:textId="77777777" w:rsidTr="002539B3">
        <w:tc>
          <w:tcPr>
            <w:tcW w:w="1451" w:type="dxa"/>
            <w:shd w:val="clear" w:color="auto" w:fill="FFFFFF" w:themeFill="background1"/>
          </w:tcPr>
          <w:p w14:paraId="46341E2A"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58761DE7" w14:textId="0A1E489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0.83</w:t>
            </w:r>
          </w:p>
        </w:tc>
        <w:tc>
          <w:tcPr>
            <w:tcW w:w="1570" w:type="dxa"/>
            <w:shd w:val="clear" w:color="auto" w:fill="FFFFFF" w:themeFill="background1"/>
            <w:vAlign w:val="bottom"/>
          </w:tcPr>
          <w:p w14:paraId="46660F4B" w14:textId="108ABBE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-38.7</w:t>
            </w:r>
          </w:p>
        </w:tc>
        <w:tc>
          <w:tcPr>
            <w:tcW w:w="1583" w:type="dxa"/>
            <w:shd w:val="clear" w:color="auto" w:fill="FFFFFF" w:themeFill="background1"/>
            <w:vAlign w:val="bottom"/>
          </w:tcPr>
          <w:p w14:paraId="54658B0F" w14:textId="06BDAE0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56949DFB" w14:textId="3671BA0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39.6</w:t>
            </w:r>
          </w:p>
        </w:tc>
        <w:tc>
          <w:tcPr>
            <w:tcW w:w="1528" w:type="dxa"/>
            <w:shd w:val="clear" w:color="auto" w:fill="FFFFFF" w:themeFill="background1"/>
            <w:vAlign w:val="bottom"/>
          </w:tcPr>
          <w:p w14:paraId="1E7D96BA" w14:textId="5085E17A"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152</w:t>
            </w:r>
          </w:p>
        </w:tc>
      </w:tr>
      <w:tr w:rsidR="00363B4E" w:rsidRPr="002C6691" w14:paraId="7F509EB3" w14:textId="77777777" w:rsidTr="002539B3">
        <w:tc>
          <w:tcPr>
            <w:tcW w:w="1451" w:type="dxa"/>
            <w:shd w:val="clear" w:color="auto" w:fill="FFFFFF" w:themeFill="background1"/>
          </w:tcPr>
          <w:p w14:paraId="15B3D475"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2EEA5928" w14:textId="06917813"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0.81</w:t>
            </w:r>
          </w:p>
        </w:tc>
        <w:tc>
          <w:tcPr>
            <w:tcW w:w="1570" w:type="dxa"/>
            <w:shd w:val="clear" w:color="auto" w:fill="FFFFFF" w:themeFill="background1"/>
            <w:vAlign w:val="bottom"/>
          </w:tcPr>
          <w:p w14:paraId="6F6B2666" w14:textId="554CC3E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-37.6</w:t>
            </w:r>
          </w:p>
        </w:tc>
        <w:tc>
          <w:tcPr>
            <w:tcW w:w="1583" w:type="dxa"/>
            <w:shd w:val="clear" w:color="auto" w:fill="FFFFFF" w:themeFill="background1"/>
            <w:vAlign w:val="bottom"/>
          </w:tcPr>
          <w:p w14:paraId="7CAD1335" w14:textId="3F7B5AB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0.011</w:t>
            </w:r>
          </w:p>
        </w:tc>
        <w:tc>
          <w:tcPr>
            <w:tcW w:w="1578" w:type="dxa"/>
            <w:shd w:val="clear" w:color="auto" w:fill="FFFFFF" w:themeFill="background1"/>
            <w:vAlign w:val="bottom"/>
          </w:tcPr>
          <w:p w14:paraId="16C6D7B6" w14:textId="1DE1E72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40</w:t>
            </w:r>
            <w:r w:rsidR="00923B4E" w:rsidRPr="00E16EFA">
              <w:rPr>
                <w:rFonts w:ascii="Aptos Narrow" w:hAnsi="Aptos Narrow"/>
                <w:color w:val="000000"/>
                <w:sz w:val="18"/>
                <w:szCs w:val="18"/>
              </w:rPr>
              <w:t>.0</w:t>
            </w:r>
          </w:p>
        </w:tc>
        <w:tc>
          <w:tcPr>
            <w:tcW w:w="1528" w:type="dxa"/>
            <w:shd w:val="clear" w:color="auto" w:fill="FFFFFF" w:themeFill="background1"/>
            <w:vAlign w:val="bottom"/>
          </w:tcPr>
          <w:p w14:paraId="654E138B" w14:textId="1E45D30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325</w:t>
            </w:r>
          </w:p>
        </w:tc>
      </w:tr>
      <w:tr w:rsidR="00232590" w:rsidRPr="00520585" w14:paraId="01935F80" w14:textId="77777777" w:rsidTr="002539B3">
        <w:tc>
          <w:tcPr>
            <w:tcW w:w="7534" w:type="dxa"/>
            <w:gridSpan w:val="5"/>
            <w:shd w:val="clear" w:color="auto" w:fill="BFBFBF" w:themeFill="background1" w:themeFillShade="BF"/>
          </w:tcPr>
          <w:p w14:paraId="52E525BF" w14:textId="0399E609"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(510) vs. b</w:t>
            </w:r>
            <w:r w:rsidRPr="00E16EFA">
              <w:rPr>
                <w:rFonts w:cstheme="minorHAnsi"/>
                <w:sz w:val="18"/>
                <w:szCs w:val="18"/>
                <w:vertAlign w:val="subscript"/>
                <w:lang w:val="en-US"/>
              </w:rPr>
              <w:t>b,wc</w:t>
            </w:r>
            <w:r w:rsidRPr="00E16EFA">
              <w:rPr>
                <w:rFonts w:cstheme="minorHAnsi"/>
                <w:sz w:val="18"/>
                <w:szCs w:val="18"/>
                <w:lang w:val="en-US"/>
              </w:rPr>
              <w:t>(532)</w:t>
            </w:r>
          </w:p>
        </w:tc>
        <w:tc>
          <w:tcPr>
            <w:tcW w:w="1528" w:type="dxa"/>
            <w:shd w:val="clear" w:color="auto" w:fill="BFBFBF" w:themeFill="background1" w:themeFillShade="BF"/>
          </w:tcPr>
          <w:p w14:paraId="3BE5FFCE" w14:textId="033AD7DF" w:rsidR="00232590" w:rsidRPr="00E16EFA" w:rsidRDefault="00232590" w:rsidP="00232590">
            <w:pPr>
              <w:jc w:val="both"/>
              <w:rPr>
                <w:rFonts w:cstheme="minorHAnsi"/>
                <w:sz w:val="18"/>
                <w:szCs w:val="18"/>
                <w:lang w:val="en-US"/>
              </w:rPr>
            </w:pPr>
          </w:p>
        </w:tc>
      </w:tr>
      <w:tr w:rsidR="00363B4E" w:rsidRPr="000B2AF1" w14:paraId="363E76DF" w14:textId="77777777" w:rsidTr="002539B3">
        <w:tc>
          <w:tcPr>
            <w:tcW w:w="1451" w:type="dxa"/>
            <w:shd w:val="clear" w:color="auto" w:fill="FFFFFF" w:themeFill="background1"/>
          </w:tcPr>
          <w:p w14:paraId="0DC366ED"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1C505922" w14:textId="78C40F3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0.84</w:t>
            </w:r>
          </w:p>
        </w:tc>
        <w:tc>
          <w:tcPr>
            <w:tcW w:w="1570" w:type="dxa"/>
            <w:shd w:val="clear" w:color="auto" w:fill="FFFFFF" w:themeFill="background1"/>
            <w:vAlign w:val="bottom"/>
          </w:tcPr>
          <w:p w14:paraId="517833D2" w14:textId="32709D2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-70.8</w:t>
            </w:r>
          </w:p>
        </w:tc>
        <w:tc>
          <w:tcPr>
            <w:tcW w:w="1583" w:type="dxa"/>
            <w:shd w:val="clear" w:color="auto" w:fill="FFFFFF" w:themeFill="background1"/>
            <w:vAlign w:val="bottom"/>
          </w:tcPr>
          <w:p w14:paraId="0B68E5E8" w14:textId="4E58F4E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5248B292" w14:textId="60FBEB4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70.8</w:t>
            </w:r>
          </w:p>
        </w:tc>
        <w:tc>
          <w:tcPr>
            <w:tcW w:w="1528" w:type="dxa"/>
            <w:shd w:val="clear" w:color="auto" w:fill="FFFFFF" w:themeFill="background1"/>
            <w:vAlign w:val="bottom"/>
          </w:tcPr>
          <w:p w14:paraId="49F77B35" w14:textId="70424B66"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173</w:t>
            </w:r>
          </w:p>
        </w:tc>
      </w:tr>
      <w:tr w:rsidR="00363B4E" w:rsidRPr="000B2AF1" w14:paraId="5D1E6D8D" w14:textId="77777777" w:rsidTr="002539B3">
        <w:tc>
          <w:tcPr>
            <w:tcW w:w="1451" w:type="dxa"/>
            <w:shd w:val="clear" w:color="auto" w:fill="FFFFFF" w:themeFill="background1"/>
          </w:tcPr>
          <w:p w14:paraId="156321F4"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171A586C" w14:textId="2F6BB713"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0.85</w:t>
            </w:r>
          </w:p>
        </w:tc>
        <w:tc>
          <w:tcPr>
            <w:tcW w:w="1570" w:type="dxa"/>
            <w:shd w:val="clear" w:color="auto" w:fill="FFFFFF" w:themeFill="background1"/>
            <w:vAlign w:val="bottom"/>
          </w:tcPr>
          <w:p w14:paraId="68BEE559" w14:textId="0A81770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-70.3</w:t>
            </w:r>
          </w:p>
        </w:tc>
        <w:tc>
          <w:tcPr>
            <w:tcW w:w="1583" w:type="dxa"/>
            <w:shd w:val="clear" w:color="auto" w:fill="FFFFFF" w:themeFill="background1"/>
            <w:vAlign w:val="bottom"/>
          </w:tcPr>
          <w:p w14:paraId="7E71776C" w14:textId="45B83A0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61FF603F" w14:textId="1FEB140C"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70.3</w:t>
            </w:r>
          </w:p>
        </w:tc>
        <w:tc>
          <w:tcPr>
            <w:tcW w:w="1528" w:type="dxa"/>
            <w:shd w:val="clear" w:color="auto" w:fill="FFFFFF" w:themeFill="background1"/>
            <w:vAlign w:val="bottom"/>
          </w:tcPr>
          <w:p w14:paraId="1D1C2E06" w14:textId="24396586"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152</w:t>
            </w:r>
          </w:p>
        </w:tc>
      </w:tr>
      <w:tr w:rsidR="00363B4E" w:rsidRPr="00A607D9" w14:paraId="1327DECC" w14:textId="77777777" w:rsidTr="002539B3">
        <w:trPr>
          <w:trHeight w:val="73"/>
        </w:trPr>
        <w:tc>
          <w:tcPr>
            <w:tcW w:w="1451" w:type="dxa"/>
            <w:shd w:val="clear" w:color="auto" w:fill="FFFFFF" w:themeFill="background1"/>
          </w:tcPr>
          <w:p w14:paraId="735D9E19"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69872A27" w14:textId="7F9A61B5"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0.84</w:t>
            </w:r>
          </w:p>
        </w:tc>
        <w:tc>
          <w:tcPr>
            <w:tcW w:w="1570" w:type="dxa"/>
            <w:shd w:val="clear" w:color="auto" w:fill="FFFFFF" w:themeFill="background1"/>
            <w:vAlign w:val="bottom"/>
          </w:tcPr>
          <w:p w14:paraId="01690ACA" w14:textId="76B34EDA"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-70.4</w:t>
            </w:r>
          </w:p>
        </w:tc>
        <w:tc>
          <w:tcPr>
            <w:tcW w:w="1583" w:type="dxa"/>
            <w:shd w:val="clear" w:color="auto" w:fill="FFFFFF" w:themeFill="background1"/>
            <w:vAlign w:val="bottom"/>
          </w:tcPr>
          <w:p w14:paraId="35CF9B16" w14:textId="4796FEE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787D5B34" w14:textId="46E98664"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70.4</w:t>
            </w:r>
          </w:p>
        </w:tc>
        <w:tc>
          <w:tcPr>
            <w:tcW w:w="1528" w:type="dxa"/>
            <w:shd w:val="clear" w:color="auto" w:fill="FFFFFF" w:themeFill="background1"/>
            <w:vAlign w:val="bottom"/>
          </w:tcPr>
          <w:p w14:paraId="7C20D8BE" w14:textId="278C5CA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325</w:t>
            </w:r>
          </w:p>
        </w:tc>
      </w:tr>
      <w:tr w:rsidR="00232590" w:rsidRPr="00520585" w14:paraId="01E7E42F" w14:textId="77777777" w:rsidTr="002539B3">
        <w:trPr>
          <w:trHeight w:val="73"/>
        </w:trPr>
        <w:tc>
          <w:tcPr>
            <w:tcW w:w="9062" w:type="dxa"/>
            <w:gridSpan w:val="6"/>
            <w:shd w:val="clear" w:color="auto" w:fill="BFBFBF" w:themeFill="background1" w:themeFillShade="BF"/>
          </w:tcPr>
          <w:p w14:paraId="7B9AEFA1" w14:textId="36F759F0"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(620) vs. b</w:t>
            </w:r>
            <w:r w:rsidRPr="00E16EFA">
              <w:rPr>
                <w:rFonts w:cstheme="minorHAnsi"/>
                <w:sz w:val="18"/>
                <w:szCs w:val="18"/>
                <w:vertAlign w:val="subscript"/>
                <w:lang w:val="en-US"/>
              </w:rPr>
              <w:t>b,wc</w:t>
            </w:r>
            <w:r w:rsidRPr="00E16EFA">
              <w:rPr>
                <w:rFonts w:cstheme="minorHAnsi"/>
                <w:sz w:val="18"/>
                <w:szCs w:val="18"/>
                <w:lang w:val="en-US"/>
              </w:rPr>
              <w:t>(630)</w:t>
            </w:r>
          </w:p>
        </w:tc>
      </w:tr>
      <w:tr w:rsidR="002E4AF7" w:rsidRPr="00A607D9" w14:paraId="08E03D21" w14:textId="77777777" w:rsidTr="002539B3">
        <w:trPr>
          <w:trHeight w:val="73"/>
        </w:trPr>
        <w:tc>
          <w:tcPr>
            <w:tcW w:w="1451" w:type="dxa"/>
            <w:shd w:val="clear" w:color="auto" w:fill="FFFFFF" w:themeFill="background1"/>
          </w:tcPr>
          <w:p w14:paraId="382999BE"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2EFBF07C" w14:textId="6707345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12458317" w14:textId="680DBD83"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-58.1</w:t>
            </w:r>
          </w:p>
        </w:tc>
        <w:tc>
          <w:tcPr>
            <w:tcW w:w="1583" w:type="dxa"/>
            <w:shd w:val="clear" w:color="auto" w:fill="FFFFFF" w:themeFill="background1"/>
            <w:vAlign w:val="bottom"/>
          </w:tcPr>
          <w:p w14:paraId="0FC2CC1F" w14:textId="2666B4A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0.0083</w:t>
            </w:r>
          </w:p>
        </w:tc>
        <w:tc>
          <w:tcPr>
            <w:tcW w:w="1578" w:type="dxa"/>
            <w:shd w:val="clear" w:color="auto" w:fill="FFFFFF" w:themeFill="background1"/>
            <w:vAlign w:val="bottom"/>
          </w:tcPr>
          <w:p w14:paraId="3F1D6EAB" w14:textId="37ECA80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58.3</w:t>
            </w:r>
          </w:p>
        </w:tc>
        <w:tc>
          <w:tcPr>
            <w:tcW w:w="1528" w:type="dxa"/>
            <w:shd w:val="clear" w:color="auto" w:fill="FFFFFF" w:themeFill="background1"/>
            <w:vAlign w:val="bottom"/>
          </w:tcPr>
          <w:p w14:paraId="672B72CE" w14:textId="1D5A0AB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174</w:t>
            </w:r>
          </w:p>
        </w:tc>
      </w:tr>
      <w:tr w:rsidR="002E4AF7" w:rsidRPr="00A607D9" w14:paraId="4B23DA74" w14:textId="77777777" w:rsidTr="002539B3">
        <w:trPr>
          <w:trHeight w:val="73"/>
        </w:trPr>
        <w:tc>
          <w:tcPr>
            <w:tcW w:w="1451" w:type="dxa"/>
            <w:shd w:val="clear" w:color="auto" w:fill="FFFFFF" w:themeFill="background1"/>
          </w:tcPr>
          <w:p w14:paraId="1D95CADF"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1694831D" w14:textId="45E8B37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0.87</w:t>
            </w:r>
          </w:p>
        </w:tc>
        <w:tc>
          <w:tcPr>
            <w:tcW w:w="1570" w:type="dxa"/>
            <w:shd w:val="clear" w:color="auto" w:fill="FFFFFF" w:themeFill="background1"/>
            <w:vAlign w:val="bottom"/>
          </w:tcPr>
          <w:p w14:paraId="5A76A88E" w14:textId="5970BDAD"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-55.6</w:t>
            </w:r>
          </w:p>
        </w:tc>
        <w:tc>
          <w:tcPr>
            <w:tcW w:w="1583" w:type="dxa"/>
            <w:shd w:val="clear" w:color="auto" w:fill="FFFFFF" w:themeFill="background1"/>
            <w:vAlign w:val="bottom"/>
          </w:tcPr>
          <w:p w14:paraId="152D3232" w14:textId="31AE849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0.0088</w:t>
            </w:r>
          </w:p>
        </w:tc>
        <w:tc>
          <w:tcPr>
            <w:tcW w:w="1578" w:type="dxa"/>
            <w:shd w:val="clear" w:color="auto" w:fill="FFFFFF" w:themeFill="background1"/>
            <w:vAlign w:val="bottom"/>
          </w:tcPr>
          <w:p w14:paraId="01EB5D24" w14:textId="2D4DEA0A"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55.6</w:t>
            </w:r>
          </w:p>
        </w:tc>
        <w:tc>
          <w:tcPr>
            <w:tcW w:w="1528" w:type="dxa"/>
            <w:shd w:val="clear" w:color="auto" w:fill="FFFFFF" w:themeFill="background1"/>
            <w:vAlign w:val="bottom"/>
          </w:tcPr>
          <w:p w14:paraId="3D60F1AA" w14:textId="3C5D9AF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153</w:t>
            </w:r>
          </w:p>
        </w:tc>
      </w:tr>
      <w:tr w:rsidR="002E4AF7" w:rsidRPr="00A607D9" w14:paraId="7290BC8C" w14:textId="77777777" w:rsidTr="002539B3">
        <w:trPr>
          <w:trHeight w:val="73"/>
        </w:trPr>
        <w:tc>
          <w:tcPr>
            <w:tcW w:w="1451" w:type="dxa"/>
            <w:shd w:val="clear" w:color="auto" w:fill="FFFFFF" w:themeFill="background1"/>
          </w:tcPr>
          <w:p w14:paraId="398080DD"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11DC6745" w14:textId="27CDA6D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4F727265" w14:textId="1E3A5D9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-57.2</w:t>
            </w:r>
          </w:p>
        </w:tc>
        <w:tc>
          <w:tcPr>
            <w:tcW w:w="1583" w:type="dxa"/>
            <w:shd w:val="clear" w:color="auto" w:fill="FFFFFF" w:themeFill="background1"/>
            <w:vAlign w:val="bottom"/>
          </w:tcPr>
          <w:p w14:paraId="749B6C99" w14:textId="132707C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0.0085</w:t>
            </w:r>
          </w:p>
        </w:tc>
        <w:tc>
          <w:tcPr>
            <w:tcW w:w="1578" w:type="dxa"/>
            <w:shd w:val="clear" w:color="auto" w:fill="FFFFFF" w:themeFill="background1"/>
            <w:vAlign w:val="bottom"/>
          </w:tcPr>
          <w:p w14:paraId="09A2169B" w14:textId="71DBAD6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57.9</w:t>
            </w:r>
          </w:p>
        </w:tc>
        <w:tc>
          <w:tcPr>
            <w:tcW w:w="1528" w:type="dxa"/>
            <w:shd w:val="clear" w:color="auto" w:fill="FFFFFF" w:themeFill="background1"/>
            <w:vAlign w:val="bottom"/>
          </w:tcPr>
          <w:p w14:paraId="2A49F6E0" w14:textId="2E7DBF45"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327</w:t>
            </w:r>
          </w:p>
        </w:tc>
      </w:tr>
      <w:tr w:rsidR="00232590" w:rsidRPr="00520585" w14:paraId="149D3C9D" w14:textId="77777777" w:rsidTr="002539B3">
        <w:trPr>
          <w:trHeight w:val="73"/>
        </w:trPr>
        <w:tc>
          <w:tcPr>
            <w:tcW w:w="9062" w:type="dxa"/>
            <w:gridSpan w:val="6"/>
            <w:shd w:val="clear" w:color="auto" w:fill="BFBFBF" w:themeFill="background1" w:themeFillShade="BF"/>
          </w:tcPr>
          <w:p w14:paraId="359E4A82" w14:textId="6FE0E3B4"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(708.75) vs. b</w:t>
            </w:r>
            <w:r w:rsidRPr="00E16EFA">
              <w:rPr>
                <w:rFonts w:cstheme="minorHAnsi"/>
                <w:sz w:val="18"/>
                <w:szCs w:val="18"/>
                <w:vertAlign w:val="subscript"/>
                <w:lang w:val="en-US"/>
              </w:rPr>
              <w:t>b,wc</w:t>
            </w:r>
            <w:r w:rsidRPr="00E16EFA">
              <w:rPr>
                <w:rFonts w:cstheme="minorHAnsi"/>
                <w:sz w:val="18"/>
                <w:szCs w:val="18"/>
                <w:lang w:val="en-US"/>
              </w:rPr>
              <w:t>(700)</w:t>
            </w:r>
          </w:p>
        </w:tc>
      </w:tr>
      <w:tr w:rsidR="002E4AF7" w:rsidRPr="00A607D9" w14:paraId="097CC47C" w14:textId="77777777" w:rsidTr="002539B3">
        <w:trPr>
          <w:trHeight w:val="73"/>
        </w:trPr>
        <w:tc>
          <w:tcPr>
            <w:tcW w:w="1451" w:type="dxa"/>
            <w:shd w:val="clear" w:color="auto" w:fill="FFFFFF" w:themeFill="background1"/>
          </w:tcPr>
          <w:p w14:paraId="6F2B0F46"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61F5F221" w14:textId="03CFFB6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3356C603" w14:textId="0F6E120A"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-68.6</w:t>
            </w:r>
          </w:p>
        </w:tc>
        <w:tc>
          <w:tcPr>
            <w:tcW w:w="1583" w:type="dxa"/>
            <w:shd w:val="clear" w:color="auto" w:fill="FFFFFF" w:themeFill="background1"/>
            <w:vAlign w:val="bottom"/>
          </w:tcPr>
          <w:p w14:paraId="22F73BC1" w14:textId="5BE0318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0.0088</w:t>
            </w:r>
          </w:p>
        </w:tc>
        <w:tc>
          <w:tcPr>
            <w:tcW w:w="1578" w:type="dxa"/>
            <w:shd w:val="clear" w:color="auto" w:fill="FFFFFF" w:themeFill="background1"/>
            <w:vAlign w:val="bottom"/>
          </w:tcPr>
          <w:p w14:paraId="01BC2CB7" w14:textId="3F76E7E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70.4</w:t>
            </w:r>
          </w:p>
        </w:tc>
        <w:tc>
          <w:tcPr>
            <w:tcW w:w="1528" w:type="dxa"/>
            <w:shd w:val="clear" w:color="auto" w:fill="FFFFFF" w:themeFill="background1"/>
            <w:vAlign w:val="bottom"/>
          </w:tcPr>
          <w:p w14:paraId="2B0C148A" w14:textId="26BABD30"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173</w:t>
            </w:r>
          </w:p>
        </w:tc>
      </w:tr>
      <w:tr w:rsidR="002E4AF7" w:rsidRPr="00A607D9" w14:paraId="4961A2F0" w14:textId="77777777" w:rsidTr="002539B3">
        <w:trPr>
          <w:trHeight w:val="73"/>
        </w:trPr>
        <w:tc>
          <w:tcPr>
            <w:tcW w:w="1451" w:type="dxa"/>
            <w:shd w:val="clear" w:color="auto" w:fill="FFFFFF" w:themeFill="background1"/>
          </w:tcPr>
          <w:p w14:paraId="128A8511"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671FA39B" w14:textId="3134DB7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0.87</w:t>
            </w:r>
          </w:p>
        </w:tc>
        <w:tc>
          <w:tcPr>
            <w:tcW w:w="1570" w:type="dxa"/>
            <w:shd w:val="clear" w:color="auto" w:fill="FFFFFF" w:themeFill="background1"/>
            <w:vAlign w:val="bottom"/>
          </w:tcPr>
          <w:p w14:paraId="43D4679F" w14:textId="22FED3A9"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-67.1</w:t>
            </w:r>
          </w:p>
        </w:tc>
        <w:tc>
          <w:tcPr>
            <w:tcW w:w="1583" w:type="dxa"/>
            <w:shd w:val="clear" w:color="auto" w:fill="FFFFFF" w:themeFill="background1"/>
            <w:vAlign w:val="bottom"/>
          </w:tcPr>
          <w:p w14:paraId="46981155" w14:textId="2A32425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0.0086</w:t>
            </w:r>
          </w:p>
        </w:tc>
        <w:tc>
          <w:tcPr>
            <w:tcW w:w="1578" w:type="dxa"/>
            <w:shd w:val="clear" w:color="auto" w:fill="FFFFFF" w:themeFill="background1"/>
            <w:vAlign w:val="bottom"/>
          </w:tcPr>
          <w:p w14:paraId="52DDCA29" w14:textId="475E3974"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68.4</w:t>
            </w:r>
          </w:p>
        </w:tc>
        <w:tc>
          <w:tcPr>
            <w:tcW w:w="1528" w:type="dxa"/>
            <w:shd w:val="clear" w:color="auto" w:fill="FFFFFF" w:themeFill="background1"/>
            <w:vAlign w:val="bottom"/>
          </w:tcPr>
          <w:p w14:paraId="21A17065" w14:textId="13167250"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153</w:t>
            </w:r>
          </w:p>
        </w:tc>
      </w:tr>
      <w:tr w:rsidR="002E4AF7" w:rsidRPr="00A607D9" w14:paraId="0ACD4EB5" w14:textId="77777777" w:rsidTr="002539B3">
        <w:trPr>
          <w:trHeight w:val="73"/>
        </w:trPr>
        <w:tc>
          <w:tcPr>
            <w:tcW w:w="1451" w:type="dxa"/>
            <w:shd w:val="clear" w:color="auto" w:fill="FFFFFF" w:themeFill="background1"/>
          </w:tcPr>
          <w:p w14:paraId="41B4BFA2"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4E2879A6" w14:textId="3D476C2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01CFC04E" w14:textId="3E42BB4D"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-68.4</w:t>
            </w:r>
          </w:p>
        </w:tc>
        <w:tc>
          <w:tcPr>
            <w:tcW w:w="1583" w:type="dxa"/>
            <w:shd w:val="clear" w:color="auto" w:fill="FFFFFF" w:themeFill="background1"/>
            <w:vAlign w:val="bottom"/>
          </w:tcPr>
          <w:p w14:paraId="1A113280" w14:textId="3CBACC6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0.0087</w:t>
            </w:r>
          </w:p>
        </w:tc>
        <w:tc>
          <w:tcPr>
            <w:tcW w:w="1578" w:type="dxa"/>
            <w:shd w:val="clear" w:color="auto" w:fill="FFFFFF" w:themeFill="background1"/>
            <w:vAlign w:val="bottom"/>
          </w:tcPr>
          <w:p w14:paraId="20CB1AE4" w14:textId="79DCD18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68.6</w:t>
            </w:r>
          </w:p>
        </w:tc>
        <w:tc>
          <w:tcPr>
            <w:tcW w:w="1528" w:type="dxa"/>
            <w:shd w:val="clear" w:color="auto" w:fill="FFFFFF" w:themeFill="background1"/>
            <w:vAlign w:val="bottom"/>
          </w:tcPr>
          <w:p w14:paraId="2AD364C3" w14:textId="2716EB63"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326</w:t>
            </w:r>
          </w:p>
        </w:tc>
      </w:tr>
    </w:tbl>
    <w:p w14:paraId="6EA42D4F" w14:textId="5C46CA56" w:rsidR="001C31FA" w:rsidRDefault="006A75F6" w:rsidP="00A02610">
      <w:pPr>
        <w:keepNext/>
      </w:pPr>
      <w:r>
        <w:rPr>
          <w:noProof/>
        </w:rPr>
        <w:lastRenderedPageBreak/>
        <w:drawing>
          <wp:inline distT="0" distB="0" distL="0" distR="0" wp14:anchorId="7E6C5EB7" wp14:editId="2EBE1EF4">
            <wp:extent cx="5760720" cy="4551680"/>
            <wp:effectExtent l="0" t="0" r="0" b="1270"/>
            <wp:doc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551680"/>
                    </a:xfrm>
                    <a:prstGeom prst="rect">
                      <a:avLst/>
                    </a:prstGeom>
                    <a:noFill/>
                    <a:ln>
                      <a:noFill/>
                    </a:ln>
                  </pic:spPr>
                </pic:pic>
              </a:graphicData>
            </a:graphic>
          </wp:inline>
        </w:drawing>
      </w:r>
    </w:p>
    <w:p w14:paraId="1F071B04" w14:textId="361B39F7" w:rsidR="001C31FA" w:rsidRDefault="001C31FA" w:rsidP="002B4585">
      <w:pPr>
        <w:pStyle w:val="Beschriftung"/>
        <w:jc w:val="both"/>
        <w:rPr>
          <w:lang w:val="en-US"/>
        </w:rPr>
      </w:pPr>
      <w:bookmarkStart w:id="91" w:name="_Ref235016370"/>
      <w:r w:rsidRPr="00131D89">
        <w:rPr>
          <w:lang w:val="en-US"/>
        </w:rPr>
        <w:t xml:space="preserve">Figure </w:t>
      </w:r>
      <w:r>
        <w:fldChar w:fldCharType="begin"/>
      </w:r>
      <w:r w:rsidRPr="00131D89">
        <w:rPr>
          <w:lang w:val="en-US"/>
        </w:rPr>
        <w:instrText xml:space="preserve"> SEQ Figure \* ARABIC </w:instrText>
      </w:r>
      <w:r>
        <w:fldChar w:fldCharType="separate"/>
      </w:r>
      <w:r w:rsidR="00B60BE3">
        <w:rPr>
          <w:noProof/>
          <w:lang w:val="en-US"/>
        </w:rPr>
        <w:t>19</w:t>
      </w:r>
      <w:r>
        <w:fldChar w:fldCharType="end"/>
      </w:r>
      <w:bookmarkEnd w:id="91"/>
      <w:r w:rsidRPr="00131D89">
        <w:rPr>
          <w:lang w:val="en-US"/>
        </w:rPr>
        <w:t>: Validation of constituent back</w:t>
      </w:r>
      <w:r>
        <w:rPr>
          <w:lang w:val="en-US"/>
        </w:rPr>
        <w:t>scattering: Retrieved constituent backscattering at 620 nm (</w:t>
      </w:r>
      <w:r>
        <w:rPr>
          <w:rFonts w:cstheme="minorHAnsi"/>
          <w:lang w:val="en-US"/>
        </w:rPr>
        <w:t>b</w:t>
      </w:r>
      <w:r w:rsidRPr="00855B74">
        <w:rPr>
          <w:rFonts w:cstheme="minorHAnsi"/>
          <w:vertAlign w:val="subscript"/>
          <w:lang w:val="en-US"/>
        </w:rPr>
        <w:t>b,wc,S3</w:t>
      </w:r>
      <w:r>
        <w:rPr>
          <w:rFonts w:cstheme="minorHAnsi"/>
          <w:lang w:val="en-US"/>
        </w:rPr>
        <w:t>(620)) vs. in situ converted constituent backscattering at 630 nm (b</w:t>
      </w:r>
      <w:r w:rsidRPr="00855B74">
        <w:rPr>
          <w:rFonts w:cstheme="minorHAnsi"/>
          <w:vertAlign w:val="subscript"/>
          <w:lang w:val="en-US"/>
        </w:rPr>
        <w:t>b,wc</w:t>
      </w:r>
      <w:r>
        <w:rPr>
          <w:rFonts w:cstheme="minorHAnsi"/>
          <w:lang w:val="en-US"/>
        </w:rPr>
        <w:t>(630)). The top-left plot is colored by retrieved phytoplankton concentration (CPHY</w:t>
      </w:r>
      <w:r w:rsidRPr="00682CE5">
        <w:rPr>
          <w:rFonts w:cstheme="minorHAnsi"/>
          <w:vertAlign w:val="subscript"/>
          <w:lang w:val="en-US"/>
        </w:rPr>
        <w:t>S3</w:t>
      </w:r>
      <w:r>
        <w:rPr>
          <w:rFonts w:cstheme="minorHAnsi"/>
          <w:lang w:val="en-US"/>
        </w:rPr>
        <w:t xml:space="preserve">), the top-right plot by </w:t>
      </w:r>
      <w:r>
        <w:rPr>
          <w:lang w:val="en-US"/>
        </w:rPr>
        <w:t>the proportion of retrieved particulate non-algal backscattering (b</w:t>
      </w:r>
      <w:r w:rsidRPr="000E4276">
        <w:rPr>
          <w:vertAlign w:val="subscript"/>
          <w:lang w:val="en-US"/>
        </w:rPr>
        <w:t>b,NAP</w:t>
      </w:r>
      <w:r>
        <w:rPr>
          <w:lang w:val="en-US"/>
        </w:rPr>
        <w:t>) to retrieved phytoplankton backscattering (b</w:t>
      </w:r>
      <w:r w:rsidRPr="000E4276">
        <w:rPr>
          <w:vertAlign w:val="subscript"/>
          <w:lang w:val="en-US"/>
        </w:rPr>
        <w:t>b,</w:t>
      </w:r>
      <w:r>
        <w:rPr>
          <w:vertAlign w:val="subscript"/>
          <w:lang w:val="en-US"/>
        </w:rPr>
        <w:t>phy</w:t>
      </w:r>
      <w:r>
        <w:rPr>
          <w:lang w:val="en-US"/>
        </w:rPr>
        <w:t>), and the bottom plot by retrieved non-algal particle (NAP</w:t>
      </w:r>
      <w:r w:rsidRPr="00083209">
        <w:rPr>
          <w:vertAlign w:val="subscript"/>
          <w:lang w:val="en-US"/>
        </w:rPr>
        <w:t>S3</w:t>
      </w:r>
      <w:r>
        <w:rPr>
          <w:lang w:val="en-US"/>
        </w:rPr>
        <w:t>) concentration.</w:t>
      </w:r>
    </w:p>
    <w:p w14:paraId="40B46544" w14:textId="0E3444A2" w:rsidR="00435703" w:rsidRPr="00D85B19" w:rsidRDefault="00435703" w:rsidP="00435703">
      <w:pPr>
        <w:jc w:val="both"/>
        <w:rPr>
          <w:lang w:val="en-US"/>
        </w:rPr>
      </w:pPr>
      <w:r w:rsidRPr="00DB3A99">
        <w:rPr>
          <w:lang w:val="en-US"/>
        </w:rPr>
        <w:t xml:space="preserve">Satellite retrievals were significantly lower </w:t>
      </w:r>
      <w:r>
        <w:rPr>
          <w:lang w:val="en-US"/>
        </w:rPr>
        <w:t>compared to the</w:t>
      </w:r>
      <w:r w:rsidRPr="00DB3A99">
        <w:rPr>
          <w:lang w:val="en-US"/>
        </w:rPr>
        <w:t xml:space="preserve"> </w:t>
      </w:r>
      <w:r w:rsidRPr="00DB3A99">
        <w:rPr>
          <w:i/>
          <w:iCs/>
          <w:lang w:val="en-US"/>
        </w:rPr>
        <w:t>in situ</w:t>
      </w:r>
      <w:r>
        <w:rPr>
          <w:lang w:val="en-US"/>
        </w:rPr>
        <w:t xml:space="preserve"> (-</w:t>
      </w:r>
      <w:r w:rsidR="00920DB5">
        <w:rPr>
          <w:lang w:val="en-US"/>
        </w:rPr>
        <w:t>70.4</w:t>
      </w:r>
      <w:r>
        <w:rPr>
          <w:lang w:val="en-US"/>
        </w:rPr>
        <w:t xml:space="preserve">% </w:t>
      </w:r>
      <w:r w:rsidR="00B0709A">
        <w:rPr>
          <w:lang w:val="en-US"/>
        </w:rPr>
        <w:t>–</w:t>
      </w:r>
      <w:r>
        <w:rPr>
          <w:lang w:val="en-US"/>
        </w:rPr>
        <w:t xml:space="preserve"> -</w:t>
      </w:r>
      <w:r w:rsidR="00B0709A">
        <w:rPr>
          <w:lang w:val="en-US"/>
        </w:rPr>
        <w:t>37.6</w:t>
      </w:r>
      <w:r>
        <w:rPr>
          <w:lang w:val="en-US"/>
        </w:rPr>
        <w:t xml:space="preserve">%) with MdSA from </w:t>
      </w:r>
      <w:r w:rsidR="001E2996">
        <w:rPr>
          <w:lang w:val="en-US"/>
        </w:rPr>
        <w:t>40</w:t>
      </w:r>
      <w:r>
        <w:rPr>
          <w:lang w:val="en-US"/>
        </w:rPr>
        <w:t xml:space="preserve"> to </w:t>
      </w:r>
      <w:r w:rsidR="001E2996">
        <w:rPr>
          <w:lang w:val="en-US"/>
        </w:rPr>
        <w:t>70.4</w:t>
      </w:r>
      <w:r>
        <w:rPr>
          <w:lang w:val="en-US"/>
        </w:rPr>
        <w:t xml:space="preserve">% and RMSE </w:t>
      </w:r>
      <w:r w:rsidR="00B17CB0">
        <w:rPr>
          <w:lang w:val="en-US"/>
        </w:rPr>
        <w:t>around</w:t>
      </w:r>
      <w:r>
        <w:rPr>
          <w:lang w:val="en-US"/>
        </w:rPr>
        <w:t xml:space="preserve"> 0.0</w:t>
      </w:r>
      <w:r w:rsidR="00B17CB0">
        <w:rPr>
          <w:lang w:val="en-US"/>
        </w:rPr>
        <w:t>1</w:t>
      </w:r>
      <w:r>
        <w:rPr>
          <w:lang w:val="en-US"/>
        </w:rPr>
        <w:t xml:space="preserve"> </w:t>
      </w:r>
      <w:r w:rsidR="00B17CB0">
        <w:rPr>
          <w:lang w:val="en-US"/>
        </w:rPr>
        <w:t>m</w:t>
      </w:r>
      <w:r w:rsidR="00B17CB0" w:rsidRPr="00B17CB0">
        <w:rPr>
          <w:vertAlign w:val="superscript"/>
          <w:lang w:val="en-US"/>
        </w:rPr>
        <w:t>-1</w:t>
      </w:r>
      <w:r w:rsidR="00B17CB0">
        <w:rPr>
          <w:lang w:val="en-US"/>
        </w:rPr>
        <w:t xml:space="preserve"> (</w:t>
      </w:r>
      <w:r w:rsidR="00CF359B">
        <w:rPr>
          <w:lang w:val="en-US"/>
        </w:rPr>
        <w:fldChar w:fldCharType="begin"/>
      </w:r>
      <w:r w:rsidR="00CF359B">
        <w:rPr>
          <w:lang w:val="en-US"/>
        </w:rPr>
        <w:instrText xml:space="preserve"> REF _Ref235007257 \h </w:instrText>
      </w:r>
      <w:r w:rsidR="00CF359B">
        <w:rPr>
          <w:lang w:val="en-US"/>
        </w:rPr>
      </w:r>
      <w:r w:rsidR="00CF359B">
        <w:rPr>
          <w:lang w:val="en-US"/>
        </w:rPr>
        <w:fldChar w:fldCharType="separate"/>
      </w:r>
      <w:r w:rsidR="00CF359B" w:rsidRPr="00131D89">
        <w:rPr>
          <w:lang w:val="en-US"/>
        </w:rPr>
        <w:t xml:space="preserve">Table </w:t>
      </w:r>
      <w:r w:rsidR="00CF359B">
        <w:rPr>
          <w:noProof/>
          <w:lang w:val="en-US"/>
        </w:rPr>
        <w:t>15</w:t>
      </w:r>
      <w:r w:rsidR="00CF359B">
        <w:rPr>
          <w:lang w:val="en-US"/>
        </w:rPr>
        <w:fldChar w:fldCharType="end"/>
      </w:r>
      <w:r w:rsidR="00CF359B">
        <w:rPr>
          <w:lang w:val="en-US"/>
        </w:rPr>
        <w:t>)</w:t>
      </w:r>
      <w:r>
        <w:rPr>
          <w:lang w:val="en-US"/>
        </w:rPr>
        <w:t xml:space="preserve">. </w:t>
      </w:r>
      <w:r w:rsidR="00397532">
        <w:rPr>
          <w:lang w:val="en-US"/>
        </w:rPr>
        <w:t>As for absorption, t</w:t>
      </w:r>
      <w:r>
        <w:rPr>
          <w:lang w:val="en-US"/>
        </w:rPr>
        <w:t xml:space="preserve">his pattern is not exclusive to satellite retrievals; similar bias was also observed </w:t>
      </w:r>
      <w:r w:rsidR="006854F8">
        <w:rPr>
          <w:lang w:val="en-US"/>
        </w:rPr>
        <w:t>when checking</w:t>
      </w:r>
      <w:r>
        <w:rPr>
          <w:lang w:val="en-US"/>
        </w:rPr>
        <w:t xml:space="preserve"> hyperspectral </w:t>
      </w:r>
      <w:r w:rsidRPr="00D85B19">
        <w:rPr>
          <w:i/>
          <w:iCs/>
          <w:lang w:val="en-US"/>
        </w:rPr>
        <w:t>in situ</w:t>
      </w:r>
      <w:r>
        <w:rPr>
          <w:lang w:val="en-US"/>
        </w:rPr>
        <w:t xml:space="preserve"> inversions (</w:t>
      </w:r>
      <w:r w:rsidR="00546546">
        <w:rPr>
          <w:lang w:val="en-US"/>
        </w:rPr>
        <w:t>Appendix 3</w:t>
      </w:r>
      <w:r>
        <w:rPr>
          <w:lang w:val="en-US"/>
        </w:rPr>
        <w:t>).</w:t>
      </w:r>
    </w:p>
    <w:p w14:paraId="4B8313AB" w14:textId="7BD973DB" w:rsidR="00E37740" w:rsidRPr="00A02610" w:rsidRDefault="00435703" w:rsidP="00A02610">
      <w:pPr>
        <w:jc w:val="both"/>
        <w:rPr>
          <w:rFonts w:cstheme="minorHAnsi"/>
          <w:lang w:val="en-US"/>
        </w:rPr>
      </w:pPr>
      <w:r>
        <w:rPr>
          <w:lang w:val="en-US"/>
        </w:rPr>
        <w:t>The</w:t>
      </w:r>
      <w:r w:rsidRPr="00D31864">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Pr>
          <w:rFonts w:eastAsiaTheme="minorEastAsia" w:cstheme="minorHAnsi"/>
          <w:lang w:val="en-US"/>
        </w:rPr>
        <w:t xml:space="preserve"> </w:t>
      </w:r>
      <w:r w:rsidRPr="00D31864">
        <w:rPr>
          <w:rFonts w:cstheme="minorHAnsi"/>
          <w:lang w:val="en-US"/>
        </w:rPr>
        <w:t xml:space="preserve">vs.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440</m:t>
            </m:r>
          </m:e>
        </m:d>
      </m:oMath>
      <w:r>
        <w:rPr>
          <w:rFonts w:eastAsiaTheme="minorEastAsia" w:cstheme="minorHAnsi"/>
          <w:lang w:val="en-US"/>
        </w:rPr>
        <w:t xml:space="preserve"> </w:t>
      </w:r>
      <w:r>
        <w:rPr>
          <w:rFonts w:cstheme="minorHAnsi"/>
          <w:lang w:val="en-US"/>
        </w:rPr>
        <w:t>comparison showed less bias than the others. (</w:t>
      </w:r>
      <w:r>
        <w:rPr>
          <w:rFonts w:cstheme="minorHAnsi"/>
          <w:lang w:val="en-US"/>
        </w:rPr>
        <w:fldChar w:fldCharType="begin"/>
      </w:r>
      <w:r>
        <w:rPr>
          <w:rFonts w:cstheme="minorHAnsi"/>
          <w:lang w:val="en-US"/>
        </w:rPr>
        <w:instrText xml:space="preserve"> REF _Ref235007257 \h </w:instrText>
      </w:r>
      <w:r>
        <w:rPr>
          <w:rFonts w:cstheme="minorHAnsi"/>
          <w:lang w:val="en-US"/>
        </w:rPr>
      </w:r>
      <w:r>
        <w:rPr>
          <w:rFonts w:cstheme="minorHAnsi"/>
          <w:lang w:val="en-US"/>
        </w:rPr>
        <w:fldChar w:fldCharType="separate"/>
      </w:r>
      <w:r w:rsidRPr="00131D89">
        <w:rPr>
          <w:lang w:val="en-US"/>
        </w:rPr>
        <w:t xml:space="preserve">Table </w:t>
      </w:r>
      <w:r>
        <w:rPr>
          <w:noProof/>
          <w:lang w:val="en-US"/>
        </w:rPr>
        <w:t>15</w:t>
      </w:r>
      <w:r>
        <w:rPr>
          <w:rFonts w:cstheme="minorHAnsi"/>
          <w:lang w:val="en-US"/>
        </w:rPr>
        <w:fldChar w:fldCharType="end"/>
      </w:r>
      <w:r>
        <w:rPr>
          <w:rFonts w:cstheme="minorHAnsi"/>
          <w:lang w:val="en-US"/>
        </w:rPr>
        <w:t>). In accordance with</w:t>
      </w:r>
      <w:r w:rsidR="00E30EF9">
        <w:rPr>
          <w:rFonts w:cstheme="minorHAnsi"/>
          <w:lang w:val="en-US"/>
        </w:rPr>
        <w:t xml:space="preserve"> the spectral shape of</w:t>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(see </w:t>
      </w:r>
      <w:r>
        <w:rPr>
          <w:rFonts w:cstheme="minorHAnsi"/>
          <w:lang w:val="en-US"/>
        </w:rPr>
        <w:fldChar w:fldCharType="begin"/>
      </w:r>
      <w:r>
        <w:rPr>
          <w:rFonts w:cstheme="minorHAnsi"/>
          <w:lang w:val="en-US"/>
        </w:rPr>
        <w:instrText xml:space="preserve"> REF _Ref235016072 \h </w:instrText>
      </w:r>
      <w:r>
        <w:rPr>
          <w:rFonts w:cstheme="minorHAnsi"/>
          <w:lang w:val="en-US"/>
        </w:rPr>
      </w:r>
      <w:r>
        <w:rPr>
          <w:rFonts w:cstheme="minorHAnsi"/>
          <w:lang w:val="en-US"/>
        </w:rPr>
        <w:fldChar w:fldCharType="separate"/>
      </w:r>
      <w:r w:rsidRPr="00E95D4C">
        <w:rPr>
          <w:lang w:val="en-US"/>
        </w:rPr>
        <w:t xml:space="preserve">Figure </w:t>
      </w:r>
      <w:r>
        <w:rPr>
          <w:noProof/>
          <w:lang w:val="en-US"/>
        </w:rPr>
        <w:t>5</w:t>
      </w:r>
      <w:r>
        <w:rPr>
          <w:rFonts w:cstheme="minorHAnsi"/>
          <w:lang w:val="en-US"/>
        </w:rPr>
        <w:fldChar w:fldCharType="end"/>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sidRPr="00D31864">
        <w:rPr>
          <w:rFonts w:cstheme="minorHAnsi"/>
          <w:lang w:val="en-US"/>
        </w:rPr>
        <w:t xml:space="preserve"> </w:t>
      </w:r>
      <w:r>
        <w:rPr>
          <w:rFonts w:cstheme="minorHAnsi"/>
          <w:lang w:val="en-US"/>
        </w:rPr>
        <w:t xml:space="preserve">naturally has a stronger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component </w:t>
      </w:r>
      <w:r w:rsidR="00B2418A">
        <w:rPr>
          <w:rFonts w:cstheme="minorHAnsi"/>
          <w:lang w:val="en-US"/>
        </w:rPr>
        <w:t xml:space="preserve">and higher total backscattering </w:t>
      </w:r>
      <w:r>
        <w:rPr>
          <w:rFonts w:cstheme="minorHAnsi"/>
          <w:lang w:val="en-US"/>
        </w:rPr>
        <w:t>than the longer wavelengths.</w:t>
      </w:r>
    </w:p>
    <w:p w14:paraId="673D9EB5" w14:textId="1AE0E83C" w:rsidR="00C17956" w:rsidRPr="009C14D5" w:rsidRDefault="00C17956" w:rsidP="00942566">
      <w:pPr>
        <w:jc w:val="both"/>
        <w:rPr>
          <w:lang w:val="en-US"/>
        </w:rPr>
      </w:pPr>
      <w:r w:rsidRPr="00080273">
        <w:rPr>
          <w:lang w:val="en-US"/>
        </w:rPr>
        <w:t xml:space="preserve">Normalized </w:t>
      </w:r>
      <w:r w:rsidRPr="00080273">
        <w:rPr>
          <w:i/>
          <w:iCs/>
          <w:lang w:val="en-US"/>
        </w:rPr>
        <w:t>in situ</w:t>
      </w:r>
      <w:r w:rsidRPr="00080273">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Pr="00080273">
        <w:rPr>
          <w:lang w:val="en-US"/>
        </w:rPr>
        <w:t xml:space="preserve"> shows significant spectral variation</w:t>
      </w:r>
      <w:r w:rsidR="00071E4A">
        <w:rPr>
          <w:lang w:val="en-US"/>
        </w:rPr>
        <w:t xml:space="preserve"> but is on average relatively well matched</w:t>
      </w:r>
      <w:r w:rsidR="00994933">
        <w:rPr>
          <w:lang w:val="en-US"/>
        </w:rPr>
        <w:t xml:space="preserve"> in spectral shape</w:t>
      </w:r>
      <w:r>
        <w:rPr>
          <w:lang w:val="en-US"/>
        </w:rPr>
        <w:t xml:space="preserve"> </w:t>
      </w:r>
      <w:r w:rsidR="004E78CE">
        <w:rPr>
          <w:lang w:val="en-US"/>
        </w:rPr>
        <w:t>(</w:t>
      </w:r>
      <w:r w:rsidR="004E78CE">
        <w:rPr>
          <w:lang w:val="en-US"/>
        </w:rPr>
        <w:fldChar w:fldCharType="begin"/>
      </w:r>
      <w:r w:rsidR="004E78CE">
        <w:rPr>
          <w:lang w:val="en-US"/>
        </w:rPr>
        <w:instrText xml:space="preserve"> REF _Ref235016764 \h </w:instrText>
      </w:r>
      <w:r w:rsidR="004E78CE">
        <w:rPr>
          <w:lang w:val="en-US"/>
        </w:rPr>
      </w:r>
      <w:r w:rsidR="004E78CE">
        <w:rPr>
          <w:lang w:val="en-US"/>
        </w:rPr>
        <w:fldChar w:fldCharType="separate"/>
      </w:r>
      <w:r w:rsidR="004E78CE" w:rsidRPr="00223DEB">
        <w:rPr>
          <w:lang w:val="en-US"/>
        </w:rPr>
        <w:t xml:space="preserve">Figure </w:t>
      </w:r>
      <w:r w:rsidR="004E78CE">
        <w:rPr>
          <w:noProof/>
          <w:lang w:val="en-US"/>
        </w:rPr>
        <w:t>20</w:t>
      </w:r>
      <w:r w:rsidR="004E78CE">
        <w:rPr>
          <w:lang w:val="en-US"/>
        </w:rPr>
        <w:fldChar w:fldCharType="end"/>
      </w:r>
      <w:r w:rsidR="00B473D8">
        <w:rPr>
          <w:lang w:val="en-US"/>
        </w:rPr>
        <w:t>,</w:t>
      </w:r>
      <w:r w:rsidR="004A1267">
        <w:rPr>
          <w:lang w:val="en-US"/>
        </w:rPr>
        <w:t xml:space="preserve"> A</w:t>
      </w:r>
      <w:r w:rsidR="004E78CE">
        <w:rPr>
          <w:lang w:val="en-US"/>
        </w:rPr>
        <w:t>)</w:t>
      </w:r>
      <w:r>
        <w:rPr>
          <w:lang w:val="en-US"/>
        </w:rPr>
        <w:t xml:space="preserve">. </w:t>
      </w:r>
      <w:r w:rsidRPr="00080273">
        <w:rPr>
          <w:lang w:val="en-US"/>
        </w:rPr>
        <w:t xml:space="preserve"> </w:t>
      </w:r>
      <w:r w:rsidR="00D65265">
        <w:rPr>
          <w:lang w:val="en-US"/>
        </w:rPr>
        <w:t>While on</w:t>
      </w:r>
      <w:r w:rsidR="00AD2811">
        <w:rPr>
          <w:lang w:val="en-US"/>
        </w:rPr>
        <w:t xml:space="preserve"> average </w:t>
      </w:r>
      <w:r w:rsidR="00936A78" w:rsidRPr="00936A78">
        <w:rPr>
          <w:i/>
          <w:iCs/>
          <w:lang w:val="en-US"/>
        </w:rPr>
        <w:t>in situ</w:t>
      </w:r>
      <w:r w:rsidR="00936A78">
        <w:rPr>
          <w:lang w:val="en-US"/>
        </w:rPr>
        <w:t xml:space="preserve"> </w:t>
      </w:r>
      <w:r w:rsidR="00AD2811">
        <w:rPr>
          <w:lang w:val="en-US"/>
        </w:rPr>
        <w:t>NAP</w:t>
      </w:r>
      <w:r w:rsidR="00AD2811" w:rsidRPr="00936A78">
        <w:rPr>
          <w:vertAlign w:val="subscript"/>
          <w:lang w:val="en-US"/>
        </w:rPr>
        <w:t>S3</w:t>
      </w:r>
      <w:r w:rsidR="00936A78">
        <w:rPr>
          <w:lang w:val="en-US"/>
        </w:rPr>
        <w:t>-</w:t>
      </w:r>
      <w:r w:rsidR="00AD2811">
        <w:rPr>
          <w:lang w:val="en-US"/>
        </w:rPr>
        <w:t xml:space="preserve">dominated spectra </w:t>
      </w:r>
      <w:r w:rsidR="00936A78">
        <w:rPr>
          <w:lang w:val="en-US"/>
        </w:rPr>
        <w:t>are more spectrally flat</w:t>
      </w:r>
      <w:r w:rsidR="00B010D4">
        <w:rPr>
          <w:lang w:val="en-US"/>
        </w:rPr>
        <w:t xml:space="preserve"> they</w:t>
      </w:r>
      <w:r w:rsidR="00936A78">
        <w:rPr>
          <w:lang w:val="en-US"/>
        </w:rPr>
        <w:t xml:space="preserve"> </w:t>
      </w:r>
      <w:r w:rsidR="001B26D4">
        <w:rPr>
          <w:lang w:val="en-US"/>
        </w:rPr>
        <w:t>show greater variability</w:t>
      </w:r>
      <w:r w:rsidR="00B010D4">
        <w:rPr>
          <w:lang w:val="en-US"/>
        </w:rPr>
        <w:t xml:space="preserve"> in spectral shapes</w:t>
      </w:r>
      <w:r w:rsidR="0072722F">
        <w:rPr>
          <w:lang w:val="en-US"/>
        </w:rPr>
        <w:t xml:space="preserve"> than CPHY</w:t>
      </w:r>
      <w:r w:rsidR="0072722F" w:rsidRPr="0072722F">
        <w:rPr>
          <w:vertAlign w:val="subscript"/>
          <w:lang w:val="en-US"/>
        </w:rPr>
        <w:t>S3</w:t>
      </w:r>
      <w:r w:rsidR="0072722F">
        <w:rPr>
          <w:lang w:val="en-US"/>
        </w:rPr>
        <w:t>-dominated ones</w:t>
      </w:r>
      <w:r w:rsidR="001B26D4">
        <w:rPr>
          <w:lang w:val="en-US"/>
        </w:rPr>
        <w:t xml:space="preserve">. </w:t>
      </w:r>
      <w:r w:rsidR="008D4722">
        <w:rPr>
          <w:lang w:val="en-US"/>
        </w:rPr>
        <w:t>For CPHY</w:t>
      </w:r>
      <w:r w:rsidR="008D4722" w:rsidRPr="00CC52A6">
        <w:rPr>
          <w:vertAlign w:val="subscript"/>
          <w:lang w:val="en-US"/>
        </w:rPr>
        <w:t xml:space="preserve">S3 </w:t>
      </w:r>
      <w:r w:rsidR="008D4722">
        <w:rPr>
          <w:lang w:val="en-US"/>
        </w:rPr>
        <w:t xml:space="preserve">dominated spectra </w:t>
      </w:r>
      <w:r w:rsidR="0039234D">
        <w:rPr>
          <w:lang w:val="en-US"/>
        </w:rPr>
        <w:t>mismatch</w:t>
      </w:r>
      <w:r w:rsidR="008D4722">
        <w:rPr>
          <w:lang w:val="en-US"/>
        </w:rPr>
        <w:t xml:space="preserve"> in the blue can be observed (</w:t>
      </w:r>
      <w:r w:rsidR="008D4722">
        <w:rPr>
          <w:lang w:val="en-US"/>
        </w:rPr>
        <w:fldChar w:fldCharType="begin"/>
      </w:r>
      <w:r w:rsidR="008D4722">
        <w:rPr>
          <w:lang w:val="en-US"/>
        </w:rPr>
        <w:instrText xml:space="preserve"> REF _Ref235016764 \h </w:instrText>
      </w:r>
      <w:r w:rsidR="008D4722">
        <w:rPr>
          <w:lang w:val="en-US"/>
        </w:rPr>
      </w:r>
      <w:r w:rsidR="008D4722">
        <w:rPr>
          <w:lang w:val="en-US"/>
        </w:rPr>
        <w:fldChar w:fldCharType="separate"/>
      </w:r>
      <w:r w:rsidR="008D4722" w:rsidRPr="00223DEB">
        <w:rPr>
          <w:lang w:val="en-US"/>
        </w:rPr>
        <w:t xml:space="preserve">Figure </w:t>
      </w:r>
      <w:r w:rsidR="008D4722">
        <w:rPr>
          <w:noProof/>
          <w:lang w:val="en-US"/>
        </w:rPr>
        <w:t>20</w:t>
      </w:r>
      <w:r w:rsidR="008D4722">
        <w:rPr>
          <w:lang w:val="en-US"/>
        </w:rPr>
        <w:fldChar w:fldCharType="end"/>
      </w:r>
      <w:r w:rsidR="008D4722">
        <w:rPr>
          <w:lang w:val="en-US"/>
        </w:rPr>
        <w:t>, A) while NAP</w:t>
      </w:r>
      <w:r w:rsidR="008D4722" w:rsidRPr="008D4722">
        <w:rPr>
          <w:vertAlign w:val="subscript"/>
          <w:lang w:val="en-US"/>
        </w:rPr>
        <w:t>S3</w:t>
      </w:r>
      <w:r w:rsidR="008D4722">
        <w:rPr>
          <w:lang w:val="en-US"/>
        </w:rPr>
        <w:t xml:space="preserve"> dominated ones </w:t>
      </w:r>
      <w:r w:rsidR="00624E99">
        <w:rPr>
          <w:lang w:val="en-US"/>
        </w:rPr>
        <w:t xml:space="preserve">show a less prominent mismatch at </w:t>
      </w:r>
      <w:r w:rsidR="0039234D">
        <w:rPr>
          <w:lang w:val="en-US"/>
        </w:rPr>
        <w:t>532 nm</w:t>
      </w:r>
      <w:r w:rsidR="008D4722">
        <w:rPr>
          <w:lang w:val="en-US"/>
        </w:rPr>
        <w:t xml:space="preserve">. </w:t>
      </w:r>
      <w:r w:rsidR="00BD4856">
        <w:rPr>
          <w:lang w:val="en-US"/>
        </w:rPr>
        <w:fldChar w:fldCharType="begin"/>
      </w:r>
      <w:r w:rsidR="00BD4856">
        <w:rPr>
          <w:lang w:val="en-US"/>
        </w:rPr>
        <w:instrText xml:space="preserve"> REF _Ref235016764 \h </w:instrText>
      </w:r>
      <w:r w:rsidR="00BD4856">
        <w:rPr>
          <w:lang w:val="en-US"/>
        </w:rPr>
      </w:r>
      <w:r w:rsidR="00BD4856">
        <w:rPr>
          <w:lang w:val="en-US"/>
        </w:rPr>
        <w:fldChar w:fldCharType="separate"/>
      </w:r>
      <w:r w:rsidR="00BD4856" w:rsidRPr="00223DEB">
        <w:rPr>
          <w:lang w:val="en-US"/>
        </w:rPr>
        <w:t xml:space="preserve">Figure </w:t>
      </w:r>
      <w:r w:rsidR="00BD4856">
        <w:rPr>
          <w:noProof/>
          <w:lang w:val="en-US"/>
        </w:rPr>
        <w:t>20</w:t>
      </w:r>
      <w:r w:rsidR="00BD4856">
        <w:rPr>
          <w:lang w:val="en-US"/>
        </w:rPr>
        <w:fldChar w:fldCharType="end"/>
      </w:r>
      <w:r w:rsidR="00B473D8">
        <w:rPr>
          <w:lang w:val="en-US"/>
        </w:rPr>
        <w:t>,</w:t>
      </w:r>
      <w:r w:rsidR="00BD4856">
        <w:rPr>
          <w:lang w:val="en-US"/>
        </w:rPr>
        <w:t xml:space="preserve"> D</w:t>
      </w:r>
      <w:r w:rsidR="0030269F">
        <w:rPr>
          <w:lang w:val="en-US"/>
        </w:rPr>
        <w:t>, showing unnormalized spectra,</w:t>
      </w:r>
      <w:r w:rsidR="00FB4068">
        <w:rPr>
          <w:lang w:val="en-US"/>
        </w:rPr>
        <w:t xml:space="preserve"> </w:t>
      </w:r>
      <w:r w:rsidR="009C14D5">
        <w:rPr>
          <w:lang w:val="en-US"/>
        </w:rPr>
        <w:t xml:space="preserve">further </w:t>
      </w:r>
      <w:r w:rsidR="00194D2D">
        <w:rPr>
          <w:lang w:val="en-US"/>
        </w:rPr>
        <w:t xml:space="preserve">reinforces some of the </w:t>
      </w:r>
      <w:r w:rsidR="00BA53D3">
        <w:rPr>
          <w:lang w:val="en-US"/>
        </w:rPr>
        <w:t xml:space="preserve">observations from </w:t>
      </w:r>
      <w:r w:rsidR="009F01D9">
        <w:rPr>
          <w:lang w:val="en-US"/>
        </w:rPr>
        <w:fldChar w:fldCharType="begin"/>
      </w:r>
      <w:r w:rsidR="009F01D9">
        <w:rPr>
          <w:lang w:val="en-US"/>
        </w:rPr>
        <w:instrText xml:space="preserve"> REF _Ref235016370 \h </w:instrText>
      </w:r>
      <w:r w:rsidR="009F01D9">
        <w:rPr>
          <w:lang w:val="en-US"/>
        </w:rPr>
      </w:r>
      <w:r w:rsidR="009F01D9">
        <w:rPr>
          <w:lang w:val="en-US"/>
        </w:rPr>
        <w:fldChar w:fldCharType="separate"/>
      </w:r>
      <w:r w:rsidR="009F01D9" w:rsidRPr="00131D89">
        <w:rPr>
          <w:lang w:val="en-US"/>
        </w:rPr>
        <w:t xml:space="preserve">Figure </w:t>
      </w:r>
      <w:r w:rsidR="009F01D9">
        <w:rPr>
          <w:noProof/>
          <w:lang w:val="en-US"/>
        </w:rPr>
        <w:t>19</w:t>
      </w:r>
      <w:r w:rsidR="009F01D9">
        <w:rPr>
          <w:lang w:val="en-US"/>
        </w:rPr>
        <w:fldChar w:fldCharType="end"/>
      </w:r>
      <w:r w:rsidR="00194D2D">
        <w:rPr>
          <w:lang w:val="en-US"/>
        </w:rPr>
        <w:t>:</w:t>
      </w:r>
      <w:r w:rsidR="00FB4068">
        <w:rPr>
          <w:lang w:val="en-US"/>
        </w:rPr>
        <w:t xml:space="preserve"> </w:t>
      </w:r>
      <w:r w:rsidR="0042660D">
        <w:rPr>
          <w:lang w:val="en-US"/>
        </w:rPr>
        <w:t>a) b</w:t>
      </w:r>
      <w:r w:rsidR="007B34E8">
        <w:rPr>
          <w:lang w:val="en-US"/>
        </w:rPr>
        <w:t>ackscattering is lower for CPHY</w:t>
      </w:r>
      <w:r w:rsidR="007B34E8" w:rsidRPr="009C14D5">
        <w:rPr>
          <w:vertAlign w:val="subscript"/>
          <w:lang w:val="en-US"/>
        </w:rPr>
        <w:t>S3</w:t>
      </w:r>
      <w:r w:rsidR="009C14D5">
        <w:rPr>
          <w:lang w:val="en-US"/>
        </w:rPr>
        <w:t>-</w:t>
      </w:r>
      <w:r w:rsidR="007B34E8">
        <w:rPr>
          <w:lang w:val="en-US"/>
        </w:rPr>
        <w:t xml:space="preserve">dominated spectra </w:t>
      </w:r>
      <w:r w:rsidR="007B34E8">
        <w:rPr>
          <w:lang w:val="en-US"/>
        </w:rPr>
        <w:lastRenderedPageBreak/>
        <w:t xml:space="preserve">(both </w:t>
      </w:r>
      <w:r w:rsidR="007B34E8" w:rsidRPr="007B34E8">
        <w:rPr>
          <w:i/>
          <w:iCs/>
          <w:lang w:val="en-US"/>
        </w:rPr>
        <w:t>in situ</w:t>
      </w:r>
      <w:r w:rsidR="007B34E8">
        <w:rPr>
          <w:lang w:val="en-US"/>
        </w:rPr>
        <w:t xml:space="preserve"> and satellite)</w:t>
      </w:r>
      <w:r w:rsidR="009C14D5">
        <w:rPr>
          <w:lang w:val="en-US"/>
        </w:rPr>
        <w:t xml:space="preserve"> and </w:t>
      </w:r>
      <w:r w:rsidR="0042660D">
        <w:rPr>
          <w:lang w:val="en-US"/>
        </w:rPr>
        <w:t xml:space="preserve">b) </w:t>
      </w:r>
      <w:r w:rsidR="009C14D5">
        <w:rPr>
          <w:lang w:val="en-US"/>
        </w:rPr>
        <w:t>a</w:t>
      </w:r>
      <w:r w:rsidR="00A7107C">
        <w:rPr>
          <w:lang w:val="en-US"/>
        </w:rPr>
        <w:t xml:space="preserve"> general mismatch of magnitude</w:t>
      </w:r>
      <w:r w:rsidR="0042660D">
        <w:rPr>
          <w:lang w:val="en-US"/>
        </w:rPr>
        <w:t xml:space="preserve"> (regardless</w:t>
      </w:r>
      <w:r w:rsidR="008953DA">
        <w:rPr>
          <w:lang w:val="en-US"/>
        </w:rPr>
        <w:t xml:space="preserve"> of the dominating constituent) </w:t>
      </w:r>
      <w:r w:rsidR="0042660D">
        <w:rPr>
          <w:lang w:val="en-US"/>
        </w:rPr>
        <w:t xml:space="preserve">between </w:t>
      </w:r>
      <w:r w:rsidR="0042660D" w:rsidRPr="0042660D">
        <w:rPr>
          <w:i/>
          <w:iCs/>
          <w:lang w:val="en-US"/>
        </w:rPr>
        <w:t>in situ</w:t>
      </w:r>
      <w:r w:rsidR="0042660D">
        <w:rPr>
          <w:lang w:val="en-US"/>
        </w:rPr>
        <w:t xml:space="preserve"> and satellite</w:t>
      </w:r>
      <w:r w:rsidR="002D4549">
        <w:rPr>
          <w:lang w:val="en-US"/>
        </w:rPr>
        <w:t xml:space="preserve">, </w:t>
      </w:r>
      <w:r w:rsidR="000E43C8">
        <w:rPr>
          <w:lang w:val="en-US"/>
        </w:rPr>
        <w:t xml:space="preserve">generally </w:t>
      </w:r>
      <w:r w:rsidR="00F509DD">
        <w:rPr>
          <w:lang w:val="en-US"/>
        </w:rPr>
        <w:t xml:space="preserve">slightly </w:t>
      </w:r>
      <w:r w:rsidR="002D4549">
        <w:rPr>
          <w:lang w:val="en-US"/>
        </w:rPr>
        <w:t>stronger at larger wavelengths</w:t>
      </w:r>
      <w:r w:rsidR="0042660D">
        <w:rPr>
          <w:lang w:val="en-US"/>
        </w:rPr>
        <w:t>.</w:t>
      </w:r>
    </w:p>
    <w:p w14:paraId="3C5A7620" w14:textId="7DD977AA" w:rsidR="00CF2BE3" w:rsidRDefault="00AD43A6" w:rsidP="00942566">
      <w:pPr>
        <w:keepNext/>
        <w:jc w:val="both"/>
      </w:pPr>
      <w:r>
        <w:rPr>
          <w:noProof/>
        </w:rPr>
        <w:drawing>
          <wp:inline distT="0" distB="0" distL="0" distR="0" wp14:anchorId="693024F7" wp14:editId="59DB1120">
            <wp:extent cx="5760720" cy="5028565"/>
            <wp:effectExtent l="0" t="0" r="0" b="635"/>
            <wp:doc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5028565"/>
                    </a:xfrm>
                    <a:prstGeom prst="rect">
                      <a:avLst/>
                    </a:prstGeom>
                    <a:noFill/>
                    <a:ln>
                      <a:noFill/>
                    </a:ln>
                  </pic:spPr>
                </pic:pic>
              </a:graphicData>
            </a:graphic>
          </wp:inline>
        </w:drawing>
      </w:r>
    </w:p>
    <w:p w14:paraId="668BF813" w14:textId="4FB6B783" w:rsidR="00435EE6" w:rsidRPr="002D710F" w:rsidRDefault="00CF2BE3" w:rsidP="002D710F">
      <w:pPr>
        <w:pStyle w:val="Beschriftung"/>
        <w:jc w:val="both"/>
        <w:rPr>
          <w:rFonts w:cstheme="minorHAnsi"/>
          <w:lang w:val="en-US"/>
        </w:rPr>
      </w:pPr>
      <w:bookmarkStart w:id="92" w:name="_Ref235016764"/>
      <w:r w:rsidRPr="00223DEB">
        <w:rPr>
          <w:lang w:val="en-US"/>
        </w:rPr>
        <w:t xml:space="preserve">Figure </w:t>
      </w:r>
      <w:r w:rsidR="00DA1650">
        <w:fldChar w:fldCharType="begin"/>
      </w:r>
      <w:r w:rsidR="00DA1650" w:rsidRPr="00223DEB">
        <w:rPr>
          <w:lang w:val="en-US"/>
        </w:rPr>
        <w:instrText xml:space="preserve"> SEQ Figure \* ARABIC </w:instrText>
      </w:r>
      <w:r w:rsidR="00DA1650">
        <w:fldChar w:fldCharType="separate"/>
      </w:r>
      <w:r w:rsidR="00B60BE3">
        <w:rPr>
          <w:noProof/>
          <w:lang w:val="en-US"/>
        </w:rPr>
        <w:t>21</w:t>
      </w:r>
      <w:r w:rsidR="00DA1650">
        <w:rPr>
          <w:noProof/>
        </w:rPr>
        <w:fldChar w:fldCharType="end"/>
      </w:r>
      <w:bookmarkEnd w:id="92"/>
      <w:r w:rsidR="00494CE7" w:rsidRPr="00223DEB">
        <w:rPr>
          <w:noProof/>
          <w:lang w:val="en-US"/>
        </w:rPr>
        <w:t>: Comparison of</w:t>
      </w:r>
      <w:r w:rsidR="005F33D7" w:rsidRPr="00223DEB">
        <w:rPr>
          <w:noProof/>
          <w:lang w:val="en-US"/>
        </w:rPr>
        <w:t xml:space="preserve"> retrieved and in situ backscattering </w:t>
      </w:r>
      <w:r w:rsidR="001516E1" w:rsidRPr="00223DEB">
        <w:rPr>
          <w:noProof/>
          <w:lang w:val="en-US"/>
        </w:rPr>
        <w:t>(b</w:t>
      </w:r>
      <w:r w:rsidR="001516E1" w:rsidRPr="00223DEB">
        <w:rPr>
          <w:noProof/>
          <w:vertAlign w:val="subscript"/>
          <w:lang w:val="en-US"/>
        </w:rPr>
        <w:t>b</w:t>
      </w:r>
      <w:r w:rsidR="001516E1" w:rsidRPr="00223DEB">
        <w:rPr>
          <w:noProof/>
          <w:lang w:val="en-US"/>
        </w:rPr>
        <w:t xml:space="preserve">) </w:t>
      </w:r>
      <w:r w:rsidR="005F33D7" w:rsidRPr="00223DEB">
        <w:rPr>
          <w:noProof/>
          <w:lang w:val="en-US"/>
        </w:rPr>
        <w:t>spectral shapes.</w:t>
      </w:r>
      <w:r w:rsidR="001516E1" w:rsidRPr="00223DEB">
        <w:rPr>
          <w:noProof/>
          <w:lang w:val="en-US"/>
        </w:rPr>
        <w:t xml:space="preserve"> </w:t>
      </w:r>
      <w:r w:rsidR="00BA3271" w:rsidRPr="00223DEB">
        <w:rPr>
          <w:noProof/>
          <w:lang w:val="en-US"/>
        </w:rPr>
        <w:t>b</w:t>
      </w:r>
      <w:r w:rsidR="00BA3271" w:rsidRPr="00223DEB">
        <w:rPr>
          <w:noProof/>
          <w:vertAlign w:val="subscript"/>
          <w:lang w:val="en-US"/>
        </w:rPr>
        <w:t>b,NAP</w:t>
      </w:r>
      <w:r w:rsidR="006A2DA8" w:rsidRPr="00223DEB">
        <w:rPr>
          <w:noProof/>
          <w:lang w:val="en-US"/>
        </w:rPr>
        <w:t>: retrieved backscattering by non-algal particles, b</w:t>
      </w:r>
      <w:r w:rsidR="006A2DA8" w:rsidRPr="00223DEB">
        <w:rPr>
          <w:noProof/>
          <w:vertAlign w:val="subscript"/>
          <w:lang w:val="en-US"/>
        </w:rPr>
        <w:t>b,phy</w:t>
      </w:r>
      <w:r w:rsidR="006A2DA8" w:rsidRPr="00223DEB">
        <w:rPr>
          <w:noProof/>
          <w:lang w:val="en-US"/>
        </w:rPr>
        <w:t>: retrieved backscattering by</w:t>
      </w:r>
      <w:r w:rsidR="00394C24" w:rsidRPr="00223DEB">
        <w:rPr>
          <w:noProof/>
          <w:lang w:val="en-US"/>
        </w:rPr>
        <w:t xml:space="preserve"> phytoplankton, CPHY</w:t>
      </w:r>
      <w:r w:rsidR="00394C24" w:rsidRPr="00223DEB">
        <w:rPr>
          <w:noProof/>
          <w:vertAlign w:val="subscript"/>
          <w:lang w:val="en-US"/>
        </w:rPr>
        <w:t>S3</w:t>
      </w:r>
      <w:r w:rsidR="00394C24" w:rsidRPr="00223DEB">
        <w:rPr>
          <w:noProof/>
          <w:lang w:val="en-US"/>
        </w:rPr>
        <w:t xml:space="preserve">: retrieved phytoplankton concentration, </w:t>
      </w:r>
      <w:r w:rsidR="00580F60" w:rsidRPr="00223DEB">
        <w:rPr>
          <w:noProof/>
          <w:lang w:val="en-US"/>
        </w:rPr>
        <w:t>NAP</w:t>
      </w:r>
      <w:r w:rsidR="00580F60" w:rsidRPr="00223DEB">
        <w:rPr>
          <w:noProof/>
          <w:vertAlign w:val="subscript"/>
          <w:lang w:val="en-US"/>
        </w:rPr>
        <w:t>S3</w:t>
      </w:r>
      <w:r w:rsidR="00580F60" w:rsidRPr="00223DEB">
        <w:rPr>
          <w:noProof/>
          <w:lang w:val="en-US"/>
        </w:rPr>
        <w:t xml:space="preserve">: </w:t>
      </w:r>
      <w:r w:rsidR="00223DEB" w:rsidRPr="00223DEB">
        <w:rPr>
          <w:noProof/>
          <w:lang w:val="en-US"/>
        </w:rPr>
        <w:t>retrieved particulate non-algal concentratio</w:t>
      </w:r>
      <w:r w:rsidR="00223DEB">
        <w:rPr>
          <w:noProof/>
          <w:lang w:val="en-US"/>
        </w:rPr>
        <w:t>n</w:t>
      </w:r>
      <w:r w:rsidR="00394C24" w:rsidRPr="00223DEB">
        <w:rPr>
          <w:noProof/>
          <w:lang w:val="en-US"/>
        </w:rPr>
        <w:t>.</w:t>
      </w:r>
      <w:r w:rsidR="00223DEB">
        <w:rPr>
          <w:noProof/>
          <w:lang w:val="en-US"/>
        </w:rPr>
        <w:t xml:space="preserve"> Spectra are normalized (</w:t>
      </w:r>
      <w:r w:rsidR="009964F1">
        <w:rPr>
          <w:noProof/>
          <w:lang w:val="en-US"/>
        </w:rPr>
        <w:t xml:space="preserve">applies to </w:t>
      </w:r>
      <w:r w:rsidR="00223DEB">
        <w:rPr>
          <w:noProof/>
          <w:lang w:val="en-US"/>
        </w:rPr>
        <w:t>panels A, B, and C)</w:t>
      </w:r>
      <w:r w:rsidR="00A135C0">
        <w:rPr>
          <w:noProof/>
          <w:lang w:val="en-US"/>
        </w:rPr>
        <w:t xml:space="preserve"> at 630 nm for </w:t>
      </w:r>
      <w:r w:rsidR="00AD57D7">
        <w:rPr>
          <w:noProof/>
          <w:lang w:val="en-US"/>
        </w:rPr>
        <w:t>in situ data and at 620 nm for satellite retrievals.</w:t>
      </w:r>
      <w:r w:rsidR="009964F1">
        <w:rPr>
          <w:noProof/>
          <w:lang w:val="en-US"/>
        </w:rPr>
        <w:t xml:space="preserve"> Thick lines indicate the average spectra.</w:t>
      </w:r>
      <w:r w:rsidR="00BE080B">
        <w:rPr>
          <w:noProof/>
          <w:lang w:val="en-US"/>
        </w:rPr>
        <w:t xml:space="preserve"> A) </w:t>
      </w:r>
      <w:r w:rsidR="0010445B">
        <w:rPr>
          <w:noProof/>
          <w:lang w:val="en-US"/>
        </w:rPr>
        <w:t>All normalized backscattering spectra</w:t>
      </w:r>
      <w:r w:rsidR="00F5717D">
        <w:rPr>
          <w:noProof/>
          <w:lang w:val="en-US"/>
        </w:rPr>
        <w:t>.</w:t>
      </w:r>
      <w:r w:rsidR="0010445B">
        <w:rPr>
          <w:noProof/>
          <w:lang w:val="en-US"/>
        </w:rPr>
        <w:t xml:space="preserve"> B)</w:t>
      </w:r>
      <w:r w:rsidR="008D6A0A">
        <w:rPr>
          <w:noProof/>
          <w:lang w:val="en-US"/>
        </w:rPr>
        <w:t xml:space="preserve"> Backscattering spectra with higher </w:t>
      </w:r>
      <w:r w:rsidR="008D6A0A" w:rsidRPr="00223DEB">
        <w:rPr>
          <w:noProof/>
          <w:lang w:val="en-US"/>
        </w:rPr>
        <w:t>b</w:t>
      </w:r>
      <w:r w:rsidR="008D6A0A" w:rsidRPr="00223DEB">
        <w:rPr>
          <w:noProof/>
          <w:vertAlign w:val="subscript"/>
          <w:lang w:val="en-US"/>
        </w:rPr>
        <w:t>b,phy</w:t>
      </w:r>
      <w:r w:rsidR="008D6A0A">
        <w:rPr>
          <w:noProof/>
          <w:lang w:val="en-US"/>
        </w:rPr>
        <w:t xml:space="preserve"> than </w:t>
      </w:r>
      <w:r w:rsidR="008D6A0A" w:rsidRPr="00223DEB">
        <w:rPr>
          <w:noProof/>
          <w:lang w:val="en-US"/>
        </w:rPr>
        <w:t>b</w:t>
      </w:r>
      <w:r w:rsidR="008D6A0A" w:rsidRPr="00223DEB">
        <w:rPr>
          <w:noProof/>
          <w:vertAlign w:val="subscript"/>
          <w:lang w:val="en-US"/>
        </w:rPr>
        <w:t>b,NA</w:t>
      </w:r>
      <w:r w:rsidR="008D6A0A">
        <w:rPr>
          <w:noProof/>
          <w:vertAlign w:val="subscript"/>
          <w:lang w:val="en-US"/>
        </w:rPr>
        <w:t>P</w:t>
      </w:r>
      <w:r w:rsidR="00BD41DC">
        <w:rPr>
          <w:noProof/>
          <w:lang w:val="en-US"/>
        </w:rPr>
        <w:t xml:space="preserve"> (“</w:t>
      </w:r>
      <w:r w:rsidR="00D43EC4">
        <w:rPr>
          <w:noProof/>
          <w:lang w:val="en-US"/>
        </w:rPr>
        <w:t>CPHY</w:t>
      </w:r>
      <w:r w:rsidR="00BD41DC" w:rsidRPr="00BD41DC">
        <w:rPr>
          <w:noProof/>
          <w:vertAlign w:val="subscript"/>
          <w:lang w:val="en-US"/>
        </w:rPr>
        <w:t>S3</w:t>
      </w:r>
      <w:r w:rsidR="00BD41DC">
        <w:rPr>
          <w:noProof/>
          <w:lang w:val="en-US"/>
        </w:rPr>
        <w:t xml:space="preserve"> dominated”)</w:t>
      </w:r>
      <w:r w:rsidR="008D6A0A">
        <w:rPr>
          <w:noProof/>
          <w:lang w:val="en-US"/>
        </w:rPr>
        <w:t xml:space="preserve">. </w:t>
      </w:r>
      <w:r w:rsidR="00F5717D">
        <w:rPr>
          <w:noProof/>
          <w:lang w:val="en-US"/>
        </w:rPr>
        <w:t xml:space="preserve">C) Backscattering spectra with higher </w:t>
      </w:r>
      <w:r w:rsidR="00F5717D" w:rsidRPr="00223DEB">
        <w:rPr>
          <w:noProof/>
          <w:lang w:val="en-US"/>
        </w:rPr>
        <w:t>b</w:t>
      </w:r>
      <w:r w:rsidR="00F5717D" w:rsidRPr="00223DEB">
        <w:rPr>
          <w:noProof/>
          <w:vertAlign w:val="subscript"/>
          <w:lang w:val="en-US"/>
        </w:rPr>
        <w:t>b,</w:t>
      </w:r>
      <w:r w:rsidR="00F5717D" w:rsidRPr="00F5717D">
        <w:rPr>
          <w:noProof/>
          <w:vertAlign w:val="subscript"/>
          <w:lang w:val="en-US"/>
        </w:rPr>
        <w:t>NAP</w:t>
      </w:r>
      <w:r w:rsidR="00F5717D">
        <w:rPr>
          <w:noProof/>
          <w:lang w:val="en-US"/>
        </w:rPr>
        <w:t xml:space="preserve"> </w:t>
      </w:r>
      <w:r w:rsidR="00F5717D" w:rsidRPr="00F5717D">
        <w:rPr>
          <w:noProof/>
          <w:lang w:val="en-US"/>
        </w:rPr>
        <w:t>than</w:t>
      </w:r>
      <w:r w:rsidR="00F5717D">
        <w:rPr>
          <w:noProof/>
          <w:lang w:val="en-US"/>
        </w:rPr>
        <w:t xml:space="preserve"> </w:t>
      </w:r>
      <w:r w:rsidR="00F5717D" w:rsidRPr="00223DEB">
        <w:rPr>
          <w:noProof/>
          <w:lang w:val="en-US"/>
        </w:rPr>
        <w:t>b</w:t>
      </w:r>
      <w:r w:rsidR="00F5717D" w:rsidRPr="00223DEB">
        <w:rPr>
          <w:noProof/>
          <w:vertAlign w:val="subscript"/>
          <w:lang w:val="en-US"/>
        </w:rPr>
        <w:t>b,</w:t>
      </w:r>
      <w:r w:rsidR="00F5717D" w:rsidRPr="00D43EC4">
        <w:rPr>
          <w:noProof/>
          <w:vertAlign w:val="subscript"/>
          <w:lang w:val="en-US"/>
        </w:rPr>
        <w:t>phy</w:t>
      </w:r>
      <w:r w:rsidR="00D43EC4">
        <w:rPr>
          <w:noProof/>
          <w:lang w:val="en-US"/>
        </w:rPr>
        <w:t xml:space="preserve"> (“NAP</w:t>
      </w:r>
      <w:r w:rsidR="00D43EC4" w:rsidRPr="00BD41DC">
        <w:rPr>
          <w:noProof/>
          <w:vertAlign w:val="subscript"/>
          <w:lang w:val="en-US"/>
        </w:rPr>
        <w:t>S3</w:t>
      </w:r>
      <w:r w:rsidR="00D43EC4">
        <w:rPr>
          <w:noProof/>
          <w:lang w:val="en-US"/>
        </w:rPr>
        <w:t xml:space="preserve"> dominated”). D) </w:t>
      </w:r>
      <w:r w:rsidR="0064709B">
        <w:rPr>
          <w:noProof/>
          <w:lang w:val="en-US"/>
        </w:rPr>
        <w:t>Non-normalized spectra</w:t>
      </w:r>
      <w:r w:rsidR="0051317C">
        <w:rPr>
          <w:noProof/>
          <w:lang w:val="en-US"/>
        </w:rPr>
        <w:t xml:space="preserve"> with thick lines representing the six average spectra from A, B, and C an</w:t>
      </w:r>
      <w:r w:rsidR="00C57420">
        <w:rPr>
          <w:noProof/>
          <w:lang w:val="en-US"/>
        </w:rPr>
        <w:t xml:space="preserve">d polygons indicating the </w:t>
      </w:r>
      <w:r w:rsidR="00DD4F1B">
        <w:rPr>
          <w:noProof/>
          <w:lang w:val="en-US"/>
        </w:rPr>
        <w:t xml:space="preserve">observed ranges </w:t>
      </w:r>
      <w:r w:rsidR="00D5120B">
        <w:rPr>
          <w:noProof/>
          <w:lang w:val="en-US"/>
        </w:rPr>
        <w:t>among groupings</w:t>
      </w:r>
      <w:r w:rsidR="00DD4F1B">
        <w:rPr>
          <w:noProof/>
          <w:lang w:val="en-US"/>
        </w:rPr>
        <w:t>.</w:t>
      </w:r>
    </w:p>
    <w:p w14:paraId="64EE7ACF" w14:textId="0A73DAC8" w:rsidR="009A131B" w:rsidRDefault="00435EE6" w:rsidP="00D5120B">
      <w:pPr>
        <w:pStyle w:val="berschrift2"/>
        <w:rPr>
          <w:lang w:val="en-US"/>
        </w:rPr>
      </w:pPr>
      <w:r>
        <w:rPr>
          <w:lang w:val="en-US"/>
        </w:rPr>
        <w:br w:type="page"/>
      </w:r>
      <w:bookmarkStart w:id="93" w:name="_Toc237330860"/>
      <w:r w:rsidR="00684711" w:rsidRPr="00E81181">
        <w:rPr>
          <w:lang w:val="en-US"/>
        </w:rPr>
        <w:lastRenderedPageBreak/>
        <w:t>3.</w:t>
      </w:r>
      <w:r w:rsidR="006055FE">
        <w:rPr>
          <w:lang w:val="en-US"/>
        </w:rPr>
        <w:t>4</w:t>
      </w:r>
      <w:r w:rsidR="00684711" w:rsidRPr="00E81181">
        <w:rPr>
          <w:lang w:val="en-US"/>
        </w:rPr>
        <w:t xml:space="preserve"> eawag field campaigns</w:t>
      </w:r>
      <w:bookmarkEnd w:id="93"/>
    </w:p>
    <w:p w14:paraId="36E378D6" w14:textId="77E8A4D3" w:rsidR="008B29BE" w:rsidRPr="00AE23BF" w:rsidRDefault="00B647EA" w:rsidP="00942566">
      <w:pPr>
        <w:jc w:val="both"/>
        <w:rPr>
          <w:lang w:val="en-US"/>
        </w:rPr>
      </w:pPr>
      <w:r>
        <w:rPr>
          <w:lang w:val="en-US"/>
        </w:rPr>
        <w:t xml:space="preserve">On </w:t>
      </w:r>
      <w:r w:rsidR="00FA1103">
        <w:rPr>
          <w:lang w:val="en-US"/>
        </w:rPr>
        <w:t>20.5</w:t>
      </w:r>
      <w:r w:rsidR="000D58FE">
        <w:rPr>
          <w:lang w:val="en-US"/>
        </w:rPr>
        <w:t xml:space="preserve">.2021 both </w:t>
      </w:r>
      <w:r w:rsidR="008E76F8">
        <w:rPr>
          <w:lang w:val="en-US"/>
        </w:rPr>
        <w:t>S3A</w:t>
      </w:r>
      <w:r w:rsidR="00BE7057">
        <w:rPr>
          <w:lang w:val="en-US"/>
        </w:rPr>
        <w:t xml:space="preserve"> </w:t>
      </w:r>
      <w:r>
        <w:rPr>
          <w:lang w:val="en-US"/>
        </w:rPr>
        <w:t xml:space="preserve">and S3B </w:t>
      </w:r>
      <w:r w:rsidR="008E76F8">
        <w:rPr>
          <w:lang w:val="en-US"/>
        </w:rPr>
        <w:t>covered Lake Geneva</w:t>
      </w:r>
      <w:r w:rsidR="000D58FE">
        <w:rPr>
          <w:lang w:val="en-US"/>
        </w:rPr>
        <w:t>, m</w:t>
      </w:r>
      <w:r>
        <w:rPr>
          <w:lang w:val="en-US"/>
        </w:rPr>
        <w:t>atching a field campaign on the same dat</w:t>
      </w:r>
      <w:r w:rsidR="0088267B">
        <w:rPr>
          <w:lang w:val="en-US"/>
        </w:rPr>
        <w:t>e</w:t>
      </w:r>
      <w:r>
        <w:rPr>
          <w:lang w:val="en-US"/>
        </w:rPr>
        <w:t>.</w:t>
      </w:r>
      <w:r w:rsidR="00FA1103">
        <w:rPr>
          <w:lang w:val="en-US"/>
        </w:rPr>
        <w:t xml:space="preserve"> </w:t>
      </w:r>
      <w:r w:rsidR="0080554C">
        <w:rPr>
          <w:lang w:val="en-US"/>
        </w:rPr>
        <w:t>The true color RGB image</w:t>
      </w:r>
      <w:r w:rsidR="00E545AC">
        <w:rPr>
          <w:lang w:val="en-US"/>
        </w:rPr>
        <w:t>s</w:t>
      </w:r>
      <w:r w:rsidR="0080554C">
        <w:rPr>
          <w:lang w:val="en-US"/>
        </w:rPr>
        <w:t xml:space="preserve"> reveal </w:t>
      </w:r>
      <w:r w:rsidR="00054FC6">
        <w:rPr>
          <w:lang w:val="en-US"/>
        </w:rPr>
        <w:t xml:space="preserve">a gyre-like </w:t>
      </w:r>
      <w:r w:rsidR="008B5654">
        <w:rPr>
          <w:lang w:val="en-US"/>
        </w:rPr>
        <w:t>form</w:t>
      </w:r>
      <w:r w:rsidR="00C95609">
        <w:rPr>
          <w:lang w:val="en-US"/>
        </w:rPr>
        <w:t xml:space="preserve"> </w:t>
      </w:r>
      <w:r w:rsidR="00B95AA9">
        <w:rPr>
          <w:lang w:val="en-US"/>
        </w:rPr>
        <w:t xml:space="preserve">with comparatively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54FC6">
        <w:rPr>
          <w:lang w:val="en-US"/>
        </w:rPr>
        <w:t xml:space="preserve"> </w:t>
      </w:r>
      <w:r w:rsidR="00EB5F96">
        <w:rPr>
          <w:lang w:val="en-US"/>
        </w:rPr>
        <w:t xml:space="preserve">in the sampling </w:t>
      </w:r>
      <w:r w:rsidR="008B5654">
        <w:rPr>
          <w:lang w:val="en-US"/>
        </w:rPr>
        <w:t>zone</w:t>
      </w:r>
      <w:r w:rsidR="00201806">
        <w:rPr>
          <w:lang w:val="en-US"/>
        </w:rPr>
        <w:t xml:space="preserve"> (see </w:t>
      </w:r>
      <w:r w:rsidR="00201806">
        <w:rPr>
          <w:lang w:val="en-US"/>
        </w:rPr>
        <w:fldChar w:fldCharType="begin"/>
      </w:r>
      <w:r w:rsidR="00201806">
        <w:rPr>
          <w:lang w:val="en-US"/>
        </w:rPr>
        <w:instrText xml:space="preserve"> REF _Ref235016517 \h </w:instrText>
      </w:r>
      <w:r w:rsidR="00201806">
        <w:rPr>
          <w:lang w:val="en-US"/>
        </w:rPr>
      </w:r>
      <w:r w:rsidR="00201806">
        <w:rPr>
          <w:lang w:val="en-US"/>
        </w:rPr>
        <w:fldChar w:fldCharType="separate"/>
      </w:r>
      <w:r w:rsidR="00AB1F31" w:rsidRPr="00C22850">
        <w:rPr>
          <w:lang w:val="en-US"/>
        </w:rPr>
        <w:t xml:space="preserve">Figure </w:t>
      </w:r>
      <w:r w:rsidR="00AB1F31">
        <w:rPr>
          <w:noProof/>
          <w:lang w:val="en-US"/>
        </w:rPr>
        <w:t>22</w:t>
      </w:r>
      <w:r w:rsidR="00201806">
        <w:rPr>
          <w:lang w:val="en-US"/>
        </w:rPr>
        <w:fldChar w:fldCharType="end"/>
      </w:r>
      <w:r w:rsidR="00201806">
        <w:rPr>
          <w:lang w:val="en-US"/>
        </w:rPr>
        <w:t>)</w:t>
      </w:r>
      <w:r w:rsidR="008B5654">
        <w:rPr>
          <w:lang w:val="en-US"/>
        </w:rPr>
        <w:t>.</w:t>
      </w:r>
    </w:p>
    <w:p w14:paraId="7AD64F17" w14:textId="36E68793" w:rsidR="00E545AC" w:rsidRDefault="00C57CF2" w:rsidP="00942566">
      <w:pPr>
        <w:jc w:val="both"/>
        <w:rPr>
          <w:lang w:val="en-US"/>
        </w:rPr>
      </w:pPr>
      <w:r>
        <w:rPr>
          <w:lang w:val="en-US"/>
        </w:rPr>
        <w:t>Four</w:t>
      </w:r>
      <w:r w:rsidR="00817383">
        <w:rPr>
          <w:lang w:val="en-US"/>
        </w:rPr>
        <w:t xml:space="preserve"> sampling points (</w:t>
      </w:r>
      <w:r>
        <w:rPr>
          <w:lang w:val="en-US"/>
        </w:rPr>
        <w:t xml:space="preserve">P1, </w:t>
      </w:r>
      <w:r w:rsidR="00C87C02">
        <w:rPr>
          <w:lang w:val="en-US"/>
        </w:rPr>
        <w:t>P</w:t>
      </w:r>
      <w:r w:rsidR="00817383">
        <w:rPr>
          <w:lang w:val="en-US"/>
        </w:rPr>
        <w:t xml:space="preserve">2, P4, and P5) </w:t>
      </w:r>
      <w:r w:rsidR="004446D2">
        <w:rPr>
          <w:lang w:val="en-US"/>
        </w:rPr>
        <w:t xml:space="preserve">are located on the northern edges of </w:t>
      </w:r>
      <w:r w:rsidR="002916F7">
        <w:rPr>
          <w:lang w:val="en-US"/>
        </w:rPr>
        <w:t>the gyre</w:t>
      </w:r>
      <w:r w:rsidR="00C75D28">
        <w:rPr>
          <w:lang w:val="en-US"/>
        </w:rPr>
        <w:t xml:space="preserve">. </w:t>
      </w:r>
      <w:r w:rsidR="00601E63">
        <w:rPr>
          <w:lang w:val="en-US"/>
        </w:rPr>
        <w:t>According</w:t>
      </w:r>
      <w:r w:rsidR="00095E96">
        <w:rPr>
          <w:lang w:val="en-US"/>
        </w:rPr>
        <w:t xml:space="preserve">ly, </w:t>
      </w:r>
      <w:r w:rsidR="00AD03FD">
        <w:rPr>
          <w:lang w:val="en-US"/>
        </w:rPr>
        <w:t xml:space="preserve">slightly </w:t>
      </w:r>
      <w:r w:rsidR="00095E96">
        <w:rPr>
          <w:lang w:val="en-US"/>
        </w:rPr>
        <w:t xml:space="preserve">higher </w:t>
      </w:r>
      <w:r w:rsidR="00D206B0">
        <w:rPr>
          <w:lang w:val="en-US"/>
        </w:rPr>
        <w:t>NAP</w:t>
      </w:r>
      <w:r w:rsidR="00D206B0" w:rsidRPr="00D206B0">
        <w:rPr>
          <w:vertAlign w:val="subscript"/>
          <w:lang w:val="en-US"/>
        </w:rPr>
        <w:t>S3</w:t>
      </w:r>
      <w:r w:rsidR="00095E96">
        <w:rPr>
          <w:lang w:val="en-US"/>
        </w:rPr>
        <w:t xml:space="preserve"> values were retrieved (</w:t>
      </w:r>
      <w:r>
        <w:rPr>
          <w:lang w:val="en-US"/>
        </w:rPr>
        <w:t xml:space="preserve">0.78, </w:t>
      </w:r>
      <w:r w:rsidR="00095E96">
        <w:rPr>
          <w:lang w:val="en-US"/>
        </w:rPr>
        <w:t>0.</w:t>
      </w:r>
      <w:r w:rsidR="00EF7919">
        <w:rPr>
          <w:lang w:val="en-US"/>
        </w:rPr>
        <w:t>99</w:t>
      </w:r>
      <w:r w:rsidR="00095E96">
        <w:rPr>
          <w:lang w:val="en-US"/>
        </w:rPr>
        <w:t>,</w:t>
      </w:r>
      <w:r w:rsidR="0000080D">
        <w:rPr>
          <w:lang w:val="en-US"/>
        </w:rPr>
        <w:t xml:space="preserve"> 0.84, and 0.83 g m</w:t>
      </w:r>
      <w:r w:rsidR="0000080D" w:rsidRPr="0000080D">
        <w:rPr>
          <w:vertAlign w:val="superscript"/>
          <w:lang w:val="en-US"/>
        </w:rPr>
        <w:t>-3</w:t>
      </w:r>
      <w:r w:rsidR="0000080D">
        <w:rPr>
          <w:lang w:val="en-US"/>
        </w:rPr>
        <w:t>)</w:t>
      </w:r>
      <w:r w:rsidR="00C90CE3">
        <w:rPr>
          <w:lang w:val="en-US"/>
        </w:rPr>
        <w:t xml:space="preserve"> than for P</w:t>
      </w:r>
      <w:r w:rsidR="00AE52B0">
        <w:rPr>
          <w:lang w:val="en-US"/>
        </w:rPr>
        <w:t>3</w:t>
      </w:r>
      <w:r>
        <w:rPr>
          <w:lang w:val="en-US"/>
        </w:rPr>
        <w:t xml:space="preserve"> </w:t>
      </w:r>
      <w:r w:rsidR="00D62BEE">
        <w:rPr>
          <w:lang w:val="en-US"/>
        </w:rPr>
        <w:t xml:space="preserve">and </w:t>
      </w:r>
      <w:r w:rsidR="00AE52B0">
        <w:rPr>
          <w:lang w:val="en-US"/>
        </w:rPr>
        <w:t>P6</w:t>
      </w:r>
      <w:r w:rsidR="00D62BEE">
        <w:rPr>
          <w:lang w:val="en-US"/>
        </w:rPr>
        <w:t xml:space="preserve"> (</w:t>
      </w:r>
      <w:r w:rsidR="00A404D9">
        <w:rPr>
          <w:lang w:val="en-US"/>
        </w:rPr>
        <w:t>0.71, and 0.5 g m</w:t>
      </w:r>
      <w:r w:rsidR="00A404D9" w:rsidRPr="00A404D9">
        <w:rPr>
          <w:vertAlign w:val="superscript"/>
          <w:lang w:val="en-US"/>
        </w:rPr>
        <w:t>-3</w:t>
      </w:r>
      <w:r w:rsidR="00A404D9">
        <w:rPr>
          <w:lang w:val="en-US"/>
        </w:rPr>
        <w:t>)</w:t>
      </w:r>
      <w:r w:rsidR="00C75D28">
        <w:rPr>
          <w:lang w:val="en-US"/>
        </w:rPr>
        <w:t xml:space="preserve"> in the case of the S3A image</w:t>
      </w:r>
      <w:r w:rsidR="00A404D9">
        <w:rPr>
          <w:lang w:val="en-US"/>
        </w:rPr>
        <w:t xml:space="preserve">. </w:t>
      </w:r>
      <w:r w:rsidR="00046DAE">
        <w:rPr>
          <w:lang w:val="en-US"/>
        </w:rPr>
        <w:t xml:space="preserve">For </w:t>
      </w:r>
      <w:r w:rsidR="00D7419E">
        <w:rPr>
          <w:lang w:val="en-US"/>
        </w:rPr>
        <w:t>C</w:t>
      </w:r>
      <w:r w:rsidR="00932891">
        <w:rPr>
          <w:lang w:val="en-US"/>
        </w:rPr>
        <w:t>PHY</w:t>
      </w:r>
      <w:r w:rsidR="00046DAE" w:rsidRPr="00046DAE">
        <w:rPr>
          <w:vertAlign w:val="subscript"/>
          <w:lang w:val="en-US"/>
        </w:rPr>
        <w:t>S3</w:t>
      </w:r>
      <w:r w:rsidR="00046DAE">
        <w:rPr>
          <w:lang w:val="en-US"/>
        </w:rPr>
        <w:t xml:space="preserve">, </w:t>
      </w:r>
      <w:r w:rsidR="00E27A17">
        <w:rPr>
          <w:lang w:val="en-US"/>
        </w:rPr>
        <w:t xml:space="preserve">values </w:t>
      </w:r>
      <w:r w:rsidR="00F75ED1">
        <w:rPr>
          <w:lang w:val="en-US"/>
        </w:rPr>
        <w:t>were</w:t>
      </w:r>
      <w:r w:rsidR="000A38CA">
        <w:rPr>
          <w:lang w:val="en-US"/>
        </w:rPr>
        <w:t xml:space="preserve"> generally lower </w:t>
      </w:r>
      <w:r w:rsidR="00A9059D">
        <w:rPr>
          <w:lang w:val="en-US"/>
        </w:rPr>
        <w:t>i</w:t>
      </w:r>
      <w:r w:rsidR="00A73E62">
        <w:rPr>
          <w:lang w:val="en-US"/>
        </w:rPr>
        <w:t>n</w:t>
      </w:r>
      <w:r w:rsidR="00DC547F">
        <w:rPr>
          <w:lang w:val="en-US"/>
        </w:rPr>
        <w:t xml:space="preserve"> the </w:t>
      </w:r>
      <w:r w:rsidR="00A73E62">
        <w:rPr>
          <w:lang w:val="en-US"/>
        </w:rPr>
        <w:t xml:space="preserve">main arm of the </w:t>
      </w:r>
      <w:r w:rsidR="00DC547F">
        <w:rPr>
          <w:lang w:val="en-US"/>
        </w:rPr>
        <w:t xml:space="preserve">gyre; </w:t>
      </w:r>
      <w:r w:rsidR="002D1BA0">
        <w:rPr>
          <w:lang w:val="en-US"/>
        </w:rPr>
        <w:t>however,</w:t>
      </w:r>
      <w:r w:rsidR="00DC547F">
        <w:rPr>
          <w:lang w:val="en-US"/>
        </w:rPr>
        <w:t xml:space="preserve"> due to high noise this d</w:t>
      </w:r>
      <w:r w:rsidR="007D27D5">
        <w:rPr>
          <w:lang w:val="en-US"/>
        </w:rPr>
        <w:t>id</w:t>
      </w:r>
      <w:r w:rsidR="00DC547F">
        <w:rPr>
          <w:lang w:val="en-US"/>
        </w:rPr>
        <w:t xml:space="preserve"> not </w:t>
      </w:r>
      <w:r w:rsidR="00E30D7F">
        <w:rPr>
          <w:lang w:val="en-US"/>
        </w:rPr>
        <w:t>always</w:t>
      </w:r>
      <w:r w:rsidR="00DC547F">
        <w:rPr>
          <w:lang w:val="en-US"/>
        </w:rPr>
        <w:t xml:space="preserve"> </w:t>
      </w:r>
      <w:r w:rsidR="002D1BA0">
        <w:rPr>
          <w:lang w:val="en-US"/>
        </w:rPr>
        <w:t xml:space="preserve">translate to </w:t>
      </w:r>
      <w:r w:rsidR="00E30D7F">
        <w:rPr>
          <w:lang w:val="en-US"/>
        </w:rPr>
        <w:t>matchups</w:t>
      </w:r>
      <w:r w:rsidR="002D1BA0">
        <w:rPr>
          <w:lang w:val="en-US"/>
        </w:rPr>
        <w:t>.</w:t>
      </w:r>
    </w:p>
    <w:p w14:paraId="787B05FB" w14:textId="489F4E60" w:rsidR="007132E1" w:rsidRPr="00255E70" w:rsidRDefault="001752AA" w:rsidP="00942566">
      <w:pPr>
        <w:jc w:val="both"/>
        <w:rPr>
          <w:lang w:val="en-US"/>
        </w:rPr>
      </w:pPr>
      <w:r>
        <w:rPr>
          <w:lang w:val="en-US"/>
        </w:rPr>
        <w:t>The</w:t>
      </w:r>
      <w:r w:rsidR="009F5AE1">
        <w:rPr>
          <w:lang w:val="en-US"/>
        </w:rPr>
        <w:t xml:space="preserve"> S3B image</w:t>
      </w:r>
      <w:r>
        <w:rPr>
          <w:lang w:val="en-US"/>
        </w:rPr>
        <w:t xml:space="preserve"> is very similar to the S3A one, </w:t>
      </w:r>
      <w:r w:rsidR="00B66028">
        <w:rPr>
          <w:lang w:val="en-US"/>
        </w:rPr>
        <w:t>but</w:t>
      </w:r>
      <w:r>
        <w:rPr>
          <w:lang w:val="en-US"/>
        </w:rPr>
        <w:t xml:space="preserve"> it is of a </w:t>
      </w:r>
      <w:r w:rsidR="00255E70">
        <w:rPr>
          <w:lang w:val="en-US"/>
        </w:rPr>
        <w:t>slightly</w:t>
      </w:r>
      <w:r>
        <w:rPr>
          <w:lang w:val="en-US"/>
        </w:rPr>
        <w:t xml:space="preserve"> darker color</w:t>
      </w:r>
      <w:r w:rsidR="00550A00">
        <w:rPr>
          <w:lang w:val="en-US"/>
        </w:rPr>
        <w:t>; accordingly,</w:t>
      </w:r>
      <w:r w:rsidR="009F5AE1">
        <w:rPr>
          <w:lang w:val="en-US"/>
        </w:rPr>
        <w:t xml:space="preserve"> </w:t>
      </w:r>
      <w:r w:rsidR="00550A00">
        <w:rPr>
          <w:lang w:val="en-US"/>
        </w:rPr>
        <w:t xml:space="preserve">somewhat </w:t>
      </w:r>
      <w:r w:rsidR="00255E70">
        <w:rPr>
          <w:lang w:val="en-US"/>
        </w:rPr>
        <w:t>lower</w:t>
      </w:r>
      <w:r w:rsidR="00550A00">
        <w:rPr>
          <w:lang w:val="en-US"/>
        </w:rPr>
        <w:t xml:space="preserve"> concentrations were obtained for </w:t>
      </w:r>
      <w:r w:rsidR="00B111C0">
        <w:rPr>
          <w:lang w:val="en-US"/>
        </w:rPr>
        <w:t>NAP</w:t>
      </w:r>
      <w:r w:rsidR="00B111C0" w:rsidRPr="00B111C0">
        <w:rPr>
          <w:vertAlign w:val="subscript"/>
          <w:lang w:val="en-US"/>
        </w:rPr>
        <w:t>S3</w:t>
      </w:r>
      <w:r w:rsidR="00550A00">
        <w:rPr>
          <w:lang w:val="en-US"/>
        </w:rPr>
        <w:t xml:space="preserve"> and</w:t>
      </w:r>
      <w:r w:rsidR="00255E70">
        <w:rPr>
          <w:lang w:val="en-US"/>
        </w:rPr>
        <w:t xml:space="preserve"> higher concentrations for CPHY</w:t>
      </w:r>
      <w:r w:rsidR="00255E70" w:rsidRPr="00255E70">
        <w:rPr>
          <w:vertAlign w:val="subscript"/>
          <w:lang w:val="en-US"/>
        </w:rPr>
        <w:t>S3</w:t>
      </w:r>
      <w:r w:rsidR="00027870">
        <w:rPr>
          <w:lang w:val="en-US"/>
        </w:rPr>
        <w:t xml:space="preserve"> (</w:t>
      </w:r>
      <w:r w:rsidR="00FA21E2">
        <w:rPr>
          <w:lang w:val="en-US"/>
        </w:rPr>
        <w:t>maps not shown</w:t>
      </w:r>
      <w:r w:rsidR="00027870">
        <w:rPr>
          <w:lang w:val="en-US"/>
        </w:rPr>
        <w:t>;</w:t>
      </w:r>
      <w:r w:rsidR="00FA21E2">
        <w:rPr>
          <w:lang w:val="en-US"/>
        </w:rPr>
        <w:t xml:space="preserve"> see</w:t>
      </w:r>
      <w:r w:rsidR="00027870">
        <w:rPr>
          <w:lang w:val="en-US"/>
        </w:rPr>
        <w:t xml:space="preserve"> </w:t>
      </w:r>
      <w:r w:rsidR="007C4A7C">
        <w:rPr>
          <w:lang w:val="en-US"/>
        </w:rPr>
        <w:fldChar w:fldCharType="begin"/>
      </w:r>
      <w:r w:rsidR="007C4A7C">
        <w:rPr>
          <w:lang w:val="en-US"/>
        </w:rPr>
        <w:instrText xml:space="preserve"> REF _Ref235007286 \h </w:instrText>
      </w:r>
      <w:r w:rsidR="007C4A7C">
        <w:rPr>
          <w:lang w:val="en-US"/>
        </w:rPr>
      </w:r>
      <w:r w:rsidR="007C4A7C">
        <w:rPr>
          <w:lang w:val="en-US"/>
        </w:rPr>
        <w:fldChar w:fldCharType="separate"/>
      </w:r>
      <w:r w:rsidR="007C4A7C" w:rsidRPr="00BE5D9A">
        <w:rPr>
          <w:lang w:val="en-US"/>
        </w:rPr>
        <w:t xml:space="preserve">Table </w:t>
      </w:r>
      <w:r w:rsidR="007C4A7C">
        <w:rPr>
          <w:noProof/>
          <w:lang w:val="en-US"/>
        </w:rPr>
        <w:t>16</w:t>
      </w:r>
      <w:r w:rsidR="007C4A7C">
        <w:rPr>
          <w:lang w:val="en-US"/>
        </w:rPr>
        <w:fldChar w:fldCharType="end"/>
      </w:r>
      <w:r w:rsidR="00027870">
        <w:rPr>
          <w:lang w:val="en-US"/>
        </w:rPr>
        <w:t>)</w:t>
      </w:r>
      <w:r w:rsidR="00255E70">
        <w:rPr>
          <w:lang w:val="en-US"/>
        </w:rPr>
        <w:t>.</w:t>
      </w:r>
      <w:r w:rsidR="007132E1">
        <w:rPr>
          <w:lang w:val="en-US"/>
        </w:rPr>
        <w:t xml:space="preserve"> Although the </w:t>
      </w:r>
      <w:r w:rsidR="007132E1" w:rsidRPr="00DD5D2D">
        <w:rPr>
          <w:i/>
          <w:iCs/>
          <w:lang w:val="en-US"/>
        </w:rPr>
        <w:t>in situ</w:t>
      </w:r>
      <w:r w:rsidR="007132E1">
        <w:rPr>
          <w:lang w:val="en-US"/>
        </w:rPr>
        <w:t xml:space="preserve"> samples do not necessarily follow the spatial distribution of the maps, the general range of values is in good agreement (</w:t>
      </w:r>
      <w:r w:rsidR="009E4CB9">
        <w:rPr>
          <w:lang w:val="en-US"/>
        </w:rPr>
        <w:fldChar w:fldCharType="begin"/>
      </w:r>
      <w:r w:rsidR="009E4CB9">
        <w:rPr>
          <w:lang w:val="en-US"/>
        </w:rPr>
        <w:instrText xml:space="preserve"> REF _Ref235007286 \h </w:instrText>
      </w:r>
      <w:r w:rsidR="009E4CB9">
        <w:rPr>
          <w:lang w:val="en-US"/>
        </w:rPr>
      </w:r>
      <w:r w:rsidR="009E4CB9">
        <w:rPr>
          <w:lang w:val="en-US"/>
        </w:rPr>
        <w:fldChar w:fldCharType="separate"/>
      </w:r>
      <w:r w:rsidR="00AB1F31" w:rsidRPr="00BE5D9A">
        <w:rPr>
          <w:lang w:val="en-US"/>
        </w:rPr>
        <w:t xml:space="preserve">Table </w:t>
      </w:r>
      <w:r w:rsidR="00AB1F31">
        <w:rPr>
          <w:noProof/>
          <w:lang w:val="en-US"/>
        </w:rPr>
        <w:t>16</w:t>
      </w:r>
      <w:r w:rsidR="009E4CB9">
        <w:rPr>
          <w:lang w:val="en-US"/>
        </w:rPr>
        <w:fldChar w:fldCharType="end"/>
      </w:r>
      <w:r w:rsidR="007132E1">
        <w:rPr>
          <w:lang w:val="en-US"/>
        </w:rPr>
        <w:t>).</w:t>
      </w:r>
    </w:p>
    <w:p w14:paraId="0BD5F090" w14:textId="1F16BA23" w:rsidR="00345BEA" w:rsidRDefault="004C6B61" w:rsidP="005355A6">
      <w:pPr>
        <w:keepNext/>
        <w:spacing w:before="240" w:after="0"/>
        <w:jc w:val="center"/>
      </w:pPr>
      <w:r>
        <w:rPr>
          <w:noProof/>
        </w:rPr>
        <w:drawing>
          <wp:inline distT="0" distB="0" distL="0" distR="0" wp14:anchorId="600A4BD1" wp14:editId="20E3C3C7">
            <wp:extent cx="5605200" cy="3960000"/>
            <wp:effectExtent l="0" t="0" r="0" b="2540"/>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05200" cy="3960000"/>
                    </a:xfrm>
                    <a:prstGeom prst="rect">
                      <a:avLst/>
                    </a:prstGeom>
                    <a:noFill/>
                    <a:ln>
                      <a:noFill/>
                    </a:ln>
                  </pic:spPr>
                </pic:pic>
              </a:graphicData>
            </a:graphic>
          </wp:inline>
        </w:drawing>
      </w:r>
    </w:p>
    <w:p w14:paraId="6EDFC928" w14:textId="17CFC891" w:rsidR="0088267B" w:rsidRDefault="00027870" w:rsidP="00942566">
      <w:pPr>
        <w:pStyle w:val="Beschriftung"/>
        <w:jc w:val="both"/>
        <w:rPr>
          <w:lang w:val="en-US"/>
        </w:rPr>
      </w:pPr>
      <w:bookmarkStart w:id="94" w:name="_Ref235016517"/>
      <w:r w:rsidRPr="00C22850">
        <w:rPr>
          <w:lang w:val="en-US"/>
        </w:rPr>
        <w:t xml:space="preserve">Figure </w:t>
      </w:r>
      <w:r>
        <w:fldChar w:fldCharType="begin"/>
      </w:r>
      <w:r w:rsidRPr="00C22850">
        <w:rPr>
          <w:lang w:val="en-US"/>
        </w:rPr>
        <w:instrText xml:space="preserve"> SEQ Figure \* ARABIC </w:instrText>
      </w:r>
      <w:r>
        <w:fldChar w:fldCharType="separate"/>
      </w:r>
      <w:r w:rsidR="00B60BE3">
        <w:rPr>
          <w:noProof/>
          <w:lang w:val="en-US"/>
        </w:rPr>
        <w:t>22</w:t>
      </w:r>
      <w:r>
        <w:fldChar w:fldCharType="end"/>
      </w:r>
      <w:bookmarkEnd w:id="94"/>
      <w:r w:rsidR="00575CED" w:rsidRPr="00C22850">
        <w:rPr>
          <w:lang w:val="en-US"/>
        </w:rPr>
        <w:t>:</w:t>
      </w:r>
      <w:r w:rsidR="00C22850" w:rsidRPr="00C22850">
        <w:rPr>
          <w:lang w:val="en-US"/>
        </w:rPr>
        <w:t xml:space="preserve"> Retrievals for a </w:t>
      </w:r>
      <w:r w:rsidR="00C22850">
        <w:rPr>
          <w:lang w:val="en-US"/>
        </w:rPr>
        <w:t>S3A image</w:t>
      </w:r>
      <w:r w:rsidR="007838F8">
        <w:rPr>
          <w:lang w:val="en-US"/>
        </w:rPr>
        <w:t xml:space="preserve"> paired with in situ data (points)</w:t>
      </w:r>
      <w:r w:rsidR="0047730B">
        <w:rPr>
          <w:lang w:val="en-US"/>
        </w:rPr>
        <w:t xml:space="preserve"> from a spatially distributed campaign</w:t>
      </w:r>
      <w:r w:rsidR="00EF1647">
        <w:rPr>
          <w:lang w:val="en-US"/>
        </w:rPr>
        <w:t xml:space="preserve"> </w:t>
      </w:r>
      <w:r w:rsidR="000347BE">
        <w:rPr>
          <w:lang w:val="en-US"/>
        </w:rPr>
        <w:t>(</w:t>
      </w:r>
      <w:r w:rsidR="00EF1647">
        <w:rPr>
          <w:lang w:val="en-US"/>
        </w:rPr>
        <w:t>20.5.2021</w:t>
      </w:r>
      <w:r w:rsidR="000347BE">
        <w:rPr>
          <w:lang w:val="en-US"/>
        </w:rPr>
        <w:t>)</w:t>
      </w:r>
      <w:r w:rsidR="0047730B">
        <w:rPr>
          <w:lang w:val="en-US"/>
        </w:rPr>
        <w:t>.</w:t>
      </w:r>
      <w:r w:rsidR="00EA64B2">
        <w:rPr>
          <w:lang w:val="en-US"/>
        </w:rPr>
        <w:t xml:space="preserve"> TSM: total suspended matter (considered equivalent to particulate non-algal concentration)</w:t>
      </w:r>
      <w:r w:rsidR="00E27CC2">
        <w:rPr>
          <w:lang w:val="en-US"/>
        </w:rPr>
        <w:t>, CPHY: phytoplankton concentration</w:t>
      </w:r>
      <w:r w:rsidR="00103864">
        <w:rPr>
          <w:lang w:val="en-US"/>
        </w:rPr>
        <w:t xml:space="preserve"> (in situ samples: all pigments)</w:t>
      </w:r>
      <w:r w:rsidR="00E27CC2">
        <w:rPr>
          <w:lang w:val="en-US"/>
        </w:rPr>
        <w:t>, CDOM: colored dissolved organic matter absorption at 440 nm</w:t>
      </w:r>
      <w:r w:rsidR="0026080B">
        <w:rPr>
          <w:lang w:val="en-US"/>
        </w:rPr>
        <w:t xml:space="preserve"> (no in situ samples)</w:t>
      </w:r>
      <w:r w:rsidR="00E27CC2">
        <w:rPr>
          <w:lang w:val="en-US"/>
        </w:rPr>
        <w:t>.</w:t>
      </w:r>
    </w:p>
    <w:p w14:paraId="5B0CDEE4" w14:textId="26191D89" w:rsidR="00F026A0" w:rsidRPr="0088267B" w:rsidRDefault="0088267B" w:rsidP="0088267B">
      <w:pPr>
        <w:rPr>
          <w:i/>
          <w:iCs/>
          <w:color w:val="0E2841" w:themeColor="text2"/>
          <w:sz w:val="18"/>
          <w:szCs w:val="18"/>
          <w:lang w:val="en-US"/>
        </w:rPr>
      </w:pPr>
      <w:r>
        <w:rPr>
          <w:lang w:val="en-US"/>
        </w:rPr>
        <w:br w:type="page"/>
      </w:r>
    </w:p>
    <w:p w14:paraId="502C5B96" w14:textId="358AEB25" w:rsidR="00345BEA" w:rsidRPr="00AC48B0" w:rsidRDefault="00345BEA" w:rsidP="000B1D73">
      <w:pPr>
        <w:pStyle w:val="Beschriftung"/>
        <w:keepNext/>
        <w:jc w:val="both"/>
        <w:rPr>
          <w:lang w:val="fr-CH"/>
        </w:rPr>
      </w:pPr>
      <w:bookmarkStart w:id="95" w:name="_Ref235007286"/>
      <w:r w:rsidRPr="00BE5D9A">
        <w:rPr>
          <w:lang w:val="en-US"/>
        </w:rPr>
        <w:lastRenderedPageBreak/>
        <w:t xml:space="preserve">Table </w:t>
      </w:r>
      <w:r>
        <w:fldChar w:fldCharType="begin"/>
      </w:r>
      <w:r w:rsidRPr="00BE5D9A">
        <w:rPr>
          <w:lang w:val="en-US"/>
        </w:rPr>
        <w:instrText xml:space="preserve"> SEQ Table \* ARABIC </w:instrText>
      </w:r>
      <w:r>
        <w:fldChar w:fldCharType="separate"/>
      </w:r>
      <w:r w:rsidR="00AB1F31">
        <w:rPr>
          <w:noProof/>
          <w:lang w:val="en-US"/>
        </w:rPr>
        <w:t>16</w:t>
      </w:r>
      <w:r>
        <w:fldChar w:fldCharType="end"/>
      </w:r>
      <w:bookmarkEnd w:id="95"/>
      <w:r w:rsidRPr="00BE5D9A">
        <w:rPr>
          <w:lang w:val="en-US"/>
        </w:rPr>
        <w:t xml:space="preserve">: Validation of </w:t>
      </w:r>
      <w:r>
        <w:rPr>
          <w:lang w:val="en-US"/>
        </w:rPr>
        <w:t xml:space="preserve">two </w:t>
      </w:r>
      <w:r w:rsidRPr="00BE5D9A">
        <w:rPr>
          <w:lang w:val="en-US"/>
        </w:rPr>
        <w:t>spatially distri</w:t>
      </w:r>
      <w:r>
        <w:rPr>
          <w:lang w:val="en-US"/>
        </w:rPr>
        <w:t xml:space="preserve">buted matchups </w:t>
      </w:r>
      <w:r w:rsidR="007618AE">
        <w:rPr>
          <w:lang w:val="en-US"/>
        </w:rPr>
        <w:t xml:space="preserve">with Sentinel 3A and B (S3A and S3B) </w:t>
      </w:r>
      <w:r>
        <w:rPr>
          <w:lang w:val="en-US"/>
        </w:rPr>
        <w:t>on 20.5.2021.</w:t>
      </w:r>
      <w:r w:rsidR="001D5C86">
        <w:rPr>
          <w:lang w:val="en-US"/>
        </w:rPr>
        <w:t xml:space="preserve"> </w:t>
      </w:r>
      <w:r w:rsidR="001D5C86" w:rsidRPr="00AC48B0">
        <w:rPr>
          <w:lang w:val="fr-CH"/>
        </w:rPr>
        <w:t>TSM: total suspended matter</w:t>
      </w:r>
      <w:r w:rsidR="00F92990" w:rsidRPr="00AC48B0">
        <w:rPr>
          <w:lang w:val="fr-CH"/>
        </w:rPr>
        <w:t>, NAP</w:t>
      </w:r>
      <w:r w:rsidR="00F92990" w:rsidRPr="00AC48B0">
        <w:rPr>
          <w:vertAlign w:val="subscript"/>
          <w:lang w:val="fr-CH"/>
        </w:rPr>
        <w:t>S3</w:t>
      </w:r>
      <w:r w:rsidR="00F92990" w:rsidRPr="00AC48B0">
        <w:rPr>
          <w:lang w:val="fr-CH"/>
        </w:rPr>
        <w:t xml:space="preserve">: </w:t>
      </w:r>
      <w:r w:rsidR="00AC48B0" w:rsidRPr="00AC48B0">
        <w:rPr>
          <w:lang w:val="fr-CH"/>
        </w:rPr>
        <w:t xml:space="preserve">satellite </w:t>
      </w:r>
      <w:r w:rsidR="00F92990" w:rsidRPr="00AC48B0">
        <w:rPr>
          <w:lang w:val="fr-CH"/>
        </w:rPr>
        <w:t>non-algal particle concentration</w:t>
      </w:r>
      <w:r w:rsidR="00AC48B0" w:rsidRPr="00AC48B0">
        <w:rPr>
          <w:lang w:val="fr-CH"/>
        </w:rPr>
        <w:t>, CPHY</w:t>
      </w:r>
      <w:r w:rsidR="00AC48B0" w:rsidRPr="00AC48B0">
        <w:rPr>
          <w:vertAlign w:val="subscript"/>
          <w:lang w:val="fr-CH"/>
        </w:rPr>
        <w:t>HPLC</w:t>
      </w:r>
      <w:r w:rsidR="00AC48B0" w:rsidRPr="00AC48B0">
        <w:rPr>
          <w:lang w:val="fr-CH"/>
        </w:rPr>
        <w:t>: t</w:t>
      </w:r>
      <w:r w:rsidR="00AC48B0">
        <w:rPr>
          <w:lang w:val="fr-CH"/>
        </w:rPr>
        <w:t>otal phytoplankton pigment concentration</w:t>
      </w:r>
      <w:r w:rsidR="008024FE">
        <w:rPr>
          <w:lang w:val="fr-CH"/>
        </w:rPr>
        <w:t>, CPHY</w:t>
      </w:r>
      <w:r w:rsidR="008024FE" w:rsidRPr="008024FE">
        <w:rPr>
          <w:vertAlign w:val="subscript"/>
          <w:lang w:val="fr-CH"/>
        </w:rPr>
        <w:t>S3</w:t>
      </w:r>
      <w:r w:rsidR="008024FE">
        <w:rPr>
          <w:lang w:val="fr-CH"/>
        </w:rPr>
        <w:t xml:space="preserve">: </w:t>
      </w:r>
      <w:r w:rsidR="005355A6">
        <w:rPr>
          <w:lang w:val="fr-CH"/>
        </w:rPr>
        <w:t>satellite phytoplankton concentration</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B2AF1" w14:paraId="528F2343" w14:textId="77777777" w:rsidTr="00014DA1">
        <w:tc>
          <w:tcPr>
            <w:tcW w:w="1249" w:type="dxa"/>
            <w:shd w:val="clear" w:color="auto" w:fill="C1E4F5" w:themeFill="accent1" w:themeFillTint="33"/>
          </w:tcPr>
          <w:p w14:paraId="50C263EE" w14:textId="77777777" w:rsidR="00345BEA" w:rsidRPr="00AC48B0" w:rsidRDefault="00345BEA" w:rsidP="00942566">
            <w:pPr>
              <w:jc w:val="both"/>
              <w:rPr>
                <w:rFonts w:cstheme="minorHAnsi"/>
                <w:sz w:val="18"/>
                <w:szCs w:val="18"/>
                <w:lang w:val="fr-CH"/>
              </w:rPr>
            </w:pPr>
          </w:p>
        </w:tc>
        <w:tc>
          <w:tcPr>
            <w:tcW w:w="1180" w:type="dxa"/>
            <w:shd w:val="clear" w:color="auto" w:fill="C1E4F5" w:themeFill="accent1" w:themeFillTint="33"/>
          </w:tcPr>
          <w:p w14:paraId="4C808484" w14:textId="77777777" w:rsidR="00345BEA" w:rsidRDefault="00345BEA"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D0515E2" w14:textId="5924F7DE" w:rsidR="00345BEA" w:rsidRPr="002E0AC2" w:rsidRDefault="00345BEA"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0725550C" w14:textId="77777777" w:rsidR="00345BEA" w:rsidRDefault="00345BEA"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E3C6DF3" w14:textId="77777777" w:rsidR="00345BEA" w:rsidRDefault="00345BEA"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2F52CCC9" w14:textId="77777777" w:rsidR="00345BEA" w:rsidRDefault="00345BEA"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686F5C4" w14:textId="77777777" w:rsidR="00345BEA" w:rsidRDefault="00345BEA" w:rsidP="00942566">
            <w:pPr>
              <w:jc w:val="both"/>
              <w:rPr>
                <w:rFonts w:cstheme="minorHAnsi"/>
                <w:sz w:val="18"/>
                <w:szCs w:val="18"/>
                <w:lang w:val="en-US"/>
              </w:rPr>
            </w:pPr>
            <w:r>
              <w:rPr>
                <w:rFonts w:cstheme="minorHAnsi"/>
                <w:sz w:val="18"/>
                <w:szCs w:val="18"/>
                <w:lang w:val="en-US"/>
              </w:rPr>
              <w:t>P6</w:t>
            </w:r>
          </w:p>
        </w:tc>
      </w:tr>
      <w:tr w:rsidR="006A1462" w:rsidRPr="00520585" w14:paraId="48C3B82C" w14:textId="77777777" w:rsidTr="00014DA1">
        <w:tc>
          <w:tcPr>
            <w:tcW w:w="7816" w:type="dxa"/>
            <w:gridSpan w:val="6"/>
            <w:shd w:val="clear" w:color="auto" w:fill="BFBFBF" w:themeFill="background1" w:themeFillShade="BF"/>
          </w:tcPr>
          <w:p w14:paraId="5848B0FB" w14:textId="29B3FBFC" w:rsidR="006A1462" w:rsidRDefault="006A1462" w:rsidP="006A1462">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77BA7FBF" w14:textId="77777777" w:rsidR="006A1462" w:rsidRDefault="006A1462" w:rsidP="006A1462">
            <w:pPr>
              <w:jc w:val="both"/>
              <w:rPr>
                <w:rFonts w:cstheme="minorHAnsi"/>
                <w:sz w:val="18"/>
                <w:szCs w:val="18"/>
                <w:lang w:val="en-US"/>
              </w:rPr>
            </w:pPr>
          </w:p>
        </w:tc>
      </w:tr>
      <w:tr w:rsidR="006A1462" w:rsidRPr="000B2AF1" w14:paraId="00AC3189" w14:textId="77777777" w:rsidTr="00014DA1">
        <w:tc>
          <w:tcPr>
            <w:tcW w:w="1249" w:type="dxa"/>
            <w:shd w:val="clear" w:color="auto" w:fill="FFFFFF" w:themeFill="background1"/>
          </w:tcPr>
          <w:p w14:paraId="177D5E82" w14:textId="77777777" w:rsidR="006A1462" w:rsidRPr="003B29F6" w:rsidRDefault="006A1462" w:rsidP="006A1462">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3F9F51A1"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51" w:type="dxa"/>
            <w:shd w:val="clear" w:color="auto" w:fill="FFFFFF" w:themeFill="background1"/>
            <w:vAlign w:val="bottom"/>
          </w:tcPr>
          <w:p w14:paraId="5E0B745D" w14:textId="77777777" w:rsidR="006A1462" w:rsidRPr="002E0AC2" w:rsidRDefault="006A1462" w:rsidP="006A1462">
            <w:pPr>
              <w:jc w:val="both"/>
              <w:rPr>
                <w:rFonts w:cstheme="minorHAnsi"/>
                <w:sz w:val="18"/>
                <w:szCs w:val="18"/>
                <w:lang w:val="en-US"/>
              </w:rPr>
            </w:pPr>
            <w:r>
              <w:rPr>
                <w:rFonts w:cstheme="minorHAnsi"/>
                <w:sz w:val="18"/>
                <w:szCs w:val="18"/>
                <w:lang w:val="en-US"/>
              </w:rPr>
              <w:t>0.99</w:t>
            </w:r>
          </w:p>
        </w:tc>
        <w:tc>
          <w:tcPr>
            <w:tcW w:w="1361" w:type="dxa"/>
            <w:shd w:val="clear" w:color="auto" w:fill="FFFFFF" w:themeFill="background1"/>
            <w:vAlign w:val="bottom"/>
          </w:tcPr>
          <w:p w14:paraId="787BFCAF" w14:textId="77777777" w:rsidR="006A1462" w:rsidRPr="002E0AC2" w:rsidRDefault="006A1462" w:rsidP="006A1462">
            <w:pPr>
              <w:jc w:val="both"/>
              <w:rPr>
                <w:rFonts w:cstheme="minorHAnsi"/>
                <w:sz w:val="18"/>
                <w:szCs w:val="18"/>
                <w:lang w:val="en-US"/>
              </w:rPr>
            </w:pPr>
            <w:r>
              <w:rPr>
                <w:rFonts w:cstheme="minorHAnsi"/>
                <w:sz w:val="18"/>
                <w:szCs w:val="18"/>
                <w:lang w:val="en-US"/>
              </w:rPr>
              <w:t>0.71</w:t>
            </w:r>
          </w:p>
        </w:tc>
        <w:tc>
          <w:tcPr>
            <w:tcW w:w="1357" w:type="dxa"/>
            <w:shd w:val="clear" w:color="auto" w:fill="FFFFFF" w:themeFill="background1"/>
            <w:vAlign w:val="bottom"/>
          </w:tcPr>
          <w:p w14:paraId="4799AACD" w14:textId="77777777" w:rsidR="006A1462" w:rsidRPr="002E0AC2" w:rsidRDefault="006A1462" w:rsidP="006A1462">
            <w:pPr>
              <w:jc w:val="both"/>
              <w:rPr>
                <w:rFonts w:cstheme="minorHAnsi"/>
                <w:sz w:val="18"/>
                <w:szCs w:val="18"/>
                <w:lang w:val="en-US"/>
              </w:rPr>
            </w:pPr>
            <w:r>
              <w:rPr>
                <w:rFonts w:cstheme="minorHAnsi"/>
                <w:sz w:val="18"/>
                <w:szCs w:val="18"/>
                <w:lang w:val="en-US"/>
              </w:rPr>
              <w:t>0.84</w:t>
            </w:r>
          </w:p>
        </w:tc>
        <w:tc>
          <w:tcPr>
            <w:tcW w:w="1318" w:type="dxa"/>
            <w:shd w:val="clear" w:color="auto" w:fill="FFFFFF" w:themeFill="background1"/>
            <w:vAlign w:val="bottom"/>
          </w:tcPr>
          <w:p w14:paraId="6D3A6398" w14:textId="77777777" w:rsidR="006A1462" w:rsidRPr="002E0AC2" w:rsidRDefault="006A1462" w:rsidP="006A1462">
            <w:pPr>
              <w:jc w:val="both"/>
              <w:rPr>
                <w:rFonts w:cstheme="minorHAnsi"/>
                <w:sz w:val="18"/>
                <w:szCs w:val="18"/>
                <w:lang w:val="en-US"/>
              </w:rPr>
            </w:pPr>
            <w:r>
              <w:rPr>
                <w:rFonts w:cstheme="minorHAnsi"/>
                <w:sz w:val="18"/>
                <w:szCs w:val="18"/>
                <w:lang w:val="en-US"/>
              </w:rPr>
              <w:t>0.83</w:t>
            </w:r>
          </w:p>
        </w:tc>
        <w:tc>
          <w:tcPr>
            <w:tcW w:w="1246" w:type="dxa"/>
            <w:shd w:val="clear" w:color="auto" w:fill="FFFFFF" w:themeFill="background1"/>
          </w:tcPr>
          <w:p w14:paraId="740BB859" w14:textId="77777777" w:rsidR="006A1462" w:rsidRPr="002E0AC2" w:rsidRDefault="006A1462" w:rsidP="006A1462">
            <w:pPr>
              <w:jc w:val="both"/>
              <w:rPr>
                <w:rFonts w:cstheme="minorHAnsi"/>
                <w:sz w:val="18"/>
                <w:szCs w:val="18"/>
                <w:lang w:val="en-US"/>
              </w:rPr>
            </w:pPr>
            <w:r>
              <w:rPr>
                <w:rFonts w:cstheme="minorHAnsi"/>
                <w:sz w:val="18"/>
                <w:szCs w:val="18"/>
                <w:lang w:val="en-US"/>
              </w:rPr>
              <w:t>0.50</w:t>
            </w:r>
          </w:p>
        </w:tc>
      </w:tr>
      <w:tr w:rsidR="006A1462" w:rsidRPr="000B2AF1" w14:paraId="44EA3242" w14:textId="77777777" w:rsidTr="00014DA1">
        <w:tc>
          <w:tcPr>
            <w:tcW w:w="1249" w:type="dxa"/>
            <w:shd w:val="clear" w:color="auto" w:fill="FFFFFF" w:themeFill="background1"/>
          </w:tcPr>
          <w:p w14:paraId="68F50A57" w14:textId="77777777" w:rsidR="006A1462" w:rsidRDefault="006A1462" w:rsidP="006A1462">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B9AA6F1" w14:textId="77777777" w:rsidR="006A1462" w:rsidRPr="00986826" w:rsidRDefault="006A1462" w:rsidP="006A1462">
            <w:pPr>
              <w:jc w:val="both"/>
              <w:rPr>
                <w:rFonts w:cstheme="minorHAnsi"/>
                <w:sz w:val="18"/>
                <w:szCs w:val="18"/>
                <w:lang w:val="en-US"/>
              </w:rPr>
            </w:pPr>
            <w:r>
              <w:rPr>
                <w:rFonts w:cstheme="minorHAnsi"/>
                <w:sz w:val="18"/>
                <w:szCs w:val="18"/>
                <w:lang w:val="en-US"/>
              </w:rPr>
              <w:t>0.65</w:t>
            </w:r>
          </w:p>
        </w:tc>
        <w:tc>
          <w:tcPr>
            <w:tcW w:w="1351" w:type="dxa"/>
            <w:shd w:val="clear" w:color="auto" w:fill="FFFFFF" w:themeFill="background1"/>
            <w:vAlign w:val="bottom"/>
          </w:tcPr>
          <w:p w14:paraId="170329BE"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61" w:type="dxa"/>
            <w:shd w:val="clear" w:color="auto" w:fill="FFFFFF" w:themeFill="background1"/>
            <w:vAlign w:val="bottom"/>
          </w:tcPr>
          <w:p w14:paraId="6F652EB8"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57" w:type="dxa"/>
            <w:shd w:val="clear" w:color="auto" w:fill="FFFFFF" w:themeFill="background1"/>
            <w:vAlign w:val="bottom"/>
          </w:tcPr>
          <w:p w14:paraId="17BE3ABD"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18" w:type="dxa"/>
            <w:shd w:val="clear" w:color="auto" w:fill="FFFFFF" w:themeFill="background1"/>
            <w:vAlign w:val="bottom"/>
          </w:tcPr>
          <w:p w14:paraId="77E01BBB" w14:textId="77777777" w:rsidR="006A1462" w:rsidRPr="003B29F6" w:rsidRDefault="006A1462" w:rsidP="006A1462">
            <w:pPr>
              <w:jc w:val="both"/>
              <w:rPr>
                <w:rFonts w:cstheme="minorHAnsi"/>
                <w:sz w:val="18"/>
                <w:szCs w:val="18"/>
                <w:lang w:val="en-US"/>
              </w:rPr>
            </w:pPr>
            <w:r>
              <w:rPr>
                <w:rFonts w:cstheme="minorHAnsi"/>
                <w:sz w:val="18"/>
                <w:szCs w:val="18"/>
                <w:lang w:val="en-US"/>
              </w:rPr>
              <w:t>0.69</w:t>
            </w:r>
          </w:p>
        </w:tc>
        <w:tc>
          <w:tcPr>
            <w:tcW w:w="1246" w:type="dxa"/>
            <w:shd w:val="clear" w:color="auto" w:fill="FFFFFF" w:themeFill="background1"/>
          </w:tcPr>
          <w:p w14:paraId="6B94C22D" w14:textId="77777777" w:rsidR="006A1462" w:rsidRPr="003B29F6" w:rsidRDefault="006A1462" w:rsidP="006A1462">
            <w:pPr>
              <w:jc w:val="both"/>
              <w:rPr>
                <w:rFonts w:cstheme="minorHAnsi"/>
                <w:sz w:val="18"/>
                <w:szCs w:val="18"/>
                <w:lang w:val="en-US"/>
              </w:rPr>
            </w:pPr>
            <w:r>
              <w:rPr>
                <w:rFonts w:cstheme="minorHAnsi"/>
                <w:sz w:val="18"/>
                <w:szCs w:val="18"/>
                <w:lang w:val="en-US"/>
              </w:rPr>
              <w:t>0.50</w:t>
            </w:r>
          </w:p>
        </w:tc>
      </w:tr>
      <w:tr w:rsidR="006A1462" w:rsidRPr="00A607D9" w14:paraId="6DA89301" w14:textId="77777777" w:rsidTr="00014DA1">
        <w:trPr>
          <w:trHeight w:val="73"/>
        </w:trPr>
        <w:tc>
          <w:tcPr>
            <w:tcW w:w="1249" w:type="dxa"/>
            <w:shd w:val="clear" w:color="auto" w:fill="FFFFFF" w:themeFill="background1"/>
          </w:tcPr>
          <w:p w14:paraId="6796D5D5"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0962DA3" w14:textId="77777777" w:rsidR="006A1462" w:rsidRPr="003B29F6" w:rsidRDefault="006A1462" w:rsidP="006A1462">
            <w:pPr>
              <w:jc w:val="both"/>
              <w:rPr>
                <w:rFonts w:cstheme="minorHAnsi"/>
                <w:sz w:val="18"/>
                <w:szCs w:val="18"/>
                <w:lang w:val="en-US"/>
              </w:rPr>
            </w:pPr>
            <w:r w:rsidRPr="00FC6EBF">
              <w:rPr>
                <w:rFonts w:cstheme="minorHAnsi"/>
                <w:sz w:val="18"/>
                <w:szCs w:val="18"/>
                <w:lang w:val="en-US"/>
              </w:rPr>
              <w:t>1.2</w:t>
            </w:r>
          </w:p>
        </w:tc>
        <w:tc>
          <w:tcPr>
            <w:tcW w:w="1351" w:type="dxa"/>
            <w:shd w:val="clear" w:color="auto" w:fill="FFFFFF" w:themeFill="background1"/>
            <w:vAlign w:val="bottom"/>
          </w:tcPr>
          <w:p w14:paraId="3C619736" w14:textId="77777777" w:rsidR="006A1462" w:rsidRPr="002E0AC2" w:rsidRDefault="006A1462" w:rsidP="006A1462">
            <w:pPr>
              <w:jc w:val="both"/>
              <w:rPr>
                <w:rFonts w:cstheme="minorHAnsi"/>
                <w:sz w:val="18"/>
                <w:szCs w:val="18"/>
                <w:lang w:val="en-US"/>
              </w:rPr>
            </w:pPr>
            <w:r w:rsidRPr="00FC6EBF">
              <w:rPr>
                <w:rFonts w:cstheme="minorHAnsi"/>
                <w:sz w:val="18"/>
                <w:szCs w:val="18"/>
                <w:lang w:val="en-US"/>
              </w:rPr>
              <w:t>1.3</w:t>
            </w:r>
            <w:r>
              <w:rPr>
                <w:rFonts w:cstheme="minorHAnsi"/>
                <w:sz w:val="18"/>
                <w:szCs w:val="18"/>
                <w:lang w:val="en-US"/>
              </w:rPr>
              <w:t>7</w:t>
            </w:r>
          </w:p>
        </w:tc>
        <w:tc>
          <w:tcPr>
            <w:tcW w:w="1361" w:type="dxa"/>
            <w:shd w:val="clear" w:color="auto" w:fill="FFFFFF" w:themeFill="background1"/>
            <w:vAlign w:val="bottom"/>
          </w:tcPr>
          <w:p w14:paraId="06F2DA06"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w:t>
            </w:r>
            <w:r>
              <w:rPr>
                <w:rFonts w:cstheme="minorHAnsi"/>
                <w:sz w:val="18"/>
                <w:szCs w:val="18"/>
                <w:lang w:val="en-US"/>
              </w:rPr>
              <w:t>80</w:t>
            </w:r>
          </w:p>
        </w:tc>
        <w:tc>
          <w:tcPr>
            <w:tcW w:w="1357" w:type="dxa"/>
            <w:shd w:val="clear" w:color="auto" w:fill="FFFFFF" w:themeFill="background1"/>
            <w:vAlign w:val="bottom"/>
          </w:tcPr>
          <w:p w14:paraId="2DA2BEC5"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0.97</w:t>
            </w:r>
          </w:p>
        </w:tc>
        <w:tc>
          <w:tcPr>
            <w:tcW w:w="1318" w:type="dxa"/>
            <w:shd w:val="clear" w:color="auto" w:fill="FFFFFF" w:themeFill="background1"/>
            <w:vAlign w:val="bottom"/>
          </w:tcPr>
          <w:p w14:paraId="577D53F2" w14:textId="77777777" w:rsidR="006A1462" w:rsidRDefault="006A1462" w:rsidP="006A1462">
            <w:pPr>
              <w:jc w:val="both"/>
              <w:rPr>
                <w:rFonts w:cstheme="minorHAnsi"/>
                <w:sz w:val="18"/>
                <w:szCs w:val="18"/>
                <w:lang w:val="en-US"/>
              </w:rPr>
            </w:pPr>
            <w:r w:rsidRPr="00157C8D">
              <w:rPr>
                <w:rFonts w:cstheme="minorHAnsi"/>
                <w:sz w:val="18"/>
                <w:szCs w:val="18"/>
                <w:lang w:val="en-US"/>
              </w:rPr>
              <w:t>0.96</w:t>
            </w:r>
          </w:p>
        </w:tc>
        <w:tc>
          <w:tcPr>
            <w:tcW w:w="1246" w:type="dxa"/>
            <w:shd w:val="clear" w:color="auto" w:fill="FFFFFF" w:themeFill="background1"/>
          </w:tcPr>
          <w:p w14:paraId="7E0A5695" w14:textId="77777777" w:rsidR="006A1462" w:rsidRDefault="006A1462" w:rsidP="006A1462">
            <w:pPr>
              <w:jc w:val="both"/>
              <w:rPr>
                <w:rFonts w:cstheme="minorHAnsi"/>
                <w:sz w:val="18"/>
                <w:szCs w:val="18"/>
                <w:lang w:val="en-US"/>
              </w:rPr>
            </w:pPr>
            <w:r w:rsidRPr="00157C8D">
              <w:rPr>
                <w:rFonts w:cstheme="minorHAnsi"/>
                <w:sz w:val="18"/>
                <w:szCs w:val="18"/>
                <w:lang w:val="en-US"/>
              </w:rPr>
              <w:t>0.9</w:t>
            </w:r>
            <w:r>
              <w:rPr>
                <w:rFonts w:cstheme="minorHAnsi"/>
                <w:sz w:val="18"/>
                <w:szCs w:val="18"/>
                <w:lang w:val="en-US"/>
              </w:rPr>
              <w:t>7</w:t>
            </w:r>
          </w:p>
        </w:tc>
      </w:tr>
      <w:tr w:rsidR="006A1462" w:rsidRPr="00A607D9" w14:paraId="628B3107" w14:textId="77777777" w:rsidTr="00014DA1">
        <w:trPr>
          <w:trHeight w:val="73"/>
        </w:trPr>
        <w:tc>
          <w:tcPr>
            <w:tcW w:w="7816" w:type="dxa"/>
            <w:gridSpan w:val="6"/>
            <w:shd w:val="clear" w:color="auto" w:fill="BFBFBF" w:themeFill="background1" w:themeFillShade="BF"/>
          </w:tcPr>
          <w:p w14:paraId="771C7762" w14:textId="6174105C" w:rsidR="006A1462" w:rsidRPr="006A1462" w:rsidRDefault="006A1462" w:rsidP="006A1462">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1A1CEBB5" w14:textId="77777777" w:rsidR="006A1462" w:rsidRPr="006A1462" w:rsidRDefault="006A1462" w:rsidP="006A1462">
            <w:pPr>
              <w:jc w:val="both"/>
              <w:rPr>
                <w:rFonts w:cstheme="minorHAnsi"/>
                <w:sz w:val="18"/>
                <w:szCs w:val="18"/>
                <w:lang w:val="de-CH"/>
              </w:rPr>
            </w:pPr>
          </w:p>
        </w:tc>
      </w:tr>
      <w:tr w:rsidR="006A1462" w:rsidRPr="00A607D9" w14:paraId="72F816F7" w14:textId="77777777" w:rsidTr="00014DA1">
        <w:trPr>
          <w:trHeight w:val="73"/>
        </w:trPr>
        <w:tc>
          <w:tcPr>
            <w:tcW w:w="1249" w:type="dxa"/>
            <w:shd w:val="clear" w:color="auto" w:fill="FFFFFF" w:themeFill="background1"/>
          </w:tcPr>
          <w:p w14:paraId="10E4D52E" w14:textId="77777777" w:rsidR="006A1462" w:rsidRPr="00C51130" w:rsidRDefault="006A1462" w:rsidP="006A1462">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35D2EDF3" w14:textId="77777777" w:rsidR="006A1462" w:rsidRPr="00310BF3" w:rsidRDefault="006A1462" w:rsidP="006A1462">
            <w:pPr>
              <w:jc w:val="both"/>
              <w:rPr>
                <w:rFonts w:cstheme="minorHAnsi"/>
                <w:sz w:val="18"/>
                <w:szCs w:val="18"/>
                <w:lang w:val="en-US"/>
              </w:rPr>
            </w:pPr>
            <w:r>
              <w:rPr>
                <w:rFonts w:cstheme="minorHAnsi"/>
                <w:sz w:val="18"/>
                <w:szCs w:val="18"/>
                <w:lang w:val="en-US"/>
              </w:rPr>
              <w:t>3.66</w:t>
            </w:r>
          </w:p>
        </w:tc>
        <w:tc>
          <w:tcPr>
            <w:tcW w:w="1351" w:type="dxa"/>
            <w:shd w:val="clear" w:color="auto" w:fill="FFFFFF" w:themeFill="background1"/>
            <w:vAlign w:val="bottom"/>
          </w:tcPr>
          <w:p w14:paraId="77FF4B81" w14:textId="77777777" w:rsidR="006A1462" w:rsidRPr="00310BF3" w:rsidRDefault="006A1462" w:rsidP="006A1462">
            <w:pPr>
              <w:jc w:val="both"/>
              <w:rPr>
                <w:rFonts w:cstheme="minorHAnsi"/>
                <w:sz w:val="18"/>
                <w:szCs w:val="18"/>
                <w:lang w:val="en-US"/>
              </w:rPr>
            </w:pPr>
            <w:r>
              <w:rPr>
                <w:rFonts w:cstheme="minorHAnsi"/>
                <w:sz w:val="18"/>
                <w:szCs w:val="18"/>
                <w:lang w:val="en-US"/>
              </w:rPr>
              <w:t>3.28</w:t>
            </w:r>
          </w:p>
        </w:tc>
        <w:tc>
          <w:tcPr>
            <w:tcW w:w="1361" w:type="dxa"/>
            <w:shd w:val="clear" w:color="auto" w:fill="FFFFFF" w:themeFill="background1"/>
            <w:vAlign w:val="bottom"/>
          </w:tcPr>
          <w:p w14:paraId="180097F7"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7" w:type="dxa"/>
            <w:shd w:val="clear" w:color="auto" w:fill="FFFFFF" w:themeFill="background1"/>
            <w:vAlign w:val="bottom"/>
          </w:tcPr>
          <w:p w14:paraId="69D29B32" w14:textId="77777777" w:rsidR="006A1462" w:rsidRPr="00310BF3" w:rsidRDefault="006A1462" w:rsidP="006A1462">
            <w:pPr>
              <w:jc w:val="both"/>
              <w:rPr>
                <w:rFonts w:cstheme="minorHAnsi"/>
                <w:sz w:val="18"/>
                <w:szCs w:val="18"/>
                <w:lang w:val="en-US"/>
              </w:rPr>
            </w:pPr>
            <w:r>
              <w:rPr>
                <w:rFonts w:cstheme="minorHAnsi"/>
                <w:sz w:val="18"/>
                <w:szCs w:val="18"/>
                <w:lang w:val="en-US"/>
              </w:rPr>
              <w:t xml:space="preserve"> 3.61</w:t>
            </w:r>
          </w:p>
        </w:tc>
        <w:tc>
          <w:tcPr>
            <w:tcW w:w="1318" w:type="dxa"/>
            <w:shd w:val="clear" w:color="auto" w:fill="FFFFFF" w:themeFill="background1"/>
            <w:vAlign w:val="bottom"/>
          </w:tcPr>
          <w:p w14:paraId="4F98BD68" w14:textId="77777777" w:rsidR="006A1462" w:rsidRPr="00310BF3" w:rsidRDefault="006A1462" w:rsidP="006A1462">
            <w:pPr>
              <w:jc w:val="both"/>
              <w:rPr>
                <w:rFonts w:cstheme="minorHAnsi"/>
                <w:sz w:val="18"/>
                <w:szCs w:val="18"/>
                <w:lang w:val="en-US"/>
              </w:rPr>
            </w:pPr>
            <w:r>
              <w:rPr>
                <w:rFonts w:cstheme="minorHAnsi"/>
                <w:sz w:val="18"/>
                <w:szCs w:val="18"/>
                <w:lang w:val="en-US"/>
              </w:rPr>
              <w:t>4.15</w:t>
            </w:r>
          </w:p>
        </w:tc>
        <w:tc>
          <w:tcPr>
            <w:tcW w:w="1246" w:type="dxa"/>
            <w:shd w:val="clear" w:color="auto" w:fill="FFFFFF" w:themeFill="background1"/>
          </w:tcPr>
          <w:p w14:paraId="31A71C5E" w14:textId="77777777" w:rsidR="006A1462" w:rsidRPr="00310BF3" w:rsidRDefault="006A1462" w:rsidP="006A1462">
            <w:pPr>
              <w:jc w:val="both"/>
              <w:rPr>
                <w:rFonts w:cstheme="minorHAnsi"/>
                <w:sz w:val="18"/>
                <w:szCs w:val="18"/>
                <w:lang w:val="en-US"/>
              </w:rPr>
            </w:pPr>
            <w:r>
              <w:rPr>
                <w:rFonts w:cstheme="minorHAnsi"/>
                <w:sz w:val="18"/>
                <w:szCs w:val="18"/>
                <w:lang w:val="en-US"/>
              </w:rPr>
              <w:t>4.44</w:t>
            </w:r>
          </w:p>
        </w:tc>
      </w:tr>
      <w:tr w:rsidR="006A1462" w:rsidRPr="00A607D9" w14:paraId="0FB7C285" w14:textId="77777777" w:rsidTr="00014DA1">
        <w:trPr>
          <w:trHeight w:val="73"/>
        </w:trPr>
        <w:tc>
          <w:tcPr>
            <w:tcW w:w="1249" w:type="dxa"/>
            <w:shd w:val="clear" w:color="auto" w:fill="FFFFFF" w:themeFill="background1"/>
          </w:tcPr>
          <w:p w14:paraId="3295F33F" w14:textId="77777777" w:rsidR="006A1462" w:rsidRPr="00C51130" w:rsidRDefault="006A1462" w:rsidP="006A1462">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3DA198EB"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1" w:type="dxa"/>
            <w:shd w:val="clear" w:color="auto" w:fill="FFFFFF" w:themeFill="background1"/>
            <w:vAlign w:val="bottom"/>
          </w:tcPr>
          <w:p w14:paraId="7B7451D3" w14:textId="77777777" w:rsidR="006A1462" w:rsidRPr="00310BF3" w:rsidRDefault="006A1462" w:rsidP="006A1462">
            <w:pPr>
              <w:jc w:val="both"/>
              <w:rPr>
                <w:rFonts w:cstheme="minorHAnsi"/>
                <w:sz w:val="18"/>
                <w:szCs w:val="18"/>
                <w:lang w:val="en-US"/>
              </w:rPr>
            </w:pPr>
            <w:r>
              <w:rPr>
                <w:rFonts w:cstheme="minorHAnsi"/>
                <w:sz w:val="18"/>
                <w:szCs w:val="18"/>
                <w:lang w:val="en-US"/>
              </w:rPr>
              <w:t>4.57</w:t>
            </w:r>
          </w:p>
        </w:tc>
        <w:tc>
          <w:tcPr>
            <w:tcW w:w="1361" w:type="dxa"/>
            <w:shd w:val="clear" w:color="auto" w:fill="FFFFFF" w:themeFill="background1"/>
            <w:vAlign w:val="bottom"/>
          </w:tcPr>
          <w:p w14:paraId="3873FF6B" w14:textId="77777777" w:rsidR="006A1462" w:rsidRPr="00310BF3" w:rsidRDefault="006A1462" w:rsidP="006A1462">
            <w:pPr>
              <w:jc w:val="both"/>
              <w:rPr>
                <w:rFonts w:cstheme="minorHAnsi"/>
                <w:sz w:val="18"/>
                <w:szCs w:val="18"/>
                <w:lang w:val="en-US"/>
              </w:rPr>
            </w:pPr>
            <w:r>
              <w:rPr>
                <w:rFonts w:cstheme="minorHAnsi"/>
                <w:sz w:val="18"/>
                <w:szCs w:val="18"/>
                <w:lang w:val="en-US"/>
              </w:rPr>
              <w:t>4.23</w:t>
            </w:r>
          </w:p>
        </w:tc>
        <w:tc>
          <w:tcPr>
            <w:tcW w:w="1357" w:type="dxa"/>
            <w:shd w:val="clear" w:color="auto" w:fill="FFFFFF" w:themeFill="background1"/>
            <w:vAlign w:val="bottom"/>
          </w:tcPr>
          <w:p w14:paraId="551A77C6" w14:textId="77777777" w:rsidR="006A1462" w:rsidRPr="00310BF3" w:rsidRDefault="006A1462" w:rsidP="006A1462">
            <w:pPr>
              <w:jc w:val="both"/>
              <w:rPr>
                <w:rFonts w:cstheme="minorHAnsi"/>
                <w:sz w:val="18"/>
                <w:szCs w:val="18"/>
                <w:lang w:val="en-US"/>
              </w:rPr>
            </w:pPr>
            <w:r>
              <w:rPr>
                <w:rFonts w:cstheme="minorHAnsi"/>
                <w:sz w:val="18"/>
                <w:szCs w:val="18"/>
                <w:lang w:val="en-US"/>
              </w:rPr>
              <w:t>4.58</w:t>
            </w:r>
          </w:p>
        </w:tc>
        <w:tc>
          <w:tcPr>
            <w:tcW w:w="1318" w:type="dxa"/>
            <w:shd w:val="clear" w:color="auto" w:fill="FFFFFF" w:themeFill="background1"/>
            <w:vAlign w:val="bottom"/>
          </w:tcPr>
          <w:p w14:paraId="7371C0D7" w14:textId="77777777" w:rsidR="006A1462" w:rsidRPr="00310BF3" w:rsidRDefault="006A1462" w:rsidP="006A1462">
            <w:pPr>
              <w:jc w:val="both"/>
              <w:rPr>
                <w:rFonts w:cstheme="minorHAnsi"/>
                <w:sz w:val="18"/>
                <w:szCs w:val="18"/>
                <w:lang w:val="en-US"/>
              </w:rPr>
            </w:pPr>
            <w:r>
              <w:rPr>
                <w:rFonts w:cstheme="minorHAnsi"/>
                <w:sz w:val="18"/>
                <w:szCs w:val="18"/>
                <w:lang w:val="en-US"/>
              </w:rPr>
              <w:t>4.32</w:t>
            </w:r>
          </w:p>
        </w:tc>
        <w:tc>
          <w:tcPr>
            <w:tcW w:w="1246" w:type="dxa"/>
            <w:shd w:val="clear" w:color="auto" w:fill="FFFFFF" w:themeFill="background1"/>
          </w:tcPr>
          <w:p w14:paraId="6DFFF71B" w14:textId="77777777" w:rsidR="006A1462" w:rsidRPr="00310BF3" w:rsidRDefault="006A1462" w:rsidP="006A1462">
            <w:pPr>
              <w:jc w:val="both"/>
              <w:rPr>
                <w:rFonts w:cstheme="minorHAnsi"/>
                <w:sz w:val="18"/>
                <w:szCs w:val="18"/>
                <w:lang w:val="en-US"/>
              </w:rPr>
            </w:pPr>
            <w:r>
              <w:rPr>
                <w:rFonts w:cstheme="minorHAnsi"/>
                <w:sz w:val="18"/>
                <w:szCs w:val="18"/>
                <w:lang w:val="en-US"/>
              </w:rPr>
              <w:t>4.55</w:t>
            </w:r>
          </w:p>
        </w:tc>
      </w:tr>
      <w:tr w:rsidR="006A1462" w:rsidRPr="00A607D9" w14:paraId="02E4061C" w14:textId="77777777" w:rsidTr="00014DA1">
        <w:trPr>
          <w:trHeight w:val="73"/>
        </w:trPr>
        <w:tc>
          <w:tcPr>
            <w:tcW w:w="1249" w:type="dxa"/>
            <w:shd w:val="clear" w:color="auto" w:fill="FFFFFF" w:themeFill="background1"/>
          </w:tcPr>
          <w:p w14:paraId="17AE1799"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0CCC13AA" w14:textId="77777777" w:rsidR="006A1462" w:rsidRPr="00310BF3" w:rsidRDefault="006A1462" w:rsidP="006A1462">
            <w:pPr>
              <w:jc w:val="both"/>
              <w:rPr>
                <w:rFonts w:cstheme="minorHAnsi"/>
                <w:sz w:val="18"/>
                <w:szCs w:val="18"/>
                <w:lang w:val="en-US"/>
              </w:rPr>
            </w:pPr>
            <w:r w:rsidRPr="00900EED">
              <w:rPr>
                <w:rFonts w:cstheme="minorHAnsi"/>
                <w:sz w:val="18"/>
                <w:szCs w:val="18"/>
                <w:lang w:val="en-US"/>
              </w:rPr>
              <w:t>3.67</w:t>
            </w:r>
          </w:p>
        </w:tc>
        <w:tc>
          <w:tcPr>
            <w:tcW w:w="1351" w:type="dxa"/>
            <w:shd w:val="clear" w:color="auto" w:fill="FFFFFF" w:themeFill="background1"/>
            <w:vAlign w:val="bottom"/>
          </w:tcPr>
          <w:p w14:paraId="0C1B1463"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4.4</w:t>
            </w:r>
            <w:r>
              <w:rPr>
                <w:rFonts w:cstheme="minorHAnsi"/>
                <w:sz w:val="18"/>
                <w:szCs w:val="18"/>
                <w:lang w:val="en-US"/>
              </w:rPr>
              <w:t>3</w:t>
            </w:r>
          </w:p>
        </w:tc>
        <w:tc>
          <w:tcPr>
            <w:tcW w:w="1361" w:type="dxa"/>
            <w:shd w:val="clear" w:color="auto" w:fill="FFFFFF" w:themeFill="background1"/>
            <w:vAlign w:val="bottom"/>
          </w:tcPr>
          <w:p w14:paraId="05E9D337"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3.</w:t>
            </w:r>
            <w:r>
              <w:rPr>
                <w:rFonts w:cstheme="minorHAnsi"/>
                <w:sz w:val="18"/>
                <w:szCs w:val="18"/>
                <w:lang w:val="en-US"/>
              </w:rPr>
              <w:t>50</w:t>
            </w:r>
          </w:p>
        </w:tc>
        <w:tc>
          <w:tcPr>
            <w:tcW w:w="1357" w:type="dxa"/>
            <w:shd w:val="clear" w:color="auto" w:fill="FFFFFF" w:themeFill="background1"/>
            <w:vAlign w:val="bottom"/>
          </w:tcPr>
          <w:p w14:paraId="76588FC3" w14:textId="77777777" w:rsidR="006A1462" w:rsidRPr="00310BF3" w:rsidRDefault="006A1462" w:rsidP="006A1462">
            <w:pPr>
              <w:jc w:val="both"/>
              <w:rPr>
                <w:rFonts w:cstheme="minorHAnsi"/>
                <w:sz w:val="18"/>
                <w:szCs w:val="18"/>
                <w:lang w:val="en-US"/>
              </w:rPr>
            </w:pPr>
            <w:r>
              <w:rPr>
                <w:rFonts w:cstheme="minorHAnsi"/>
                <w:sz w:val="18"/>
                <w:szCs w:val="18"/>
                <w:lang w:val="en-US"/>
              </w:rPr>
              <w:t>3.00</w:t>
            </w:r>
          </w:p>
        </w:tc>
        <w:tc>
          <w:tcPr>
            <w:tcW w:w="1318" w:type="dxa"/>
            <w:shd w:val="clear" w:color="auto" w:fill="FFFFFF" w:themeFill="background1"/>
            <w:vAlign w:val="bottom"/>
          </w:tcPr>
          <w:p w14:paraId="3E90212E" w14:textId="77777777" w:rsidR="006A1462" w:rsidRPr="00310BF3" w:rsidRDefault="006A1462" w:rsidP="006A1462">
            <w:pPr>
              <w:jc w:val="both"/>
              <w:rPr>
                <w:rFonts w:cstheme="minorHAnsi"/>
                <w:sz w:val="18"/>
                <w:szCs w:val="18"/>
                <w:lang w:val="en-US"/>
              </w:rPr>
            </w:pPr>
            <w:r w:rsidRPr="0021089A">
              <w:rPr>
                <w:rFonts w:cstheme="minorHAnsi"/>
                <w:sz w:val="18"/>
                <w:szCs w:val="18"/>
                <w:lang w:val="en-US"/>
              </w:rPr>
              <w:t>3.8</w:t>
            </w:r>
            <w:r>
              <w:rPr>
                <w:rFonts w:cstheme="minorHAnsi"/>
                <w:sz w:val="18"/>
                <w:szCs w:val="18"/>
                <w:lang w:val="en-US"/>
              </w:rPr>
              <w:t>6</w:t>
            </w:r>
          </w:p>
        </w:tc>
        <w:tc>
          <w:tcPr>
            <w:tcW w:w="1246" w:type="dxa"/>
            <w:shd w:val="clear" w:color="auto" w:fill="FFFFFF" w:themeFill="background1"/>
          </w:tcPr>
          <w:p w14:paraId="3A55A692" w14:textId="77777777" w:rsidR="006A1462" w:rsidRDefault="006A1462" w:rsidP="006A1462">
            <w:pPr>
              <w:jc w:val="both"/>
              <w:rPr>
                <w:rFonts w:cstheme="minorHAnsi"/>
                <w:sz w:val="18"/>
                <w:szCs w:val="18"/>
                <w:lang w:val="en-US"/>
              </w:rPr>
            </w:pPr>
            <w:r w:rsidRPr="0021089A">
              <w:rPr>
                <w:rFonts w:cstheme="minorHAnsi"/>
                <w:sz w:val="18"/>
                <w:szCs w:val="18"/>
                <w:lang w:val="en-US"/>
              </w:rPr>
              <w:t>3.1</w:t>
            </w:r>
            <w:r>
              <w:rPr>
                <w:rFonts w:cstheme="minorHAnsi"/>
                <w:sz w:val="18"/>
                <w:szCs w:val="18"/>
                <w:lang w:val="en-US"/>
              </w:rPr>
              <w:t>9</w:t>
            </w:r>
          </w:p>
        </w:tc>
      </w:tr>
    </w:tbl>
    <w:p w14:paraId="58D91E03" w14:textId="10C61859" w:rsidR="00950B90" w:rsidRDefault="004E3408" w:rsidP="00880962">
      <w:pPr>
        <w:spacing w:before="240"/>
        <w:jc w:val="both"/>
        <w:rPr>
          <w:lang w:val="en-US"/>
        </w:rPr>
      </w:pPr>
      <w:r>
        <w:rPr>
          <w:lang w:val="en-US"/>
        </w:rPr>
        <w:t xml:space="preserve">A campaign on 11.6.2021 </w:t>
      </w:r>
      <w:r w:rsidR="006E4B88">
        <w:rPr>
          <w:lang w:val="en-US"/>
        </w:rPr>
        <w:t>was covered only by S3B</w:t>
      </w:r>
      <w:r w:rsidR="00AA7617">
        <w:rPr>
          <w:lang w:val="en-US"/>
        </w:rPr>
        <w:t xml:space="preserve">, </w:t>
      </w:r>
      <w:r w:rsidR="00347C03">
        <w:rPr>
          <w:lang w:val="en-US"/>
        </w:rPr>
        <w:t xml:space="preserve">revealing very bright areas </w:t>
      </w:r>
      <w:r w:rsidR="00E64A03">
        <w:rPr>
          <w:lang w:val="en-US"/>
        </w:rPr>
        <w:t>with</w:t>
      </w:r>
      <w:r w:rsidR="009F765B">
        <w:rPr>
          <w:lang w:val="en-US"/>
        </w:rPr>
        <w:t xml:space="preserve">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F765B">
        <w:rPr>
          <w:rFonts w:eastAsiaTheme="minorEastAsia"/>
          <w:lang w:val="en-US"/>
        </w:rPr>
        <w:t xml:space="preserve"> </w:t>
      </w:r>
      <w:r w:rsidR="00A70457">
        <w:rPr>
          <w:lang w:val="en-US"/>
        </w:rPr>
        <w:t>in</w:t>
      </w:r>
      <w:r w:rsidR="00EE6197">
        <w:rPr>
          <w:lang w:val="en-US"/>
        </w:rPr>
        <w:t xml:space="preserve"> </w:t>
      </w:r>
      <w:r w:rsidR="00A70457">
        <w:rPr>
          <w:lang w:val="en-US"/>
        </w:rPr>
        <w:t>the sampling zone</w:t>
      </w:r>
      <w:r w:rsidR="00C1566F">
        <w:rPr>
          <w:lang w:val="en-US"/>
        </w:rPr>
        <w:t xml:space="preserve"> </w:t>
      </w:r>
      <w:r w:rsidR="00547D55">
        <w:rPr>
          <w:lang w:val="en-US"/>
        </w:rPr>
        <w:t>towards the north</w:t>
      </w:r>
      <w:r w:rsidR="00B728C6">
        <w:rPr>
          <w:lang w:val="en-US"/>
        </w:rPr>
        <w:t>-eastern</w:t>
      </w:r>
      <w:r w:rsidR="00547D55">
        <w:rPr>
          <w:lang w:val="en-US"/>
        </w:rPr>
        <w:t xml:space="preserve"> shore</w:t>
      </w:r>
      <w:r w:rsidR="0078772B">
        <w:rPr>
          <w:lang w:val="en-US"/>
        </w:rPr>
        <w:t xml:space="preserve">, with </w:t>
      </w:r>
      <w:r w:rsidR="00713824">
        <w:rPr>
          <w:lang w:val="en-US"/>
        </w:rPr>
        <w:t>NAP</w:t>
      </w:r>
      <w:r w:rsidR="00713824" w:rsidRPr="00713824">
        <w:rPr>
          <w:vertAlign w:val="subscript"/>
          <w:lang w:val="en-US"/>
        </w:rPr>
        <w:t>S3</w:t>
      </w:r>
      <w:r w:rsidR="00713824">
        <w:rPr>
          <w:lang w:val="en-US"/>
        </w:rPr>
        <w:t xml:space="preserve"> </w:t>
      </w:r>
      <w:r w:rsidR="00383D5C">
        <w:rPr>
          <w:lang w:val="en-US"/>
        </w:rPr>
        <w:t xml:space="preserve">retrievals </w:t>
      </w:r>
      <w:r w:rsidR="0078772B">
        <w:rPr>
          <w:lang w:val="en-US"/>
        </w:rPr>
        <w:t xml:space="preserve">exceeding 2.5 g </w:t>
      </w:r>
      <w:r w:rsidR="00A90FF4">
        <w:rPr>
          <w:lang w:val="en-US"/>
        </w:rPr>
        <w:t>m</w:t>
      </w:r>
      <w:r w:rsidR="00A90FF4" w:rsidRPr="00A90FF4">
        <w:rPr>
          <w:vertAlign w:val="superscript"/>
          <w:lang w:val="en-US"/>
        </w:rPr>
        <w:t>-3</w:t>
      </w:r>
      <w:r w:rsidR="00A90FF4">
        <w:rPr>
          <w:lang w:val="en-US"/>
        </w:rPr>
        <w:t>.</w:t>
      </w:r>
      <w:r w:rsidR="000C25BA">
        <w:rPr>
          <w:lang w:val="en-US"/>
        </w:rPr>
        <w:t xml:space="preserve"> CPHY</w:t>
      </w:r>
      <w:r w:rsidR="000C25BA" w:rsidRPr="000C25BA">
        <w:rPr>
          <w:vertAlign w:val="subscript"/>
          <w:lang w:val="en-US"/>
        </w:rPr>
        <w:t>S3</w:t>
      </w:r>
      <w:r w:rsidR="000C25BA">
        <w:rPr>
          <w:lang w:val="en-US"/>
        </w:rPr>
        <w:t xml:space="preserve"> </w:t>
      </w:r>
      <w:r w:rsidR="00AF26B1">
        <w:rPr>
          <w:lang w:val="en-US"/>
        </w:rPr>
        <w:t>retrievals were relatively low in the area of interest</w:t>
      </w:r>
      <w:r w:rsidR="00A2142E">
        <w:rPr>
          <w:lang w:val="en-US"/>
        </w:rPr>
        <w:t xml:space="preserve">, </w:t>
      </w:r>
      <w:r w:rsidR="00775CDA">
        <w:rPr>
          <w:lang w:val="en-US"/>
        </w:rPr>
        <w:t>especially in areas of very high NAP</w:t>
      </w:r>
      <w:r w:rsidR="00775CDA" w:rsidRPr="00775CDA">
        <w:rPr>
          <w:vertAlign w:val="subscript"/>
          <w:lang w:val="en-US"/>
        </w:rPr>
        <w:t>S3</w:t>
      </w:r>
      <w:r w:rsidR="001C7BE8">
        <w:rPr>
          <w:lang w:val="en-US"/>
        </w:rPr>
        <w:t xml:space="preserve"> (</w:t>
      </w:r>
      <w:r w:rsidR="001C7BE8">
        <w:rPr>
          <w:lang w:val="en-US"/>
        </w:rPr>
        <w:fldChar w:fldCharType="begin"/>
      </w:r>
      <w:r w:rsidR="001C7BE8">
        <w:rPr>
          <w:lang w:val="en-US"/>
        </w:rPr>
        <w:instrText xml:space="preserve"> REF _Ref235016538 \h </w:instrText>
      </w:r>
      <w:r w:rsidR="001C7BE8">
        <w:rPr>
          <w:lang w:val="en-US"/>
        </w:rPr>
      </w:r>
      <w:r w:rsidR="001C7BE8">
        <w:rPr>
          <w:lang w:val="en-US"/>
        </w:rPr>
        <w:fldChar w:fldCharType="separate"/>
      </w:r>
      <w:r w:rsidR="00AB1F31" w:rsidRPr="00CB71E7">
        <w:rPr>
          <w:lang w:val="en-US"/>
        </w:rPr>
        <w:t xml:space="preserve">Figure </w:t>
      </w:r>
      <w:r w:rsidR="00AB1F31">
        <w:rPr>
          <w:noProof/>
          <w:lang w:val="en-US"/>
        </w:rPr>
        <w:t>23</w:t>
      </w:r>
      <w:r w:rsidR="001C7BE8">
        <w:rPr>
          <w:lang w:val="en-US"/>
        </w:rPr>
        <w:fldChar w:fldCharType="end"/>
      </w:r>
      <w:r w:rsidR="001C7BE8">
        <w:rPr>
          <w:lang w:val="en-US"/>
        </w:rPr>
        <w:t>)</w:t>
      </w:r>
      <w:r w:rsidR="00C60868">
        <w:rPr>
          <w:lang w:val="en-US"/>
        </w:rPr>
        <w:t xml:space="preserve">. </w:t>
      </w:r>
    </w:p>
    <w:p w14:paraId="3A0FE1DF" w14:textId="423916D4" w:rsidR="009F765B" w:rsidRDefault="00907FE1" w:rsidP="00942566">
      <w:pPr>
        <w:jc w:val="both"/>
        <w:rPr>
          <w:rFonts w:eastAsiaTheme="minorEastAsia"/>
          <w:lang w:val="en-US"/>
        </w:rPr>
      </w:pPr>
      <w:r>
        <w:rPr>
          <w:lang w:val="en-US"/>
        </w:rPr>
        <w:t>NAP</w:t>
      </w:r>
      <w:r w:rsidRPr="00907FE1">
        <w:rPr>
          <w:vertAlign w:val="subscript"/>
          <w:lang w:val="en-US"/>
        </w:rPr>
        <w:t>S3</w:t>
      </w:r>
      <w:r>
        <w:rPr>
          <w:lang w:val="en-US"/>
        </w:rPr>
        <w:t xml:space="preserve"> retrievals match </w:t>
      </w:r>
      <w:r w:rsidR="00B32E59">
        <w:rPr>
          <w:lang w:val="en-US"/>
        </w:rPr>
        <w:t>the general</w:t>
      </w:r>
      <w:r w:rsidR="00603C68">
        <w:rPr>
          <w:lang w:val="en-US"/>
        </w:rPr>
        <w:t xml:space="preserve"> spatial distribution </w:t>
      </w:r>
      <w:r w:rsidR="005A0237">
        <w:rPr>
          <w:lang w:val="en-US"/>
        </w:rPr>
        <w:t xml:space="preserve">of the </w:t>
      </w:r>
      <w:r w:rsidR="005A0237" w:rsidRPr="005A0237">
        <w:rPr>
          <w:i/>
          <w:iCs/>
          <w:lang w:val="en-US"/>
        </w:rPr>
        <w:t>in situ</w:t>
      </w:r>
      <w:r w:rsidR="005A0237">
        <w:rPr>
          <w:lang w:val="en-US"/>
        </w:rPr>
        <w:t xml:space="preserve"> </w:t>
      </w:r>
      <w:r w:rsidR="00BD1BC3">
        <w:rPr>
          <w:lang w:val="en-US"/>
        </w:rPr>
        <w:t>TSM</w:t>
      </w:r>
      <w:r w:rsidR="005A0237">
        <w:rPr>
          <w:lang w:val="en-US"/>
        </w:rPr>
        <w:t xml:space="preserve"> samples: </w:t>
      </w:r>
      <w:r w:rsidR="00CF02AB">
        <w:rPr>
          <w:lang w:val="en-US"/>
        </w:rPr>
        <w:t xml:space="preserve">The two </w:t>
      </w:r>
      <w:r w:rsidR="001E1F11">
        <w:rPr>
          <w:lang w:val="en-US"/>
        </w:rPr>
        <w:t xml:space="preserve">points within the </w:t>
      </w:r>
      <w:r w:rsidR="00D97335">
        <w:rPr>
          <w:lang w:val="en-US"/>
        </w:rPr>
        <w:t>bright</w:t>
      </w:r>
      <w:r w:rsidR="001E1F11">
        <w:rPr>
          <w:rFonts w:eastAsiaTheme="minorEastAsia"/>
          <w:lang w:val="en-US"/>
        </w:rPr>
        <w:t xml:space="preserve"> area </w:t>
      </w:r>
      <w:r w:rsidR="00FA5DA0">
        <w:rPr>
          <w:rFonts w:eastAsiaTheme="minorEastAsia"/>
          <w:lang w:val="en-US"/>
        </w:rPr>
        <w:t xml:space="preserve">(P3 and P4) </w:t>
      </w:r>
      <w:r w:rsidR="004A2BDD">
        <w:rPr>
          <w:rFonts w:eastAsiaTheme="minorEastAsia"/>
          <w:lang w:val="en-US"/>
        </w:rPr>
        <w:t xml:space="preserve">correspond to the highest </w:t>
      </w:r>
      <w:r w:rsidR="009672D3">
        <w:rPr>
          <w:rFonts w:eastAsiaTheme="minorEastAsia"/>
          <w:lang w:val="en-US"/>
        </w:rPr>
        <w:t>retrievals (</w:t>
      </w:r>
      <w:r w:rsidR="0016115D">
        <w:rPr>
          <w:rFonts w:eastAsiaTheme="minorEastAsia"/>
          <w:lang w:val="en-US"/>
        </w:rPr>
        <w:t>2.</w:t>
      </w:r>
      <w:r w:rsidR="009B0654">
        <w:rPr>
          <w:rFonts w:eastAsiaTheme="minorEastAsia"/>
          <w:lang w:val="en-US"/>
        </w:rPr>
        <w:t>15</w:t>
      </w:r>
      <w:r w:rsidR="0016115D">
        <w:rPr>
          <w:rFonts w:eastAsiaTheme="minorEastAsia"/>
          <w:lang w:val="en-US"/>
        </w:rPr>
        <w:t xml:space="preserve"> and 2.</w:t>
      </w:r>
      <w:r w:rsidR="009B0654">
        <w:rPr>
          <w:rFonts w:eastAsiaTheme="minorEastAsia"/>
          <w:lang w:val="en-US"/>
        </w:rPr>
        <w:t>56 g m</w:t>
      </w:r>
      <w:r w:rsidR="009B0654" w:rsidRPr="009B0654">
        <w:rPr>
          <w:rFonts w:eastAsiaTheme="minorEastAsia"/>
          <w:vertAlign w:val="superscript"/>
          <w:lang w:val="en-US"/>
        </w:rPr>
        <w:t>-3</w:t>
      </w:r>
      <w:r w:rsidR="009672D3">
        <w:rPr>
          <w:rFonts w:eastAsiaTheme="minorEastAsia"/>
          <w:lang w:val="en-US"/>
        </w:rPr>
        <w:t xml:space="preserve">) and </w:t>
      </w:r>
      <w:r w:rsidR="009672D3" w:rsidRPr="009672D3">
        <w:rPr>
          <w:rFonts w:eastAsiaTheme="minorEastAsia"/>
          <w:i/>
          <w:iCs/>
          <w:lang w:val="en-US"/>
        </w:rPr>
        <w:t>in situ</w:t>
      </w:r>
      <w:r w:rsidR="009672D3">
        <w:rPr>
          <w:rFonts w:eastAsiaTheme="minorEastAsia"/>
          <w:lang w:val="en-US"/>
        </w:rPr>
        <w:t xml:space="preserve"> (</w:t>
      </w:r>
      <w:r w:rsidR="009B0654">
        <w:rPr>
          <w:rFonts w:eastAsiaTheme="minorEastAsia"/>
          <w:lang w:val="en-US"/>
        </w:rPr>
        <w:t>2.33 and 2.3 g m</w:t>
      </w:r>
      <w:r w:rsidR="009B0654" w:rsidRPr="009B0654">
        <w:rPr>
          <w:rFonts w:eastAsiaTheme="minorEastAsia"/>
          <w:vertAlign w:val="superscript"/>
          <w:lang w:val="en-US"/>
        </w:rPr>
        <w:t>-3</w:t>
      </w:r>
      <w:r w:rsidR="009672D3">
        <w:rPr>
          <w:rFonts w:eastAsiaTheme="minorEastAsia"/>
          <w:lang w:val="en-US"/>
        </w:rPr>
        <w:t>) samples.</w:t>
      </w:r>
      <w:r w:rsidR="0079172F">
        <w:rPr>
          <w:rFonts w:eastAsiaTheme="minorEastAsia"/>
          <w:lang w:val="en-US"/>
        </w:rPr>
        <w:t xml:space="preserve"> </w:t>
      </w:r>
      <w:r w:rsidR="00A10D17">
        <w:rPr>
          <w:rFonts w:eastAsiaTheme="minorEastAsia"/>
          <w:lang w:val="en-US"/>
        </w:rPr>
        <w:t xml:space="preserve">P2, located </w:t>
      </w:r>
      <w:r w:rsidR="00ED3693">
        <w:rPr>
          <w:rFonts w:eastAsiaTheme="minorEastAsia"/>
          <w:lang w:val="en-US"/>
        </w:rPr>
        <w:t>on the very edge</w:t>
      </w:r>
      <w:r w:rsidR="00BF78A8">
        <w:rPr>
          <w:rFonts w:eastAsiaTheme="minorEastAsia"/>
          <w:lang w:val="en-US"/>
        </w:rPr>
        <w:t xml:space="preserve"> of</w:t>
      </w:r>
      <w:r w:rsidR="002D3DC4">
        <w:rPr>
          <w:rFonts w:eastAsiaTheme="minorEastAsia"/>
          <w:lang w:val="en-US"/>
        </w:rPr>
        <w:t xml:space="preserve"> the beforementioned area, was characterized by similar</w:t>
      </w:r>
      <w:r w:rsidR="0068066F">
        <w:rPr>
          <w:rFonts w:eastAsiaTheme="minorEastAsia"/>
          <w:lang w:val="en-US"/>
        </w:rPr>
        <w:t xml:space="preserve"> NAP</w:t>
      </w:r>
      <w:r w:rsidR="0068066F" w:rsidRPr="0068066F">
        <w:rPr>
          <w:rFonts w:eastAsiaTheme="minorEastAsia"/>
          <w:vertAlign w:val="subscript"/>
          <w:lang w:val="en-US"/>
        </w:rPr>
        <w:t>S3</w:t>
      </w:r>
      <w:r w:rsidR="0068066F">
        <w:rPr>
          <w:rFonts w:eastAsiaTheme="minorEastAsia"/>
          <w:lang w:val="en-US"/>
        </w:rPr>
        <w:t xml:space="preserve"> (</w:t>
      </w:r>
      <w:r w:rsidR="00ED3693">
        <w:rPr>
          <w:rFonts w:eastAsiaTheme="minorEastAsia"/>
          <w:lang w:val="en-US"/>
        </w:rPr>
        <w:t>2 g m</w:t>
      </w:r>
      <w:r w:rsidR="00ED3693" w:rsidRPr="009B0654">
        <w:rPr>
          <w:rFonts w:eastAsiaTheme="minorEastAsia"/>
          <w:vertAlign w:val="superscript"/>
          <w:lang w:val="en-US"/>
        </w:rPr>
        <w:t>-3</w:t>
      </w:r>
      <w:r w:rsidR="0068066F">
        <w:rPr>
          <w:rFonts w:eastAsiaTheme="minorEastAsia"/>
          <w:lang w:val="en-US"/>
        </w:rPr>
        <w:t>)</w:t>
      </w:r>
      <w:r w:rsidR="002408A2">
        <w:rPr>
          <w:rFonts w:eastAsiaTheme="minorEastAsia"/>
          <w:lang w:val="en-US"/>
        </w:rPr>
        <w:t xml:space="preserve"> but somewhat lower </w:t>
      </w:r>
      <w:r w:rsidR="002408A2" w:rsidRPr="00BF6241">
        <w:rPr>
          <w:rFonts w:eastAsiaTheme="minorEastAsia"/>
          <w:i/>
          <w:iCs/>
          <w:lang w:val="en-US"/>
        </w:rPr>
        <w:t>in situ</w:t>
      </w:r>
      <w:r w:rsidR="002408A2">
        <w:rPr>
          <w:rFonts w:eastAsiaTheme="minorEastAsia"/>
          <w:lang w:val="en-US"/>
        </w:rPr>
        <w:t xml:space="preserve"> (1.65 g m</w:t>
      </w:r>
      <w:r w:rsidR="002408A2" w:rsidRPr="009B0654">
        <w:rPr>
          <w:rFonts w:eastAsiaTheme="minorEastAsia"/>
          <w:vertAlign w:val="superscript"/>
          <w:lang w:val="en-US"/>
        </w:rPr>
        <w:t>-3</w:t>
      </w:r>
      <w:r w:rsidR="002408A2">
        <w:rPr>
          <w:rFonts w:eastAsiaTheme="minorEastAsia"/>
          <w:lang w:val="en-US"/>
        </w:rPr>
        <w:t>). P5 and P6</w:t>
      </w:r>
      <w:r w:rsidR="003B385B">
        <w:rPr>
          <w:rFonts w:eastAsiaTheme="minorEastAsia"/>
          <w:lang w:val="en-US"/>
        </w:rPr>
        <w:t xml:space="preserve"> had lower NAP</w:t>
      </w:r>
      <w:r w:rsidR="003B385B" w:rsidRPr="0068066F">
        <w:rPr>
          <w:rFonts w:eastAsiaTheme="minorEastAsia"/>
          <w:vertAlign w:val="subscript"/>
          <w:lang w:val="en-US"/>
        </w:rPr>
        <w:t>S3</w:t>
      </w:r>
      <w:r w:rsidR="003B385B">
        <w:rPr>
          <w:rFonts w:eastAsiaTheme="minorEastAsia"/>
          <w:lang w:val="en-US"/>
        </w:rPr>
        <w:t xml:space="preserve"> (1.43 and 1.24 </w:t>
      </w:r>
      <w:r w:rsidR="00B76EC5">
        <w:rPr>
          <w:rFonts w:eastAsiaTheme="minorEastAsia"/>
          <w:lang w:val="en-US"/>
        </w:rPr>
        <w:t xml:space="preserve">g </w:t>
      </w:r>
      <w:r w:rsidR="003B385B">
        <w:rPr>
          <w:rFonts w:eastAsiaTheme="minorEastAsia"/>
          <w:lang w:val="en-US"/>
        </w:rPr>
        <w:t>m</w:t>
      </w:r>
      <w:r w:rsidR="003B385B" w:rsidRPr="009B0654">
        <w:rPr>
          <w:rFonts w:eastAsiaTheme="minorEastAsia"/>
          <w:vertAlign w:val="superscript"/>
          <w:lang w:val="en-US"/>
        </w:rPr>
        <w:t>-3</w:t>
      </w:r>
      <w:r w:rsidR="003B385B">
        <w:rPr>
          <w:rFonts w:eastAsiaTheme="minorEastAsia"/>
          <w:lang w:val="en-US"/>
        </w:rPr>
        <w:t>)</w:t>
      </w:r>
      <w:r w:rsidR="00AA2515">
        <w:rPr>
          <w:rFonts w:eastAsiaTheme="minorEastAsia"/>
          <w:lang w:val="en-US"/>
        </w:rPr>
        <w:t xml:space="preserve">, with </w:t>
      </w:r>
      <w:r w:rsidR="00AA2515" w:rsidRPr="00AA2515">
        <w:rPr>
          <w:rFonts w:eastAsiaTheme="minorEastAsia"/>
          <w:i/>
          <w:iCs/>
          <w:lang w:val="en-US"/>
        </w:rPr>
        <w:t>in situ</w:t>
      </w:r>
      <w:r w:rsidR="00AA2515">
        <w:rPr>
          <w:rFonts w:eastAsiaTheme="minorEastAsia"/>
          <w:lang w:val="en-US"/>
        </w:rPr>
        <w:t xml:space="preserve"> </w:t>
      </w:r>
      <w:r w:rsidR="00BD1BC3">
        <w:rPr>
          <w:rFonts w:eastAsiaTheme="minorEastAsia"/>
          <w:lang w:val="en-US"/>
        </w:rPr>
        <w:t>TSM</w:t>
      </w:r>
      <w:r w:rsidR="00AA2515">
        <w:rPr>
          <w:rFonts w:eastAsiaTheme="minorEastAsia"/>
          <w:lang w:val="en-US"/>
        </w:rPr>
        <w:t xml:space="preserve"> values of 1.45 and 1.75 </w:t>
      </w:r>
      <w:r w:rsidR="00B76EC5">
        <w:rPr>
          <w:rFonts w:eastAsiaTheme="minorEastAsia"/>
          <w:lang w:val="en-US"/>
        </w:rPr>
        <w:t>g m</w:t>
      </w:r>
      <w:r w:rsidR="00B76EC5" w:rsidRPr="009B0654">
        <w:rPr>
          <w:rFonts w:eastAsiaTheme="minorEastAsia"/>
          <w:vertAlign w:val="superscript"/>
          <w:lang w:val="en-US"/>
        </w:rPr>
        <w:t>-</w:t>
      </w:r>
      <w:r w:rsidR="00B76EC5" w:rsidRPr="00B76EC5">
        <w:rPr>
          <w:rFonts w:eastAsiaTheme="minorEastAsia"/>
          <w:vertAlign w:val="superscript"/>
          <w:lang w:val="en-US"/>
        </w:rPr>
        <w:t>3</w:t>
      </w:r>
      <w:r w:rsidR="00B76EC5">
        <w:rPr>
          <w:rFonts w:eastAsiaTheme="minorEastAsia"/>
          <w:lang w:val="en-US"/>
        </w:rPr>
        <w:t xml:space="preserve"> </w:t>
      </w:r>
      <w:r w:rsidR="00AA2515" w:rsidRPr="00B76EC5">
        <w:rPr>
          <w:rFonts w:eastAsiaTheme="minorEastAsia"/>
          <w:lang w:val="en-US"/>
        </w:rPr>
        <w:t>respectively</w:t>
      </w:r>
      <w:r w:rsidR="00B76EC5">
        <w:rPr>
          <w:rFonts w:eastAsiaTheme="minorEastAsia"/>
          <w:lang w:val="en-US"/>
        </w:rPr>
        <w:t>.</w:t>
      </w:r>
    </w:p>
    <w:p w14:paraId="5A85899A" w14:textId="6111C315" w:rsidR="000E7640" w:rsidRDefault="00E93F60" w:rsidP="00165EC9">
      <w:pPr>
        <w:keepNext/>
        <w:jc w:val="center"/>
      </w:pPr>
      <w:r>
        <w:rPr>
          <w:noProof/>
        </w:rPr>
        <w:drawing>
          <wp:inline distT="0" distB="0" distL="0" distR="0" wp14:anchorId="5D8A311F" wp14:editId="5CDA6709">
            <wp:extent cx="5601600" cy="3960000"/>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1600" cy="3960000"/>
                    </a:xfrm>
                    <a:prstGeom prst="rect">
                      <a:avLst/>
                    </a:prstGeom>
                    <a:noFill/>
                    <a:ln>
                      <a:noFill/>
                    </a:ln>
                  </pic:spPr>
                </pic:pic>
              </a:graphicData>
            </a:graphic>
          </wp:inline>
        </w:drawing>
      </w:r>
    </w:p>
    <w:p w14:paraId="2C884DC6" w14:textId="1873AFDF" w:rsidR="00FA137A" w:rsidRDefault="000E7640" w:rsidP="00942566">
      <w:pPr>
        <w:pStyle w:val="Beschriftung"/>
        <w:jc w:val="both"/>
        <w:rPr>
          <w:lang w:val="en-US"/>
        </w:rPr>
      </w:pPr>
      <w:bookmarkStart w:id="96" w:name="_Ref235016538"/>
      <w:r w:rsidRPr="00CB71E7">
        <w:rPr>
          <w:lang w:val="en-US"/>
        </w:rPr>
        <w:t xml:space="preserve">Figure </w:t>
      </w:r>
      <w:r>
        <w:fldChar w:fldCharType="begin"/>
      </w:r>
      <w:r w:rsidRPr="00CB71E7">
        <w:rPr>
          <w:lang w:val="en-US"/>
        </w:rPr>
        <w:instrText xml:space="preserve"> SEQ Figure \* ARABIC </w:instrText>
      </w:r>
      <w:r>
        <w:fldChar w:fldCharType="separate"/>
      </w:r>
      <w:r w:rsidR="00B60BE3">
        <w:rPr>
          <w:noProof/>
          <w:lang w:val="en-US"/>
        </w:rPr>
        <w:t>23</w:t>
      </w:r>
      <w:r>
        <w:fldChar w:fldCharType="end"/>
      </w:r>
      <w:bookmarkEnd w:id="96"/>
      <w:r w:rsidR="00CB71E7" w:rsidRPr="00CB71E7">
        <w:rPr>
          <w:lang w:val="en-US"/>
        </w:rPr>
        <w:t xml:space="preserve">: </w:t>
      </w:r>
      <w:r w:rsidR="00CB0A0D" w:rsidRPr="00C22850">
        <w:rPr>
          <w:lang w:val="en-US"/>
        </w:rPr>
        <w:t xml:space="preserve">Retrievals for a </w:t>
      </w:r>
      <w:r w:rsidR="00CB0A0D">
        <w:rPr>
          <w:lang w:val="en-US"/>
        </w:rPr>
        <w:t>S3A image paired with in situ data (points) from a spatially distributed campaign (11.6.2021). TSM: total suspended matter (considered equivalent to particulate non-algal concentration), CPHY: phytoplankton concentration (in situ samples: all pigments), CDOM: colored dissolved organic matter absorption at 440 nm (no in situ samples).</w:t>
      </w:r>
    </w:p>
    <w:p w14:paraId="7733D140" w14:textId="2CE35EF7" w:rsidR="007706DD" w:rsidRDefault="007706DD" w:rsidP="007706DD">
      <w:pPr>
        <w:jc w:val="both"/>
        <w:rPr>
          <w:lang w:val="en-US"/>
        </w:rPr>
      </w:pPr>
      <w:bookmarkStart w:id="97" w:name="_Ref235007302"/>
      <w:r>
        <w:rPr>
          <w:rFonts w:eastAsiaTheme="minorEastAsia"/>
          <w:lang w:val="en-US"/>
        </w:rPr>
        <w:lastRenderedPageBreak/>
        <w:t>Both CPHY</w:t>
      </w:r>
      <w:r w:rsidRPr="0023382D">
        <w:rPr>
          <w:rFonts w:eastAsiaTheme="minorEastAsia"/>
          <w:vertAlign w:val="subscript"/>
          <w:lang w:val="en-US"/>
        </w:rPr>
        <w:t>S3</w:t>
      </w:r>
      <w:r>
        <w:rPr>
          <w:rFonts w:eastAsiaTheme="minorEastAsia"/>
          <w:lang w:val="en-US"/>
        </w:rPr>
        <w:t xml:space="preserve"> and CPHY</w:t>
      </w:r>
      <w:r w:rsidRPr="007437E7">
        <w:rPr>
          <w:rFonts w:eastAsiaTheme="minorEastAsia"/>
          <w:vertAlign w:val="subscript"/>
          <w:lang w:val="en-US"/>
        </w:rPr>
        <w:t>HPLC</w:t>
      </w:r>
      <w:r>
        <w:rPr>
          <w:rFonts w:eastAsiaTheme="minorEastAsia"/>
          <w:lang w:val="en-US"/>
        </w:rPr>
        <w:t xml:space="preserve"> points towards P6 having highest CPHY concentrations. While CPHY</w:t>
      </w:r>
      <w:r w:rsidRPr="0023382D">
        <w:rPr>
          <w:rFonts w:eastAsiaTheme="minorEastAsia"/>
          <w:vertAlign w:val="subscript"/>
          <w:lang w:val="en-US"/>
        </w:rPr>
        <w:t>S3</w:t>
      </w:r>
      <w:r>
        <w:rPr>
          <w:rFonts w:eastAsiaTheme="minorEastAsia"/>
          <w:lang w:val="en-US"/>
        </w:rPr>
        <w:t xml:space="preserve"> does not rigorously follow the spatial distribution of CPHY</w:t>
      </w:r>
      <w:r w:rsidRPr="007437E7">
        <w:rPr>
          <w:rFonts w:eastAsiaTheme="minorEastAsia"/>
          <w:vertAlign w:val="subscript"/>
          <w:lang w:val="en-US"/>
        </w:rPr>
        <w:t>HPLC</w:t>
      </w:r>
      <w:r>
        <w:rPr>
          <w:rFonts w:eastAsiaTheme="minorEastAsia"/>
          <w:lang w:val="en-US"/>
        </w:rPr>
        <w:t xml:space="preserve"> and shows slightly lower concentrations, the absolute values are in a similar range </w:t>
      </w:r>
      <w:r>
        <w:rPr>
          <w:rFonts w:eastAsiaTheme="minorEastAsia"/>
          <w:lang w:val="en-US"/>
        </w:rPr>
        <w:fldChar w:fldCharType="begin"/>
      </w:r>
      <w:r>
        <w:rPr>
          <w:rFonts w:eastAsiaTheme="minorEastAsia"/>
          <w:lang w:val="en-US"/>
        </w:rPr>
        <w:instrText xml:space="preserve"> REF _Ref235007302 \h </w:instrText>
      </w:r>
      <w:r>
        <w:rPr>
          <w:rFonts w:eastAsiaTheme="minorEastAsia"/>
          <w:lang w:val="en-US"/>
        </w:rPr>
      </w:r>
      <w:r>
        <w:rPr>
          <w:rFonts w:eastAsiaTheme="minorEastAsia"/>
          <w:lang w:val="en-US"/>
        </w:rPr>
        <w:fldChar w:fldCharType="separate"/>
      </w:r>
      <w:r w:rsidRPr="00BE5D9A">
        <w:rPr>
          <w:lang w:val="en-US"/>
        </w:rPr>
        <w:t xml:space="preserve">Table </w:t>
      </w:r>
      <w:r>
        <w:rPr>
          <w:noProof/>
          <w:lang w:val="en-US"/>
        </w:rPr>
        <w:t>17</w:t>
      </w:r>
      <w:r>
        <w:rPr>
          <w:rFonts w:eastAsiaTheme="minorEastAsia"/>
          <w:lang w:val="en-US"/>
        </w:rPr>
        <w:fldChar w:fldCharType="end"/>
      </w:r>
      <w:r>
        <w:rPr>
          <w:rFonts w:eastAsiaTheme="minorEastAsia"/>
          <w:lang w:val="en-US"/>
        </w:rPr>
        <w:t>.</w:t>
      </w:r>
    </w:p>
    <w:p w14:paraId="1DC2EB15" w14:textId="7B794AB4" w:rsidR="00A720FB" w:rsidRPr="007D03E7" w:rsidRDefault="00A720FB" w:rsidP="000B1D73">
      <w:pPr>
        <w:pStyle w:val="Beschriftung"/>
        <w:keepNext/>
        <w:jc w:val="both"/>
        <w:rPr>
          <w:lang w:val="en-US"/>
        </w:rPr>
      </w:pPr>
      <w:r w:rsidRPr="00BE5D9A">
        <w:rPr>
          <w:lang w:val="en-US"/>
        </w:rPr>
        <w:t xml:space="preserve">Table </w:t>
      </w:r>
      <w:r>
        <w:fldChar w:fldCharType="begin"/>
      </w:r>
      <w:r w:rsidRPr="00BE5D9A">
        <w:rPr>
          <w:lang w:val="en-US"/>
        </w:rPr>
        <w:instrText xml:space="preserve"> SEQ Table \* ARABIC </w:instrText>
      </w:r>
      <w:r>
        <w:fldChar w:fldCharType="separate"/>
      </w:r>
      <w:r w:rsidR="00AB1F31">
        <w:rPr>
          <w:noProof/>
          <w:lang w:val="en-US"/>
        </w:rPr>
        <w:t>17</w:t>
      </w:r>
      <w:r>
        <w:fldChar w:fldCharType="end"/>
      </w:r>
      <w:bookmarkEnd w:id="97"/>
      <w:r w:rsidRPr="00BE5D9A">
        <w:rPr>
          <w:lang w:val="en-US"/>
        </w:rPr>
        <w:t xml:space="preserve">: Validation of </w:t>
      </w:r>
      <w:r w:rsidR="00CB71E7">
        <w:rPr>
          <w:lang w:val="en-US"/>
        </w:rPr>
        <w:t>one</w:t>
      </w:r>
      <w:r>
        <w:rPr>
          <w:lang w:val="en-US"/>
        </w:rPr>
        <w:t xml:space="preserve"> </w:t>
      </w:r>
      <w:r w:rsidRPr="00BE5D9A">
        <w:rPr>
          <w:lang w:val="en-US"/>
        </w:rPr>
        <w:t>spatially distri</w:t>
      </w:r>
      <w:r>
        <w:rPr>
          <w:lang w:val="en-US"/>
        </w:rPr>
        <w:t xml:space="preserve">buted matchup </w:t>
      </w:r>
      <w:r w:rsidR="00165EC9">
        <w:rPr>
          <w:lang w:val="en-US"/>
        </w:rPr>
        <w:t xml:space="preserve">with Sentinel 3B (S3B) </w:t>
      </w:r>
      <w:r>
        <w:rPr>
          <w:lang w:val="en-US"/>
        </w:rPr>
        <w:t xml:space="preserve">on </w:t>
      </w:r>
      <w:r w:rsidR="00CB71E7">
        <w:rPr>
          <w:lang w:val="en-US"/>
        </w:rPr>
        <w:t>11.6</w:t>
      </w:r>
      <w:r>
        <w:rPr>
          <w:lang w:val="en-US"/>
        </w:rPr>
        <w:t>.2021.</w:t>
      </w:r>
      <w:r w:rsidR="00165EC9">
        <w:rPr>
          <w:lang w:val="en-US"/>
        </w:rPr>
        <w:t xml:space="preserve"> </w:t>
      </w:r>
      <w:r w:rsidR="00075DE5" w:rsidRPr="00075DE5">
        <w:rPr>
          <w:lang w:val="en-US"/>
        </w:rPr>
        <w:t xml:space="preserve">Note </w:t>
      </w:r>
      <w:r w:rsidR="00075DE5">
        <w:rPr>
          <w:lang w:val="en-US"/>
        </w:rPr>
        <w:t xml:space="preserve">that P1 was outside the valid image area. </w:t>
      </w:r>
      <w:r w:rsidR="00165EC9" w:rsidRPr="007D03E7">
        <w:rPr>
          <w:lang w:val="en-US"/>
        </w:rPr>
        <w:t>TSM: total suspended matter, NAP</w:t>
      </w:r>
      <w:r w:rsidR="00165EC9" w:rsidRPr="007D03E7">
        <w:rPr>
          <w:vertAlign w:val="subscript"/>
          <w:lang w:val="en-US"/>
        </w:rPr>
        <w:t>S3</w:t>
      </w:r>
      <w:r w:rsidR="00165EC9" w:rsidRPr="007D03E7">
        <w:rPr>
          <w:lang w:val="en-US"/>
        </w:rPr>
        <w:t>: satellite non-algal particle concentration, CPHY</w:t>
      </w:r>
      <w:r w:rsidR="00165EC9" w:rsidRPr="007D03E7">
        <w:rPr>
          <w:vertAlign w:val="subscript"/>
          <w:lang w:val="en-US"/>
        </w:rPr>
        <w:t>HPLC</w:t>
      </w:r>
      <w:r w:rsidR="00165EC9" w:rsidRPr="007D03E7">
        <w:rPr>
          <w:lang w:val="en-US"/>
        </w:rPr>
        <w:t>: total phytoplankton pigment concentration, CPHY</w:t>
      </w:r>
      <w:r w:rsidR="00165EC9" w:rsidRPr="007D03E7">
        <w:rPr>
          <w:vertAlign w:val="subscript"/>
          <w:lang w:val="en-US"/>
        </w:rPr>
        <w:t>S3</w:t>
      </w:r>
      <w:r w:rsidR="00165EC9" w:rsidRPr="007D03E7">
        <w:rPr>
          <w:lang w:val="en-US"/>
        </w:rPr>
        <w:t>: satellite phytoplankton concentration</w:t>
      </w:r>
      <w:r w:rsidR="00075DE5" w:rsidRPr="007D03E7">
        <w:rPr>
          <w:lang w:val="en-US"/>
        </w:rPr>
        <w:t>.</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B2AF1" w14:paraId="3F16EC13" w14:textId="77777777" w:rsidTr="00014DA1">
        <w:tc>
          <w:tcPr>
            <w:tcW w:w="1249" w:type="dxa"/>
            <w:shd w:val="clear" w:color="auto" w:fill="C1E4F5" w:themeFill="accent1" w:themeFillTint="33"/>
          </w:tcPr>
          <w:p w14:paraId="59C142E5" w14:textId="77777777" w:rsidR="00A720FB" w:rsidRPr="007D03E7" w:rsidRDefault="00A720FB" w:rsidP="00942566">
            <w:pPr>
              <w:jc w:val="both"/>
              <w:rPr>
                <w:rFonts w:cstheme="minorHAnsi"/>
                <w:sz w:val="18"/>
                <w:szCs w:val="18"/>
                <w:lang w:val="en-US"/>
              </w:rPr>
            </w:pPr>
          </w:p>
        </w:tc>
        <w:tc>
          <w:tcPr>
            <w:tcW w:w="1180" w:type="dxa"/>
            <w:shd w:val="clear" w:color="auto" w:fill="C1E4F5" w:themeFill="accent1" w:themeFillTint="33"/>
          </w:tcPr>
          <w:p w14:paraId="663022DB" w14:textId="77777777" w:rsidR="00A720FB" w:rsidRDefault="00A720FB"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67F68953" w14:textId="3C92198A" w:rsidR="00A720FB" w:rsidRPr="002E0AC2" w:rsidRDefault="00A720FB"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77FF1EE0" w14:textId="77777777" w:rsidR="00A720FB" w:rsidRDefault="00A720FB"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11505C88" w14:textId="77777777" w:rsidR="00A720FB" w:rsidRDefault="00A720FB"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52FA8946" w14:textId="77777777" w:rsidR="00A720FB" w:rsidRDefault="00A720FB"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70712149" w14:textId="77777777" w:rsidR="00A720FB" w:rsidRDefault="00A720FB" w:rsidP="00942566">
            <w:pPr>
              <w:jc w:val="both"/>
              <w:rPr>
                <w:rFonts w:cstheme="minorHAnsi"/>
                <w:sz w:val="18"/>
                <w:szCs w:val="18"/>
                <w:lang w:val="en-US"/>
              </w:rPr>
            </w:pPr>
            <w:r>
              <w:rPr>
                <w:rFonts w:cstheme="minorHAnsi"/>
                <w:sz w:val="18"/>
                <w:szCs w:val="18"/>
                <w:lang w:val="en-US"/>
              </w:rPr>
              <w:t>P6</w:t>
            </w:r>
          </w:p>
        </w:tc>
      </w:tr>
      <w:tr w:rsidR="00A720FB" w:rsidRPr="00520585" w14:paraId="3C8AEDA5" w14:textId="77777777" w:rsidTr="00014DA1">
        <w:tc>
          <w:tcPr>
            <w:tcW w:w="7816" w:type="dxa"/>
            <w:gridSpan w:val="6"/>
            <w:shd w:val="clear" w:color="auto" w:fill="BFBFBF" w:themeFill="background1" w:themeFillShade="BF"/>
          </w:tcPr>
          <w:p w14:paraId="6D6B66CC" w14:textId="17787033" w:rsidR="00A720FB" w:rsidRPr="00204BCD" w:rsidRDefault="00A720FB" w:rsidP="00942566">
            <w:pPr>
              <w:jc w:val="both"/>
              <w:rPr>
                <w:rFonts w:cstheme="minorHAnsi"/>
                <w:sz w:val="18"/>
                <w:szCs w:val="18"/>
                <w:lang w:val="en-US"/>
              </w:rPr>
            </w:pPr>
            <w:r>
              <w:rPr>
                <w:rFonts w:cstheme="minorHAnsi"/>
                <w:sz w:val="18"/>
                <w:szCs w:val="18"/>
                <w:lang w:val="en-US"/>
              </w:rPr>
              <w:t xml:space="preserve">  TSM </w:t>
            </w:r>
            <w:r w:rsidR="00204BCD">
              <w:rPr>
                <w:rFonts w:cstheme="minorHAnsi"/>
                <w:sz w:val="18"/>
                <w:szCs w:val="18"/>
                <w:lang w:val="en-US"/>
              </w:rPr>
              <w:t>vs.</w:t>
            </w:r>
            <w:r>
              <w:rPr>
                <w:rFonts w:cstheme="minorHAnsi"/>
                <w:sz w:val="18"/>
                <w:szCs w:val="18"/>
                <w:lang w:val="en-US"/>
              </w:rPr>
              <w:t xml:space="preserve"> NAP</w:t>
            </w:r>
            <w:r w:rsidRPr="001A736E">
              <w:rPr>
                <w:rFonts w:cstheme="minorHAnsi"/>
                <w:sz w:val="18"/>
                <w:szCs w:val="18"/>
                <w:vertAlign w:val="subscript"/>
                <w:lang w:val="en-US"/>
              </w:rPr>
              <w:t>S3</w:t>
            </w:r>
            <w:r w:rsidR="00204BCD">
              <w:rPr>
                <w:rFonts w:cstheme="minorHAnsi"/>
                <w:sz w:val="18"/>
                <w:szCs w:val="18"/>
                <w:lang w:val="en-US"/>
              </w:rPr>
              <w:t xml:space="preserve"> [g </w:t>
            </w:r>
            <w:r w:rsidR="006A1462">
              <w:rPr>
                <w:rFonts w:cstheme="minorHAnsi"/>
                <w:sz w:val="18"/>
                <w:szCs w:val="18"/>
                <w:lang w:val="en-US"/>
              </w:rPr>
              <w:t>m</w:t>
            </w:r>
            <w:r w:rsidR="006A1462" w:rsidRPr="006A1462">
              <w:rPr>
                <w:rFonts w:cstheme="minorHAnsi"/>
                <w:sz w:val="18"/>
                <w:szCs w:val="18"/>
                <w:vertAlign w:val="superscript"/>
                <w:lang w:val="en-US"/>
              </w:rPr>
              <w:t>-3</w:t>
            </w:r>
            <w:r w:rsidR="006A1462">
              <w:rPr>
                <w:rFonts w:cstheme="minorHAnsi"/>
                <w:sz w:val="18"/>
                <w:szCs w:val="18"/>
                <w:lang w:val="en-US"/>
              </w:rPr>
              <w:t>]</w:t>
            </w:r>
          </w:p>
        </w:tc>
        <w:tc>
          <w:tcPr>
            <w:tcW w:w="1246" w:type="dxa"/>
            <w:shd w:val="clear" w:color="auto" w:fill="BFBFBF" w:themeFill="background1" w:themeFillShade="BF"/>
          </w:tcPr>
          <w:p w14:paraId="4C538E67" w14:textId="77777777" w:rsidR="00A720FB" w:rsidRDefault="00A720FB" w:rsidP="00942566">
            <w:pPr>
              <w:jc w:val="both"/>
              <w:rPr>
                <w:rFonts w:cstheme="minorHAnsi"/>
                <w:sz w:val="18"/>
                <w:szCs w:val="18"/>
                <w:lang w:val="en-US"/>
              </w:rPr>
            </w:pPr>
          </w:p>
        </w:tc>
      </w:tr>
      <w:tr w:rsidR="00A720FB" w:rsidRPr="000B2AF1" w14:paraId="0F5F361E" w14:textId="77777777" w:rsidTr="00014DA1">
        <w:tc>
          <w:tcPr>
            <w:tcW w:w="1249" w:type="dxa"/>
            <w:shd w:val="clear" w:color="auto" w:fill="FFFFFF" w:themeFill="background1"/>
          </w:tcPr>
          <w:p w14:paraId="38CB9FD2" w14:textId="77777777" w:rsidR="00A720FB" w:rsidRDefault="00A720FB" w:rsidP="00942566">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76BEFCB3" w14:textId="77777777" w:rsidR="00A720FB" w:rsidRPr="0098682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7F14ED3" w14:textId="77777777" w:rsidR="00A720FB" w:rsidRPr="003B29F6" w:rsidRDefault="00A720FB" w:rsidP="00942566">
            <w:pPr>
              <w:jc w:val="both"/>
              <w:rPr>
                <w:rFonts w:cstheme="minorHAnsi"/>
                <w:sz w:val="18"/>
                <w:szCs w:val="18"/>
                <w:lang w:val="en-US"/>
              </w:rPr>
            </w:pPr>
            <w:r>
              <w:rPr>
                <w:rFonts w:cstheme="minorHAnsi"/>
                <w:sz w:val="18"/>
                <w:szCs w:val="18"/>
                <w:lang w:val="en-US"/>
              </w:rPr>
              <w:t>2.0</w:t>
            </w:r>
          </w:p>
        </w:tc>
        <w:tc>
          <w:tcPr>
            <w:tcW w:w="1361" w:type="dxa"/>
            <w:shd w:val="clear" w:color="auto" w:fill="FFFFFF" w:themeFill="background1"/>
            <w:vAlign w:val="bottom"/>
          </w:tcPr>
          <w:p w14:paraId="1F69A86E" w14:textId="77777777" w:rsidR="00A720FB" w:rsidRPr="003B29F6" w:rsidRDefault="00A720FB" w:rsidP="00942566">
            <w:pPr>
              <w:jc w:val="both"/>
              <w:rPr>
                <w:rFonts w:cstheme="minorHAnsi"/>
                <w:sz w:val="18"/>
                <w:szCs w:val="18"/>
                <w:lang w:val="en-US"/>
              </w:rPr>
            </w:pPr>
            <w:r>
              <w:rPr>
                <w:rFonts w:cstheme="minorHAnsi"/>
                <w:sz w:val="18"/>
                <w:szCs w:val="18"/>
                <w:lang w:val="en-US"/>
              </w:rPr>
              <w:t>2.15</w:t>
            </w:r>
          </w:p>
        </w:tc>
        <w:tc>
          <w:tcPr>
            <w:tcW w:w="1357" w:type="dxa"/>
            <w:shd w:val="clear" w:color="auto" w:fill="FFFFFF" w:themeFill="background1"/>
            <w:vAlign w:val="bottom"/>
          </w:tcPr>
          <w:p w14:paraId="336F4B25" w14:textId="77777777" w:rsidR="00A720FB" w:rsidRPr="003B29F6" w:rsidRDefault="00A720FB" w:rsidP="00942566">
            <w:pPr>
              <w:jc w:val="both"/>
              <w:rPr>
                <w:rFonts w:cstheme="minorHAnsi"/>
                <w:sz w:val="18"/>
                <w:szCs w:val="18"/>
                <w:lang w:val="en-US"/>
              </w:rPr>
            </w:pPr>
            <w:r>
              <w:rPr>
                <w:rFonts w:cstheme="minorHAnsi"/>
                <w:sz w:val="18"/>
                <w:szCs w:val="18"/>
                <w:lang w:val="en-US"/>
              </w:rPr>
              <w:t>2.56</w:t>
            </w:r>
          </w:p>
        </w:tc>
        <w:tc>
          <w:tcPr>
            <w:tcW w:w="1318" w:type="dxa"/>
            <w:shd w:val="clear" w:color="auto" w:fill="FFFFFF" w:themeFill="background1"/>
            <w:vAlign w:val="bottom"/>
          </w:tcPr>
          <w:p w14:paraId="4FA29359" w14:textId="77777777" w:rsidR="00A720FB" w:rsidRPr="003B29F6" w:rsidRDefault="00A720FB" w:rsidP="00942566">
            <w:pPr>
              <w:jc w:val="both"/>
              <w:rPr>
                <w:rFonts w:cstheme="minorHAnsi"/>
                <w:sz w:val="18"/>
                <w:szCs w:val="18"/>
                <w:lang w:val="en-US"/>
              </w:rPr>
            </w:pPr>
            <w:r>
              <w:rPr>
                <w:rFonts w:cstheme="minorHAnsi"/>
                <w:sz w:val="18"/>
                <w:szCs w:val="18"/>
                <w:lang w:val="en-US"/>
              </w:rPr>
              <w:t>1.43</w:t>
            </w:r>
          </w:p>
        </w:tc>
        <w:tc>
          <w:tcPr>
            <w:tcW w:w="1246" w:type="dxa"/>
            <w:shd w:val="clear" w:color="auto" w:fill="FFFFFF" w:themeFill="background1"/>
          </w:tcPr>
          <w:p w14:paraId="2AFB8D0F" w14:textId="77777777" w:rsidR="00A720FB" w:rsidRPr="003B29F6" w:rsidRDefault="00A720FB" w:rsidP="00942566">
            <w:pPr>
              <w:jc w:val="both"/>
              <w:rPr>
                <w:rFonts w:cstheme="minorHAnsi"/>
                <w:sz w:val="18"/>
                <w:szCs w:val="18"/>
                <w:lang w:val="en-US"/>
              </w:rPr>
            </w:pPr>
            <w:r>
              <w:rPr>
                <w:rFonts w:cstheme="minorHAnsi"/>
                <w:sz w:val="18"/>
                <w:szCs w:val="18"/>
                <w:lang w:val="en-US"/>
              </w:rPr>
              <w:t>1.24</w:t>
            </w:r>
          </w:p>
        </w:tc>
      </w:tr>
      <w:tr w:rsidR="00A720FB" w:rsidRPr="00A607D9" w14:paraId="4FB750DA" w14:textId="77777777" w:rsidTr="00014DA1">
        <w:trPr>
          <w:trHeight w:val="73"/>
        </w:trPr>
        <w:tc>
          <w:tcPr>
            <w:tcW w:w="1249" w:type="dxa"/>
            <w:shd w:val="clear" w:color="auto" w:fill="FFFFFF" w:themeFill="background1"/>
          </w:tcPr>
          <w:p w14:paraId="52ABE32E"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7374416" w14:textId="77777777" w:rsidR="00A720FB" w:rsidRPr="003B29F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0E3BDACF" w14:textId="77777777" w:rsidR="00A720FB" w:rsidRPr="002E0AC2" w:rsidRDefault="00A720FB" w:rsidP="00942566">
            <w:pPr>
              <w:jc w:val="both"/>
              <w:rPr>
                <w:rFonts w:cstheme="minorHAnsi"/>
                <w:sz w:val="18"/>
                <w:szCs w:val="18"/>
                <w:lang w:val="en-US"/>
              </w:rPr>
            </w:pPr>
            <w:r>
              <w:rPr>
                <w:rFonts w:cstheme="minorHAnsi"/>
                <w:sz w:val="18"/>
                <w:szCs w:val="18"/>
                <w:lang w:val="en-US"/>
              </w:rPr>
              <w:t>1.65</w:t>
            </w:r>
          </w:p>
        </w:tc>
        <w:tc>
          <w:tcPr>
            <w:tcW w:w="1361" w:type="dxa"/>
            <w:shd w:val="clear" w:color="auto" w:fill="FFFFFF" w:themeFill="background1"/>
            <w:vAlign w:val="bottom"/>
          </w:tcPr>
          <w:p w14:paraId="2945F05F" w14:textId="77777777" w:rsidR="00A720FB" w:rsidRPr="002E0AC2" w:rsidRDefault="00A720FB" w:rsidP="00942566">
            <w:pPr>
              <w:jc w:val="both"/>
              <w:rPr>
                <w:rFonts w:cstheme="minorHAnsi"/>
                <w:sz w:val="18"/>
                <w:szCs w:val="18"/>
                <w:lang w:val="en-US"/>
              </w:rPr>
            </w:pPr>
            <w:r>
              <w:rPr>
                <w:rFonts w:cstheme="minorHAnsi"/>
                <w:sz w:val="18"/>
                <w:szCs w:val="18"/>
                <w:lang w:val="en-US"/>
              </w:rPr>
              <w:t>2.33</w:t>
            </w:r>
          </w:p>
        </w:tc>
        <w:tc>
          <w:tcPr>
            <w:tcW w:w="1357" w:type="dxa"/>
            <w:shd w:val="clear" w:color="auto" w:fill="FFFFFF" w:themeFill="background1"/>
            <w:vAlign w:val="bottom"/>
          </w:tcPr>
          <w:p w14:paraId="7B2336B0" w14:textId="77777777" w:rsidR="00A720FB" w:rsidRPr="002E0AC2" w:rsidRDefault="00A720FB" w:rsidP="00942566">
            <w:pPr>
              <w:jc w:val="both"/>
              <w:rPr>
                <w:rFonts w:cstheme="minorHAnsi"/>
                <w:sz w:val="18"/>
                <w:szCs w:val="18"/>
                <w:lang w:val="en-US"/>
              </w:rPr>
            </w:pPr>
            <w:r>
              <w:rPr>
                <w:rFonts w:cstheme="minorHAnsi"/>
                <w:sz w:val="18"/>
                <w:szCs w:val="18"/>
                <w:lang w:val="en-US"/>
              </w:rPr>
              <w:t>2.30</w:t>
            </w:r>
          </w:p>
        </w:tc>
        <w:tc>
          <w:tcPr>
            <w:tcW w:w="1318" w:type="dxa"/>
            <w:shd w:val="clear" w:color="auto" w:fill="FFFFFF" w:themeFill="background1"/>
            <w:vAlign w:val="bottom"/>
          </w:tcPr>
          <w:p w14:paraId="10F5F766" w14:textId="77777777" w:rsidR="00A720FB" w:rsidRDefault="00A720FB" w:rsidP="00942566">
            <w:pPr>
              <w:jc w:val="both"/>
              <w:rPr>
                <w:rFonts w:cstheme="minorHAnsi"/>
                <w:sz w:val="18"/>
                <w:szCs w:val="18"/>
                <w:lang w:val="en-US"/>
              </w:rPr>
            </w:pPr>
            <w:r>
              <w:rPr>
                <w:rFonts w:cstheme="minorHAnsi"/>
                <w:sz w:val="18"/>
                <w:szCs w:val="18"/>
                <w:lang w:val="en-US"/>
              </w:rPr>
              <w:t>1.45</w:t>
            </w:r>
          </w:p>
        </w:tc>
        <w:tc>
          <w:tcPr>
            <w:tcW w:w="1246" w:type="dxa"/>
            <w:shd w:val="clear" w:color="auto" w:fill="FFFFFF" w:themeFill="background1"/>
          </w:tcPr>
          <w:p w14:paraId="4720C877" w14:textId="77777777" w:rsidR="00A720FB" w:rsidRDefault="00A720FB" w:rsidP="00942566">
            <w:pPr>
              <w:jc w:val="both"/>
              <w:rPr>
                <w:rFonts w:cstheme="minorHAnsi"/>
                <w:sz w:val="18"/>
                <w:szCs w:val="18"/>
                <w:lang w:val="en-US"/>
              </w:rPr>
            </w:pPr>
            <w:r>
              <w:rPr>
                <w:rFonts w:cstheme="minorHAnsi"/>
                <w:sz w:val="18"/>
                <w:szCs w:val="18"/>
                <w:lang w:val="en-US"/>
              </w:rPr>
              <w:t>1.75</w:t>
            </w:r>
          </w:p>
        </w:tc>
      </w:tr>
      <w:tr w:rsidR="00A720FB" w:rsidRPr="00A607D9" w14:paraId="2ADFFE20" w14:textId="77777777" w:rsidTr="00014DA1">
        <w:trPr>
          <w:trHeight w:val="73"/>
        </w:trPr>
        <w:tc>
          <w:tcPr>
            <w:tcW w:w="7816" w:type="dxa"/>
            <w:gridSpan w:val="6"/>
            <w:shd w:val="clear" w:color="auto" w:fill="BFBFBF" w:themeFill="background1" w:themeFillShade="BF"/>
          </w:tcPr>
          <w:p w14:paraId="46A589F2" w14:textId="1CC7217E" w:rsidR="00A720FB" w:rsidRPr="006A1462" w:rsidRDefault="00A720FB" w:rsidP="00942566">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w:t>
            </w:r>
            <w:r w:rsidR="00204BCD" w:rsidRPr="006A1462">
              <w:rPr>
                <w:rFonts w:cstheme="minorHAnsi"/>
                <w:sz w:val="18"/>
                <w:szCs w:val="18"/>
                <w:lang w:val="de-CH"/>
              </w:rPr>
              <w:t>vs.</w:t>
            </w:r>
            <w:r w:rsidRPr="006A1462">
              <w:rPr>
                <w:rFonts w:cstheme="minorHAnsi"/>
                <w:sz w:val="18"/>
                <w:szCs w:val="18"/>
                <w:lang w:val="de-CH"/>
              </w:rPr>
              <w:t xml:space="preserve"> CPHY</w:t>
            </w:r>
            <w:r w:rsidRPr="006A1462">
              <w:rPr>
                <w:rFonts w:cstheme="minorHAnsi"/>
                <w:sz w:val="18"/>
                <w:szCs w:val="18"/>
                <w:vertAlign w:val="subscript"/>
                <w:lang w:val="de-CH"/>
              </w:rPr>
              <w:t>S3</w:t>
            </w:r>
            <w:r w:rsidR="006A1462" w:rsidRPr="006A1462">
              <w:rPr>
                <w:rFonts w:cstheme="minorHAnsi"/>
                <w:sz w:val="18"/>
                <w:szCs w:val="18"/>
                <w:lang w:val="de-CH"/>
              </w:rPr>
              <w:t xml:space="preserve"> [</w:t>
            </w:r>
            <w:r w:rsidR="006A1462">
              <w:rPr>
                <w:rFonts w:cstheme="minorHAnsi"/>
                <w:sz w:val="18"/>
                <w:szCs w:val="18"/>
                <w:lang w:val="de-CH"/>
              </w:rPr>
              <w:t>m</w:t>
            </w:r>
            <w:r w:rsidR="006A1462" w:rsidRPr="006A1462">
              <w:rPr>
                <w:rFonts w:cstheme="minorHAnsi"/>
                <w:sz w:val="18"/>
                <w:szCs w:val="18"/>
                <w:lang w:val="de-CH"/>
              </w:rPr>
              <w:t>g m</w:t>
            </w:r>
            <w:r w:rsidR="006A1462" w:rsidRPr="006A1462">
              <w:rPr>
                <w:rFonts w:cstheme="minorHAnsi"/>
                <w:sz w:val="18"/>
                <w:szCs w:val="18"/>
                <w:vertAlign w:val="superscript"/>
                <w:lang w:val="de-CH"/>
              </w:rPr>
              <w:t>-3</w:t>
            </w:r>
            <w:r w:rsidR="006A1462" w:rsidRPr="006A1462">
              <w:rPr>
                <w:rFonts w:cstheme="minorHAnsi"/>
                <w:sz w:val="18"/>
                <w:szCs w:val="18"/>
                <w:lang w:val="de-CH"/>
              </w:rPr>
              <w:t>]</w:t>
            </w:r>
          </w:p>
        </w:tc>
        <w:tc>
          <w:tcPr>
            <w:tcW w:w="1246" w:type="dxa"/>
            <w:shd w:val="clear" w:color="auto" w:fill="BFBFBF" w:themeFill="background1" w:themeFillShade="BF"/>
          </w:tcPr>
          <w:p w14:paraId="57A9DF15" w14:textId="77777777" w:rsidR="00A720FB" w:rsidRPr="006A1462" w:rsidRDefault="00A720FB" w:rsidP="00942566">
            <w:pPr>
              <w:jc w:val="both"/>
              <w:rPr>
                <w:rFonts w:cstheme="minorHAnsi"/>
                <w:sz w:val="18"/>
                <w:szCs w:val="18"/>
                <w:lang w:val="de-CH"/>
              </w:rPr>
            </w:pPr>
          </w:p>
        </w:tc>
      </w:tr>
      <w:tr w:rsidR="00A720FB" w:rsidRPr="00A607D9" w14:paraId="0E13C487" w14:textId="77777777" w:rsidTr="00014DA1">
        <w:trPr>
          <w:trHeight w:val="73"/>
        </w:trPr>
        <w:tc>
          <w:tcPr>
            <w:tcW w:w="1249" w:type="dxa"/>
            <w:shd w:val="clear" w:color="auto" w:fill="FFFFFF" w:themeFill="background1"/>
          </w:tcPr>
          <w:p w14:paraId="6E24CEC4" w14:textId="77777777" w:rsidR="00A720FB" w:rsidRPr="00C51130" w:rsidRDefault="00A720FB" w:rsidP="00942566">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151D1770"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818DC43" w14:textId="77777777" w:rsidR="00A720FB" w:rsidRPr="00310BF3" w:rsidRDefault="00A720FB" w:rsidP="00942566">
            <w:pPr>
              <w:jc w:val="both"/>
              <w:rPr>
                <w:rFonts w:cstheme="minorHAnsi"/>
                <w:sz w:val="18"/>
                <w:szCs w:val="18"/>
                <w:lang w:val="en-US"/>
              </w:rPr>
            </w:pPr>
            <w:r>
              <w:rPr>
                <w:rFonts w:cstheme="minorHAnsi"/>
                <w:sz w:val="18"/>
                <w:szCs w:val="18"/>
                <w:lang w:val="en-US"/>
              </w:rPr>
              <w:t>1.93</w:t>
            </w:r>
          </w:p>
        </w:tc>
        <w:tc>
          <w:tcPr>
            <w:tcW w:w="1361" w:type="dxa"/>
            <w:shd w:val="clear" w:color="auto" w:fill="FFFFFF" w:themeFill="background1"/>
            <w:vAlign w:val="bottom"/>
          </w:tcPr>
          <w:p w14:paraId="0CC6AF24" w14:textId="77777777" w:rsidR="00A720FB" w:rsidRPr="00310BF3" w:rsidRDefault="00A720FB" w:rsidP="00942566">
            <w:pPr>
              <w:jc w:val="both"/>
              <w:rPr>
                <w:rFonts w:cstheme="minorHAnsi"/>
                <w:sz w:val="18"/>
                <w:szCs w:val="18"/>
                <w:lang w:val="en-US"/>
              </w:rPr>
            </w:pPr>
            <w:r>
              <w:rPr>
                <w:rFonts w:cstheme="minorHAnsi"/>
                <w:sz w:val="18"/>
                <w:szCs w:val="18"/>
                <w:lang w:val="en-US"/>
              </w:rPr>
              <w:t>1.57</w:t>
            </w:r>
          </w:p>
        </w:tc>
        <w:tc>
          <w:tcPr>
            <w:tcW w:w="1357" w:type="dxa"/>
            <w:shd w:val="clear" w:color="auto" w:fill="FFFFFF" w:themeFill="background1"/>
            <w:vAlign w:val="bottom"/>
          </w:tcPr>
          <w:p w14:paraId="3D399F6A" w14:textId="77777777" w:rsidR="00A720FB" w:rsidRPr="00310BF3" w:rsidRDefault="00A720FB" w:rsidP="00942566">
            <w:pPr>
              <w:jc w:val="both"/>
              <w:rPr>
                <w:rFonts w:cstheme="minorHAnsi"/>
                <w:sz w:val="18"/>
                <w:szCs w:val="18"/>
                <w:lang w:val="en-US"/>
              </w:rPr>
            </w:pPr>
            <w:r>
              <w:rPr>
                <w:rFonts w:cstheme="minorHAnsi"/>
                <w:sz w:val="18"/>
                <w:szCs w:val="18"/>
                <w:lang w:val="en-US"/>
              </w:rPr>
              <w:t>1.45</w:t>
            </w:r>
          </w:p>
        </w:tc>
        <w:tc>
          <w:tcPr>
            <w:tcW w:w="1318" w:type="dxa"/>
            <w:shd w:val="clear" w:color="auto" w:fill="FFFFFF" w:themeFill="background1"/>
            <w:vAlign w:val="bottom"/>
          </w:tcPr>
          <w:p w14:paraId="66A58D35" w14:textId="77777777" w:rsidR="00A720FB" w:rsidRPr="00310BF3" w:rsidRDefault="00A720FB" w:rsidP="00942566">
            <w:pPr>
              <w:jc w:val="both"/>
              <w:rPr>
                <w:rFonts w:cstheme="minorHAnsi"/>
                <w:sz w:val="18"/>
                <w:szCs w:val="18"/>
                <w:lang w:val="en-US"/>
              </w:rPr>
            </w:pPr>
            <w:r>
              <w:rPr>
                <w:rFonts w:cstheme="minorHAnsi"/>
                <w:sz w:val="18"/>
                <w:szCs w:val="18"/>
                <w:lang w:val="en-US"/>
              </w:rPr>
              <w:t>1.76</w:t>
            </w:r>
          </w:p>
        </w:tc>
        <w:tc>
          <w:tcPr>
            <w:tcW w:w="1246" w:type="dxa"/>
            <w:shd w:val="clear" w:color="auto" w:fill="FFFFFF" w:themeFill="background1"/>
          </w:tcPr>
          <w:p w14:paraId="78271313" w14:textId="77777777" w:rsidR="00A720FB" w:rsidRPr="00310BF3" w:rsidRDefault="00A720FB" w:rsidP="00942566">
            <w:pPr>
              <w:jc w:val="both"/>
              <w:rPr>
                <w:rFonts w:cstheme="minorHAnsi"/>
                <w:sz w:val="18"/>
                <w:szCs w:val="18"/>
                <w:lang w:val="en-US"/>
              </w:rPr>
            </w:pPr>
            <w:r>
              <w:rPr>
                <w:rFonts w:cstheme="minorHAnsi"/>
                <w:sz w:val="18"/>
                <w:szCs w:val="18"/>
                <w:lang w:val="en-US"/>
              </w:rPr>
              <w:t>2.14</w:t>
            </w:r>
          </w:p>
        </w:tc>
      </w:tr>
      <w:tr w:rsidR="00A720FB" w:rsidRPr="00A607D9" w14:paraId="3478AD53" w14:textId="77777777" w:rsidTr="00014DA1">
        <w:trPr>
          <w:trHeight w:val="73"/>
        </w:trPr>
        <w:tc>
          <w:tcPr>
            <w:tcW w:w="1249" w:type="dxa"/>
            <w:shd w:val="clear" w:color="auto" w:fill="FFFFFF" w:themeFill="background1"/>
          </w:tcPr>
          <w:p w14:paraId="27673600"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D8F785D"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440963DF" w14:textId="77777777" w:rsidR="00A720FB" w:rsidRPr="00310BF3" w:rsidRDefault="00A720FB" w:rsidP="00942566">
            <w:pPr>
              <w:jc w:val="both"/>
              <w:rPr>
                <w:rFonts w:cstheme="minorHAnsi"/>
                <w:sz w:val="18"/>
                <w:szCs w:val="18"/>
                <w:lang w:val="en-US"/>
              </w:rPr>
            </w:pPr>
            <w:r>
              <w:rPr>
                <w:rFonts w:cstheme="minorHAnsi"/>
                <w:sz w:val="18"/>
                <w:szCs w:val="18"/>
                <w:lang w:val="en-US"/>
              </w:rPr>
              <w:t>2.47</w:t>
            </w:r>
          </w:p>
        </w:tc>
        <w:tc>
          <w:tcPr>
            <w:tcW w:w="1361" w:type="dxa"/>
            <w:shd w:val="clear" w:color="auto" w:fill="FFFFFF" w:themeFill="background1"/>
            <w:vAlign w:val="bottom"/>
          </w:tcPr>
          <w:p w14:paraId="374944EB" w14:textId="77777777" w:rsidR="00A720FB" w:rsidRPr="00310BF3" w:rsidRDefault="00A720FB" w:rsidP="00942566">
            <w:pPr>
              <w:jc w:val="both"/>
              <w:rPr>
                <w:rFonts w:cstheme="minorHAnsi"/>
                <w:sz w:val="18"/>
                <w:szCs w:val="18"/>
                <w:lang w:val="en-US"/>
              </w:rPr>
            </w:pPr>
            <w:r>
              <w:rPr>
                <w:rFonts w:cstheme="minorHAnsi"/>
                <w:sz w:val="18"/>
                <w:szCs w:val="18"/>
                <w:lang w:val="en-US"/>
              </w:rPr>
              <w:t>2.49</w:t>
            </w:r>
          </w:p>
        </w:tc>
        <w:tc>
          <w:tcPr>
            <w:tcW w:w="1357" w:type="dxa"/>
            <w:shd w:val="clear" w:color="auto" w:fill="FFFFFF" w:themeFill="background1"/>
            <w:vAlign w:val="bottom"/>
          </w:tcPr>
          <w:p w14:paraId="10E5BC39" w14:textId="77777777" w:rsidR="00A720FB" w:rsidRPr="00310BF3" w:rsidRDefault="00A720FB" w:rsidP="00942566">
            <w:pPr>
              <w:jc w:val="both"/>
              <w:rPr>
                <w:rFonts w:cstheme="minorHAnsi"/>
                <w:sz w:val="18"/>
                <w:szCs w:val="18"/>
                <w:lang w:val="en-US"/>
              </w:rPr>
            </w:pPr>
            <w:r>
              <w:rPr>
                <w:rFonts w:cstheme="minorHAnsi"/>
                <w:sz w:val="18"/>
                <w:szCs w:val="18"/>
                <w:lang w:val="en-US"/>
              </w:rPr>
              <w:t>2.67</w:t>
            </w:r>
          </w:p>
        </w:tc>
        <w:tc>
          <w:tcPr>
            <w:tcW w:w="1318" w:type="dxa"/>
            <w:shd w:val="clear" w:color="auto" w:fill="FFFFFF" w:themeFill="background1"/>
            <w:vAlign w:val="bottom"/>
          </w:tcPr>
          <w:p w14:paraId="587289CF" w14:textId="77777777" w:rsidR="00A720FB" w:rsidRPr="00310BF3" w:rsidRDefault="00A720FB" w:rsidP="00942566">
            <w:pPr>
              <w:jc w:val="both"/>
              <w:rPr>
                <w:rFonts w:cstheme="minorHAnsi"/>
                <w:sz w:val="18"/>
                <w:szCs w:val="18"/>
                <w:lang w:val="en-US"/>
              </w:rPr>
            </w:pPr>
            <w:r>
              <w:rPr>
                <w:rFonts w:cstheme="minorHAnsi"/>
                <w:sz w:val="18"/>
                <w:szCs w:val="18"/>
                <w:lang w:val="en-US"/>
              </w:rPr>
              <w:t>2.40</w:t>
            </w:r>
          </w:p>
        </w:tc>
        <w:tc>
          <w:tcPr>
            <w:tcW w:w="1246" w:type="dxa"/>
            <w:shd w:val="clear" w:color="auto" w:fill="FFFFFF" w:themeFill="background1"/>
          </w:tcPr>
          <w:p w14:paraId="3D1D9F65" w14:textId="77777777" w:rsidR="00A720FB" w:rsidRDefault="00A720FB" w:rsidP="00942566">
            <w:pPr>
              <w:jc w:val="both"/>
              <w:rPr>
                <w:rFonts w:cstheme="minorHAnsi"/>
                <w:sz w:val="18"/>
                <w:szCs w:val="18"/>
                <w:lang w:val="en-US"/>
              </w:rPr>
            </w:pPr>
            <w:r>
              <w:rPr>
                <w:rFonts w:cstheme="minorHAnsi"/>
                <w:sz w:val="18"/>
                <w:szCs w:val="18"/>
                <w:lang w:val="en-US"/>
              </w:rPr>
              <w:t>3.48</w:t>
            </w:r>
          </w:p>
        </w:tc>
      </w:tr>
    </w:tbl>
    <w:p w14:paraId="496AEF8D" w14:textId="644704B1" w:rsidR="00A720FB" w:rsidRDefault="007141F4" w:rsidP="007706DD">
      <w:pPr>
        <w:spacing w:before="240"/>
        <w:jc w:val="both"/>
        <w:rPr>
          <w:lang w:val="en-US"/>
        </w:rPr>
      </w:pPr>
      <w:r>
        <w:rPr>
          <w:lang w:val="en-US"/>
        </w:rPr>
        <w:t>S3A and S3B i</w:t>
      </w:r>
      <w:r w:rsidR="004D4B4C">
        <w:rPr>
          <w:lang w:val="en-US"/>
        </w:rPr>
        <w:t xml:space="preserve">mages </w:t>
      </w:r>
      <w:r w:rsidR="00EF5729">
        <w:rPr>
          <w:lang w:val="en-US"/>
        </w:rPr>
        <w:t>on 16.6.</w:t>
      </w:r>
      <w:r w:rsidR="0096537F">
        <w:rPr>
          <w:lang w:val="en-US"/>
        </w:rPr>
        <w:t xml:space="preserve">2021 </w:t>
      </w:r>
      <w:r w:rsidR="001F1826">
        <w:rPr>
          <w:lang w:val="en-US"/>
        </w:rPr>
        <w:t>indicate</w:t>
      </w:r>
      <w:r w:rsidR="0096537F">
        <w:rPr>
          <w:lang w:val="en-US"/>
        </w:rPr>
        <w:t xml:space="preserve"> that the </w:t>
      </w:r>
      <w:r w:rsidR="00493DAD">
        <w:rPr>
          <w:lang w:val="en-US"/>
        </w:rPr>
        <w:t xml:space="preserve">abundance of </w:t>
      </w:r>
      <w:r w:rsidR="00567827">
        <w:rPr>
          <w:lang w:val="en-US"/>
        </w:rPr>
        <w:t>suspended matter</w:t>
      </w:r>
      <w:r w:rsidR="0096537F">
        <w:rPr>
          <w:lang w:val="en-US"/>
        </w:rPr>
        <w:t xml:space="preserve"> recorded five days prior had moved towards the western edges of the sampling zone</w:t>
      </w:r>
      <w:r w:rsidR="00567827">
        <w:rPr>
          <w:lang w:val="en-US"/>
        </w:rPr>
        <w:t>.</w:t>
      </w:r>
      <w:r w:rsidR="00C7176F">
        <w:rPr>
          <w:lang w:val="en-US"/>
        </w:rPr>
        <w:t xml:space="preserve"> </w:t>
      </w:r>
      <w:r w:rsidR="008A5ED0">
        <w:rPr>
          <w:lang w:val="en-US"/>
        </w:rPr>
        <w:t>This was reflected by NAP</w:t>
      </w:r>
      <w:r w:rsidR="008A5ED0" w:rsidRPr="00D02F82">
        <w:rPr>
          <w:vertAlign w:val="subscript"/>
          <w:lang w:val="en-US"/>
        </w:rPr>
        <w:t>S3</w:t>
      </w:r>
      <w:r w:rsidR="008A5ED0">
        <w:rPr>
          <w:lang w:val="en-US"/>
        </w:rPr>
        <w:t xml:space="preserve"> retrievals</w:t>
      </w:r>
      <w:r w:rsidR="002F7645">
        <w:rPr>
          <w:lang w:val="en-US"/>
        </w:rPr>
        <w:t xml:space="preserve">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AB1F31" w:rsidRPr="005C5054">
        <w:rPr>
          <w:lang w:val="en-US"/>
        </w:rPr>
        <w:t xml:space="preserve">Figure </w:t>
      </w:r>
      <w:r w:rsidR="00AB1F31">
        <w:rPr>
          <w:noProof/>
          <w:lang w:val="en-US"/>
        </w:rPr>
        <w:t>24</w:t>
      </w:r>
      <w:r w:rsidR="00201806">
        <w:rPr>
          <w:lang w:val="en-US"/>
        </w:rPr>
        <w:fldChar w:fldCharType="end"/>
      </w:r>
      <w:r w:rsidR="002F7645">
        <w:rPr>
          <w:lang w:val="en-US"/>
        </w:rPr>
        <w:t>)</w:t>
      </w:r>
      <w:r w:rsidR="005033D7">
        <w:rPr>
          <w:lang w:val="en-US"/>
        </w:rPr>
        <w:t>: S</w:t>
      </w:r>
      <w:r w:rsidR="007726EC">
        <w:rPr>
          <w:lang w:val="en-US"/>
        </w:rPr>
        <w:t xml:space="preserve">ampling points P4, P5, and P6 </w:t>
      </w:r>
      <w:r w:rsidR="00277C55">
        <w:rPr>
          <w:lang w:val="en-US"/>
        </w:rPr>
        <w:t>were in</w:t>
      </w:r>
      <w:r w:rsidR="007726EC">
        <w:rPr>
          <w:lang w:val="en-US"/>
        </w:rPr>
        <w:t xml:space="preserve"> such </w:t>
      </w:r>
      <w:r w:rsidR="002705B4">
        <w:rPr>
          <w:lang w:val="en-US"/>
        </w:rPr>
        <w:t xml:space="preserve">bright </w:t>
      </w:r>
      <w:r w:rsidR="00277C55">
        <w:rPr>
          <w:lang w:val="en-US"/>
        </w:rPr>
        <w:t>areas</w:t>
      </w:r>
      <w:r w:rsidR="0006144F">
        <w:rPr>
          <w:lang w:val="en-US"/>
        </w:rPr>
        <w:t xml:space="preserve">, with retrievals of </w:t>
      </w:r>
      <w:r w:rsidR="00CF02D4">
        <w:rPr>
          <w:lang w:val="en-US"/>
        </w:rPr>
        <w:t>2.27, 2.78, and 2.57 g m</w:t>
      </w:r>
      <w:r w:rsidR="00CF02D4" w:rsidRPr="0006144F">
        <w:rPr>
          <w:vertAlign w:val="superscript"/>
          <w:lang w:val="en-US"/>
        </w:rPr>
        <w:t>-3</w:t>
      </w:r>
      <w:r w:rsidR="0006144F">
        <w:rPr>
          <w:lang w:val="en-US"/>
        </w:rPr>
        <w:t xml:space="preserve"> for S3A</w:t>
      </w:r>
      <w:r w:rsidR="00277C55">
        <w:rPr>
          <w:lang w:val="en-US"/>
        </w:rPr>
        <w:t>, w</w:t>
      </w:r>
      <w:r w:rsidR="00F94CC7">
        <w:rPr>
          <w:lang w:val="en-US"/>
        </w:rPr>
        <w:t xml:space="preserve">ith P1 </w:t>
      </w:r>
      <w:r w:rsidR="00D16F3C">
        <w:rPr>
          <w:lang w:val="en-US"/>
        </w:rPr>
        <w:t xml:space="preserve">right </w:t>
      </w:r>
      <w:r w:rsidR="00F94CC7">
        <w:rPr>
          <w:lang w:val="en-US"/>
        </w:rPr>
        <w:t>o</w:t>
      </w:r>
      <w:r w:rsidR="00596F85">
        <w:rPr>
          <w:lang w:val="en-US"/>
        </w:rPr>
        <w:t>n the edge</w:t>
      </w:r>
      <w:r w:rsidR="00D16F3C">
        <w:rPr>
          <w:lang w:val="en-US"/>
        </w:rPr>
        <w:t xml:space="preserve"> (2.2</w:t>
      </w:r>
      <w:r w:rsidR="00596F85">
        <w:rPr>
          <w:lang w:val="en-US"/>
        </w:rPr>
        <w:t xml:space="preserve"> </w:t>
      </w:r>
      <w:r w:rsidR="00663E2D">
        <w:rPr>
          <w:lang w:val="en-US"/>
        </w:rPr>
        <w:t>g m</w:t>
      </w:r>
      <w:r w:rsidR="00663E2D" w:rsidRPr="0006144F">
        <w:rPr>
          <w:vertAlign w:val="superscript"/>
          <w:lang w:val="en-US"/>
        </w:rPr>
        <w:t>-3</w:t>
      </w:r>
      <w:r w:rsidR="00663E2D">
        <w:rPr>
          <w:lang w:val="en-US"/>
        </w:rPr>
        <w:t xml:space="preserve">) </w:t>
      </w:r>
      <w:r w:rsidR="00596F85">
        <w:rPr>
          <w:lang w:val="en-US"/>
        </w:rPr>
        <w:t xml:space="preserve">and </w:t>
      </w:r>
      <w:r w:rsidR="00A61CE6">
        <w:rPr>
          <w:lang w:val="en-US"/>
        </w:rPr>
        <w:t>P2 and P3</w:t>
      </w:r>
      <w:r w:rsidR="00473E6D">
        <w:rPr>
          <w:lang w:val="en-US"/>
        </w:rPr>
        <w:t xml:space="preserve"> to the south-east of it</w:t>
      </w:r>
      <w:r w:rsidR="00663E2D">
        <w:rPr>
          <w:lang w:val="en-US"/>
        </w:rPr>
        <w:t xml:space="preserve"> (1.55 and 1.5 g m</w:t>
      </w:r>
      <w:r w:rsidR="00663E2D" w:rsidRPr="0006144F">
        <w:rPr>
          <w:vertAlign w:val="superscript"/>
          <w:lang w:val="en-US"/>
        </w:rPr>
        <w:t>-3</w:t>
      </w:r>
      <w:r w:rsidR="00663E2D">
        <w:rPr>
          <w:lang w:val="en-US"/>
        </w:rPr>
        <w:t>)</w:t>
      </w:r>
      <w:r w:rsidR="008A5ED0">
        <w:rPr>
          <w:lang w:val="en-US"/>
        </w:rPr>
        <w:t>.</w:t>
      </w:r>
      <w:r w:rsidR="00475D7D">
        <w:rPr>
          <w:lang w:val="en-US"/>
        </w:rPr>
        <w:t xml:space="preserve"> This patter</w:t>
      </w:r>
      <w:r w:rsidR="00A11279">
        <w:rPr>
          <w:lang w:val="en-US"/>
        </w:rPr>
        <w:t xml:space="preserve">n is only partly visible in the </w:t>
      </w:r>
      <w:r w:rsidR="00A11279" w:rsidRPr="00A11279">
        <w:rPr>
          <w:i/>
          <w:iCs/>
          <w:lang w:val="en-US"/>
        </w:rPr>
        <w:t>in situ</w:t>
      </w:r>
      <w:r w:rsidR="00A11279">
        <w:rPr>
          <w:lang w:val="en-US"/>
        </w:rPr>
        <w:t xml:space="preserve"> data, with P2 having notably high concentrations and </w:t>
      </w:r>
      <w:r w:rsidR="00A720FB">
        <w:rPr>
          <w:lang w:val="en-US"/>
        </w:rPr>
        <w:t>P6 notably low concentrations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AB1F31" w:rsidRPr="00E707CD">
        <w:rPr>
          <w:lang w:val="en-US"/>
        </w:rPr>
        <w:t xml:space="preserve">Table </w:t>
      </w:r>
      <w:r w:rsidR="00AB1F31">
        <w:rPr>
          <w:noProof/>
          <w:lang w:val="en-US"/>
        </w:rPr>
        <w:t>18</w:t>
      </w:r>
      <w:r w:rsidR="00233FC1">
        <w:rPr>
          <w:lang w:val="en-US"/>
        </w:rPr>
        <w:fldChar w:fldCharType="end"/>
      </w:r>
      <w:r w:rsidR="00A720FB">
        <w:rPr>
          <w:lang w:val="en-US"/>
        </w:rPr>
        <w:t>).</w:t>
      </w:r>
    </w:p>
    <w:p w14:paraId="3652D8A4" w14:textId="55CBD5B6" w:rsidR="007C3D46" w:rsidRDefault="002F7645" w:rsidP="00942566">
      <w:pPr>
        <w:jc w:val="both"/>
        <w:rPr>
          <w:lang w:val="en-US"/>
        </w:rPr>
      </w:pPr>
      <w:r>
        <w:rPr>
          <w:lang w:val="en-US"/>
        </w:rPr>
        <w:t>CPHY</w:t>
      </w:r>
      <w:r w:rsidRPr="002F7645">
        <w:rPr>
          <w:vertAlign w:val="subscript"/>
          <w:lang w:val="en-US"/>
        </w:rPr>
        <w:t>S3</w:t>
      </w:r>
      <w:r>
        <w:rPr>
          <w:lang w:val="en-US"/>
        </w:rPr>
        <w:t xml:space="preserve"> </w:t>
      </w:r>
      <w:r w:rsidR="00E707CD">
        <w:rPr>
          <w:lang w:val="en-US"/>
        </w:rPr>
        <w:t xml:space="preserve">showed rather low concentrations </w:t>
      </w:r>
      <w:r w:rsidR="00363EA3">
        <w:rPr>
          <w:lang w:val="en-US"/>
        </w:rPr>
        <w:t>(around 1.5 mg m</w:t>
      </w:r>
      <w:r w:rsidR="00363EA3" w:rsidRPr="00363EA3">
        <w:rPr>
          <w:vertAlign w:val="superscript"/>
          <w:lang w:val="en-US"/>
        </w:rPr>
        <w:t>-3</w:t>
      </w:r>
      <w:r w:rsidR="00363EA3">
        <w:rPr>
          <w:lang w:val="en-US"/>
        </w:rPr>
        <w:t xml:space="preserve">) </w:t>
      </w:r>
      <w:r w:rsidR="00E707CD">
        <w:rPr>
          <w:lang w:val="en-US"/>
        </w:rPr>
        <w:t>in the whole area of interest.</w:t>
      </w:r>
      <w:r w:rsidR="00FF0A5D">
        <w:rPr>
          <w:lang w:val="en-US"/>
        </w:rPr>
        <w:t xml:space="preserve"> </w:t>
      </w:r>
      <w:r w:rsidR="004B3EB1">
        <w:rPr>
          <w:lang w:val="en-US"/>
        </w:rPr>
        <w:t xml:space="preserve">A horseshoe-like </w:t>
      </w:r>
      <w:r w:rsidR="00625B0B">
        <w:rPr>
          <w:lang w:val="en-US"/>
        </w:rPr>
        <w:t>form</w:t>
      </w:r>
      <w:r w:rsidR="004B3EB1">
        <w:rPr>
          <w:lang w:val="en-US"/>
        </w:rPr>
        <w:t xml:space="preserve"> of </w:t>
      </w:r>
      <w:r w:rsidR="00C40E74">
        <w:rPr>
          <w:lang w:val="en-US"/>
        </w:rPr>
        <w:t xml:space="preserve">very low </w:t>
      </w:r>
      <w:r w:rsidR="005C2023">
        <w:rPr>
          <w:lang w:val="en-US"/>
        </w:rPr>
        <w:t>(</w:t>
      </w:r>
      <w:r w:rsidR="00363EA3">
        <w:rPr>
          <w:lang w:val="en-US"/>
        </w:rPr>
        <w:t>often below</w:t>
      </w:r>
      <w:r w:rsidR="005C2023">
        <w:rPr>
          <w:lang w:val="en-US"/>
        </w:rPr>
        <w:t xml:space="preserve"> 1 mg m</w:t>
      </w:r>
      <w:r w:rsidR="005C2023" w:rsidRPr="005C2023">
        <w:rPr>
          <w:vertAlign w:val="superscript"/>
          <w:lang w:val="en-US"/>
        </w:rPr>
        <w:t>-3</w:t>
      </w:r>
      <w:r w:rsidR="005C2023">
        <w:rPr>
          <w:lang w:val="en-US"/>
        </w:rPr>
        <w:t xml:space="preserve">) </w:t>
      </w:r>
      <w:r w:rsidR="00C40E74">
        <w:rPr>
          <w:lang w:val="en-US"/>
        </w:rPr>
        <w:t>CPHY</w:t>
      </w:r>
      <w:r w:rsidR="00C40E74" w:rsidRPr="00C40E74">
        <w:rPr>
          <w:vertAlign w:val="subscript"/>
          <w:lang w:val="en-US"/>
        </w:rPr>
        <w:t>S3</w:t>
      </w:r>
      <w:r w:rsidR="00C40E74">
        <w:rPr>
          <w:lang w:val="en-US"/>
        </w:rPr>
        <w:t xml:space="preserve"> encompasses P</w:t>
      </w:r>
      <w:r w:rsidR="00AF4537">
        <w:rPr>
          <w:lang w:val="en-US"/>
        </w:rPr>
        <w:t>4 and P5</w:t>
      </w:r>
      <w:r w:rsidR="00A05CB7">
        <w:rPr>
          <w:lang w:val="en-US"/>
        </w:rPr>
        <w:t xml:space="preserve"> where the RGB image is distinctly turquoise</w:t>
      </w:r>
      <w:r w:rsidR="00B6675C">
        <w:rPr>
          <w:lang w:val="en-US"/>
        </w:rPr>
        <w:t>.</w:t>
      </w:r>
      <w:r w:rsidR="00935397">
        <w:rPr>
          <w:lang w:val="en-US"/>
        </w:rPr>
        <w:t xml:space="preserve"> </w:t>
      </w:r>
      <w:r w:rsidR="0059167E">
        <w:rPr>
          <w:lang w:val="en-US"/>
        </w:rPr>
        <w:t>CPHY</w:t>
      </w:r>
      <w:r w:rsidR="0059167E" w:rsidRPr="0059167E">
        <w:rPr>
          <w:vertAlign w:val="subscript"/>
          <w:lang w:val="en-US"/>
        </w:rPr>
        <w:t>HPLC</w:t>
      </w:r>
      <w:r w:rsidR="0059167E">
        <w:rPr>
          <w:lang w:val="en-US"/>
        </w:rPr>
        <w:t xml:space="preserve"> data matches </w:t>
      </w:r>
      <w:r w:rsidR="000C62BE">
        <w:rPr>
          <w:lang w:val="en-US"/>
        </w:rPr>
        <w:t xml:space="preserve">the map very well, making the in situ sampling points nearly invisible in the CPHY map of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AB1F31" w:rsidRPr="005C5054">
        <w:rPr>
          <w:lang w:val="en-US"/>
        </w:rPr>
        <w:t xml:space="preserve">Figure </w:t>
      </w:r>
      <w:r w:rsidR="00AB1F31">
        <w:rPr>
          <w:noProof/>
          <w:lang w:val="en-US"/>
        </w:rPr>
        <w:t>24</w:t>
      </w:r>
      <w:r w:rsidR="00201806">
        <w:rPr>
          <w:lang w:val="en-US"/>
        </w:rPr>
        <w:fldChar w:fldCharType="end"/>
      </w:r>
      <w:r w:rsidR="000C62BE">
        <w:rPr>
          <w:lang w:val="en-US"/>
        </w:rPr>
        <w:t>.</w:t>
      </w:r>
      <w:r w:rsidR="005A2AD0">
        <w:rPr>
          <w:lang w:val="en-US"/>
        </w:rPr>
        <w:t xml:space="preserve"> </w:t>
      </w:r>
      <w:r w:rsidR="007C3D46">
        <w:rPr>
          <w:lang w:val="en-US"/>
        </w:rPr>
        <w:t xml:space="preserve">Retrievals for the S3B image </w:t>
      </w:r>
      <w:r w:rsidR="005C5054">
        <w:rPr>
          <w:lang w:val="en-US"/>
        </w:rPr>
        <w:t xml:space="preserve">(not shown) </w:t>
      </w:r>
      <w:r w:rsidR="007C3D46">
        <w:rPr>
          <w:lang w:val="en-US"/>
        </w:rPr>
        <w:t xml:space="preserve">are </w:t>
      </w:r>
      <w:r w:rsidR="008E5E68">
        <w:rPr>
          <w:lang w:val="en-US"/>
        </w:rPr>
        <w:t>nearly</w:t>
      </w:r>
      <w:r w:rsidR="007C3D46">
        <w:rPr>
          <w:lang w:val="en-US"/>
        </w:rPr>
        <w:t xml:space="preserve"> identical to the S3</w:t>
      </w:r>
      <w:r w:rsidR="00A272DD">
        <w:rPr>
          <w:lang w:val="en-US"/>
        </w:rPr>
        <w:t xml:space="preserve">A ones, barring </w:t>
      </w:r>
      <w:r w:rsidR="008E5E68">
        <w:rPr>
          <w:lang w:val="en-US"/>
        </w:rPr>
        <w:t>slightly</w:t>
      </w:r>
      <w:r w:rsidR="00A272DD">
        <w:rPr>
          <w:lang w:val="en-US"/>
        </w:rPr>
        <w:t xml:space="preserve"> lower concentrations for both NAP</w:t>
      </w:r>
      <w:r w:rsidR="00A272DD" w:rsidRPr="00A272DD">
        <w:rPr>
          <w:vertAlign w:val="subscript"/>
          <w:lang w:val="en-US"/>
        </w:rPr>
        <w:t>S3</w:t>
      </w:r>
      <w:r w:rsidR="00A272DD">
        <w:rPr>
          <w:lang w:val="en-US"/>
        </w:rPr>
        <w:t xml:space="preserve"> and CPHY</w:t>
      </w:r>
      <w:r w:rsidR="00A272DD" w:rsidRPr="00A272DD">
        <w:rPr>
          <w:vertAlign w:val="subscript"/>
          <w:lang w:val="en-US"/>
        </w:rPr>
        <w:t>S3</w:t>
      </w:r>
      <w:r w:rsidR="008E5E68">
        <w:rPr>
          <w:lang w:val="en-US"/>
        </w:rPr>
        <w:t xml:space="preserve">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AB1F31" w:rsidRPr="00E707CD">
        <w:rPr>
          <w:lang w:val="en-US"/>
        </w:rPr>
        <w:t xml:space="preserve">Table </w:t>
      </w:r>
      <w:r w:rsidR="00AB1F31">
        <w:rPr>
          <w:noProof/>
          <w:lang w:val="en-US"/>
        </w:rPr>
        <w:t>18</w:t>
      </w:r>
      <w:r w:rsidR="00233FC1">
        <w:rPr>
          <w:lang w:val="en-US"/>
        </w:rPr>
        <w:fldChar w:fldCharType="end"/>
      </w:r>
      <w:r w:rsidR="008E5E68">
        <w:rPr>
          <w:lang w:val="en-US"/>
        </w:rPr>
        <w:t>)</w:t>
      </w:r>
      <w:r w:rsidR="00A272DD">
        <w:rPr>
          <w:lang w:val="en-US"/>
        </w:rPr>
        <w:t>.</w:t>
      </w:r>
    </w:p>
    <w:p w14:paraId="16148D89" w14:textId="77777777" w:rsidR="00930636" w:rsidRPr="00FA5347" w:rsidRDefault="00930636" w:rsidP="00930636">
      <w:pPr>
        <w:pStyle w:val="Beschriftung"/>
        <w:keepNext/>
        <w:jc w:val="both"/>
        <w:rPr>
          <w:lang w:val="fr-CH"/>
        </w:rPr>
      </w:pPr>
      <w:bookmarkStart w:id="98" w:name="_Ref235007351"/>
      <w:r w:rsidRPr="00E707CD">
        <w:rPr>
          <w:lang w:val="en-US"/>
        </w:rPr>
        <w:t xml:space="preserve">Table </w:t>
      </w:r>
      <w:r>
        <w:fldChar w:fldCharType="begin"/>
      </w:r>
      <w:r w:rsidRPr="00E707CD">
        <w:rPr>
          <w:lang w:val="en-US"/>
        </w:rPr>
        <w:instrText xml:space="preserve"> SEQ Table \* ARABIC </w:instrText>
      </w:r>
      <w:r>
        <w:fldChar w:fldCharType="separate"/>
      </w:r>
      <w:r>
        <w:rPr>
          <w:noProof/>
          <w:lang w:val="en-US"/>
        </w:rPr>
        <w:t>18</w:t>
      </w:r>
      <w:r>
        <w:fldChar w:fldCharType="end"/>
      </w:r>
      <w:bookmarkEnd w:id="98"/>
      <w:r w:rsidRPr="00E707CD">
        <w:rPr>
          <w:lang w:val="en-US"/>
        </w:rPr>
        <w:t>:</w:t>
      </w:r>
      <w:r>
        <w:rPr>
          <w:lang w:val="en-US"/>
        </w:rPr>
        <w:t xml:space="preserve"> </w:t>
      </w:r>
      <w:r w:rsidRPr="00BE5D9A">
        <w:rPr>
          <w:lang w:val="en-US"/>
        </w:rPr>
        <w:t xml:space="preserve">Validation of </w:t>
      </w:r>
      <w:r>
        <w:rPr>
          <w:lang w:val="en-US"/>
        </w:rPr>
        <w:t xml:space="preserve">two </w:t>
      </w:r>
      <w:r w:rsidRPr="00BE5D9A">
        <w:rPr>
          <w:lang w:val="en-US"/>
        </w:rPr>
        <w:t>spatially distri</w:t>
      </w:r>
      <w:r>
        <w:rPr>
          <w:lang w:val="en-US"/>
        </w:rPr>
        <w:t xml:space="preserve">buted matchups with Sentinel 3A and B (S3A and S3B) on 16.6.2021. </w:t>
      </w:r>
      <w:r w:rsidRPr="00AC48B0">
        <w:rPr>
          <w:lang w:val="fr-CH"/>
        </w:rPr>
        <w:t>TSM: total suspended matter, NAP</w:t>
      </w:r>
      <w:r w:rsidRPr="00AC48B0">
        <w:rPr>
          <w:vertAlign w:val="subscript"/>
          <w:lang w:val="fr-CH"/>
        </w:rPr>
        <w:t>S3</w:t>
      </w:r>
      <w:r w:rsidRPr="00AC48B0">
        <w:rPr>
          <w:lang w:val="fr-CH"/>
        </w:rPr>
        <w:t>: satellite non-algal particle concentration, CPHY</w:t>
      </w:r>
      <w:r w:rsidRPr="00AC48B0">
        <w:rPr>
          <w:vertAlign w:val="subscript"/>
          <w:lang w:val="fr-CH"/>
        </w:rPr>
        <w:t>HPLC</w:t>
      </w:r>
      <w:r w:rsidRPr="00AC48B0">
        <w:rPr>
          <w:lang w:val="fr-CH"/>
        </w:rPr>
        <w:t>: t</w:t>
      </w:r>
      <w:r>
        <w:rPr>
          <w:lang w:val="fr-CH"/>
        </w:rPr>
        <w:t>otal phytoplankton pigment concentration, CPHY</w:t>
      </w:r>
      <w:r w:rsidRPr="008024FE">
        <w:rPr>
          <w:vertAlign w:val="subscript"/>
          <w:lang w:val="fr-CH"/>
        </w:rPr>
        <w:t>S3</w:t>
      </w:r>
      <w:r>
        <w:rPr>
          <w:lang w:val="fr-CH"/>
        </w:rPr>
        <w:t>: satellite phytoplankton concentration</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B2AF1" w14:paraId="225D888F" w14:textId="77777777" w:rsidTr="002539B3">
        <w:tc>
          <w:tcPr>
            <w:tcW w:w="1249" w:type="dxa"/>
            <w:shd w:val="clear" w:color="auto" w:fill="C1E4F5" w:themeFill="accent1" w:themeFillTint="33"/>
          </w:tcPr>
          <w:p w14:paraId="2D86815C" w14:textId="77777777" w:rsidR="00930636" w:rsidRPr="00FA5347" w:rsidRDefault="00930636" w:rsidP="002539B3">
            <w:pPr>
              <w:jc w:val="both"/>
              <w:rPr>
                <w:rFonts w:cstheme="minorHAnsi"/>
                <w:sz w:val="18"/>
                <w:szCs w:val="18"/>
                <w:lang w:val="fr-CH"/>
              </w:rPr>
            </w:pPr>
          </w:p>
        </w:tc>
        <w:tc>
          <w:tcPr>
            <w:tcW w:w="1180" w:type="dxa"/>
            <w:shd w:val="clear" w:color="auto" w:fill="C1E4F5" w:themeFill="accent1" w:themeFillTint="33"/>
          </w:tcPr>
          <w:p w14:paraId="1C1D6FEE" w14:textId="77777777" w:rsidR="00930636" w:rsidRDefault="00930636" w:rsidP="002539B3">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05BB835" w14:textId="77777777" w:rsidR="00930636" w:rsidRDefault="00930636" w:rsidP="002539B3">
            <w:pPr>
              <w:jc w:val="both"/>
              <w:rPr>
                <w:rFonts w:cstheme="minorHAnsi"/>
                <w:sz w:val="18"/>
                <w:szCs w:val="18"/>
                <w:lang w:val="en-US"/>
              </w:rPr>
            </w:pPr>
            <w:r>
              <w:rPr>
                <w:rFonts w:cstheme="minorHAnsi"/>
                <w:sz w:val="18"/>
                <w:szCs w:val="18"/>
                <w:lang w:val="en-US"/>
              </w:rPr>
              <w:t>P2</w:t>
            </w:r>
          </w:p>
          <w:p w14:paraId="49B68C51" w14:textId="77777777" w:rsidR="00930636" w:rsidRPr="002E0AC2" w:rsidRDefault="00930636" w:rsidP="002539B3">
            <w:pPr>
              <w:jc w:val="both"/>
              <w:rPr>
                <w:rFonts w:cstheme="minorHAnsi"/>
                <w:sz w:val="18"/>
                <w:szCs w:val="18"/>
                <w:lang w:val="en-US"/>
              </w:rPr>
            </w:pPr>
          </w:p>
        </w:tc>
        <w:tc>
          <w:tcPr>
            <w:tcW w:w="1361" w:type="dxa"/>
            <w:shd w:val="clear" w:color="auto" w:fill="C1E4F5" w:themeFill="accent1" w:themeFillTint="33"/>
          </w:tcPr>
          <w:p w14:paraId="7B31C8B4" w14:textId="77777777" w:rsidR="00930636" w:rsidRDefault="00930636" w:rsidP="002539B3">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FED93F5" w14:textId="77777777" w:rsidR="00930636" w:rsidRDefault="00930636" w:rsidP="002539B3">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1851ED81" w14:textId="77777777" w:rsidR="00930636" w:rsidRDefault="00930636" w:rsidP="002539B3">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A113CFD" w14:textId="77777777" w:rsidR="00930636" w:rsidRDefault="00930636" w:rsidP="002539B3">
            <w:pPr>
              <w:jc w:val="both"/>
              <w:rPr>
                <w:rFonts w:cstheme="minorHAnsi"/>
                <w:sz w:val="18"/>
                <w:szCs w:val="18"/>
                <w:lang w:val="en-US"/>
              </w:rPr>
            </w:pPr>
            <w:r>
              <w:rPr>
                <w:rFonts w:cstheme="minorHAnsi"/>
                <w:sz w:val="18"/>
                <w:szCs w:val="18"/>
                <w:lang w:val="en-US"/>
              </w:rPr>
              <w:t>P6</w:t>
            </w:r>
          </w:p>
        </w:tc>
      </w:tr>
      <w:tr w:rsidR="00930636" w:rsidRPr="00520585" w14:paraId="58F0F6F5" w14:textId="77777777" w:rsidTr="002539B3">
        <w:tc>
          <w:tcPr>
            <w:tcW w:w="7816" w:type="dxa"/>
            <w:gridSpan w:val="6"/>
            <w:shd w:val="clear" w:color="auto" w:fill="BFBFBF" w:themeFill="background1" w:themeFillShade="BF"/>
          </w:tcPr>
          <w:p w14:paraId="794C96D5" w14:textId="77777777" w:rsidR="00930636" w:rsidRDefault="00930636" w:rsidP="002539B3">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0A437520" w14:textId="77777777" w:rsidR="00930636" w:rsidRDefault="00930636" w:rsidP="002539B3">
            <w:pPr>
              <w:jc w:val="both"/>
              <w:rPr>
                <w:rFonts w:cstheme="minorHAnsi"/>
                <w:sz w:val="18"/>
                <w:szCs w:val="18"/>
                <w:lang w:val="en-US"/>
              </w:rPr>
            </w:pPr>
          </w:p>
        </w:tc>
      </w:tr>
      <w:tr w:rsidR="00930636" w:rsidRPr="000B2AF1" w14:paraId="48764171" w14:textId="77777777" w:rsidTr="002539B3">
        <w:tc>
          <w:tcPr>
            <w:tcW w:w="1249" w:type="dxa"/>
            <w:shd w:val="clear" w:color="auto" w:fill="FFFFFF" w:themeFill="background1"/>
          </w:tcPr>
          <w:p w14:paraId="2F3F06E5" w14:textId="77777777" w:rsidR="00930636" w:rsidRPr="003B29F6" w:rsidRDefault="00930636" w:rsidP="002539B3">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1FF85CA1" w14:textId="77777777" w:rsidR="00930636" w:rsidRPr="003B29F6" w:rsidRDefault="00930636" w:rsidP="002539B3">
            <w:pPr>
              <w:jc w:val="both"/>
              <w:rPr>
                <w:rFonts w:cstheme="minorHAnsi"/>
                <w:sz w:val="18"/>
                <w:szCs w:val="18"/>
                <w:lang w:val="en-US"/>
              </w:rPr>
            </w:pPr>
            <w:r>
              <w:rPr>
                <w:rFonts w:cstheme="minorHAnsi"/>
                <w:sz w:val="18"/>
                <w:szCs w:val="18"/>
                <w:lang w:val="en-US"/>
              </w:rPr>
              <w:t>2.20</w:t>
            </w:r>
          </w:p>
        </w:tc>
        <w:tc>
          <w:tcPr>
            <w:tcW w:w="1351" w:type="dxa"/>
            <w:shd w:val="clear" w:color="auto" w:fill="FFFFFF" w:themeFill="background1"/>
            <w:vAlign w:val="bottom"/>
          </w:tcPr>
          <w:p w14:paraId="16065360" w14:textId="77777777" w:rsidR="00930636" w:rsidRPr="002E0AC2" w:rsidRDefault="00930636" w:rsidP="002539B3">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0BB936E9" w14:textId="77777777" w:rsidR="00930636" w:rsidRPr="002E0AC2" w:rsidRDefault="00930636" w:rsidP="002539B3">
            <w:pPr>
              <w:jc w:val="both"/>
              <w:rPr>
                <w:rFonts w:cstheme="minorHAnsi"/>
                <w:sz w:val="18"/>
                <w:szCs w:val="18"/>
                <w:lang w:val="en-US"/>
              </w:rPr>
            </w:pPr>
            <w:r>
              <w:rPr>
                <w:rFonts w:cstheme="minorHAnsi"/>
                <w:sz w:val="18"/>
                <w:szCs w:val="18"/>
                <w:lang w:val="en-US"/>
              </w:rPr>
              <w:t>1.50</w:t>
            </w:r>
          </w:p>
        </w:tc>
        <w:tc>
          <w:tcPr>
            <w:tcW w:w="1357" w:type="dxa"/>
            <w:shd w:val="clear" w:color="auto" w:fill="FFFFFF" w:themeFill="background1"/>
            <w:vAlign w:val="bottom"/>
          </w:tcPr>
          <w:p w14:paraId="5B7C427D" w14:textId="77777777" w:rsidR="00930636" w:rsidRPr="002E0AC2" w:rsidRDefault="00930636" w:rsidP="002539B3">
            <w:pPr>
              <w:jc w:val="both"/>
              <w:rPr>
                <w:rFonts w:cstheme="minorHAnsi"/>
                <w:sz w:val="18"/>
                <w:szCs w:val="18"/>
                <w:lang w:val="en-US"/>
              </w:rPr>
            </w:pPr>
            <w:r>
              <w:rPr>
                <w:rFonts w:cstheme="minorHAnsi"/>
                <w:sz w:val="18"/>
                <w:szCs w:val="18"/>
                <w:lang w:val="en-US"/>
              </w:rPr>
              <w:t>2.27</w:t>
            </w:r>
          </w:p>
        </w:tc>
        <w:tc>
          <w:tcPr>
            <w:tcW w:w="1318" w:type="dxa"/>
            <w:shd w:val="clear" w:color="auto" w:fill="FFFFFF" w:themeFill="background1"/>
            <w:vAlign w:val="bottom"/>
          </w:tcPr>
          <w:p w14:paraId="490F97F1" w14:textId="77777777" w:rsidR="00930636" w:rsidRPr="002E0AC2" w:rsidRDefault="00930636" w:rsidP="002539B3">
            <w:pPr>
              <w:jc w:val="both"/>
              <w:rPr>
                <w:rFonts w:cstheme="minorHAnsi"/>
                <w:sz w:val="18"/>
                <w:szCs w:val="18"/>
                <w:lang w:val="en-US"/>
              </w:rPr>
            </w:pPr>
            <w:r>
              <w:rPr>
                <w:rFonts w:cstheme="minorHAnsi"/>
                <w:sz w:val="18"/>
                <w:szCs w:val="18"/>
                <w:lang w:val="en-US"/>
              </w:rPr>
              <w:t>2.78</w:t>
            </w:r>
          </w:p>
        </w:tc>
        <w:tc>
          <w:tcPr>
            <w:tcW w:w="1246" w:type="dxa"/>
            <w:shd w:val="clear" w:color="auto" w:fill="FFFFFF" w:themeFill="background1"/>
          </w:tcPr>
          <w:p w14:paraId="7644CCEB" w14:textId="77777777" w:rsidR="00930636" w:rsidRPr="002E0AC2" w:rsidRDefault="00930636" w:rsidP="002539B3">
            <w:pPr>
              <w:jc w:val="both"/>
              <w:rPr>
                <w:rFonts w:cstheme="minorHAnsi"/>
                <w:sz w:val="18"/>
                <w:szCs w:val="18"/>
                <w:lang w:val="en-US"/>
              </w:rPr>
            </w:pPr>
            <w:r>
              <w:rPr>
                <w:rFonts w:cstheme="minorHAnsi"/>
                <w:sz w:val="18"/>
                <w:szCs w:val="18"/>
                <w:lang w:val="en-US"/>
              </w:rPr>
              <w:t>2.57</w:t>
            </w:r>
          </w:p>
        </w:tc>
      </w:tr>
      <w:tr w:rsidR="00930636" w:rsidRPr="000B2AF1" w14:paraId="7552CDB8" w14:textId="77777777" w:rsidTr="002539B3">
        <w:tc>
          <w:tcPr>
            <w:tcW w:w="1249" w:type="dxa"/>
            <w:shd w:val="clear" w:color="auto" w:fill="FFFFFF" w:themeFill="background1"/>
          </w:tcPr>
          <w:p w14:paraId="7BB95F71" w14:textId="77777777" w:rsidR="00930636" w:rsidRDefault="00930636" w:rsidP="002539B3">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18F78A0" w14:textId="77777777" w:rsidR="00930636" w:rsidRPr="00986826" w:rsidRDefault="00930636" w:rsidP="002539B3">
            <w:pPr>
              <w:jc w:val="both"/>
              <w:rPr>
                <w:rFonts w:cstheme="minorHAnsi"/>
                <w:sz w:val="18"/>
                <w:szCs w:val="18"/>
                <w:lang w:val="en-US"/>
              </w:rPr>
            </w:pPr>
            <w:r>
              <w:rPr>
                <w:rFonts w:cstheme="minorHAnsi"/>
                <w:sz w:val="18"/>
                <w:szCs w:val="18"/>
                <w:lang w:val="en-US"/>
              </w:rPr>
              <w:t>2.14</w:t>
            </w:r>
          </w:p>
        </w:tc>
        <w:tc>
          <w:tcPr>
            <w:tcW w:w="1351" w:type="dxa"/>
            <w:shd w:val="clear" w:color="auto" w:fill="FFFFFF" w:themeFill="background1"/>
            <w:vAlign w:val="bottom"/>
          </w:tcPr>
          <w:p w14:paraId="48134E4B" w14:textId="77777777" w:rsidR="00930636" w:rsidRPr="003B29F6" w:rsidRDefault="00930636" w:rsidP="002539B3">
            <w:pPr>
              <w:jc w:val="both"/>
              <w:rPr>
                <w:rFonts w:cstheme="minorHAnsi"/>
                <w:sz w:val="18"/>
                <w:szCs w:val="18"/>
                <w:lang w:val="en-US"/>
              </w:rPr>
            </w:pPr>
            <w:r>
              <w:rPr>
                <w:rFonts w:cstheme="minorHAnsi"/>
                <w:sz w:val="18"/>
                <w:szCs w:val="18"/>
                <w:lang w:val="en-US"/>
              </w:rPr>
              <w:t>1.48</w:t>
            </w:r>
          </w:p>
        </w:tc>
        <w:tc>
          <w:tcPr>
            <w:tcW w:w="1361" w:type="dxa"/>
            <w:shd w:val="clear" w:color="auto" w:fill="FFFFFF" w:themeFill="background1"/>
            <w:vAlign w:val="bottom"/>
          </w:tcPr>
          <w:p w14:paraId="27AF679E" w14:textId="77777777" w:rsidR="00930636" w:rsidRPr="003B29F6" w:rsidRDefault="00930636" w:rsidP="002539B3">
            <w:pPr>
              <w:jc w:val="both"/>
              <w:rPr>
                <w:rFonts w:cstheme="minorHAnsi"/>
                <w:sz w:val="18"/>
                <w:szCs w:val="18"/>
                <w:lang w:val="en-US"/>
              </w:rPr>
            </w:pPr>
            <w:r>
              <w:rPr>
                <w:rFonts w:cstheme="minorHAnsi"/>
                <w:sz w:val="18"/>
                <w:szCs w:val="18"/>
                <w:lang w:val="en-US"/>
              </w:rPr>
              <w:t>1.37</w:t>
            </w:r>
          </w:p>
        </w:tc>
        <w:tc>
          <w:tcPr>
            <w:tcW w:w="1357" w:type="dxa"/>
            <w:shd w:val="clear" w:color="auto" w:fill="FFFFFF" w:themeFill="background1"/>
            <w:vAlign w:val="bottom"/>
          </w:tcPr>
          <w:p w14:paraId="0F26E01C" w14:textId="77777777" w:rsidR="00930636" w:rsidRPr="003B29F6" w:rsidRDefault="00930636" w:rsidP="002539B3">
            <w:pPr>
              <w:jc w:val="both"/>
              <w:rPr>
                <w:rFonts w:cstheme="minorHAnsi"/>
                <w:sz w:val="18"/>
                <w:szCs w:val="18"/>
                <w:lang w:val="en-US"/>
              </w:rPr>
            </w:pPr>
            <w:r>
              <w:rPr>
                <w:rFonts w:cstheme="minorHAnsi"/>
                <w:sz w:val="18"/>
                <w:szCs w:val="18"/>
                <w:lang w:val="en-US"/>
              </w:rPr>
              <w:t>1.99</w:t>
            </w:r>
          </w:p>
        </w:tc>
        <w:tc>
          <w:tcPr>
            <w:tcW w:w="1318" w:type="dxa"/>
            <w:shd w:val="clear" w:color="auto" w:fill="FFFFFF" w:themeFill="background1"/>
            <w:vAlign w:val="bottom"/>
          </w:tcPr>
          <w:p w14:paraId="61703F21" w14:textId="77777777" w:rsidR="00930636" w:rsidRPr="003B29F6" w:rsidRDefault="00930636" w:rsidP="002539B3">
            <w:pPr>
              <w:jc w:val="both"/>
              <w:rPr>
                <w:rFonts w:cstheme="minorHAnsi"/>
                <w:sz w:val="18"/>
                <w:szCs w:val="18"/>
                <w:lang w:val="en-US"/>
              </w:rPr>
            </w:pPr>
            <w:r>
              <w:rPr>
                <w:rFonts w:cstheme="minorHAnsi"/>
                <w:sz w:val="18"/>
                <w:szCs w:val="18"/>
                <w:lang w:val="en-US"/>
              </w:rPr>
              <w:t>2.45</w:t>
            </w:r>
          </w:p>
        </w:tc>
        <w:tc>
          <w:tcPr>
            <w:tcW w:w="1246" w:type="dxa"/>
            <w:shd w:val="clear" w:color="auto" w:fill="FFFFFF" w:themeFill="background1"/>
          </w:tcPr>
          <w:p w14:paraId="2A32AE3B" w14:textId="77777777" w:rsidR="00930636" w:rsidRPr="003B29F6" w:rsidRDefault="00930636" w:rsidP="002539B3">
            <w:pPr>
              <w:jc w:val="both"/>
              <w:rPr>
                <w:rFonts w:cstheme="minorHAnsi"/>
                <w:sz w:val="18"/>
                <w:szCs w:val="18"/>
                <w:lang w:val="en-US"/>
              </w:rPr>
            </w:pPr>
            <w:r>
              <w:rPr>
                <w:rFonts w:cstheme="minorHAnsi"/>
                <w:sz w:val="18"/>
                <w:szCs w:val="18"/>
                <w:lang w:val="en-US"/>
              </w:rPr>
              <w:t>2.26</w:t>
            </w:r>
          </w:p>
        </w:tc>
      </w:tr>
      <w:tr w:rsidR="00930636" w:rsidRPr="00A607D9" w14:paraId="6F8AC253" w14:textId="77777777" w:rsidTr="002539B3">
        <w:trPr>
          <w:trHeight w:val="73"/>
        </w:trPr>
        <w:tc>
          <w:tcPr>
            <w:tcW w:w="1249" w:type="dxa"/>
            <w:shd w:val="clear" w:color="auto" w:fill="FFFFFF" w:themeFill="background1"/>
          </w:tcPr>
          <w:p w14:paraId="04AB0635" w14:textId="77777777" w:rsidR="00930636" w:rsidRPr="00C51130" w:rsidRDefault="00930636" w:rsidP="002539B3">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019C432" w14:textId="77777777" w:rsidR="00930636" w:rsidRPr="003B29F6" w:rsidRDefault="00930636" w:rsidP="002539B3">
            <w:pPr>
              <w:jc w:val="both"/>
              <w:rPr>
                <w:rFonts w:cstheme="minorHAnsi"/>
                <w:sz w:val="18"/>
                <w:szCs w:val="18"/>
                <w:lang w:val="en-US"/>
              </w:rPr>
            </w:pPr>
            <w:r w:rsidRPr="00DA6892">
              <w:rPr>
                <w:rFonts w:cstheme="minorHAnsi"/>
                <w:sz w:val="18"/>
                <w:szCs w:val="18"/>
                <w:lang w:val="en-US"/>
              </w:rPr>
              <w:t>1.7</w:t>
            </w:r>
            <w:r>
              <w:rPr>
                <w:rFonts w:cstheme="minorHAnsi"/>
                <w:sz w:val="18"/>
                <w:szCs w:val="18"/>
                <w:lang w:val="en-US"/>
              </w:rPr>
              <w:t>0</w:t>
            </w:r>
          </w:p>
        </w:tc>
        <w:tc>
          <w:tcPr>
            <w:tcW w:w="1351" w:type="dxa"/>
            <w:shd w:val="clear" w:color="auto" w:fill="FFFFFF" w:themeFill="background1"/>
            <w:vAlign w:val="bottom"/>
          </w:tcPr>
          <w:p w14:paraId="67887AB1" w14:textId="77777777" w:rsidR="00930636" w:rsidRPr="002E0AC2" w:rsidRDefault="00930636" w:rsidP="002539B3">
            <w:pPr>
              <w:jc w:val="both"/>
              <w:rPr>
                <w:rFonts w:cstheme="minorHAnsi"/>
                <w:sz w:val="18"/>
                <w:szCs w:val="18"/>
                <w:lang w:val="en-US"/>
              </w:rPr>
            </w:pPr>
            <w:r w:rsidRPr="00DA6892">
              <w:rPr>
                <w:rFonts w:cstheme="minorHAnsi"/>
                <w:sz w:val="18"/>
                <w:szCs w:val="18"/>
                <w:lang w:val="en-US"/>
              </w:rPr>
              <w:t>2.1</w:t>
            </w:r>
            <w:r>
              <w:rPr>
                <w:rFonts w:cstheme="minorHAnsi"/>
                <w:sz w:val="18"/>
                <w:szCs w:val="18"/>
                <w:lang w:val="en-US"/>
              </w:rPr>
              <w:t>0</w:t>
            </w:r>
          </w:p>
        </w:tc>
        <w:tc>
          <w:tcPr>
            <w:tcW w:w="1361" w:type="dxa"/>
            <w:shd w:val="clear" w:color="auto" w:fill="FFFFFF" w:themeFill="background1"/>
            <w:vAlign w:val="bottom"/>
          </w:tcPr>
          <w:p w14:paraId="79D7D1E8" w14:textId="77777777" w:rsidR="00930636" w:rsidRPr="002E0AC2" w:rsidRDefault="00930636" w:rsidP="002539B3">
            <w:pPr>
              <w:jc w:val="both"/>
              <w:rPr>
                <w:rFonts w:cstheme="minorHAnsi"/>
                <w:sz w:val="18"/>
                <w:szCs w:val="18"/>
                <w:lang w:val="en-US"/>
              </w:rPr>
            </w:pPr>
            <w:r w:rsidRPr="00DA6892">
              <w:rPr>
                <w:rFonts w:cstheme="minorHAnsi"/>
                <w:sz w:val="18"/>
                <w:szCs w:val="18"/>
                <w:lang w:val="en-US"/>
              </w:rPr>
              <w:t>1.6</w:t>
            </w:r>
            <w:r>
              <w:rPr>
                <w:rFonts w:cstheme="minorHAnsi"/>
                <w:sz w:val="18"/>
                <w:szCs w:val="18"/>
                <w:lang w:val="en-US"/>
              </w:rPr>
              <w:t>0</w:t>
            </w:r>
          </w:p>
        </w:tc>
        <w:tc>
          <w:tcPr>
            <w:tcW w:w="1357" w:type="dxa"/>
            <w:shd w:val="clear" w:color="auto" w:fill="FFFFFF" w:themeFill="background1"/>
            <w:vAlign w:val="bottom"/>
          </w:tcPr>
          <w:p w14:paraId="679CA9EA" w14:textId="77777777" w:rsidR="00930636" w:rsidRPr="002E0AC2" w:rsidRDefault="00930636" w:rsidP="002539B3">
            <w:pPr>
              <w:jc w:val="both"/>
              <w:rPr>
                <w:rFonts w:cstheme="minorHAnsi"/>
                <w:sz w:val="18"/>
                <w:szCs w:val="18"/>
                <w:lang w:val="en-US"/>
              </w:rPr>
            </w:pPr>
            <w:r w:rsidRPr="00C03B38">
              <w:rPr>
                <w:rFonts w:cstheme="minorHAnsi"/>
                <w:sz w:val="18"/>
                <w:szCs w:val="18"/>
                <w:lang w:val="en-US"/>
              </w:rPr>
              <w:t>2.1</w:t>
            </w:r>
            <w:r>
              <w:rPr>
                <w:rFonts w:cstheme="minorHAnsi"/>
                <w:sz w:val="18"/>
                <w:szCs w:val="18"/>
                <w:lang w:val="en-US"/>
              </w:rPr>
              <w:t>2</w:t>
            </w:r>
          </w:p>
        </w:tc>
        <w:tc>
          <w:tcPr>
            <w:tcW w:w="1318" w:type="dxa"/>
            <w:shd w:val="clear" w:color="auto" w:fill="FFFFFF" w:themeFill="background1"/>
            <w:vAlign w:val="bottom"/>
          </w:tcPr>
          <w:p w14:paraId="002F60EF" w14:textId="77777777" w:rsidR="00930636" w:rsidRDefault="00930636" w:rsidP="002539B3">
            <w:pPr>
              <w:jc w:val="both"/>
              <w:rPr>
                <w:rFonts w:cstheme="minorHAnsi"/>
                <w:sz w:val="18"/>
                <w:szCs w:val="18"/>
                <w:lang w:val="en-US"/>
              </w:rPr>
            </w:pPr>
            <w:r>
              <w:rPr>
                <w:rFonts w:cstheme="minorHAnsi"/>
                <w:sz w:val="18"/>
                <w:szCs w:val="18"/>
                <w:lang w:val="en-US"/>
              </w:rPr>
              <w:t>1.9</w:t>
            </w:r>
          </w:p>
        </w:tc>
        <w:tc>
          <w:tcPr>
            <w:tcW w:w="1246" w:type="dxa"/>
            <w:shd w:val="clear" w:color="auto" w:fill="FFFFFF" w:themeFill="background1"/>
          </w:tcPr>
          <w:p w14:paraId="34A66C05" w14:textId="77777777" w:rsidR="00930636" w:rsidRDefault="00930636" w:rsidP="002539B3">
            <w:pPr>
              <w:jc w:val="both"/>
              <w:rPr>
                <w:rFonts w:cstheme="minorHAnsi"/>
                <w:sz w:val="18"/>
                <w:szCs w:val="18"/>
                <w:lang w:val="en-US"/>
              </w:rPr>
            </w:pPr>
            <w:r>
              <w:rPr>
                <w:rFonts w:cstheme="minorHAnsi"/>
                <w:sz w:val="18"/>
                <w:szCs w:val="18"/>
                <w:lang w:val="en-US"/>
              </w:rPr>
              <w:t>1.45</w:t>
            </w:r>
          </w:p>
        </w:tc>
      </w:tr>
      <w:tr w:rsidR="00930636" w:rsidRPr="00A607D9" w14:paraId="562D3E93" w14:textId="77777777" w:rsidTr="002539B3">
        <w:trPr>
          <w:trHeight w:val="73"/>
        </w:trPr>
        <w:tc>
          <w:tcPr>
            <w:tcW w:w="7816" w:type="dxa"/>
            <w:gridSpan w:val="6"/>
            <w:shd w:val="clear" w:color="auto" w:fill="BFBFBF" w:themeFill="background1" w:themeFillShade="BF"/>
          </w:tcPr>
          <w:p w14:paraId="394DCF75" w14:textId="77777777" w:rsidR="00930636" w:rsidRPr="006A1462" w:rsidRDefault="00930636" w:rsidP="002539B3">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791C8528" w14:textId="77777777" w:rsidR="00930636" w:rsidRPr="006A1462" w:rsidRDefault="00930636" w:rsidP="002539B3">
            <w:pPr>
              <w:jc w:val="both"/>
              <w:rPr>
                <w:rFonts w:cstheme="minorHAnsi"/>
                <w:sz w:val="18"/>
                <w:szCs w:val="18"/>
                <w:lang w:val="de-CH"/>
              </w:rPr>
            </w:pPr>
          </w:p>
        </w:tc>
      </w:tr>
      <w:tr w:rsidR="00930636" w:rsidRPr="00A607D9" w14:paraId="29D32B2C" w14:textId="77777777" w:rsidTr="002539B3">
        <w:trPr>
          <w:trHeight w:val="73"/>
        </w:trPr>
        <w:tc>
          <w:tcPr>
            <w:tcW w:w="1249" w:type="dxa"/>
            <w:shd w:val="clear" w:color="auto" w:fill="FFFFFF" w:themeFill="background1"/>
          </w:tcPr>
          <w:p w14:paraId="20C66EBD" w14:textId="77777777" w:rsidR="00930636" w:rsidRPr="00C51130" w:rsidRDefault="00930636" w:rsidP="002539B3">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7792FA42" w14:textId="77777777" w:rsidR="00930636" w:rsidRPr="00310BF3" w:rsidRDefault="00930636" w:rsidP="002539B3">
            <w:pPr>
              <w:jc w:val="both"/>
              <w:rPr>
                <w:rFonts w:cstheme="minorHAnsi"/>
                <w:sz w:val="18"/>
                <w:szCs w:val="18"/>
                <w:lang w:val="en-US"/>
              </w:rPr>
            </w:pPr>
            <w:r>
              <w:rPr>
                <w:rFonts w:cstheme="minorHAnsi"/>
                <w:sz w:val="18"/>
                <w:szCs w:val="18"/>
                <w:lang w:val="en-US"/>
              </w:rPr>
              <w:t>1.42</w:t>
            </w:r>
          </w:p>
        </w:tc>
        <w:tc>
          <w:tcPr>
            <w:tcW w:w="1351" w:type="dxa"/>
            <w:shd w:val="clear" w:color="auto" w:fill="FFFFFF" w:themeFill="background1"/>
            <w:vAlign w:val="bottom"/>
          </w:tcPr>
          <w:p w14:paraId="5C97BF9E" w14:textId="77777777" w:rsidR="00930636" w:rsidRPr="00310BF3" w:rsidRDefault="00930636" w:rsidP="002539B3">
            <w:pPr>
              <w:jc w:val="both"/>
              <w:rPr>
                <w:rFonts w:cstheme="minorHAnsi"/>
                <w:sz w:val="18"/>
                <w:szCs w:val="18"/>
                <w:lang w:val="en-US"/>
              </w:rPr>
            </w:pPr>
            <w:r>
              <w:rPr>
                <w:rFonts w:cstheme="minorHAnsi"/>
                <w:sz w:val="18"/>
                <w:szCs w:val="18"/>
                <w:lang w:val="en-US"/>
              </w:rPr>
              <w:t>1.49</w:t>
            </w:r>
          </w:p>
        </w:tc>
        <w:tc>
          <w:tcPr>
            <w:tcW w:w="1361" w:type="dxa"/>
            <w:shd w:val="clear" w:color="auto" w:fill="FFFFFF" w:themeFill="background1"/>
            <w:vAlign w:val="bottom"/>
          </w:tcPr>
          <w:p w14:paraId="449F042A" w14:textId="77777777" w:rsidR="00930636" w:rsidRPr="00310BF3" w:rsidRDefault="00930636" w:rsidP="002539B3">
            <w:pPr>
              <w:jc w:val="both"/>
              <w:rPr>
                <w:rFonts w:cstheme="minorHAnsi"/>
                <w:sz w:val="18"/>
                <w:szCs w:val="18"/>
                <w:lang w:val="en-US"/>
              </w:rPr>
            </w:pPr>
            <w:r>
              <w:rPr>
                <w:rFonts w:cstheme="minorHAnsi"/>
                <w:sz w:val="18"/>
                <w:szCs w:val="18"/>
                <w:lang w:val="en-US"/>
              </w:rPr>
              <w:t>1.49</w:t>
            </w:r>
          </w:p>
        </w:tc>
        <w:tc>
          <w:tcPr>
            <w:tcW w:w="1357" w:type="dxa"/>
            <w:shd w:val="clear" w:color="auto" w:fill="FFFFFF" w:themeFill="background1"/>
            <w:vAlign w:val="bottom"/>
          </w:tcPr>
          <w:p w14:paraId="236F8B16" w14:textId="77777777" w:rsidR="00930636" w:rsidRPr="00310BF3" w:rsidRDefault="00930636" w:rsidP="002539B3">
            <w:pPr>
              <w:jc w:val="both"/>
              <w:rPr>
                <w:rFonts w:cstheme="minorHAnsi"/>
                <w:sz w:val="18"/>
                <w:szCs w:val="18"/>
                <w:lang w:val="en-US"/>
              </w:rPr>
            </w:pPr>
            <w:r>
              <w:rPr>
                <w:rFonts w:cstheme="minorHAnsi"/>
                <w:sz w:val="18"/>
                <w:szCs w:val="18"/>
                <w:lang w:val="en-US"/>
              </w:rPr>
              <w:t>0.91</w:t>
            </w:r>
          </w:p>
        </w:tc>
        <w:tc>
          <w:tcPr>
            <w:tcW w:w="1318" w:type="dxa"/>
            <w:shd w:val="clear" w:color="auto" w:fill="FFFFFF" w:themeFill="background1"/>
            <w:vAlign w:val="bottom"/>
          </w:tcPr>
          <w:p w14:paraId="09379DF1" w14:textId="77777777" w:rsidR="00930636" w:rsidRPr="00310BF3" w:rsidRDefault="00930636" w:rsidP="002539B3">
            <w:pPr>
              <w:jc w:val="both"/>
              <w:rPr>
                <w:rFonts w:cstheme="minorHAnsi"/>
                <w:sz w:val="18"/>
                <w:szCs w:val="18"/>
                <w:lang w:val="en-US"/>
              </w:rPr>
            </w:pPr>
            <w:r>
              <w:rPr>
                <w:rFonts w:cstheme="minorHAnsi"/>
                <w:sz w:val="18"/>
                <w:szCs w:val="18"/>
                <w:lang w:val="en-US"/>
              </w:rPr>
              <w:t>1.11</w:t>
            </w:r>
          </w:p>
        </w:tc>
        <w:tc>
          <w:tcPr>
            <w:tcW w:w="1246" w:type="dxa"/>
            <w:shd w:val="clear" w:color="auto" w:fill="FFFFFF" w:themeFill="background1"/>
          </w:tcPr>
          <w:p w14:paraId="35B2DCF3" w14:textId="77777777" w:rsidR="00930636" w:rsidRPr="00310BF3" w:rsidRDefault="00930636" w:rsidP="002539B3">
            <w:pPr>
              <w:jc w:val="both"/>
              <w:rPr>
                <w:rFonts w:cstheme="minorHAnsi"/>
                <w:sz w:val="18"/>
                <w:szCs w:val="18"/>
                <w:lang w:val="en-US"/>
              </w:rPr>
            </w:pPr>
            <w:r>
              <w:rPr>
                <w:rFonts w:cstheme="minorHAnsi"/>
                <w:sz w:val="18"/>
                <w:szCs w:val="18"/>
                <w:lang w:val="en-US"/>
              </w:rPr>
              <w:t>1.43</w:t>
            </w:r>
          </w:p>
        </w:tc>
      </w:tr>
      <w:tr w:rsidR="00930636" w:rsidRPr="00A607D9" w14:paraId="00F018A4" w14:textId="77777777" w:rsidTr="002539B3">
        <w:trPr>
          <w:trHeight w:val="73"/>
        </w:trPr>
        <w:tc>
          <w:tcPr>
            <w:tcW w:w="1249" w:type="dxa"/>
            <w:shd w:val="clear" w:color="auto" w:fill="FFFFFF" w:themeFill="background1"/>
          </w:tcPr>
          <w:p w14:paraId="252C091C" w14:textId="77777777" w:rsidR="00930636" w:rsidRPr="00C51130" w:rsidRDefault="00930636" w:rsidP="002539B3">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25662DA6" w14:textId="77777777" w:rsidR="00930636" w:rsidRPr="00310BF3" w:rsidRDefault="00930636" w:rsidP="002539B3">
            <w:pPr>
              <w:jc w:val="both"/>
              <w:rPr>
                <w:rFonts w:cstheme="minorHAnsi"/>
                <w:sz w:val="18"/>
                <w:szCs w:val="18"/>
                <w:lang w:val="en-US"/>
              </w:rPr>
            </w:pPr>
            <w:r>
              <w:rPr>
                <w:rFonts w:cstheme="minorHAnsi"/>
                <w:sz w:val="18"/>
                <w:szCs w:val="18"/>
                <w:lang w:val="en-US"/>
              </w:rPr>
              <w:t>1.35</w:t>
            </w:r>
          </w:p>
        </w:tc>
        <w:tc>
          <w:tcPr>
            <w:tcW w:w="1351" w:type="dxa"/>
            <w:shd w:val="clear" w:color="auto" w:fill="FFFFFF" w:themeFill="background1"/>
            <w:vAlign w:val="bottom"/>
          </w:tcPr>
          <w:p w14:paraId="5BF1EECD" w14:textId="77777777" w:rsidR="00930636" w:rsidRPr="00310BF3" w:rsidRDefault="00930636" w:rsidP="002539B3">
            <w:pPr>
              <w:jc w:val="both"/>
              <w:rPr>
                <w:rFonts w:cstheme="minorHAnsi"/>
                <w:sz w:val="18"/>
                <w:szCs w:val="18"/>
                <w:lang w:val="en-US"/>
              </w:rPr>
            </w:pPr>
            <w:r>
              <w:rPr>
                <w:rFonts w:cstheme="minorHAnsi"/>
                <w:sz w:val="18"/>
                <w:szCs w:val="18"/>
                <w:lang w:val="en-US"/>
              </w:rPr>
              <w:t>1.44</w:t>
            </w:r>
          </w:p>
        </w:tc>
        <w:tc>
          <w:tcPr>
            <w:tcW w:w="1361" w:type="dxa"/>
            <w:shd w:val="clear" w:color="auto" w:fill="FFFFFF" w:themeFill="background1"/>
            <w:vAlign w:val="bottom"/>
          </w:tcPr>
          <w:p w14:paraId="6B6322D5" w14:textId="77777777" w:rsidR="00930636" w:rsidRPr="00310BF3" w:rsidRDefault="00930636" w:rsidP="002539B3">
            <w:pPr>
              <w:jc w:val="both"/>
              <w:rPr>
                <w:rFonts w:cstheme="minorHAnsi"/>
                <w:sz w:val="18"/>
                <w:szCs w:val="18"/>
                <w:lang w:val="en-US"/>
              </w:rPr>
            </w:pPr>
            <w:r>
              <w:rPr>
                <w:rFonts w:cstheme="minorHAnsi"/>
                <w:sz w:val="18"/>
                <w:szCs w:val="18"/>
                <w:lang w:val="en-US"/>
              </w:rPr>
              <w:t>1.39</w:t>
            </w:r>
          </w:p>
        </w:tc>
        <w:tc>
          <w:tcPr>
            <w:tcW w:w="1357" w:type="dxa"/>
            <w:shd w:val="clear" w:color="auto" w:fill="FFFFFF" w:themeFill="background1"/>
            <w:vAlign w:val="bottom"/>
          </w:tcPr>
          <w:p w14:paraId="553C48F4" w14:textId="77777777" w:rsidR="00930636" w:rsidRPr="00310BF3" w:rsidRDefault="00930636" w:rsidP="002539B3">
            <w:pPr>
              <w:jc w:val="both"/>
              <w:rPr>
                <w:rFonts w:cstheme="minorHAnsi"/>
                <w:sz w:val="18"/>
                <w:szCs w:val="18"/>
                <w:lang w:val="en-US"/>
              </w:rPr>
            </w:pPr>
            <w:r>
              <w:rPr>
                <w:rFonts w:cstheme="minorHAnsi"/>
                <w:sz w:val="18"/>
                <w:szCs w:val="18"/>
                <w:lang w:val="en-US"/>
              </w:rPr>
              <w:t>0.88</w:t>
            </w:r>
          </w:p>
        </w:tc>
        <w:tc>
          <w:tcPr>
            <w:tcW w:w="1318" w:type="dxa"/>
            <w:shd w:val="clear" w:color="auto" w:fill="FFFFFF" w:themeFill="background1"/>
            <w:vAlign w:val="bottom"/>
          </w:tcPr>
          <w:p w14:paraId="04C790FC" w14:textId="77777777" w:rsidR="00930636" w:rsidRPr="00310BF3" w:rsidRDefault="00930636" w:rsidP="002539B3">
            <w:pPr>
              <w:jc w:val="both"/>
              <w:rPr>
                <w:rFonts w:cstheme="minorHAnsi"/>
                <w:sz w:val="18"/>
                <w:szCs w:val="18"/>
                <w:lang w:val="en-US"/>
              </w:rPr>
            </w:pPr>
            <w:r>
              <w:rPr>
                <w:rFonts w:cstheme="minorHAnsi"/>
                <w:sz w:val="18"/>
                <w:szCs w:val="18"/>
                <w:lang w:val="en-US"/>
              </w:rPr>
              <w:t>0.71</w:t>
            </w:r>
          </w:p>
        </w:tc>
        <w:tc>
          <w:tcPr>
            <w:tcW w:w="1246" w:type="dxa"/>
            <w:shd w:val="clear" w:color="auto" w:fill="FFFFFF" w:themeFill="background1"/>
          </w:tcPr>
          <w:p w14:paraId="7711CCF0" w14:textId="77777777" w:rsidR="00930636" w:rsidRPr="00310BF3" w:rsidRDefault="00930636" w:rsidP="002539B3">
            <w:pPr>
              <w:jc w:val="both"/>
              <w:rPr>
                <w:rFonts w:cstheme="minorHAnsi"/>
                <w:sz w:val="18"/>
                <w:szCs w:val="18"/>
                <w:lang w:val="en-US"/>
              </w:rPr>
            </w:pPr>
            <w:r>
              <w:rPr>
                <w:rFonts w:cstheme="minorHAnsi"/>
                <w:sz w:val="18"/>
                <w:szCs w:val="18"/>
                <w:lang w:val="en-US"/>
              </w:rPr>
              <w:t>1.46</w:t>
            </w:r>
          </w:p>
        </w:tc>
      </w:tr>
      <w:tr w:rsidR="00930636" w:rsidRPr="00A607D9" w14:paraId="503F62FC" w14:textId="77777777" w:rsidTr="002539B3">
        <w:trPr>
          <w:trHeight w:val="73"/>
        </w:trPr>
        <w:tc>
          <w:tcPr>
            <w:tcW w:w="1249" w:type="dxa"/>
            <w:shd w:val="clear" w:color="auto" w:fill="FFFFFF" w:themeFill="background1"/>
          </w:tcPr>
          <w:p w14:paraId="15EDEC06" w14:textId="77777777" w:rsidR="00930636" w:rsidRPr="00C51130" w:rsidRDefault="00930636" w:rsidP="002539B3">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63846E9B" w14:textId="77777777" w:rsidR="00930636" w:rsidRPr="00310BF3" w:rsidRDefault="00930636" w:rsidP="002539B3">
            <w:pPr>
              <w:jc w:val="both"/>
              <w:rPr>
                <w:rFonts w:cstheme="minorHAnsi"/>
                <w:sz w:val="18"/>
                <w:szCs w:val="18"/>
                <w:lang w:val="en-US"/>
              </w:rPr>
            </w:pPr>
            <w:r w:rsidRPr="000859E8">
              <w:rPr>
                <w:rFonts w:cstheme="minorHAnsi"/>
                <w:sz w:val="18"/>
                <w:szCs w:val="18"/>
                <w:lang w:val="en-US"/>
              </w:rPr>
              <w:t>1.32</w:t>
            </w:r>
          </w:p>
        </w:tc>
        <w:tc>
          <w:tcPr>
            <w:tcW w:w="1351" w:type="dxa"/>
            <w:shd w:val="clear" w:color="auto" w:fill="FFFFFF" w:themeFill="background1"/>
            <w:vAlign w:val="bottom"/>
          </w:tcPr>
          <w:p w14:paraId="6A942023" w14:textId="77777777" w:rsidR="00930636" w:rsidRPr="00310BF3" w:rsidRDefault="00930636" w:rsidP="002539B3">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4FA1CF8E" w14:textId="77777777" w:rsidR="00930636" w:rsidRPr="00310BF3" w:rsidRDefault="00930636" w:rsidP="002539B3">
            <w:pPr>
              <w:jc w:val="both"/>
              <w:rPr>
                <w:rFonts w:cstheme="minorHAnsi"/>
                <w:sz w:val="18"/>
                <w:szCs w:val="18"/>
                <w:lang w:val="en-US"/>
              </w:rPr>
            </w:pPr>
            <w:r>
              <w:rPr>
                <w:rFonts w:cstheme="minorHAnsi"/>
                <w:sz w:val="18"/>
                <w:szCs w:val="18"/>
                <w:lang w:val="en-US"/>
              </w:rPr>
              <w:t>1.82</w:t>
            </w:r>
          </w:p>
        </w:tc>
        <w:tc>
          <w:tcPr>
            <w:tcW w:w="1357" w:type="dxa"/>
            <w:shd w:val="clear" w:color="auto" w:fill="FFFFFF" w:themeFill="background1"/>
            <w:vAlign w:val="bottom"/>
          </w:tcPr>
          <w:p w14:paraId="0DA4698F" w14:textId="77777777" w:rsidR="00930636" w:rsidRPr="00310BF3" w:rsidRDefault="00930636" w:rsidP="002539B3">
            <w:pPr>
              <w:jc w:val="both"/>
              <w:rPr>
                <w:rFonts w:cstheme="minorHAnsi"/>
                <w:sz w:val="18"/>
                <w:szCs w:val="18"/>
                <w:lang w:val="en-US"/>
              </w:rPr>
            </w:pPr>
            <w:r>
              <w:rPr>
                <w:rFonts w:cstheme="minorHAnsi"/>
                <w:sz w:val="18"/>
                <w:szCs w:val="18"/>
                <w:lang w:val="en-US"/>
              </w:rPr>
              <w:t>1.07</w:t>
            </w:r>
          </w:p>
        </w:tc>
        <w:tc>
          <w:tcPr>
            <w:tcW w:w="1318" w:type="dxa"/>
            <w:shd w:val="clear" w:color="auto" w:fill="FFFFFF" w:themeFill="background1"/>
            <w:vAlign w:val="bottom"/>
          </w:tcPr>
          <w:p w14:paraId="777246CC" w14:textId="77777777" w:rsidR="00930636" w:rsidRPr="00310BF3" w:rsidRDefault="00930636" w:rsidP="002539B3">
            <w:pPr>
              <w:jc w:val="both"/>
              <w:rPr>
                <w:rFonts w:cstheme="minorHAnsi"/>
                <w:sz w:val="18"/>
                <w:szCs w:val="18"/>
                <w:lang w:val="en-US"/>
              </w:rPr>
            </w:pPr>
            <w:r>
              <w:rPr>
                <w:rFonts w:cstheme="minorHAnsi"/>
                <w:sz w:val="18"/>
                <w:szCs w:val="18"/>
                <w:lang w:val="en-US"/>
              </w:rPr>
              <w:t>1.02</w:t>
            </w:r>
          </w:p>
        </w:tc>
        <w:tc>
          <w:tcPr>
            <w:tcW w:w="1246" w:type="dxa"/>
            <w:shd w:val="clear" w:color="auto" w:fill="FFFFFF" w:themeFill="background1"/>
          </w:tcPr>
          <w:p w14:paraId="7612F49F" w14:textId="77777777" w:rsidR="00930636" w:rsidRDefault="00930636" w:rsidP="002539B3">
            <w:pPr>
              <w:jc w:val="both"/>
              <w:rPr>
                <w:rFonts w:cstheme="minorHAnsi"/>
                <w:sz w:val="18"/>
                <w:szCs w:val="18"/>
                <w:lang w:val="en-US"/>
              </w:rPr>
            </w:pPr>
            <w:r>
              <w:rPr>
                <w:rFonts w:cstheme="minorHAnsi"/>
                <w:sz w:val="18"/>
                <w:szCs w:val="18"/>
                <w:lang w:val="en-US"/>
              </w:rPr>
              <w:t>1.44</w:t>
            </w:r>
          </w:p>
        </w:tc>
      </w:tr>
    </w:tbl>
    <w:p w14:paraId="38970E83" w14:textId="77777777" w:rsidR="00930636" w:rsidRDefault="00930636" w:rsidP="00942566">
      <w:pPr>
        <w:jc w:val="both"/>
        <w:rPr>
          <w:lang w:val="en-US"/>
        </w:rPr>
      </w:pPr>
    </w:p>
    <w:p w14:paraId="184D1BAB" w14:textId="77777777" w:rsidR="008E5E68" w:rsidRDefault="008E5E68" w:rsidP="005A2AD0">
      <w:pPr>
        <w:keepNext/>
        <w:spacing w:before="240"/>
        <w:jc w:val="center"/>
      </w:pPr>
      <w:r>
        <w:rPr>
          <w:noProof/>
        </w:rPr>
        <w:lastRenderedPageBreak/>
        <w:drawing>
          <wp:inline distT="0" distB="0" distL="0" distR="0" wp14:anchorId="531108C1" wp14:editId="41AF9D06">
            <wp:extent cx="5605200" cy="3960000"/>
            <wp:effectExtent l="0" t="0" r="0" b="2540"/>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5200" cy="3960000"/>
                    </a:xfrm>
                    <a:prstGeom prst="rect">
                      <a:avLst/>
                    </a:prstGeom>
                    <a:noFill/>
                    <a:ln>
                      <a:noFill/>
                    </a:ln>
                  </pic:spPr>
                </pic:pic>
              </a:graphicData>
            </a:graphic>
          </wp:inline>
        </w:drawing>
      </w:r>
    </w:p>
    <w:p w14:paraId="1610A9C1" w14:textId="278D8877" w:rsidR="008E5E68" w:rsidRDefault="008E5E68" w:rsidP="00942566">
      <w:pPr>
        <w:pStyle w:val="Beschriftung"/>
        <w:jc w:val="both"/>
        <w:rPr>
          <w:lang w:val="en-US"/>
        </w:rPr>
      </w:pPr>
      <w:bookmarkStart w:id="99" w:name="_Ref235016584"/>
      <w:r w:rsidRPr="005C5054">
        <w:rPr>
          <w:lang w:val="en-US"/>
        </w:rPr>
        <w:t xml:space="preserve">Figure </w:t>
      </w:r>
      <w:r>
        <w:fldChar w:fldCharType="begin"/>
      </w:r>
      <w:r w:rsidRPr="005C5054">
        <w:rPr>
          <w:lang w:val="en-US"/>
        </w:rPr>
        <w:instrText xml:space="preserve"> SEQ Figure \* ARABIC </w:instrText>
      </w:r>
      <w:r>
        <w:fldChar w:fldCharType="separate"/>
      </w:r>
      <w:r w:rsidR="00B60BE3">
        <w:rPr>
          <w:noProof/>
          <w:lang w:val="en-US"/>
        </w:rPr>
        <w:t>24</w:t>
      </w:r>
      <w:r>
        <w:fldChar w:fldCharType="end"/>
      </w:r>
      <w:bookmarkEnd w:id="99"/>
      <w:r w:rsidRPr="005C5054">
        <w:rPr>
          <w:lang w:val="en-US"/>
        </w:rPr>
        <w:t xml:space="preserve">: </w:t>
      </w:r>
      <w:r w:rsidR="005A2AD0" w:rsidRPr="00C22850">
        <w:rPr>
          <w:lang w:val="en-US"/>
        </w:rPr>
        <w:t xml:space="preserve">Retrievals for a </w:t>
      </w:r>
      <w:r w:rsidR="005A2AD0">
        <w:rPr>
          <w:lang w:val="en-US"/>
        </w:rPr>
        <w:t>S3A image paired with in situ data (points) from a spatially distributed campaign (16.6.2021). TSM: total suspended matter (considered equivalent to particulate non-algal concentration), CPHY: phytoplankton concentration (in situ samples: all pigments), CDOM: colored dissolved organic matter absorption at 440 nm (no in situ samples).</w:t>
      </w:r>
    </w:p>
    <w:p w14:paraId="5F2F2A2C" w14:textId="77777777" w:rsidR="005F50FF" w:rsidRPr="00EA35DB" w:rsidRDefault="005F50FF" w:rsidP="005F50FF">
      <w:pPr>
        <w:spacing w:before="240"/>
        <w:jc w:val="both"/>
        <w:rPr>
          <w:lang w:val="en-US"/>
        </w:rPr>
      </w:pPr>
      <w:r>
        <w:rPr>
          <w:lang w:val="en-US"/>
        </w:rPr>
        <w:t>Combining the results from all three campaigns (</w:t>
      </w:r>
      <w:r>
        <w:rPr>
          <w:lang w:val="en-US"/>
        </w:rPr>
        <w:fldChar w:fldCharType="begin"/>
      </w:r>
      <w:r>
        <w:rPr>
          <w:lang w:val="en-US"/>
        </w:rPr>
        <w:instrText xml:space="preserve"> REF _Ref235016603 \h </w:instrText>
      </w:r>
      <w:r>
        <w:rPr>
          <w:lang w:val="en-US"/>
        </w:rPr>
      </w:r>
      <w:r>
        <w:rPr>
          <w:lang w:val="en-US"/>
        </w:rPr>
        <w:fldChar w:fldCharType="separate"/>
      </w:r>
      <w:r w:rsidRPr="00DE4670">
        <w:rPr>
          <w:lang w:val="en-US"/>
        </w:rPr>
        <w:t xml:space="preserve">Figure </w:t>
      </w:r>
      <w:r>
        <w:rPr>
          <w:noProof/>
          <w:lang w:val="en-US"/>
        </w:rPr>
        <w:t>25</w:t>
      </w:r>
      <w:r>
        <w:rPr>
          <w:lang w:val="en-US"/>
        </w:rPr>
        <w:fldChar w:fldCharType="end"/>
      </w:r>
      <w:r>
        <w:rPr>
          <w:lang w:val="en-US"/>
        </w:rPr>
        <w:t>)</w:t>
      </w:r>
      <w:r w:rsidRPr="002C6796">
        <w:rPr>
          <w:lang w:val="en-US"/>
        </w:rPr>
        <w:t xml:space="preserve">, very good agreement was </w:t>
      </w:r>
      <w:r>
        <w:rPr>
          <w:lang w:val="en-US"/>
        </w:rPr>
        <w:t xml:space="preserve">achieved </w:t>
      </w:r>
      <w:r w:rsidRPr="002C6796">
        <w:rPr>
          <w:lang w:val="en-US"/>
        </w:rPr>
        <w:t>between CPHY</w:t>
      </w:r>
      <w:r w:rsidRPr="002C6796">
        <w:rPr>
          <w:vertAlign w:val="subscript"/>
          <w:lang w:val="en-US"/>
        </w:rPr>
        <w:t>S3</w:t>
      </w:r>
      <w:r w:rsidRPr="002C6796">
        <w:rPr>
          <w:lang w:val="en-US"/>
        </w:rPr>
        <w:t xml:space="preserve"> and CPHY</w:t>
      </w:r>
      <w:r w:rsidRPr="002C6796">
        <w:rPr>
          <w:vertAlign w:val="subscript"/>
          <w:lang w:val="en-US"/>
        </w:rPr>
        <w:t>HPLC</w:t>
      </w:r>
      <w:r>
        <w:rPr>
          <w:lang w:val="en-US"/>
        </w:rPr>
        <w:t xml:space="preserve"> (r = 0.87, bias = 0.3%, RMSE = 0.72 mg m</w:t>
      </w:r>
      <w:r w:rsidRPr="00C679C7">
        <w:rPr>
          <w:vertAlign w:val="superscript"/>
          <w:lang w:val="en-US"/>
        </w:rPr>
        <w:t>-3</w:t>
      </w:r>
      <w:r>
        <w:rPr>
          <w:lang w:val="en-US"/>
        </w:rPr>
        <w:t>, MdSA = 20.7%). Good results were also obtained when comparing NAP</w:t>
      </w:r>
      <w:r w:rsidRPr="00147E0B">
        <w:rPr>
          <w:vertAlign w:val="subscript"/>
          <w:lang w:val="en-US"/>
        </w:rPr>
        <w:t xml:space="preserve">S3 </w:t>
      </w:r>
      <w:r>
        <w:rPr>
          <w:lang w:val="en-US"/>
        </w:rPr>
        <w:t>and TSM (r = 0.78, bias = 15.1%, RMSE = 0.47 g m</w:t>
      </w:r>
      <w:r w:rsidRPr="005476DD">
        <w:rPr>
          <w:vertAlign w:val="superscript"/>
          <w:lang w:val="en-US"/>
        </w:rPr>
        <w:t>-3</w:t>
      </w:r>
      <w:r>
        <w:rPr>
          <w:lang w:val="en-US"/>
        </w:rPr>
        <w:t>, MdSA = 29.6%).</w:t>
      </w:r>
    </w:p>
    <w:p w14:paraId="737EB693" w14:textId="6B26B0BF" w:rsidR="005F50FF" w:rsidRPr="005F50FF" w:rsidRDefault="005F50FF" w:rsidP="005F50FF">
      <w:pPr>
        <w:spacing w:before="240"/>
        <w:jc w:val="both"/>
        <w:rPr>
          <w:lang w:val="en-US"/>
        </w:rPr>
      </w:pPr>
      <w:r>
        <w:rPr>
          <w:lang w:val="en-US"/>
        </w:rPr>
        <w:t>When comparing CPHY</w:t>
      </w:r>
      <w:r w:rsidRPr="00555592">
        <w:rPr>
          <w:vertAlign w:val="subscript"/>
          <w:lang w:val="en-US"/>
        </w:rPr>
        <w:t>S3</w:t>
      </w:r>
      <w:r>
        <w:rPr>
          <w:lang w:val="en-US"/>
        </w:rPr>
        <w:t xml:space="preserve"> to CHL</w:t>
      </w:r>
      <w:r w:rsidRPr="00611B1A">
        <w:rPr>
          <w:vertAlign w:val="subscript"/>
          <w:lang w:val="en-US"/>
        </w:rPr>
        <w:t>HPLC</w:t>
      </w:r>
      <w:r>
        <w:rPr>
          <w:lang w:val="en-US"/>
        </w:rPr>
        <w:t xml:space="preserve"> (also excluding Chlorophyll </w:t>
      </w:r>
      <w:r w:rsidRPr="00455A79">
        <w:rPr>
          <w:i/>
          <w:iCs/>
          <w:lang w:val="en-US"/>
        </w:rPr>
        <w:t>a</w:t>
      </w:r>
      <w:r>
        <w:rPr>
          <w:lang w:val="en-US"/>
        </w:rPr>
        <w:t xml:space="preserve"> Chlorophyllide and other Chlorophylls) instead of the total pigment concentration CPHY</w:t>
      </w:r>
      <w:r w:rsidRPr="00611B1A">
        <w:rPr>
          <w:vertAlign w:val="subscript"/>
          <w:lang w:val="en-US"/>
        </w:rPr>
        <w:t>HPLC</w:t>
      </w:r>
      <w:r>
        <w:rPr>
          <w:lang w:val="en-US"/>
        </w:rPr>
        <w:t>, correlation remains similar (r = 0.81) but significant Bias is introduced (86.2%), resulting in apparent overestimates.</w:t>
      </w:r>
    </w:p>
    <w:p w14:paraId="6925D820" w14:textId="18FEA90D" w:rsidR="00520E5B" w:rsidRDefault="00FC054F" w:rsidP="00942566">
      <w:pPr>
        <w:keepNext/>
        <w:jc w:val="both"/>
      </w:pPr>
      <w:r>
        <w:rPr>
          <w:noProof/>
        </w:rPr>
        <w:lastRenderedPageBreak/>
        <w:drawing>
          <wp:inline distT="0" distB="0" distL="0" distR="0" wp14:anchorId="1FA87A81" wp14:editId="43C04AD6">
            <wp:extent cx="5654649" cy="2673989"/>
            <wp:effectExtent l="0" t="0" r="3810"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70512" cy="2728779"/>
                    </a:xfrm>
                    <a:prstGeom prst="rect">
                      <a:avLst/>
                    </a:prstGeom>
                    <a:noFill/>
                    <a:ln>
                      <a:noFill/>
                    </a:ln>
                  </pic:spPr>
                </pic:pic>
              </a:graphicData>
            </a:graphic>
          </wp:inline>
        </w:drawing>
      </w:r>
    </w:p>
    <w:p w14:paraId="2E8690A8" w14:textId="3267707E" w:rsidR="004608E3" w:rsidRDefault="00520E5B" w:rsidP="00C77DC8">
      <w:pPr>
        <w:pStyle w:val="Beschriftung"/>
        <w:keepNext/>
        <w:spacing w:after="0"/>
        <w:jc w:val="both"/>
        <w:rPr>
          <w:lang w:val="fr-CH"/>
        </w:rPr>
      </w:pPr>
      <w:bookmarkStart w:id="100" w:name="_Ref235016603"/>
      <w:r w:rsidRPr="00DE4670">
        <w:rPr>
          <w:lang w:val="en-US"/>
        </w:rPr>
        <w:t xml:space="preserve">Figure </w:t>
      </w:r>
      <w:r>
        <w:fldChar w:fldCharType="begin"/>
      </w:r>
      <w:r w:rsidRPr="00DE4670">
        <w:rPr>
          <w:lang w:val="en-US"/>
        </w:rPr>
        <w:instrText xml:space="preserve"> SEQ Figure \* ARABIC </w:instrText>
      </w:r>
      <w:r>
        <w:fldChar w:fldCharType="separate"/>
      </w:r>
      <w:r w:rsidR="00B60BE3">
        <w:rPr>
          <w:noProof/>
          <w:lang w:val="en-US"/>
        </w:rPr>
        <w:t>25</w:t>
      </w:r>
      <w:r>
        <w:fldChar w:fldCharType="end"/>
      </w:r>
      <w:bookmarkEnd w:id="100"/>
      <w:r w:rsidRPr="00DE4670">
        <w:rPr>
          <w:lang w:val="en-US"/>
        </w:rPr>
        <w:t xml:space="preserve">: </w:t>
      </w:r>
      <w:r w:rsidR="00DE4670" w:rsidRPr="00DE4670">
        <w:rPr>
          <w:lang w:val="en-US"/>
        </w:rPr>
        <w:t>Validation of CPHY</w:t>
      </w:r>
      <w:r w:rsidR="00DE4670" w:rsidRPr="00DE4670">
        <w:rPr>
          <w:vertAlign w:val="subscript"/>
          <w:lang w:val="en-US"/>
        </w:rPr>
        <w:t>S3</w:t>
      </w:r>
      <w:r w:rsidR="00DE4670" w:rsidRPr="00DE4670">
        <w:rPr>
          <w:lang w:val="en-US"/>
        </w:rPr>
        <w:t xml:space="preserve"> a</w:t>
      </w:r>
      <w:r w:rsidR="00DE4670">
        <w:rPr>
          <w:lang w:val="en-US"/>
        </w:rPr>
        <w:t>nd NAP</w:t>
      </w:r>
      <w:r w:rsidR="00DE4670" w:rsidRPr="00DE4670">
        <w:rPr>
          <w:vertAlign w:val="subscript"/>
          <w:lang w:val="en-US"/>
        </w:rPr>
        <w:t>S3</w:t>
      </w:r>
      <w:r w:rsidR="005E172C">
        <w:rPr>
          <w:i w:val="0"/>
          <w:iCs w:val="0"/>
          <w:lang w:val="en-US"/>
        </w:rPr>
        <w:t xml:space="preserve"> </w:t>
      </w:r>
      <w:r w:rsidR="0007154E">
        <w:rPr>
          <w:lang w:val="en-US"/>
        </w:rPr>
        <w:t xml:space="preserve">retrievals from </w:t>
      </w:r>
      <w:r w:rsidR="00EA35DB">
        <w:rPr>
          <w:lang w:val="en-US"/>
        </w:rPr>
        <w:t>five S3</w:t>
      </w:r>
      <w:r w:rsidR="002E628B">
        <w:rPr>
          <w:lang w:val="en-US"/>
        </w:rPr>
        <w:t xml:space="preserve"> </w:t>
      </w:r>
      <w:r w:rsidR="0007154E">
        <w:rPr>
          <w:lang w:val="en-US"/>
        </w:rPr>
        <w:t xml:space="preserve">images </w:t>
      </w:r>
      <w:r w:rsidR="0043471A">
        <w:rPr>
          <w:lang w:val="en-US"/>
        </w:rPr>
        <w:t>using</w:t>
      </w:r>
      <w:r w:rsidR="0007154E">
        <w:rPr>
          <w:lang w:val="en-US"/>
        </w:rPr>
        <w:t xml:space="preserve"> in situ </w:t>
      </w:r>
      <w:r w:rsidR="005E172C">
        <w:rPr>
          <w:lang w:val="en-US"/>
        </w:rPr>
        <w:t>CPHY</w:t>
      </w:r>
      <w:r w:rsidR="005E172C" w:rsidRPr="005E172C">
        <w:rPr>
          <w:vertAlign w:val="subscript"/>
          <w:lang w:val="en-US"/>
        </w:rPr>
        <w:t>HPLC</w:t>
      </w:r>
      <w:r w:rsidR="005E172C">
        <w:rPr>
          <w:lang w:val="en-US"/>
        </w:rPr>
        <w:t xml:space="preserve"> and TSM </w:t>
      </w:r>
      <w:r w:rsidR="0007154E">
        <w:rPr>
          <w:lang w:val="en-US"/>
        </w:rPr>
        <w:t>from three spatially distributed campaigns</w:t>
      </w:r>
      <w:r w:rsidR="00A073B4">
        <w:rPr>
          <w:lang w:val="en-US"/>
        </w:rPr>
        <w:t>.</w:t>
      </w:r>
      <w:r w:rsidR="00FC4B75" w:rsidRPr="00A073B4">
        <w:rPr>
          <w:lang w:val="en-US"/>
        </w:rPr>
        <w:t xml:space="preserve"> </w:t>
      </w:r>
      <w:r w:rsidR="00FC4B75" w:rsidRPr="00D60392">
        <w:rPr>
          <w:lang w:val="fr-CH"/>
        </w:rPr>
        <w:t>TSM: total suspended matter, NAP</w:t>
      </w:r>
      <w:r w:rsidR="00FC4B75" w:rsidRPr="00D60392">
        <w:rPr>
          <w:vertAlign w:val="subscript"/>
          <w:lang w:val="fr-CH"/>
        </w:rPr>
        <w:t>S3</w:t>
      </w:r>
      <w:r w:rsidR="00FC4B75" w:rsidRPr="00D60392">
        <w:rPr>
          <w:lang w:val="fr-CH"/>
        </w:rPr>
        <w:t>: satellite non-algal particle concentration, CPHY</w:t>
      </w:r>
      <w:r w:rsidR="00FC4B75" w:rsidRPr="00D60392">
        <w:rPr>
          <w:vertAlign w:val="subscript"/>
          <w:lang w:val="fr-CH"/>
        </w:rPr>
        <w:t>HPLC</w:t>
      </w:r>
      <w:r w:rsidR="00FC4B75" w:rsidRPr="00D60392">
        <w:rPr>
          <w:lang w:val="fr-CH"/>
        </w:rPr>
        <w:t>: total phytoplankton pigment concentration, CPHY</w:t>
      </w:r>
      <w:r w:rsidR="00FC4B75" w:rsidRPr="00D60392">
        <w:rPr>
          <w:vertAlign w:val="subscript"/>
          <w:lang w:val="fr-CH"/>
        </w:rPr>
        <w:t>S3</w:t>
      </w:r>
      <w:r w:rsidR="00FC4B75" w:rsidRPr="00D60392">
        <w:rPr>
          <w:lang w:val="fr-CH"/>
        </w:rPr>
        <w:t>: satellite phytoplankton concentration</w:t>
      </w:r>
      <w:r w:rsidR="00C77DC8" w:rsidRPr="00D60392">
        <w:rPr>
          <w:lang w:val="fr-CH"/>
        </w:rPr>
        <w:t>.</w:t>
      </w:r>
    </w:p>
    <w:p w14:paraId="17E63DDA" w14:textId="77777777" w:rsidR="007D43AF" w:rsidRDefault="007D43AF" w:rsidP="005F50FF">
      <w:pPr>
        <w:pStyle w:val="berschrift1"/>
        <w:jc w:val="both"/>
        <w:rPr>
          <w:lang w:val="en-US"/>
        </w:rPr>
      </w:pPr>
      <w:bookmarkStart w:id="101" w:name="_Toc237330861"/>
      <w:r>
        <w:rPr>
          <w:lang w:val="en-US"/>
        </w:rPr>
        <w:t>4. Discussion</w:t>
      </w:r>
      <w:bookmarkEnd w:id="101"/>
    </w:p>
    <w:p w14:paraId="0FFDDE89" w14:textId="7693DB35" w:rsidR="003E382C" w:rsidRDefault="003D11CE" w:rsidP="00942566">
      <w:pPr>
        <w:pStyle w:val="berschrift2"/>
        <w:jc w:val="both"/>
        <w:rPr>
          <w:lang w:val="en-US"/>
        </w:rPr>
      </w:pPr>
      <w:bookmarkStart w:id="102" w:name="_Toc237330862"/>
      <w:r>
        <w:rPr>
          <w:lang w:val="en-US"/>
        </w:rPr>
        <w:t xml:space="preserve">4.1 </w:t>
      </w:r>
      <w:r w:rsidR="009F7F1D">
        <w:rPr>
          <w:lang w:val="en-US"/>
        </w:rPr>
        <w:t>AC</w:t>
      </w:r>
      <w:r w:rsidR="00F529E3">
        <w:rPr>
          <w:lang w:val="en-US"/>
        </w:rPr>
        <w:t>: a limiting factor</w:t>
      </w:r>
      <w:bookmarkEnd w:id="102"/>
    </w:p>
    <w:p w14:paraId="5A45C06A" w14:textId="35897C70" w:rsidR="000F26AF" w:rsidRDefault="00C72A9A" w:rsidP="00942566">
      <w:pPr>
        <w:jc w:val="both"/>
        <w:rPr>
          <w:lang w:val="en-US"/>
        </w:rPr>
      </w:pPr>
      <w:r>
        <w:rPr>
          <w:lang w:val="en-US"/>
        </w:rPr>
        <w:t xml:space="preserve">Water constituent retrievals should also include an assessment of AC accuracy </w:t>
      </w:r>
      <w:r>
        <w:rPr>
          <w:lang w:val="en-US"/>
        </w:rPr>
        <w:fldChar w:fldCharType="begin"/>
      </w:r>
      <w:r w:rsidR="000B003C">
        <w:rPr>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Pr>
          <w:lang w:val="en-US"/>
        </w:rPr>
        <w:fldChar w:fldCharType="separate"/>
      </w:r>
      <w:r w:rsidRPr="00F329D7">
        <w:rPr>
          <w:rFonts w:ascii="Aptos" w:hAnsi="Aptos"/>
          <w:lang w:val="en-US"/>
        </w:rPr>
        <w:t>(Ogashawara et al., 2021)</w:t>
      </w:r>
      <w:r>
        <w:rPr>
          <w:lang w:val="en-US"/>
        </w:rPr>
        <w:fldChar w:fldCharType="end"/>
      </w:r>
      <w:r>
        <w:rPr>
          <w:lang w:val="en-US"/>
        </w:rPr>
        <w:t>.</w:t>
      </w:r>
      <w:r w:rsidR="00115655">
        <w:rPr>
          <w:lang w:val="en-US"/>
        </w:rPr>
        <w:t xml:space="preserve"> </w:t>
      </w:r>
      <w:r w:rsidR="00F66FE8">
        <w:rPr>
          <w:lang w:val="en-US"/>
        </w:rPr>
        <w:t>AC</w:t>
      </w:r>
      <w:r w:rsidR="009A5A69">
        <w:rPr>
          <w:lang w:val="en-US"/>
        </w:rPr>
        <w:t xml:space="preserve"> </w:t>
      </w:r>
      <w:r w:rsidR="00115655">
        <w:rPr>
          <w:lang w:val="en-US"/>
        </w:rPr>
        <w:t>accuracy is a limiting factor, as these errors</w:t>
      </w:r>
      <w:r w:rsidR="001D7021">
        <w:rPr>
          <w:lang w:val="en-US"/>
        </w:rPr>
        <w:t xml:space="preserve"> </w:t>
      </w:r>
      <w:r w:rsidR="00EB1A49">
        <w:rPr>
          <w:lang w:val="en-US"/>
        </w:rPr>
        <w:t xml:space="preserve">strongly </w:t>
      </w:r>
      <w:r w:rsidR="001D7021">
        <w:rPr>
          <w:lang w:val="en-US"/>
        </w:rPr>
        <w:t xml:space="preserve">propagate downstream. </w:t>
      </w:r>
      <w:r>
        <w:rPr>
          <w:lang w:val="en-US"/>
        </w:rPr>
        <w:t>This notion is not new</w:t>
      </w:r>
      <w:r w:rsidR="00F51BD3">
        <w:rPr>
          <w:lang w:val="en-US"/>
        </w:rPr>
        <w:t xml:space="preserve">; according to early estimates by </w:t>
      </w:r>
      <w:r w:rsidR="009C1F0E">
        <w:rPr>
          <w:lang w:val="en-US"/>
        </w:rPr>
        <w:t xml:space="preserve">Gordon and Clark </w:t>
      </w:r>
      <w:r w:rsidR="009C1F0E">
        <w:rPr>
          <w:lang w:val="en-US"/>
        </w:rPr>
        <w:fldChar w:fldCharType="begin"/>
      </w:r>
      <w:r w:rsidR="009C1F0E">
        <w:rPr>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Pr>
          <w:lang w:val="en-US"/>
        </w:rPr>
        <w:fldChar w:fldCharType="separate"/>
      </w:r>
      <w:r w:rsidR="009C1F0E" w:rsidRPr="009C1F0E">
        <w:rPr>
          <w:rFonts w:ascii="Aptos" w:hAnsi="Aptos"/>
          <w:lang w:val="en-US"/>
        </w:rPr>
        <w:t>(1981)</w:t>
      </w:r>
      <w:r w:rsidR="009C1F0E">
        <w:rPr>
          <w:lang w:val="en-US"/>
        </w:rPr>
        <w:fldChar w:fldCharType="end"/>
      </w:r>
      <w:r w:rsidR="001D7021" w:rsidRPr="00192425">
        <w:rPr>
          <w:lang w:val="en-US"/>
        </w:rPr>
        <w:t xml:space="preserve"> </w:t>
      </w:r>
      <w:r w:rsidR="004A1FC5">
        <w:rPr>
          <w:lang w:val="en-US"/>
        </w:rPr>
        <w:t xml:space="preserve">errors &lt;5% are </w:t>
      </w:r>
      <w:r w:rsidR="00817CD3">
        <w:rPr>
          <w:lang w:val="en-US"/>
        </w:rPr>
        <w:t xml:space="preserve">needed </w:t>
      </w:r>
      <w:r w:rsidR="009C1F0E">
        <w:rPr>
          <w:lang w:val="en-US"/>
        </w:rPr>
        <w:t xml:space="preserve">in the blue wavelengths </w:t>
      </w:r>
      <w:r w:rsidR="00817CD3">
        <w:rPr>
          <w:lang w:val="en-US"/>
        </w:rPr>
        <w:t>to achieve</w:t>
      </w:r>
      <w:r w:rsidR="00F42E83">
        <w:rPr>
          <w:lang w:val="en-US"/>
        </w:rPr>
        <w:t xml:space="preserve"> </w:t>
      </w:r>
      <w:r w:rsidR="00D7419E">
        <w:rPr>
          <w:lang w:val="en-US"/>
        </w:rPr>
        <w:t>CHL</w:t>
      </w:r>
      <w:r w:rsidR="00F42E83">
        <w:rPr>
          <w:lang w:val="en-US"/>
        </w:rPr>
        <w:t xml:space="preserve"> </w:t>
      </w:r>
      <w:r w:rsidR="004614B0">
        <w:rPr>
          <w:lang w:val="en-US"/>
        </w:rPr>
        <w:t xml:space="preserve">ocean </w:t>
      </w:r>
      <w:r w:rsidR="00F42E83">
        <w:rPr>
          <w:lang w:val="en-US"/>
        </w:rPr>
        <w:t>products with errors &lt;30%.</w:t>
      </w:r>
      <w:r w:rsidR="00AB016E">
        <w:rPr>
          <w:lang w:val="en-US"/>
        </w:rPr>
        <w:t xml:space="preserve"> </w:t>
      </w:r>
      <w:r w:rsidR="006406BA">
        <w:rPr>
          <w:lang w:val="en-US"/>
        </w:rPr>
        <w:t xml:space="preserve">Although </w:t>
      </w:r>
      <w:r w:rsidR="001972EA">
        <w:rPr>
          <w:lang w:val="en-US"/>
        </w:rPr>
        <w:t>this early benchmark does not directly apply to this study</w:t>
      </w:r>
      <w:r w:rsidR="00B336DF">
        <w:rPr>
          <w:lang w:val="en-US"/>
        </w:rPr>
        <w:t xml:space="preserve"> and other more sophisticated retrieval algorithms</w:t>
      </w:r>
      <w:r w:rsidR="00C00210">
        <w:rPr>
          <w:lang w:val="en-US"/>
        </w:rPr>
        <w:t>,</w:t>
      </w:r>
      <w:r w:rsidR="00971F08">
        <w:rPr>
          <w:lang w:val="en-US"/>
        </w:rPr>
        <w:t xml:space="preserve"> </w:t>
      </w:r>
      <w:r w:rsidR="00B336DF">
        <w:rPr>
          <w:lang w:val="en-US"/>
        </w:rPr>
        <w:t>it clearly shows th</w:t>
      </w:r>
      <w:r w:rsidR="00334222">
        <w:rPr>
          <w:lang w:val="en-US"/>
        </w:rPr>
        <w:t>at</w:t>
      </w:r>
      <w:r w:rsidR="00B336DF">
        <w:rPr>
          <w:lang w:val="en-US"/>
        </w:rPr>
        <w:t xml:space="preserve"> </w:t>
      </w:r>
      <w:r w:rsidR="002C7FB5">
        <w:rPr>
          <w:lang w:val="en-US"/>
        </w:rPr>
        <w:t xml:space="preserve">even </w:t>
      </w:r>
      <w:r w:rsidR="00EB2C70">
        <w:rPr>
          <w:lang w:val="en-US"/>
        </w:rPr>
        <w:t xml:space="preserve">45 years later </w:t>
      </w:r>
      <w:r w:rsidR="00B336DF">
        <w:rPr>
          <w:lang w:val="en-US"/>
        </w:rPr>
        <w:t xml:space="preserve">AC errors </w:t>
      </w:r>
      <w:r w:rsidR="00C11CFD">
        <w:rPr>
          <w:lang w:val="en-US"/>
        </w:rPr>
        <w:t>(</w:t>
      </w:r>
      <w:r w:rsidR="00010F49">
        <w:rPr>
          <w:lang w:val="en-US"/>
        </w:rPr>
        <w:t xml:space="preserve">here </w:t>
      </w:r>
      <w:r w:rsidR="00C11CFD">
        <w:rPr>
          <w:lang w:val="en-US"/>
        </w:rPr>
        <w:t>21.</w:t>
      </w:r>
      <w:r w:rsidR="00DA77F5">
        <w:rPr>
          <w:lang w:val="en-US"/>
        </w:rPr>
        <w:t>4</w:t>
      </w:r>
      <w:r w:rsidR="00C11CFD">
        <w:rPr>
          <w:lang w:val="en-US"/>
        </w:rPr>
        <w:t xml:space="preserve"> </w:t>
      </w:r>
      <w:r w:rsidR="00947DDC">
        <w:rPr>
          <w:lang w:val="en-US"/>
        </w:rPr>
        <w:t>–</w:t>
      </w:r>
      <w:r w:rsidR="00C11CFD">
        <w:rPr>
          <w:lang w:val="en-US"/>
        </w:rPr>
        <w:t xml:space="preserve"> </w:t>
      </w:r>
      <w:r w:rsidR="00735228">
        <w:rPr>
          <w:lang w:val="en-US"/>
        </w:rPr>
        <w:t>9</w:t>
      </w:r>
      <w:r w:rsidR="00DA77F5">
        <w:rPr>
          <w:lang w:val="en-US"/>
        </w:rPr>
        <w:t>9</w:t>
      </w:r>
      <w:r w:rsidR="00C11CFD" w:rsidRPr="00027576">
        <w:rPr>
          <w:lang w:val="en-US"/>
        </w:rPr>
        <w:t>%</w:t>
      </w:r>
      <w:r w:rsidR="006B2593">
        <w:rPr>
          <w:lang w:val="en-US"/>
        </w:rPr>
        <w:t xml:space="preserve"> </w:t>
      </w:r>
      <w:r w:rsidR="00010F49">
        <w:rPr>
          <w:lang w:val="en-US"/>
        </w:rPr>
        <w:t>at relevant bands</w:t>
      </w:r>
      <w:r w:rsidR="00C11CFD">
        <w:rPr>
          <w:lang w:val="en-US"/>
        </w:rPr>
        <w:t>)</w:t>
      </w:r>
      <w:r w:rsidR="006B2593">
        <w:rPr>
          <w:lang w:val="en-US"/>
        </w:rPr>
        <w:t xml:space="preserve"> </w:t>
      </w:r>
      <w:r w:rsidR="00C11CFD">
        <w:rPr>
          <w:lang w:val="en-US"/>
        </w:rPr>
        <w:t xml:space="preserve">are </w:t>
      </w:r>
      <w:r w:rsidR="00334222">
        <w:rPr>
          <w:lang w:val="en-US"/>
        </w:rPr>
        <w:t xml:space="preserve">still </w:t>
      </w:r>
      <w:r w:rsidR="00C11CFD">
        <w:rPr>
          <w:lang w:val="en-US"/>
        </w:rPr>
        <w:t>far beyond what would be needed for high accuracy retrievals</w:t>
      </w:r>
      <w:r w:rsidR="00674585">
        <w:rPr>
          <w:lang w:val="en-US"/>
        </w:rPr>
        <w:t>.</w:t>
      </w:r>
    </w:p>
    <w:p w14:paraId="29507703" w14:textId="6B89B109" w:rsidR="003E5DE9" w:rsidRDefault="00B32468" w:rsidP="00942566">
      <w:pPr>
        <w:jc w:val="both"/>
        <w:rPr>
          <w:lang w:val="en-US"/>
        </w:rPr>
      </w:pPr>
      <w:r>
        <w:rPr>
          <w:lang w:val="en-US"/>
        </w:rPr>
        <w:t xml:space="preserve">For the retrieval of </w:t>
      </w:r>
      <w:r w:rsidR="00D7419E">
        <w:rPr>
          <w:lang w:val="en-US"/>
        </w:rPr>
        <w:t>CHL</w:t>
      </w:r>
      <w:r w:rsidR="008522CA">
        <w:rPr>
          <w:lang w:val="en-US"/>
        </w:rPr>
        <w:t xml:space="preserve"> and </w:t>
      </w:r>
      <w:r>
        <w:rPr>
          <w:lang w:val="en-US"/>
        </w:rPr>
        <w:t>phytoplankton</w:t>
      </w:r>
      <w:r w:rsidR="008522CA">
        <w:rPr>
          <w:lang w:val="en-US"/>
        </w:rPr>
        <w:t xml:space="preserve"> </w:t>
      </w:r>
      <w:r w:rsidR="00500BD9">
        <w:rPr>
          <w:lang w:val="en-US"/>
        </w:rPr>
        <w:t xml:space="preserve">information about </w:t>
      </w:r>
      <w:r>
        <w:rPr>
          <w:lang w:val="en-US"/>
        </w:rPr>
        <w:t>the second absorption peak</w:t>
      </w:r>
      <w:r w:rsidR="008522CA">
        <w:rPr>
          <w:lang w:val="en-US"/>
        </w:rPr>
        <w:t xml:space="preserve"> around </w:t>
      </w:r>
      <w:r w:rsidR="00E40285">
        <w:rPr>
          <w:lang w:val="en-US"/>
        </w:rPr>
        <w:t>6</w:t>
      </w:r>
      <w:r w:rsidR="00F43D50">
        <w:rPr>
          <w:lang w:val="en-US"/>
        </w:rPr>
        <w:t>65</w:t>
      </w:r>
      <w:r w:rsidR="00E40285">
        <w:rPr>
          <w:lang w:val="en-US"/>
        </w:rPr>
        <w:t xml:space="preserve"> nm</w:t>
      </w:r>
      <w:r w:rsidR="0055046F">
        <w:rPr>
          <w:lang w:val="en-US"/>
        </w:rPr>
        <w:t xml:space="preserve"> is crucial </w:t>
      </w:r>
      <w:r w:rsidR="0055046F">
        <w:rPr>
          <w:lang w:val="en-US"/>
        </w:rPr>
        <w:fldChar w:fldCharType="begin"/>
      </w:r>
      <w:r w:rsidR="0055046F">
        <w:rPr>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Pr>
          <w:rFonts w:ascii="Cambria Math" w:hAnsi="Cambria Math" w:cs="Cambria Math"/>
          <w:lang w:val="en-US"/>
        </w:rPr>
        <w:instrText>∼</w:instrText>
      </w:r>
      <w:r w:rsidR="0055046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Pr>
          <w:lang w:val="en-US"/>
        </w:rPr>
        <w:fldChar w:fldCharType="separate"/>
      </w:r>
      <w:r w:rsidR="0055046F" w:rsidRPr="0055046F">
        <w:rPr>
          <w:rFonts w:ascii="Aptos" w:hAnsi="Aptos"/>
          <w:lang w:val="en-US"/>
        </w:rPr>
        <w:t>(Cael et al., 2020)</w:t>
      </w:r>
      <w:r w:rsidR="0055046F">
        <w:rPr>
          <w:lang w:val="en-US"/>
        </w:rPr>
        <w:fldChar w:fldCharType="end"/>
      </w:r>
      <w:r w:rsidR="0055046F">
        <w:rPr>
          <w:lang w:val="en-US"/>
        </w:rPr>
        <w:t xml:space="preserve">. </w:t>
      </w:r>
      <w:r w:rsidR="008522CA">
        <w:rPr>
          <w:lang w:val="en-US"/>
        </w:rPr>
        <w:t xml:space="preserve">However, </w:t>
      </w:r>
      <w:r w:rsidR="00530C59">
        <w:rPr>
          <w:lang w:val="en-US"/>
        </w:rPr>
        <w:t xml:space="preserve">evaluation of the 665 nm band revealed limited </w:t>
      </w:r>
      <w:r w:rsidR="00D605D8">
        <w:rPr>
          <w:lang w:val="en-US"/>
        </w:rPr>
        <w:t xml:space="preserve">AC </w:t>
      </w:r>
      <w:r w:rsidR="00530C59">
        <w:rPr>
          <w:lang w:val="en-US"/>
        </w:rPr>
        <w:t>accuracies (</w:t>
      </w:r>
      <w:r w:rsidR="00EA3AA1">
        <w:rPr>
          <w:lang w:val="en-US"/>
        </w:rPr>
        <w:t>MdSA</w:t>
      </w:r>
      <w:r w:rsidR="008E3EF3">
        <w:rPr>
          <w:lang w:val="en-US"/>
        </w:rPr>
        <w:t xml:space="preserve"> = </w:t>
      </w:r>
      <w:r w:rsidR="00735228">
        <w:rPr>
          <w:lang w:val="en-US"/>
        </w:rPr>
        <w:t>9</w:t>
      </w:r>
      <w:r w:rsidR="00A05FF1">
        <w:rPr>
          <w:lang w:val="en-US"/>
        </w:rPr>
        <w:t>9</w:t>
      </w:r>
      <w:r w:rsidR="008E3EF3">
        <w:rPr>
          <w:lang w:val="en-US"/>
        </w:rPr>
        <w:t>%</w:t>
      </w:r>
      <w:r w:rsidR="00530C59">
        <w:rPr>
          <w:lang w:val="en-US"/>
        </w:rPr>
        <w:t>)</w:t>
      </w:r>
      <w:r w:rsidR="00AD7AA0">
        <w:rPr>
          <w:lang w:val="en-US"/>
        </w:rPr>
        <w:t xml:space="preserve">. </w:t>
      </w:r>
      <w:r w:rsidR="00337DA4">
        <w:rPr>
          <w:lang w:val="en-US"/>
        </w:rPr>
        <w:t>The underperformance of</w:t>
      </w:r>
      <w:r w:rsidR="00684EA0">
        <w:rPr>
          <w:lang w:val="en-US"/>
        </w:rPr>
        <w:t xml:space="preserve"> POLYMER </w:t>
      </w:r>
      <w:r w:rsidR="000F5BD6">
        <w:rPr>
          <w:lang w:val="en-US"/>
        </w:rPr>
        <w:t>at</w:t>
      </w:r>
      <w:r w:rsidR="00657434">
        <w:rPr>
          <w:lang w:val="en-US"/>
        </w:rPr>
        <w:t xml:space="preserve"> longer wavelengths</w:t>
      </w:r>
      <w:r w:rsidR="00337DA4">
        <w:rPr>
          <w:lang w:val="en-US"/>
        </w:rPr>
        <w:t xml:space="preserve"> </w:t>
      </w:r>
      <w:r w:rsidR="00DE3E62">
        <w:rPr>
          <w:lang w:val="en-US"/>
        </w:rPr>
        <w:t xml:space="preserve">has been observed in previous studies </w:t>
      </w:r>
      <w:r w:rsidR="00D46A49">
        <w:rPr>
          <w:lang w:val="en-US"/>
        </w:rPr>
        <w:fldChar w:fldCharType="begin"/>
      </w:r>
      <w:r w:rsidR="0026008D">
        <w:rPr>
          <w:lang w:val="en-US"/>
        </w:rPr>
        <w:instrText xml:space="preserve"> ADDIN ZOTERO_ITEM CSL_CITATION {"citationID":"Lmx2YOn4","properties":{"unsorted":false,"formattedCitation":"(Soppa et al., 2021; Werther et al., 2022b)","plainCitation":"(Soppa et al., 2021; Werther et al., 2022b)","dontUpdate":true,"noteIndex":0},"citationItems":[{"id":111,"uris":["http://zotero.org/users/local/MXqSo32P/items/6S9W68NB"],"itemData":{"id":111,"type":"article-journal","abstract":"Spaceborne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8m9V8i4c/zJBIiqEf","uris":["http://zotero.org/users/local/MXqSo32P/items/S9F7LYPW"],"itemData":{"id":125,"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Pr>
          <w:lang w:val="en-US"/>
        </w:rPr>
        <w:fldChar w:fldCharType="separate"/>
      </w:r>
      <w:r w:rsidR="0008721B" w:rsidRPr="0008721B">
        <w:rPr>
          <w:rFonts w:ascii="Aptos" w:hAnsi="Aptos"/>
          <w:lang w:val="en-US"/>
        </w:rPr>
        <w:t>(Soppa et al., 2021; Werther et al., 2022)</w:t>
      </w:r>
      <w:r w:rsidR="00D46A49">
        <w:rPr>
          <w:lang w:val="en-US"/>
        </w:rPr>
        <w:fldChar w:fldCharType="end"/>
      </w:r>
      <w:r w:rsidR="00845B8F">
        <w:rPr>
          <w:lang w:val="en-US"/>
        </w:rPr>
        <w:t>.</w:t>
      </w:r>
      <w:r w:rsidR="00C24B89">
        <w:rPr>
          <w:lang w:val="en-US"/>
        </w:rPr>
        <w:t xml:space="preserve"> </w:t>
      </w:r>
      <w:r w:rsidR="003352CC">
        <w:rPr>
          <w:lang w:val="en-US"/>
        </w:rPr>
        <w:t xml:space="preserve">Since </w:t>
      </w:r>
      <w:r w:rsidR="001E458A">
        <w:rPr>
          <w:lang w:val="en-US"/>
        </w:rPr>
        <w:t xml:space="preserve">past studies using the Thetis dataset have shown that </w:t>
      </w:r>
      <w:r w:rsidR="003352CC">
        <w:rPr>
          <w:lang w:val="en-US"/>
        </w:rPr>
        <w:t xml:space="preserve">POLYMER </w:t>
      </w:r>
      <w:r w:rsidR="001E458A">
        <w:rPr>
          <w:lang w:val="en-US"/>
        </w:rPr>
        <w:t xml:space="preserve">is the best performing AC algorithm for Lake Geneva </w:t>
      </w:r>
      <w:r w:rsidR="00E50277">
        <w:rPr>
          <w:lang w:val="en-US"/>
        </w:rPr>
        <w:t xml:space="preserve">and that errors in the 665 band are high for all algorithms </w:t>
      </w:r>
      <w:r w:rsidR="00E50277">
        <w:rPr>
          <w:lang w:val="en-US"/>
        </w:rPr>
        <w:fldChar w:fldCharType="begin"/>
      </w:r>
      <w:r w:rsidR="00E1512D">
        <w:rPr>
          <w:lang w:val="en-US"/>
        </w:rPr>
        <w:instrText xml:space="preserve"> ADDIN ZOTERO_ITEM CSL_CITATION {"citationID":"1dZ91Oh7","properties":{"unsorted":false,"formattedCitation":"(Gupana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Pr>
          <w:lang w:val="en-US"/>
        </w:rPr>
        <w:fldChar w:fldCharType="separate"/>
      </w:r>
      <w:r w:rsidR="0008721B" w:rsidRPr="0008721B">
        <w:rPr>
          <w:rFonts w:ascii="Aptos" w:hAnsi="Aptos"/>
          <w:lang w:val="en-US"/>
        </w:rPr>
        <w:t>(Gupana et al., 2025; Werther et al., 2022)</w:t>
      </w:r>
      <w:r w:rsidR="00E50277">
        <w:rPr>
          <w:lang w:val="en-US"/>
        </w:rPr>
        <w:fldChar w:fldCharType="end"/>
      </w:r>
      <w:r w:rsidR="00A00F9A">
        <w:rPr>
          <w:lang w:val="en-US"/>
        </w:rPr>
        <w:t>, it is unlikely that</w:t>
      </w:r>
      <w:r w:rsidR="00356B37">
        <w:rPr>
          <w:lang w:val="en-US"/>
        </w:rPr>
        <w:t xml:space="preserve"> switching AC algorithm would improve retrievals.</w:t>
      </w:r>
    </w:p>
    <w:p w14:paraId="0EDC6564" w14:textId="4A4F56A5" w:rsidR="00507165" w:rsidRDefault="003E5DE9" w:rsidP="00942566">
      <w:pPr>
        <w:jc w:val="both"/>
        <w:rPr>
          <w:lang w:val="en-US"/>
        </w:rPr>
      </w:pPr>
      <w:r>
        <w:rPr>
          <w:lang w:val="en-US"/>
        </w:rPr>
        <w:t>MiniWASI proved</w:t>
      </w:r>
      <w:r w:rsidR="003607D2">
        <w:rPr>
          <w:lang w:val="en-US"/>
        </w:rPr>
        <w:t xml:space="preserve"> somewhat resistant </w:t>
      </w:r>
      <w:r w:rsidR="009C1C69">
        <w:rPr>
          <w:lang w:val="en-US"/>
        </w:rPr>
        <w:t>to AC errors</w:t>
      </w:r>
      <w:r w:rsidR="00D11E05">
        <w:rPr>
          <w:lang w:val="en-US"/>
        </w:rPr>
        <w:t xml:space="preserve"> at 665 nm,</w:t>
      </w:r>
      <w:r w:rsidR="00B2372A">
        <w:rPr>
          <w:lang w:val="en-US"/>
        </w:rPr>
        <w:t xml:space="preserve"> with </w:t>
      </w:r>
      <w:r w:rsidR="00EF6419">
        <w:rPr>
          <w:lang w:val="en-US"/>
        </w:rPr>
        <w:t>fitted</w:t>
      </w:r>
      <w:r w:rsidR="00B2372A">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2372A">
        <w:rPr>
          <w:lang w:val="en-US"/>
        </w:rPr>
        <w:t xml:space="preserve"> showing significantly better results</w:t>
      </w:r>
      <w:r w:rsidR="000208A1">
        <w:rPr>
          <w:lang w:val="en-US"/>
        </w:rPr>
        <w:t xml:space="preserve"> (</w:t>
      </w:r>
      <w:r w:rsidR="00EC30F8">
        <w:rPr>
          <w:lang w:val="en-US"/>
        </w:rPr>
        <w:t xml:space="preserve">MdSA improvement from </w:t>
      </w:r>
      <w:r w:rsidR="00D11E05">
        <w:rPr>
          <w:lang w:val="en-US"/>
        </w:rPr>
        <w:t>9</w:t>
      </w:r>
      <w:r w:rsidR="00DB3732">
        <w:rPr>
          <w:lang w:val="en-US"/>
        </w:rPr>
        <w:t xml:space="preserve">9 </w:t>
      </w:r>
      <w:r w:rsidR="00D11E05">
        <w:rPr>
          <w:lang w:val="en-US"/>
        </w:rPr>
        <w:t>to 3</w:t>
      </w:r>
      <w:r w:rsidR="00A80EE5">
        <w:rPr>
          <w:lang w:val="en-US"/>
        </w:rPr>
        <w:t>7.7</w:t>
      </w:r>
      <w:r w:rsidR="00D11E05">
        <w:rPr>
          <w:lang w:val="en-US"/>
        </w:rPr>
        <w:t>%</w:t>
      </w:r>
      <w:r w:rsidR="000208A1">
        <w:rPr>
          <w:lang w:val="en-US"/>
        </w:rPr>
        <w:t>)</w:t>
      </w:r>
      <w:r w:rsidR="004C246A">
        <w:rPr>
          <w:lang w:val="en-US"/>
        </w:rPr>
        <w:t>, hence effectively extrapolating the band</w:t>
      </w:r>
      <w:r w:rsidR="00CD4F1E">
        <w:rPr>
          <w:lang w:val="en-US"/>
        </w:rPr>
        <w:t xml:space="preserve"> based on the more consistent bands.</w:t>
      </w:r>
    </w:p>
    <w:p w14:paraId="325F2DB7" w14:textId="60E6B036" w:rsidR="00F70362" w:rsidRDefault="00F70362" w:rsidP="00942566">
      <w:pPr>
        <w:jc w:val="both"/>
        <w:rPr>
          <w:lang w:val="en-US"/>
        </w:rPr>
      </w:pPr>
      <w:r>
        <w:rPr>
          <w:lang w:val="en-US"/>
        </w:rPr>
        <w:lastRenderedPageBreak/>
        <w:t xml:space="preserve">The </w:t>
      </w:r>
      <w:r w:rsidR="00EE0481">
        <w:rPr>
          <w:lang w:val="en-US"/>
        </w:rPr>
        <w:t>impact</w:t>
      </w:r>
      <w:r>
        <w:rPr>
          <w:lang w:val="en-US"/>
        </w:rPr>
        <w:t xml:space="preserve"> of</w:t>
      </w:r>
      <w:r w:rsidR="00EE0481">
        <w:rPr>
          <w:lang w:val="en-US"/>
        </w:rPr>
        <w:t xml:space="preserve"> </w:t>
      </w:r>
      <w:r w:rsidR="00AA0EE5">
        <w:rPr>
          <w:lang w:val="en-US"/>
        </w:rPr>
        <w:t xml:space="preserve">the </w:t>
      </w:r>
      <w:r>
        <w:rPr>
          <w:lang w:val="en-US"/>
        </w:rPr>
        <w:t xml:space="preserve">adjacency effect </w:t>
      </w:r>
      <w:r w:rsidR="00EE0481">
        <w:rPr>
          <w:lang w:val="en-US"/>
        </w:rPr>
        <w:t xml:space="preserve">(AE) </w:t>
      </w:r>
      <w:r>
        <w:rPr>
          <w:lang w:val="en-US"/>
        </w:rPr>
        <w:t>remains a big unknown.</w:t>
      </w:r>
      <w:r w:rsidR="00EE0481">
        <w:rPr>
          <w:lang w:val="en-US"/>
        </w:rPr>
        <w:t xml:space="preserve"> The validation of POLYMER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E0481">
        <w:rPr>
          <w:lang w:val="en-US"/>
        </w:rPr>
        <w:t xml:space="preserve"> implicitly includes errors due to AE, which are technically not part of AC itself. </w:t>
      </w:r>
      <w:r w:rsidR="00AA0EE5">
        <w:rPr>
          <w:lang w:val="en-US"/>
        </w:rPr>
        <w:t>AE</w:t>
      </w:r>
      <w:r>
        <w:rPr>
          <w:lang w:val="en-US"/>
        </w:rPr>
        <w:t xml:space="preserve"> </w:t>
      </w:r>
      <w:r w:rsidR="00AA0EE5">
        <w:rPr>
          <w:lang w:val="en-US"/>
        </w:rPr>
        <w:t>is</w:t>
      </w:r>
      <w:r>
        <w:rPr>
          <w:lang w:val="en-US"/>
        </w:rPr>
        <w:t xml:space="preserve"> strongest close to the shore and </w:t>
      </w:r>
      <w:r w:rsidR="00D2516E">
        <w:rPr>
          <w:lang w:val="en-US"/>
        </w:rPr>
        <w:t>in</w:t>
      </w:r>
      <w:r>
        <w:rPr>
          <w:lang w:val="en-US"/>
        </w:rPr>
        <w:t xml:space="preserve"> the NIR bands</w:t>
      </w:r>
      <w:r w:rsidR="00D2516E">
        <w:rPr>
          <w:lang w:val="en-US"/>
        </w:rPr>
        <w:t xml:space="preserve"> </w:t>
      </w:r>
      <w:r>
        <w:rPr>
          <w:lang w:val="en-US"/>
        </w:rPr>
        <w:fldChar w:fldCharType="begin"/>
      </w:r>
      <w:r>
        <w:rPr>
          <w:lang w:val="en-US"/>
        </w:rPr>
        <w:instrText xml:space="preserve"> ADDIN ZOTERO_ITEM CSL_CITATION {"citationID":"AKFEZIiA","properties":{"unsorted":false,"formattedCitation":"(Castagna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9406C2">
        <w:rPr>
          <w:rFonts w:ascii="Aptos" w:hAnsi="Aptos"/>
          <w:lang w:val="en-US"/>
        </w:rPr>
        <w:t>(Castagna &amp; Vanhellemont, 2025)</w:t>
      </w:r>
      <w:r>
        <w:rPr>
          <w:lang w:val="en-US"/>
        </w:rPr>
        <w:fldChar w:fldCharType="end"/>
      </w:r>
      <w:r>
        <w:rPr>
          <w:lang w:val="en-US"/>
        </w:rPr>
        <w:t xml:space="preserve">. POLYMER can by design implicitly correct for (some of) the adjacency signal although not as well as  explicit physical modelling </w:t>
      </w:r>
      <w:r>
        <w:rPr>
          <w:lang w:val="en-US"/>
        </w:rPr>
        <w:fldChar w:fldCharType="begin"/>
      </w:r>
      <w:r>
        <w:rPr>
          <w:lang w:val="en-US"/>
        </w:rPr>
        <w:instrText xml:space="preserve"> ADDIN ZOTERO_ITEM CSL_CITATION {"citationID":"FBFUM56n","properties":{"unsorted":false,"formattedCitation":"(Castagna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367CB0">
        <w:rPr>
          <w:rFonts w:ascii="Aptos" w:hAnsi="Aptos"/>
          <w:lang w:val="en-US"/>
        </w:rPr>
        <w:t>(Castagna &amp; Vanhellemont, 2025)</w:t>
      </w:r>
      <w:r>
        <w:rPr>
          <w:lang w:val="en-US"/>
        </w:rPr>
        <w:fldChar w:fldCharType="end"/>
      </w:r>
      <w:r>
        <w:rPr>
          <w:lang w:val="en-US"/>
        </w:rPr>
        <w:t xml:space="preserve">. </w:t>
      </w:r>
    </w:p>
    <w:p w14:paraId="1B5E834B" w14:textId="36A9CA91" w:rsidR="00F70362" w:rsidRDefault="00F70362" w:rsidP="00942566">
      <w:pPr>
        <w:jc w:val="both"/>
        <w:rPr>
          <w:lang w:val="en-US"/>
        </w:rPr>
      </w:pPr>
      <w:r>
        <w:rPr>
          <w:lang w:val="en-US"/>
        </w:rPr>
        <w:t xml:space="preserve">While adjacency effects generally add to the total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5474C">
        <w:rPr>
          <w:rFonts w:eastAsiaTheme="minorEastAsia"/>
          <w:lang w:val="en-US"/>
        </w:rPr>
        <w:t xml:space="preserve">, </w:t>
      </w:r>
      <w:r w:rsidR="002148CB">
        <w:rPr>
          <w:lang w:val="en-US"/>
        </w:rPr>
        <w:t>AE</w:t>
      </w:r>
      <w:r>
        <w:rPr>
          <w:lang w:val="en-US"/>
        </w:rPr>
        <w:t xml:space="preserve"> in the NIR may propagate to different errors in the visible wavelengths </w:t>
      </w:r>
      <w:r w:rsidR="00E6647D">
        <w:rPr>
          <w:lang w:val="en-US"/>
        </w:rPr>
        <w:t xml:space="preserve">for POLYMER </w:t>
      </w:r>
      <w:r>
        <w:rPr>
          <w:lang w:val="en-US"/>
        </w:rPr>
        <w:fldChar w:fldCharType="begin"/>
      </w:r>
      <w:r w:rsidR="00B8569A">
        <w:rPr>
          <w:lang w:val="en-US"/>
        </w:rPr>
        <w:instrText xml:space="preserve"> ADDIN ZOTERO_ITEM CSL_CITATION {"citationID":"s4NFpZhh","properties":{"unsorted":false,"formattedCitation":"(Y. Wu et al., 2024)","plainCitation":"(Y. 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sidR="00B8569A" w:rsidRPr="00B8569A">
        <w:rPr>
          <w:rFonts w:ascii="Aptos" w:hAnsi="Aptos"/>
          <w:lang w:val="en-US"/>
        </w:rPr>
        <w:t>(Y. Wu et al., 2024)</w:t>
      </w:r>
      <w:r>
        <w:rPr>
          <w:lang w:val="en-US"/>
        </w:rPr>
        <w:fldChar w:fldCharType="end"/>
      </w:r>
      <w:r>
        <w:rPr>
          <w:lang w:val="en-US"/>
        </w:rPr>
        <w:t>.</w:t>
      </w:r>
      <w:r>
        <w:rPr>
          <w:lang w:val="en-US"/>
        </w:rPr>
        <w:fldChar w:fldCharType="begin"/>
      </w:r>
      <w:r>
        <w:rPr>
          <w:lang w:val="en-US"/>
        </w:rPr>
        <w:instrText xml:space="preserve"> ADDIN ZOTERO_ITEM CSL_CITATION {"citationID":"GNi68uhP","properties":{"unsorted":false,"formattedCitation":"(Wu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Pr>
          <w:rFonts w:ascii="Aptos" w:hAnsi="Aptos"/>
          <w:lang w:val="en-US"/>
        </w:rPr>
        <w:t xml:space="preserve"> </w:t>
      </w:r>
      <w:r w:rsidR="0016373F">
        <w:rPr>
          <w:rFonts w:ascii="Aptos" w:hAnsi="Aptos"/>
          <w:lang w:val="en-US"/>
        </w:rPr>
        <w:t xml:space="preserve">Y. </w:t>
      </w:r>
      <w:r w:rsidRPr="008A730F">
        <w:rPr>
          <w:rFonts w:ascii="Aptos" w:hAnsi="Aptos"/>
          <w:lang w:val="en-US"/>
        </w:rPr>
        <w:t>Wu et al.</w:t>
      </w:r>
      <w:r>
        <w:rPr>
          <w:rFonts w:ascii="Aptos" w:hAnsi="Aptos"/>
          <w:lang w:val="en-US"/>
        </w:rPr>
        <w:t xml:space="preserve"> (</w:t>
      </w:r>
      <w:r w:rsidRPr="008A730F">
        <w:rPr>
          <w:rFonts w:ascii="Aptos" w:hAnsi="Aptos"/>
          <w:lang w:val="en-US"/>
        </w:rPr>
        <w:t>2024)</w:t>
      </w:r>
      <w:r>
        <w:rPr>
          <w:lang w:val="en-US"/>
        </w:rPr>
        <w:fldChar w:fldCharType="end"/>
      </w:r>
      <w:r>
        <w:rPr>
          <w:lang w:val="en-US"/>
        </w:rPr>
        <w:t xml:space="preserve"> found, that </w:t>
      </w:r>
      <w:r w:rsidR="00730C03">
        <w:rPr>
          <w:lang w:val="en-US"/>
        </w:rPr>
        <w:t>AE</w:t>
      </w:r>
      <w:r>
        <w:rPr>
          <w:lang w:val="en-US"/>
        </w:rPr>
        <w:t xml:space="preserve"> correction significantly improved near-shore performance of POLYMER for the whole spectrum.</w:t>
      </w:r>
      <w:r w:rsidR="00635D91">
        <w:rPr>
          <w:lang w:val="en-US"/>
        </w:rPr>
        <w:t xml:space="preserve"> </w:t>
      </w:r>
      <w:r>
        <w:rPr>
          <w:lang w:val="en-US"/>
        </w:rPr>
        <w:t xml:space="preserve">Visual interpretation suggests that </w:t>
      </w:r>
      <w:r w:rsidR="00A67A79">
        <w:rPr>
          <w:lang w:val="en-US"/>
        </w:rPr>
        <w:t>AE</w:t>
      </w:r>
      <w:r>
        <w:rPr>
          <w:lang w:val="en-US"/>
        </w:rPr>
        <w:t xml:space="preserve"> have a significant impact on the visual spectrum for about 3 pixels from shore (~1 km). However, visual interpretation alone cannot confirm a strong impact on the pixel south of LéXPLORE</w:t>
      </w:r>
      <w:r w:rsidR="005D4FA6">
        <w:rPr>
          <w:lang w:val="en-US"/>
        </w:rPr>
        <w:t>, which served as reference.</w:t>
      </w:r>
    </w:p>
    <w:p w14:paraId="7D390931" w14:textId="05FB5E58" w:rsidR="00F67873" w:rsidRPr="00F67873" w:rsidRDefault="00F67873" w:rsidP="00942566">
      <w:pPr>
        <w:jc w:val="both"/>
        <w:rPr>
          <w:lang w:val="en-US"/>
        </w:rPr>
      </w:pPr>
      <w:r>
        <w:rPr>
          <w:lang w:val="en-US"/>
        </w:rPr>
        <w:t>Errors in the blue and red bands</w:t>
      </w:r>
      <w:r w:rsidRPr="00F67873">
        <w:rPr>
          <w:lang w:val="en-US"/>
        </w:rPr>
        <w:t xml:space="preserve"> propagate directly into the CDOM (Section 4.</w:t>
      </w:r>
      <w:r w:rsidR="00594053">
        <w:rPr>
          <w:lang w:val="en-US"/>
        </w:rPr>
        <w:t>6</w:t>
      </w:r>
      <w:r w:rsidRPr="00F67873">
        <w:rPr>
          <w:lang w:val="en-US"/>
        </w:rPr>
        <w:t>) and absorption IOP (Section 4.</w:t>
      </w:r>
      <w:r w:rsidR="00594053">
        <w:rPr>
          <w:lang w:val="en-US"/>
        </w:rPr>
        <w:t>7</w:t>
      </w:r>
      <w:r w:rsidRPr="00F67873">
        <w:rPr>
          <w:lang w:val="en-US"/>
        </w:rPr>
        <w:t>) results discussed below</w:t>
      </w:r>
      <w:r>
        <w:rPr>
          <w:lang w:val="en-US"/>
        </w:rPr>
        <w:t>.</w:t>
      </w:r>
    </w:p>
    <w:p w14:paraId="6911D1E0" w14:textId="69FC46D6" w:rsidR="005A2701" w:rsidRPr="003042E4" w:rsidRDefault="005A2701" w:rsidP="00942566">
      <w:pPr>
        <w:pStyle w:val="berschrift2"/>
        <w:jc w:val="both"/>
        <w:rPr>
          <w:lang w:val="en-US"/>
        </w:rPr>
      </w:pPr>
      <w:bookmarkStart w:id="103" w:name="_Toc237330863"/>
      <w:r w:rsidRPr="003042E4">
        <w:rPr>
          <w:lang w:val="en-US"/>
        </w:rPr>
        <w:t xml:space="preserve">4.2 </w:t>
      </w:r>
      <w:bookmarkEnd w:id="103"/>
      <w:r w:rsidR="00BA021C">
        <w:rPr>
          <w:lang w:val="en-US"/>
        </w:rPr>
        <w:t>Matchup representativeness</w:t>
      </w:r>
    </w:p>
    <w:p w14:paraId="5698EF48" w14:textId="7C008169" w:rsidR="00064180" w:rsidRPr="00C90F2C" w:rsidRDefault="005A2701" w:rsidP="00C90F2C">
      <w:pPr>
        <w:jc w:val="both"/>
        <w:rPr>
          <w:lang w:val="en-US"/>
        </w:rPr>
      </w:pPr>
      <w:r>
        <w:rPr>
          <w:lang w:val="en-US"/>
        </w:rPr>
        <w:t>A variety of factors</w:t>
      </w:r>
      <w:r w:rsidR="00123919">
        <w:rPr>
          <w:lang w:val="en-US"/>
        </w:rPr>
        <w:t xml:space="preserve"> </w:t>
      </w:r>
      <w:r w:rsidR="00F474B2">
        <w:rPr>
          <w:lang w:val="en-US"/>
        </w:rPr>
        <w:t>related to satellite matchups</w:t>
      </w:r>
      <w:r w:rsidR="00123919">
        <w:rPr>
          <w:lang w:val="en-US"/>
        </w:rPr>
        <w:t xml:space="preserve">, which apply to all constituents, </w:t>
      </w:r>
      <w:r w:rsidR="00F474B2">
        <w:rPr>
          <w:lang w:val="en-US"/>
        </w:rPr>
        <w:t xml:space="preserve"> </w:t>
      </w:r>
      <w:r>
        <w:rPr>
          <w:lang w:val="en-US"/>
        </w:rPr>
        <w:t>complicate the general assessment of errors.</w:t>
      </w:r>
      <w:r w:rsidR="00123919">
        <w:rPr>
          <w:lang w:val="en-US"/>
        </w:rPr>
        <w:t xml:space="preserve"> </w:t>
      </w:r>
      <w:r w:rsidR="000E1495">
        <w:rPr>
          <w:lang w:val="en-US"/>
        </w:rPr>
        <w:t xml:space="preserve">Hence, they are listed here </w:t>
      </w:r>
      <w:r w:rsidR="00FF013D">
        <w:rPr>
          <w:lang w:val="en-US"/>
        </w:rPr>
        <w:t>to</w:t>
      </w:r>
      <w:r w:rsidR="000E1495">
        <w:rPr>
          <w:lang w:val="en-US"/>
        </w:rPr>
        <w:t xml:space="preserve"> </w:t>
      </w:r>
      <w:r w:rsidR="00B8687E">
        <w:rPr>
          <w:lang w:val="en-US"/>
        </w:rPr>
        <w:t xml:space="preserve">further </w:t>
      </w:r>
      <w:r w:rsidR="000E1495">
        <w:rPr>
          <w:lang w:val="en-US"/>
        </w:rPr>
        <w:t xml:space="preserve">contextualize </w:t>
      </w:r>
      <w:r w:rsidR="00FF013D">
        <w:rPr>
          <w:lang w:val="en-US"/>
        </w:rPr>
        <w:t xml:space="preserve">the discussion of the validation exercise. </w:t>
      </w:r>
      <w:r w:rsidRPr="00C90F2C">
        <w:rPr>
          <w:lang w:val="en-US"/>
        </w:rPr>
        <w:t xml:space="preserve">What the satellite “sees” may not be representative of the </w:t>
      </w:r>
      <w:r w:rsidRPr="00C90F2C">
        <w:rPr>
          <w:i/>
          <w:iCs/>
          <w:lang w:val="en-US"/>
        </w:rPr>
        <w:t>in situ</w:t>
      </w:r>
      <w:r w:rsidRPr="00C90F2C">
        <w:rPr>
          <w:lang w:val="en-US"/>
        </w:rPr>
        <w:t xml:space="preserve"> data, generally referred to as “(matchup) representativeness” </w:t>
      </w:r>
      <w:r w:rsidRPr="00C90F2C">
        <w:rPr>
          <w:lang w:val="en-US"/>
        </w:rPr>
        <w:fldChar w:fldCharType="begin"/>
      </w:r>
      <w:r w:rsidRPr="00C90F2C">
        <w:rPr>
          <w:lang w:val="en-US"/>
        </w:rPr>
        <w:instrText xml:space="preserve"> ADDIN ZOTERO_ITEM CSL_CITATION {"citationID":"T2GgUbu0","properties":{"unsorted":false,"formattedCitation":"(Bonnier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Pr="00C90F2C">
        <w:rPr>
          <w:lang w:val="en-US"/>
        </w:rPr>
        <w:fldChar w:fldCharType="separate"/>
      </w:r>
      <w:r w:rsidRPr="00C90F2C">
        <w:rPr>
          <w:rFonts w:ascii="Aptos" w:hAnsi="Aptos"/>
          <w:lang w:val="en-US"/>
        </w:rPr>
        <w:t>(Bonnier et al., 2024)</w:t>
      </w:r>
      <w:r w:rsidRPr="00C90F2C">
        <w:rPr>
          <w:lang w:val="en-US"/>
        </w:rPr>
        <w:fldChar w:fldCharType="end"/>
      </w:r>
      <w:r w:rsidR="00734975" w:rsidRPr="00C90F2C">
        <w:rPr>
          <w:lang w:val="en-US"/>
        </w:rPr>
        <w:t>.</w:t>
      </w:r>
      <w:r w:rsidRPr="00C90F2C">
        <w:rPr>
          <w:lang w:val="en-US"/>
        </w:rPr>
        <w:t xml:space="preserve"> </w:t>
      </w:r>
      <w:r w:rsidR="00716BEC" w:rsidRPr="00C90F2C">
        <w:rPr>
          <w:lang w:val="en-US"/>
        </w:rPr>
        <w:t>We subset thes</w:t>
      </w:r>
      <w:r w:rsidR="00064180" w:rsidRPr="00C90F2C">
        <w:rPr>
          <w:lang w:val="en-US"/>
        </w:rPr>
        <w:t>e int</w:t>
      </w:r>
      <w:r w:rsidR="00BE206E" w:rsidRPr="00C90F2C">
        <w:rPr>
          <w:lang w:val="en-US"/>
        </w:rPr>
        <w:t>o</w:t>
      </w:r>
      <w:r w:rsidR="00064180" w:rsidRPr="00C90F2C">
        <w:rPr>
          <w:lang w:val="en-US"/>
        </w:rPr>
        <w:t xml:space="preserve"> three </w:t>
      </w:r>
      <w:r w:rsidR="00BE206E" w:rsidRPr="00C90F2C">
        <w:rPr>
          <w:lang w:val="en-US"/>
        </w:rPr>
        <w:t>classes</w:t>
      </w:r>
      <w:r w:rsidR="00064180" w:rsidRPr="00C90F2C">
        <w:rPr>
          <w:lang w:val="en-US"/>
        </w:rPr>
        <w:t>:</w:t>
      </w:r>
    </w:p>
    <w:p w14:paraId="69B33D09" w14:textId="2AF467F8" w:rsidR="00492398" w:rsidRPr="009F7F1D" w:rsidRDefault="00414BF0" w:rsidP="00C90F2C">
      <w:pPr>
        <w:pStyle w:val="Listenabsatz"/>
        <w:numPr>
          <w:ilvl w:val="0"/>
          <w:numId w:val="7"/>
        </w:numPr>
        <w:jc w:val="both"/>
        <w:rPr>
          <w:lang w:val="en-US"/>
        </w:rPr>
      </w:pPr>
      <w:r>
        <w:rPr>
          <w:lang w:val="en-US"/>
        </w:rPr>
        <w:t>Vertical</w:t>
      </w:r>
      <w:r w:rsidR="00437816">
        <w:rPr>
          <w:lang w:val="en-US"/>
        </w:rPr>
        <w:t xml:space="preserve"> </w:t>
      </w:r>
      <w:r w:rsidR="00064180" w:rsidRPr="009F7F1D">
        <w:rPr>
          <w:lang w:val="en-US"/>
        </w:rPr>
        <w:t xml:space="preserve">mismatch: </w:t>
      </w:r>
      <w:r w:rsidR="000B6B99">
        <w:rPr>
          <w:lang w:val="en-US"/>
        </w:rPr>
        <w:t>For</w:t>
      </w:r>
      <w:r w:rsidR="00DE37D9" w:rsidRPr="009F7F1D">
        <w:rPr>
          <w:lang w:val="en-US"/>
        </w:rPr>
        <w:t xml:space="preserve"> phytoplankton, samples</w:t>
      </w:r>
      <w:r w:rsidR="005A2701" w:rsidRPr="009F7F1D">
        <w:rPr>
          <w:lang w:val="en-US"/>
        </w:rPr>
        <w:t xml:space="preserve"> include water along the first 18 m of the column while the visibility at SHL2 is on average only 7 m. </w:t>
      </w:r>
      <w:r w:rsidR="00883D52">
        <w:rPr>
          <w:lang w:val="en-US"/>
        </w:rPr>
        <w:t>Hence, large parts of the depth column making up the data is</w:t>
      </w:r>
      <w:r w:rsidR="000B6B99">
        <w:rPr>
          <w:lang w:val="en-US"/>
        </w:rPr>
        <w:t xml:space="preserve"> not visible to the satellite. </w:t>
      </w:r>
      <w:r w:rsidR="00903231">
        <w:rPr>
          <w:lang w:val="en-US"/>
        </w:rPr>
        <w:t>Examples</w:t>
      </w:r>
      <w:r w:rsidR="00A92A6D" w:rsidRPr="009F7F1D">
        <w:rPr>
          <w:lang w:val="en-US"/>
        </w:rPr>
        <w:t xml:space="preserve"> of</w:t>
      </w:r>
      <w:r w:rsidR="00183F01" w:rsidRPr="009F7F1D">
        <w:rPr>
          <w:lang w:val="en-US"/>
        </w:rPr>
        <w:t xml:space="preserve"> </w:t>
      </w:r>
      <w:r w:rsidR="00FD79EE">
        <w:rPr>
          <w:lang w:val="en-US"/>
        </w:rPr>
        <w:t xml:space="preserve">the </w:t>
      </w:r>
      <w:r w:rsidR="00183F01" w:rsidRPr="009F7F1D">
        <w:rPr>
          <w:lang w:val="en-US"/>
        </w:rPr>
        <w:t>CHL maximum</w:t>
      </w:r>
      <w:r w:rsidR="00FD79EE">
        <w:rPr>
          <w:lang w:val="en-US"/>
        </w:rPr>
        <w:t xml:space="preserve"> being</w:t>
      </w:r>
      <w:r w:rsidR="00903231">
        <w:rPr>
          <w:lang w:val="en-US"/>
        </w:rPr>
        <w:t xml:space="preserve"> not visible to the satellite but still in </w:t>
      </w:r>
      <w:r w:rsidR="00B144CD">
        <w:rPr>
          <w:lang w:val="en-US"/>
        </w:rPr>
        <w:t xml:space="preserve">the </w:t>
      </w:r>
      <w:r w:rsidR="00C34EA0" w:rsidRPr="00C34EA0">
        <w:rPr>
          <w:i/>
          <w:iCs/>
          <w:lang w:val="en-US"/>
        </w:rPr>
        <w:t>in situ</w:t>
      </w:r>
      <w:r w:rsidR="00C34EA0">
        <w:rPr>
          <w:lang w:val="en-US"/>
        </w:rPr>
        <w:t xml:space="preserve"> </w:t>
      </w:r>
      <w:r w:rsidR="00903231">
        <w:rPr>
          <w:lang w:val="en-US"/>
        </w:rPr>
        <w:t>reference</w:t>
      </w:r>
      <w:r w:rsidR="00183F01" w:rsidRPr="009F7F1D">
        <w:rPr>
          <w:lang w:val="en-US"/>
        </w:rPr>
        <w:t xml:space="preserve"> </w:t>
      </w:r>
      <w:r w:rsidR="00903231">
        <w:rPr>
          <w:lang w:val="en-US"/>
        </w:rPr>
        <w:t xml:space="preserve">are </w:t>
      </w:r>
      <w:r w:rsidR="00B144CD">
        <w:rPr>
          <w:lang w:val="en-US"/>
        </w:rPr>
        <w:t xml:space="preserve">shown and </w:t>
      </w:r>
      <w:r w:rsidR="00903231">
        <w:rPr>
          <w:lang w:val="en-US"/>
        </w:rPr>
        <w:t>discussed</w:t>
      </w:r>
      <w:r w:rsidR="00492398" w:rsidRPr="009F7F1D">
        <w:rPr>
          <w:lang w:val="en-US"/>
        </w:rPr>
        <w:t xml:space="preserve"> in Sections </w:t>
      </w:r>
      <w:r w:rsidR="0006399F" w:rsidRPr="009F7F1D">
        <w:rPr>
          <w:lang w:val="en-US"/>
        </w:rPr>
        <w:t>3.2.1</w:t>
      </w:r>
      <w:r w:rsidR="00492398" w:rsidRPr="009F7F1D">
        <w:rPr>
          <w:lang w:val="en-US"/>
        </w:rPr>
        <w:t xml:space="preserve"> and </w:t>
      </w:r>
      <w:r w:rsidR="0006399F" w:rsidRPr="009F7F1D">
        <w:rPr>
          <w:lang w:val="en-US"/>
        </w:rPr>
        <w:t>4.</w:t>
      </w:r>
      <w:r w:rsidR="00363209">
        <w:rPr>
          <w:lang w:val="en-US"/>
        </w:rPr>
        <w:t>4.1</w:t>
      </w:r>
      <w:r w:rsidR="00B144CD">
        <w:rPr>
          <w:lang w:val="en-US"/>
        </w:rPr>
        <w:t xml:space="preserve"> respectively</w:t>
      </w:r>
      <w:r w:rsidR="00492398" w:rsidRPr="009F7F1D">
        <w:rPr>
          <w:lang w:val="en-US"/>
        </w:rPr>
        <w:t>.</w:t>
      </w:r>
    </w:p>
    <w:p w14:paraId="5D708E91" w14:textId="61B8512D" w:rsidR="00DB14A1" w:rsidRDefault="00DB14A1" w:rsidP="00C90F2C">
      <w:pPr>
        <w:pStyle w:val="Listenabsatz"/>
        <w:numPr>
          <w:ilvl w:val="0"/>
          <w:numId w:val="7"/>
        </w:numPr>
        <w:jc w:val="both"/>
        <w:rPr>
          <w:lang w:val="en-US"/>
        </w:rPr>
      </w:pPr>
      <w:r>
        <w:rPr>
          <w:lang w:val="en-US"/>
        </w:rPr>
        <w:t>Spatial mismatch:</w:t>
      </w:r>
      <w:r w:rsidR="005A2701">
        <w:rPr>
          <w:lang w:val="en-US"/>
        </w:rPr>
        <w:t xml:space="preserve"> </w:t>
      </w:r>
      <w:r>
        <w:rPr>
          <w:lang w:val="en-US"/>
        </w:rPr>
        <w:t>T</w:t>
      </w:r>
      <w:r w:rsidR="005A2701">
        <w:rPr>
          <w:lang w:val="en-US"/>
        </w:rPr>
        <w:t>he pixel area may not be representative of the sampling location</w:t>
      </w:r>
      <w:r>
        <w:rPr>
          <w:lang w:val="en-US"/>
        </w:rPr>
        <w:t xml:space="preserve"> (e.g. small scale patterns at </w:t>
      </w:r>
      <w:r w:rsidR="001F5227">
        <w:rPr>
          <w:lang w:val="en-US"/>
        </w:rPr>
        <w:t>low spatial resolution)</w:t>
      </w:r>
      <w:r>
        <w:rPr>
          <w:lang w:val="en-US"/>
        </w:rPr>
        <w:t>.</w:t>
      </w:r>
    </w:p>
    <w:p w14:paraId="7B5899D3" w14:textId="30FDFDAD" w:rsidR="005A2701" w:rsidRDefault="001F5227" w:rsidP="00C90F2C">
      <w:pPr>
        <w:pStyle w:val="Listenabsatz"/>
        <w:numPr>
          <w:ilvl w:val="0"/>
          <w:numId w:val="7"/>
        </w:numPr>
        <w:jc w:val="both"/>
        <w:rPr>
          <w:lang w:val="en-US"/>
        </w:rPr>
      </w:pPr>
      <w:r>
        <w:rPr>
          <w:lang w:val="en-US"/>
        </w:rPr>
        <w:t>Temporal mismatch: S</w:t>
      </w:r>
      <w:r w:rsidR="005A2701">
        <w:rPr>
          <w:lang w:val="en-US"/>
        </w:rPr>
        <w:t>ignificant changes in constituent concentrations may have occurred between image acquisition and time of sampling.</w:t>
      </w:r>
      <w:r w:rsidR="00B15B8F">
        <w:rPr>
          <w:lang w:val="en-US"/>
        </w:rPr>
        <w:t xml:space="preserve"> </w:t>
      </w:r>
      <w:r w:rsidR="00FC30ED">
        <w:rPr>
          <w:lang w:val="en-US"/>
        </w:rPr>
        <w:t>T</w:t>
      </w:r>
      <w:r w:rsidR="00B15B8F">
        <w:rPr>
          <w:lang w:val="en-US"/>
        </w:rPr>
        <w:t>emporal mismatch at LéXPLORE is</w:t>
      </w:r>
      <w:r w:rsidR="00FC30ED">
        <w:rPr>
          <w:lang w:val="en-US"/>
        </w:rPr>
        <w:t xml:space="preserve"> usually</w:t>
      </w:r>
      <w:r w:rsidR="00B15B8F">
        <w:rPr>
          <w:lang w:val="en-US"/>
        </w:rPr>
        <w:t xml:space="preserve"> less than an hour</w:t>
      </w:r>
      <w:r w:rsidR="00534ABD">
        <w:rPr>
          <w:lang w:val="en-US"/>
        </w:rPr>
        <w:t xml:space="preserve">, </w:t>
      </w:r>
      <w:r w:rsidR="00FC30ED">
        <w:rPr>
          <w:lang w:val="en-US"/>
        </w:rPr>
        <w:t>unknown at SHL2 (no timestamps)</w:t>
      </w:r>
      <w:r w:rsidR="00534ABD">
        <w:rPr>
          <w:lang w:val="en-US"/>
        </w:rPr>
        <w:t xml:space="preserve">, and </w:t>
      </w:r>
      <w:r w:rsidR="0017542F">
        <w:rPr>
          <w:lang w:val="en-US"/>
        </w:rPr>
        <w:t>four to five</w:t>
      </w:r>
      <w:r w:rsidR="00253D22">
        <w:rPr>
          <w:lang w:val="en-US"/>
        </w:rPr>
        <w:t xml:space="preserve"> hours for the field campaigns</w:t>
      </w:r>
      <w:r w:rsidR="00FC30ED">
        <w:rPr>
          <w:lang w:val="en-US"/>
        </w:rPr>
        <w:t>.</w:t>
      </w:r>
    </w:p>
    <w:p w14:paraId="5DBDA160" w14:textId="0923E7AA" w:rsidR="00D61669" w:rsidRPr="00D61669" w:rsidRDefault="00D61669" w:rsidP="00D61669">
      <w:pPr>
        <w:jc w:val="both"/>
        <w:rPr>
          <w:lang w:val="en-US"/>
        </w:rPr>
      </w:pPr>
      <w:r w:rsidRPr="00D61669">
        <w:rPr>
          <w:lang w:val="en-US"/>
        </w:rPr>
        <w:t xml:space="preserve">Closely related </w:t>
      </w:r>
      <w:r w:rsidR="00296E09">
        <w:rPr>
          <w:lang w:val="en-US"/>
        </w:rPr>
        <w:t xml:space="preserve">to </w:t>
      </w:r>
      <w:r w:rsidR="003F647E">
        <w:rPr>
          <w:lang w:val="en-US"/>
        </w:rPr>
        <w:t>vertical mismatches</w:t>
      </w:r>
      <w:r w:rsidRPr="00D61669">
        <w:rPr>
          <w:lang w:val="en-US"/>
        </w:rPr>
        <w:t xml:space="preserve"> </w:t>
      </w:r>
      <w:r w:rsidR="003F647E">
        <w:rPr>
          <w:lang w:val="en-US"/>
        </w:rPr>
        <w:t xml:space="preserve">is </w:t>
      </w:r>
      <w:r w:rsidRPr="00D61669">
        <w:rPr>
          <w:lang w:val="en-US"/>
        </w:rPr>
        <w:t>the issue</w:t>
      </w:r>
      <w:r w:rsidR="003076BA">
        <w:rPr>
          <w:lang w:val="en-US"/>
        </w:rPr>
        <w:t xml:space="preserve"> of</w:t>
      </w:r>
      <w:r w:rsidRPr="00D61669">
        <w:rPr>
          <w:lang w:val="en-US"/>
        </w:rPr>
        <w:t xml:space="preserve"> non-uniformities: Bio-optical models such as WASI assume that constituents are uniformly distributed throughout the vertical column. Especially for phytoplankton, this is rarely the case. </w:t>
      </w:r>
      <w:r w:rsidR="00E95796">
        <w:rPr>
          <w:lang w:val="en-US"/>
        </w:rPr>
        <w:t>As a result</w:t>
      </w:r>
      <w:r w:rsidR="00D92325">
        <w:rPr>
          <w:lang w:val="en-US"/>
        </w:rPr>
        <w:t xml:space="preserve">, the </w:t>
      </w:r>
      <w:r w:rsidR="00E95796">
        <w:rPr>
          <w:lang w:val="en-US"/>
        </w:rPr>
        <w:t xml:space="preserve">impact of near-surface constituent concentrations is greatest on 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95796">
        <w:rPr>
          <w:lang w:val="en-US"/>
        </w:rPr>
        <w:t xml:space="preserve"> spectrum</w:t>
      </w:r>
      <w:r w:rsidR="004111A2">
        <w:rPr>
          <w:lang w:val="en-US"/>
        </w:rPr>
        <w:t xml:space="preserve">. </w:t>
      </w:r>
      <w:r w:rsidR="00E95796">
        <w:rPr>
          <w:lang w:val="en-US"/>
        </w:rPr>
        <w:t>Further, s</w:t>
      </w:r>
      <w:r w:rsidRPr="00D61669">
        <w:rPr>
          <w:lang w:val="en-US"/>
        </w:rPr>
        <w:t xml:space="preserve">uch non-uniformities result in wavelength-dependent effects </w:t>
      </w:r>
      <w:r w:rsidR="00E95796">
        <w:rPr>
          <w:lang w:val="en-US"/>
        </w:rPr>
        <w:t xml:space="preserve">(different penetration depths) </w:t>
      </w:r>
      <w:r w:rsidRPr="00D61669">
        <w:rPr>
          <w:lang w:val="en-US"/>
        </w:rPr>
        <w:t xml:space="preserve">which are hard to account for. Radiative transfer simulations have </w:t>
      </w:r>
      <w:r w:rsidRPr="00D61669">
        <w:rPr>
          <w:lang w:val="en-US"/>
        </w:rPr>
        <w:lastRenderedPageBreak/>
        <w:t xml:space="preserve">shown this to be a significant source of errors </w:t>
      </w:r>
      <w:r w:rsidRPr="00D61669">
        <w:rPr>
          <w:lang w:val="en-US"/>
        </w:rPr>
        <w:fldChar w:fldCharType="begin"/>
      </w:r>
      <w:r w:rsidR="00E9171C">
        <w:rPr>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D61669">
        <w:rPr>
          <w:lang w:val="en-US"/>
        </w:rPr>
        <w:fldChar w:fldCharType="separate"/>
      </w:r>
      <w:r w:rsidRPr="00D61669">
        <w:rPr>
          <w:rFonts w:ascii="Aptos" w:hAnsi="Aptos"/>
          <w:lang w:val="en-US"/>
        </w:rPr>
        <w:t>(Nouchi, 2018)</w:t>
      </w:r>
      <w:r w:rsidRPr="00D61669">
        <w:rPr>
          <w:lang w:val="en-US"/>
        </w:rPr>
        <w:fldChar w:fldCharType="end"/>
      </w:r>
      <w:r w:rsidRPr="00D61669">
        <w:rPr>
          <w:lang w:val="en-US"/>
        </w:rPr>
        <w:t xml:space="preserve">. </w:t>
      </w:r>
      <w:r w:rsidR="00D55972">
        <w:rPr>
          <w:lang w:val="en-US"/>
        </w:rPr>
        <w:t>An example of a strongly non-uniform aLH</w:t>
      </w:r>
      <w:r w:rsidR="00D55972" w:rsidRPr="00541C3A">
        <w:rPr>
          <w:vertAlign w:val="subscript"/>
          <w:lang w:val="en-US"/>
        </w:rPr>
        <w:t>676</w:t>
      </w:r>
      <w:r w:rsidR="00D55972">
        <w:rPr>
          <w:lang w:val="en-US"/>
        </w:rPr>
        <w:t xml:space="preserve"> profile is presented in Appendix 4</w:t>
      </w:r>
      <w:r w:rsidR="00FF640C">
        <w:rPr>
          <w:lang w:val="en-US"/>
        </w:rPr>
        <w:t xml:space="preserve"> and discussed in Section </w:t>
      </w:r>
      <w:r w:rsidR="00224504">
        <w:rPr>
          <w:lang w:val="en-US"/>
        </w:rPr>
        <w:t>4.4.3</w:t>
      </w:r>
      <w:r w:rsidR="00D55972">
        <w:rPr>
          <w:lang w:val="en-US"/>
        </w:rPr>
        <w:t>.</w:t>
      </w:r>
    </w:p>
    <w:p w14:paraId="5BD0991E" w14:textId="55BC1916" w:rsidR="00C90F2C" w:rsidRPr="00A0487B" w:rsidRDefault="00CC2BF0" w:rsidP="00A0487B">
      <w:pPr>
        <w:pStyle w:val="berschrift2"/>
        <w:jc w:val="both"/>
        <w:rPr>
          <w:lang w:val="en-US"/>
        </w:rPr>
      </w:pPr>
      <w:bookmarkStart w:id="104" w:name="_Toc237330864"/>
      <w:r w:rsidRPr="00594509">
        <w:rPr>
          <w:lang w:val="en-US"/>
        </w:rPr>
        <w:t>4.</w:t>
      </w:r>
      <w:r w:rsidR="00073BBB">
        <w:rPr>
          <w:lang w:val="en-US"/>
        </w:rPr>
        <w:t>3</w:t>
      </w:r>
      <w:r w:rsidRPr="00594509">
        <w:rPr>
          <w:lang w:val="en-US"/>
        </w:rPr>
        <w:t xml:space="preserve"> Phytoplankton </w:t>
      </w:r>
      <w:r w:rsidR="000E6B4B">
        <w:rPr>
          <w:lang w:val="en-US"/>
        </w:rPr>
        <w:t xml:space="preserve">taxa </w:t>
      </w:r>
      <w:r w:rsidRPr="00594509">
        <w:rPr>
          <w:lang w:val="en-US"/>
        </w:rPr>
        <w:t>retrieval: limitations</w:t>
      </w:r>
      <w:bookmarkEnd w:id="104"/>
    </w:p>
    <w:p w14:paraId="7B487900" w14:textId="51AF535B" w:rsidR="004F4BC7" w:rsidRDefault="00594509" w:rsidP="00942566">
      <w:pPr>
        <w:jc w:val="both"/>
        <w:rPr>
          <w:lang w:val="en-US"/>
        </w:rPr>
      </w:pPr>
      <w:r>
        <w:rPr>
          <w:lang w:val="en-US"/>
        </w:rPr>
        <w:t xml:space="preserve">Retrievals of </w:t>
      </w:r>
      <w:r w:rsidR="00F43FF5">
        <w:rPr>
          <w:lang w:val="en-US"/>
        </w:rPr>
        <w:t xml:space="preserve">individual </w:t>
      </w:r>
      <w:r w:rsidR="007A32BD">
        <w:rPr>
          <w:lang w:val="en-US"/>
        </w:rPr>
        <w:t xml:space="preserve">phytoplankton taxa </w:t>
      </w:r>
      <w:r w:rsidR="009C5F13">
        <w:rPr>
          <w:lang w:val="en-US"/>
        </w:rPr>
        <w:t xml:space="preserve">were largely </w:t>
      </w:r>
      <w:r w:rsidR="004D4A05">
        <w:rPr>
          <w:lang w:val="en-US"/>
        </w:rPr>
        <w:t>unsuccessful</w:t>
      </w:r>
      <w:r w:rsidR="00E3184E">
        <w:rPr>
          <w:lang w:val="en-US"/>
        </w:rPr>
        <w:t>; significant</w:t>
      </w:r>
      <w:r w:rsidR="004B150A">
        <w:rPr>
          <w:lang w:val="en-US"/>
        </w:rPr>
        <w:t xml:space="preserve"> correlation</w:t>
      </w:r>
      <w:r w:rsidR="00E3184E">
        <w:rPr>
          <w:lang w:val="en-US"/>
        </w:rPr>
        <w:t xml:space="preserve"> </w:t>
      </w:r>
      <w:r w:rsidR="004B150A">
        <w:rPr>
          <w:lang w:val="en-US"/>
        </w:rPr>
        <w:t xml:space="preserve">could only be achieved with </w:t>
      </w:r>
      <w:r w:rsidR="00EB4FA4">
        <w:rPr>
          <w:lang w:val="en-US"/>
        </w:rPr>
        <w:t>one taxon</w:t>
      </w:r>
      <w:r w:rsidR="004B150A">
        <w:rPr>
          <w:lang w:val="en-US"/>
        </w:rPr>
        <w:t xml:space="preserve"> (</w:t>
      </w:r>
      <w:r w:rsidR="0031672C">
        <w:rPr>
          <w:lang w:val="en-US"/>
        </w:rPr>
        <w:t>d</w:t>
      </w:r>
      <w:r w:rsidR="004B150A">
        <w:rPr>
          <w:lang w:val="en-US"/>
        </w:rPr>
        <w:t>iatoms).</w:t>
      </w:r>
      <w:r w:rsidR="00EB1207">
        <w:rPr>
          <w:lang w:val="en-US"/>
        </w:rPr>
        <w:t xml:space="preserve"> </w:t>
      </w:r>
      <w:r w:rsidR="00304AAA">
        <w:rPr>
          <w:lang w:val="en-US"/>
        </w:rPr>
        <w:t xml:space="preserve">Although </w:t>
      </w:r>
      <w:r w:rsidR="003B0BC8">
        <w:rPr>
          <w:lang w:val="en-US"/>
        </w:rPr>
        <w:t xml:space="preserve">it has been shown that such retrievals are possible </w:t>
      </w:r>
      <w:r w:rsidR="00B51FFF">
        <w:rPr>
          <w:lang w:val="en-US"/>
        </w:rPr>
        <w:t>for Case</w:t>
      </w:r>
      <w:r w:rsidR="004C7BA8">
        <w:rPr>
          <w:lang w:val="en-US"/>
        </w:rPr>
        <w:t xml:space="preserve"> </w:t>
      </w:r>
      <w:r w:rsidR="00B51FFF">
        <w:rPr>
          <w:lang w:val="en-US"/>
        </w:rPr>
        <w:t>2 waters using</w:t>
      </w:r>
      <w:r w:rsidR="003B0BC8">
        <w:rPr>
          <w:lang w:val="en-US"/>
        </w:rPr>
        <w:t xml:space="preserve"> </w:t>
      </w:r>
      <w:r w:rsidR="003B0BC8" w:rsidRPr="008E1A16">
        <w:rPr>
          <w:i/>
          <w:iCs/>
          <w:lang w:val="en-US"/>
        </w:rPr>
        <w:t>in situ</w:t>
      </w:r>
      <w:r w:rsidR="003B0BC8">
        <w:rPr>
          <w:lang w:val="en-US"/>
        </w:rPr>
        <w:t xml:space="preserve"> hyperspectral data </w:t>
      </w:r>
      <w:r w:rsidR="003B0BC8">
        <w:rPr>
          <w:lang w:val="en-US"/>
        </w:rPr>
        <w:fldChar w:fldCharType="begin"/>
      </w:r>
      <w:r w:rsidR="003B0BC8">
        <w:rPr>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3B0BC8">
        <w:rPr>
          <w:lang w:val="en-US"/>
        </w:rPr>
        <w:fldChar w:fldCharType="separate"/>
      </w:r>
      <w:r w:rsidR="003B0BC8" w:rsidRPr="003B0BC8">
        <w:rPr>
          <w:rFonts w:ascii="Aptos" w:hAnsi="Aptos"/>
          <w:lang w:val="en-US"/>
        </w:rPr>
        <w:t>(Maire et al., 2025)</w:t>
      </w:r>
      <w:r w:rsidR="003B0BC8">
        <w:rPr>
          <w:lang w:val="en-US"/>
        </w:rPr>
        <w:fldChar w:fldCharType="end"/>
      </w:r>
      <w:r w:rsidR="00710C7A">
        <w:rPr>
          <w:lang w:val="en-US"/>
        </w:rPr>
        <w:t xml:space="preserve"> the application to spaceborne </w:t>
      </w:r>
      <w:r w:rsidR="00B461FC">
        <w:rPr>
          <w:lang w:val="en-US"/>
        </w:rPr>
        <w:t xml:space="preserve">multispectral data </w:t>
      </w:r>
      <w:r w:rsidR="008E1A16">
        <w:rPr>
          <w:lang w:val="en-US"/>
        </w:rPr>
        <w:t xml:space="preserve">remains challenging. </w:t>
      </w:r>
      <w:r w:rsidR="00304AAA">
        <w:rPr>
          <w:lang w:val="en-US"/>
        </w:rPr>
        <w:t>On the sensor side a variety of limitations exist</w:t>
      </w:r>
      <w:r w:rsidR="00006CAD">
        <w:rPr>
          <w:lang w:val="en-US"/>
        </w:rPr>
        <w:t>, such as l</w:t>
      </w:r>
      <w:r w:rsidR="008E1A16">
        <w:rPr>
          <w:lang w:val="en-US"/>
        </w:rPr>
        <w:t xml:space="preserve">ow spectral </w:t>
      </w:r>
      <w:r w:rsidR="00410826">
        <w:rPr>
          <w:lang w:val="en-US"/>
        </w:rPr>
        <w:t>and spatial resolutions</w:t>
      </w:r>
      <w:r w:rsidR="003466FB">
        <w:rPr>
          <w:lang w:val="en-US"/>
        </w:rPr>
        <w:t xml:space="preserve">, AC errors, </w:t>
      </w:r>
      <w:r w:rsidR="00006CAD">
        <w:rPr>
          <w:lang w:val="en-US"/>
        </w:rPr>
        <w:t xml:space="preserve">and </w:t>
      </w:r>
      <w:r w:rsidR="00156F58">
        <w:rPr>
          <w:lang w:val="en-US"/>
        </w:rPr>
        <w:t>instrument noise (i.e. low</w:t>
      </w:r>
      <w:r w:rsidR="003466FB">
        <w:rPr>
          <w:lang w:val="en-US"/>
        </w:rPr>
        <w:t xml:space="preserve"> </w:t>
      </w:r>
      <w:r w:rsidR="00006CAD">
        <w:rPr>
          <w:lang w:val="en-US"/>
        </w:rPr>
        <w:t>SNR</w:t>
      </w:r>
      <w:r w:rsidR="00156F58">
        <w:rPr>
          <w:lang w:val="en-US"/>
        </w:rPr>
        <w:t>)</w:t>
      </w:r>
      <w:r w:rsidR="00006CAD">
        <w:rPr>
          <w:lang w:val="en-US"/>
        </w:rPr>
        <w:t xml:space="preserve"> </w:t>
      </w:r>
      <w:r w:rsidR="00006CAD">
        <w:rPr>
          <w:lang w:val="en-US"/>
        </w:rPr>
        <w:fldChar w:fldCharType="begin"/>
      </w:r>
      <w:r w:rsidR="00006CAD">
        <w:rPr>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006CAD">
        <w:rPr>
          <w:lang w:val="en-US"/>
        </w:rPr>
        <w:fldChar w:fldCharType="separate"/>
      </w:r>
      <w:r w:rsidR="00006CAD" w:rsidRPr="00006CAD">
        <w:rPr>
          <w:rFonts w:ascii="Aptos" w:hAnsi="Aptos"/>
          <w:lang w:val="en-US"/>
        </w:rPr>
        <w:t>(Giardino et al., 2019)</w:t>
      </w:r>
      <w:r w:rsidR="00006CAD">
        <w:rPr>
          <w:lang w:val="en-US"/>
        </w:rPr>
        <w:fldChar w:fldCharType="end"/>
      </w:r>
      <w:r w:rsidR="00006CAD">
        <w:rPr>
          <w:lang w:val="en-US"/>
        </w:rPr>
        <w:t>.</w:t>
      </w:r>
    </w:p>
    <w:p w14:paraId="628E243C" w14:textId="214C8D7B" w:rsidR="006E4CB8" w:rsidRDefault="004F4BC7" w:rsidP="00942566">
      <w:pPr>
        <w:jc w:val="both"/>
        <w:rPr>
          <w:lang w:val="en-US"/>
        </w:rPr>
      </w:pPr>
      <w:r>
        <w:rPr>
          <w:lang w:val="en-US"/>
        </w:rPr>
        <w:t>On the model side</w:t>
      </w:r>
      <w:r w:rsidR="002D28D9">
        <w:rPr>
          <w:lang w:val="en-US"/>
        </w:rPr>
        <w:t>,</w:t>
      </w:r>
      <w:r w:rsidR="0017175C">
        <w:rPr>
          <w:lang w:val="en-US"/>
        </w:rPr>
        <w:t xml:space="preserve"> the inclusion of different phytoplankton absorption</w:t>
      </w:r>
      <w:r w:rsidR="008754E7">
        <w:rPr>
          <w:lang w:val="en-US"/>
        </w:rPr>
        <w:t xml:space="preserve"> SIOP</w:t>
      </w:r>
      <w:r w:rsidR="0017175C">
        <w:rPr>
          <w:lang w:val="en-US"/>
        </w:rPr>
        <w:t xml:space="preserve"> spectra </w:t>
      </w:r>
      <w:r w:rsidR="002D28D9">
        <w:rPr>
          <w:lang w:val="en-US"/>
        </w:rPr>
        <w:t>can lead to the inversion</w:t>
      </w:r>
      <w:r w:rsidR="008754E7">
        <w:rPr>
          <w:lang w:val="en-US"/>
        </w:rPr>
        <w:t xml:space="preserve"> being strongly ill-posed</w:t>
      </w:r>
      <w:r w:rsidR="00B6696E">
        <w:rPr>
          <w:lang w:val="en-US"/>
        </w:rPr>
        <w:t xml:space="preserve">, </w:t>
      </w:r>
      <w:r w:rsidR="008754E7">
        <w:rPr>
          <w:lang w:val="en-US"/>
        </w:rPr>
        <w:t xml:space="preserve">even for hyperspectral measurements </w:t>
      </w:r>
      <w:r w:rsidR="00AF2E1F">
        <w:rPr>
          <w:lang w:val="en-US"/>
        </w:rPr>
        <w:fldChar w:fldCharType="begin"/>
      </w:r>
      <w:r w:rsidR="00AF2E1F">
        <w:rPr>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AF2E1F">
        <w:rPr>
          <w:rFonts w:ascii="Cambria Math" w:hAnsi="Cambria Math" w:cs="Cambria Math"/>
          <w:lang w:val="en-US"/>
        </w:rPr>
        <w:instrText>∼</w:instrText>
      </w:r>
      <w:r w:rsidR="00AF2E1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AF2E1F">
        <w:rPr>
          <w:lang w:val="en-US"/>
        </w:rPr>
        <w:fldChar w:fldCharType="separate"/>
      </w:r>
      <w:r w:rsidR="00AF2E1F" w:rsidRPr="00AF2E1F">
        <w:rPr>
          <w:rFonts w:ascii="Aptos" w:hAnsi="Aptos"/>
          <w:lang w:val="en-US"/>
        </w:rPr>
        <w:t>(Cael et al., 2020)</w:t>
      </w:r>
      <w:r w:rsidR="00AF2E1F">
        <w:rPr>
          <w:lang w:val="en-US"/>
        </w:rPr>
        <w:fldChar w:fldCharType="end"/>
      </w:r>
      <w:r w:rsidR="008754E7">
        <w:rPr>
          <w:lang w:val="en-US"/>
        </w:rPr>
        <w:t>.</w:t>
      </w:r>
      <w:r>
        <w:rPr>
          <w:lang w:val="en-US"/>
        </w:rPr>
        <w:t xml:space="preserve"> </w:t>
      </w:r>
      <w:r w:rsidR="00B6696E">
        <w:rPr>
          <w:lang w:val="en-US"/>
        </w:rPr>
        <w:t>In turn</w:t>
      </w:r>
      <w:r w:rsidR="008754E7">
        <w:rPr>
          <w:lang w:val="en-US"/>
        </w:rPr>
        <w:t>, t</w:t>
      </w:r>
      <w:r w:rsidR="000052C3">
        <w:rPr>
          <w:lang w:val="en-US"/>
        </w:rPr>
        <w:t xml:space="preserve">he introduction of errors can lead to degradation of </w:t>
      </w:r>
      <w:r w:rsidR="008754E7">
        <w:rPr>
          <w:lang w:val="en-US"/>
        </w:rPr>
        <w:t xml:space="preserve">hyperspectral spaceborne </w:t>
      </w:r>
      <w:r w:rsidR="000052C3">
        <w:rPr>
          <w:lang w:val="en-US"/>
        </w:rPr>
        <w:t>retrievals (Maire et al., in preparation)</w:t>
      </w:r>
      <w:r w:rsidR="008754E7">
        <w:rPr>
          <w:lang w:val="en-US"/>
        </w:rPr>
        <w:t xml:space="preserve">. </w:t>
      </w:r>
      <w:r w:rsidR="00536647">
        <w:rPr>
          <w:lang w:val="en-US"/>
        </w:rPr>
        <w:t>For</w:t>
      </w:r>
      <w:r w:rsidR="008754E7">
        <w:rPr>
          <w:lang w:val="en-US"/>
        </w:rPr>
        <w:t xml:space="preserve"> </w:t>
      </w:r>
      <w:r w:rsidR="00536647">
        <w:rPr>
          <w:lang w:val="en-US"/>
        </w:rPr>
        <w:t>multis</w:t>
      </w:r>
      <w:r w:rsidR="003F5B65">
        <w:rPr>
          <w:lang w:val="en-US"/>
        </w:rPr>
        <w:t>pectral sensors</w:t>
      </w:r>
      <w:r w:rsidR="009E2CA9">
        <w:rPr>
          <w:lang w:val="en-US"/>
        </w:rPr>
        <w:t>,</w:t>
      </w:r>
      <w:r w:rsidR="003F5B65">
        <w:rPr>
          <w:lang w:val="en-US"/>
        </w:rPr>
        <w:t xml:space="preserve"> </w:t>
      </w:r>
      <w:r w:rsidR="00C07E6C">
        <w:rPr>
          <w:lang w:val="en-US"/>
        </w:rPr>
        <w:t>the</w:t>
      </w:r>
      <w:r w:rsidR="00FD0DD5">
        <w:rPr>
          <w:lang w:val="en-US"/>
        </w:rPr>
        <w:t xml:space="preserve"> lower number of bands</w:t>
      </w:r>
      <w:r w:rsidR="002E6177">
        <w:rPr>
          <w:lang w:val="en-US"/>
        </w:rPr>
        <w:t xml:space="preserve"> naturally increases</w:t>
      </w:r>
      <w:r w:rsidR="00C07E6C">
        <w:rPr>
          <w:lang w:val="en-US"/>
        </w:rPr>
        <w:t xml:space="preserve"> the ill-posedness </w:t>
      </w:r>
      <w:r w:rsidR="002E6177">
        <w:rPr>
          <w:lang w:val="en-US"/>
        </w:rPr>
        <w:t>of the inverse problem</w:t>
      </w:r>
      <w:r w:rsidR="00B6696E">
        <w:rPr>
          <w:lang w:val="en-US"/>
        </w:rPr>
        <w:t>.</w:t>
      </w:r>
    </w:p>
    <w:p w14:paraId="00871BCA" w14:textId="4EA31AFD" w:rsidR="00521D7C" w:rsidRDefault="00521D7C" w:rsidP="00942566">
      <w:pPr>
        <w:jc w:val="both"/>
        <w:rPr>
          <w:noProof/>
          <w:lang w:val="en-US"/>
        </w:rPr>
      </w:pPr>
      <w:r>
        <w:rPr>
          <w:lang w:val="en-US"/>
        </w:rPr>
        <w:t>Another major modeling uncertainty is that t</w:t>
      </w:r>
      <w:r w:rsidRPr="00B633B0">
        <w:rPr>
          <w:lang w:val="en-US"/>
        </w:rPr>
        <w:t xml:space="preserve">he SIOPs used in this study were taken from Lake Constance. There is no guarantee that they are representative of Lake Geneva; this study effectively works with an uncalibrated model. In the case of phytoplankton, one taxon with significant abundance and biovolume, namely </w:t>
      </w:r>
      <w:r w:rsidR="0031672C">
        <w:rPr>
          <w:lang w:val="en-US"/>
        </w:rPr>
        <w:t>c</w:t>
      </w:r>
      <w:r w:rsidRPr="00B633B0">
        <w:rPr>
          <w:lang w:val="en-US"/>
        </w:rPr>
        <w:t>hrysophyceae, was not parametrized.</w:t>
      </w:r>
    </w:p>
    <w:p w14:paraId="036D7DFE" w14:textId="36351218" w:rsidR="0058513A" w:rsidRDefault="0004100D" w:rsidP="00942566">
      <w:pPr>
        <w:jc w:val="both"/>
        <w:rPr>
          <w:lang w:val="en-US"/>
        </w:rPr>
      </w:pPr>
      <w:r>
        <w:rPr>
          <w:lang w:val="en-US"/>
        </w:rPr>
        <w:t xml:space="preserve">SIOPs of phytoplankton species, even among a single taxon, can vary strongly </w:t>
      </w:r>
      <w:r>
        <w:rPr>
          <w:lang w:val="en-US"/>
        </w:rPr>
        <w:fldChar w:fldCharType="begin"/>
      </w:r>
      <w:r>
        <w:rPr>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704264">
        <w:rPr>
          <w:rFonts w:ascii="Aptos" w:hAnsi="Aptos"/>
          <w:lang w:val="en-US"/>
        </w:rPr>
        <w:t>(Maire et al., 2025)</w:t>
      </w:r>
      <w:r>
        <w:rPr>
          <w:lang w:val="en-US"/>
        </w:rPr>
        <w:fldChar w:fldCharType="end"/>
      </w:r>
      <w:r>
        <w:rPr>
          <w:lang w:val="en-US"/>
        </w:rPr>
        <w:t xml:space="preserve">. Despite this, bulk phytoplankton absorption can generally be described by just a few spectral shapes </w:t>
      </w:r>
      <w:r>
        <w:rPr>
          <w:lang w:val="en-US"/>
        </w:rPr>
        <w:fldChar w:fldCharType="begin"/>
      </w:r>
      <w:r>
        <w:rPr>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lang w:val="en-US"/>
        </w:rPr>
        <w:fldChar w:fldCharType="separate"/>
      </w:r>
      <w:r w:rsidRPr="00AF13D1">
        <w:rPr>
          <w:rFonts w:ascii="Aptos" w:hAnsi="Aptos"/>
          <w:lang w:val="en-US"/>
        </w:rPr>
        <w:t>(Cael et al., 2020)</w:t>
      </w:r>
      <w:r>
        <w:rPr>
          <w:lang w:val="en-US"/>
        </w:rPr>
        <w:fldChar w:fldCharType="end"/>
      </w:r>
      <w:r>
        <w:rPr>
          <w:lang w:val="en-US"/>
        </w:rPr>
        <w:t xml:space="preserve">. </w:t>
      </w:r>
      <w:r w:rsidR="00794D20" w:rsidRPr="00794D20">
        <w:rPr>
          <w:lang w:val="en-US"/>
        </w:rPr>
        <w:t xml:space="preserve">This may explain why individual phytoplankton taxa could not be retrieved, while the retrieved bulk concentration mostly aligned with </w:t>
      </w:r>
      <w:r w:rsidR="00794D20" w:rsidRPr="00F946BB">
        <w:rPr>
          <w:i/>
          <w:iCs/>
          <w:lang w:val="en-US"/>
        </w:rPr>
        <w:t>in situ</w:t>
      </w:r>
      <w:r w:rsidR="00794D20" w:rsidRPr="00794D20">
        <w:rPr>
          <w:lang w:val="en-US"/>
        </w:rPr>
        <w:t xml:space="preserve"> measurements across various methods and locations</w:t>
      </w:r>
      <w:r w:rsidR="00794D20">
        <w:rPr>
          <w:lang w:val="en-US"/>
        </w:rPr>
        <w:t>.</w:t>
      </w:r>
    </w:p>
    <w:p w14:paraId="6F336754" w14:textId="717EB562" w:rsidR="00E11915" w:rsidRDefault="00E11915" w:rsidP="00942566">
      <w:pPr>
        <w:jc w:val="both"/>
        <w:rPr>
          <w:lang w:val="en-US"/>
        </w:rPr>
      </w:pPr>
      <w:r w:rsidRPr="00CC427A">
        <w:rPr>
          <w:i/>
          <w:iCs/>
          <w:lang w:val="en-US"/>
        </w:rPr>
        <w:t>In situ</w:t>
      </w:r>
      <w:r w:rsidRPr="00CC427A">
        <w:rPr>
          <w:lang w:val="en-US"/>
        </w:rPr>
        <w:t xml:space="preserve"> concentrations of individual taxa are not known exactly, but their biovolumes indicate they are generally low (</w:t>
      </w:r>
      <w:r>
        <w:rPr>
          <w:lang w:val="en-US"/>
        </w:rPr>
        <w:fldChar w:fldCharType="begin"/>
      </w:r>
      <w:r>
        <w:rPr>
          <w:lang w:val="en-US"/>
        </w:rPr>
        <w:instrText xml:space="preserve"> REF _Ref235016185 \h </w:instrText>
      </w:r>
      <w:r>
        <w:rPr>
          <w:lang w:val="en-US"/>
        </w:rPr>
      </w:r>
      <w:r>
        <w:rPr>
          <w:lang w:val="en-US"/>
        </w:rPr>
        <w:fldChar w:fldCharType="separate"/>
      </w:r>
      <w:r w:rsidRPr="001654FD">
        <w:rPr>
          <w:lang w:val="en-US"/>
        </w:rPr>
        <w:t xml:space="preserve">Figure </w:t>
      </w:r>
      <w:r>
        <w:rPr>
          <w:noProof/>
          <w:lang w:val="en-US"/>
        </w:rPr>
        <w:t>12</w:t>
      </w:r>
      <w:r>
        <w:rPr>
          <w:lang w:val="en-US"/>
        </w:rPr>
        <w:fldChar w:fldCharType="end"/>
      </w:r>
      <w:r>
        <w:rPr>
          <w:lang w:val="en-US"/>
        </w:rPr>
        <w:t>). Retrieval failure</w:t>
      </w:r>
      <w:r w:rsidRPr="008776D8">
        <w:rPr>
          <w:lang w:val="en-US"/>
        </w:rPr>
        <w:t xml:space="preserve"> </w:t>
      </w:r>
      <w:r>
        <w:rPr>
          <w:lang w:val="en-US"/>
        </w:rPr>
        <w:t xml:space="preserve">for Lake Geneva conditions </w:t>
      </w:r>
      <w:r w:rsidRPr="008776D8">
        <w:rPr>
          <w:lang w:val="en-US"/>
        </w:rPr>
        <w:t>is consistent with Maire et al. (in preparation), who report a detection limit of</w:t>
      </w:r>
      <w:r>
        <w:rPr>
          <w:lang w:val="en-US"/>
        </w:rPr>
        <w:t xml:space="preserve"> 5 mg m</w:t>
      </w:r>
      <w:r w:rsidRPr="007C461B">
        <w:rPr>
          <w:vertAlign w:val="superscript"/>
          <w:lang w:val="en-US"/>
        </w:rPr>
        <w:t>-3</w:t>
      </w:r>
      <w:r>
        <w:rPr>
          <w:lang w:val="en-US"/>
        </w:rPr>
        <w:t xml:space="preserve"> </w:t>
      </w:r>
      <w:r w:rsidRPr="008776D8">
        <w:rPr>
          <w:lang w:val="en-US"/>
        </w:rPr>
        <w:t>for retrieving individual phytoplankton taxa</w:t>
      </w:r>
      <w:r>
        <w:rPr>
          <w:lang w:val="en-US"/>
        </w:rPr>
        <w:t xml:space="preserve"> (mono-bloom case)</w:t>
      </w:r>
      <w:r w:rsidRPr="008776D8">
        <w:rPr>
          <w:lang w:val="en-US"/>
        </w:rPr>
        <w:t>.</w:t>
      </w:r>
      <w:r>
        <w:rPr>
          <w:lang w:val="en-US"/>
        </w:rPr>
        <w:t xml:space="preserve"> </w:t>
      </w:r>
      <w:r w:rsidRPr="00A3595F">
        <w:rPr>
          <w:lang w:val="en-US"/>
        </w:rPr>
        <w:t>Diatoms</w:t>
      </w:r>
      <w:r>
        <w:rPr>
          <w:lang w:val="en-US"/>
        </w:rPr>
        <w:t xml:space="preserve">, </w:t>
      </w:r>
      <w:r w:rsidRPr="00A3595F">
        <w:rPr>
          <w:lang w:val="en-US"/>
        </w:rPr>
        <w:t xml:space="preserve">the only taxon for which retrievals correlated with </w:t>
      </w:r>
      <w:r w:rsidRPr="00A3595F">
        <w:rPr>
          <w:i/>
          <w:iCs/>
          <w:lang w:val="en-US"/>
        </w:rPr>
        <w:t>in situ</w:t>
      </w:r>
      <w:r w:rsidRPr="00A3595F">
        <w:rPr>
          <w:lang w:val="en-US"/>
        </w:rPr>
        <w:t xml:space="preserve"> data</w:t>
      </w:r>
      <w:r>
        <w:rPr>
          <w:lang w:val="en-US"/>
        </w:rPr>
        <w:t xml:space="preserve">, </w:t>
      </w:r>
      <w:r w:rsidRPr="00A3595F">
        <w:rPr>
          <w:lang w:val="en-US"/>
        </w:rPr>
        <w:t>also show the highest biovolumes, further supporting this explanation.</w:t>
      </w:r>
    </w:p>
    <w:p w14:paraId="0BDA78B0" w14:textId="648FBB88" w:rsidR="00553FA2" w:rsidRDefault="008A41E2" w:rsidP="00942566">
      <w:pPr>
        <w:jc w:val="both"/>
        <w:rPr>
          <w:lang w:val="en-US"/>
        </w:rPr>
      </w:pPr>
      <w:r>
        <w:rPr>
          <w:lang w:val="en-US"/>
        </w:rPr>
        <w:t>We suspect that f</w:t>
      </w:r>
      <w:r w:rsidR="009266EB">
        <w:rPr>
          <w:lang w:val="en-US"/>
        </w:rPr>
        <w:t xml:space="preserve">or this study the combination of significant errors in the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266EB">
        <w:rPr>
          <w:lang w:val="en-US"/>
        </w:rPr>
        <w:t xml:space="preserve"> (21.</w:t>
      </w:r>
      <w:r w:rsidR="00BC3A89">
        <w:rPr>
          <w:lang w:val="en-US"/>
        </w:rPr>
        <w:t>4</w:t>
      </w:r>
      <w:r w:rsidR="009266EB">
        <w:rPr>
          <w:lang w:val="en-US"/>
        </w:rPr>
        <w:t xml:space="preserve"> – </w:t>
      </w:r>
      <w:r w:rsidR="006B419C">
        <w:rPr>
          <w:lang w:val="en-US"/>
        </w:rPr>
        <w:t>99</w:t>
      </w:r>
      <w:r w:rsidR="009266EB" w:rsidRPr="00027576">
        <w:rPr>
          <w:lang w:val="en-US"/>
        </w:rPr>
        <w:t>%</w:t>
      </w:r>
      <w:r w:rsidR="009266EB">
        <w:rPr>
          <w:lang w:val="en-US"/>
        </w:rPr>
        <w:t xml:space="preserve"> depending on the band)</w:t>
      </w:r>
      <w:r>
        <w:rPr>
          <w:lang w:val="en-US"/>
        </w:rPr>
        <w:t xml:space="preserve">, </w:t>
      </w:r>
      <w:r w:rsidR="009266EB">
        <w:rPr>
          <w:lang w:val="en-US"/>
        </w:rPr>
        <w:t>low spectral resolution (five used bands)</w:t>
      </w:r>
      <w:r>
        <w:rPr>
          <w:lang w:val="en-US"/>
        </w:rPr>
        <w:t>, and relatively low concentrations</w:t>
      </w:r>
      <w:r w:rsidR="009266EB">
        <w:rPr>
          <w:lang w:val="en-US"/>
        </w:rPr>
        <w:t xml:space="preserve"> are</w:t>
      </w:r>
      <w:r>
        <w:rPr>
          <w:lang w:val="en-US"/>
        </w:rPr>
        <w:t xml:space="preserve"> </w:t>
      </w:r>
      <w:r w:rsidR="009266EB">
        <w:rPr>
          <w:lang w:val="en-US"/>
        </w:rPr>
        <w:t xml:space="preserve">the main reasons for the poor performance of taxa retrievals. </w:t>
      </w:r>
      <w:r w:rsidR="00553FA2">
        <w:rPr>
          <w:lang w:val="en-US"/>
        </w:rPr>
        <w:t>How spaceborne retrievals of phytoplankton taxa could be improved</w:t>
      </w:r>
      <w:r w:rsidR="00553FA2" w:rsidRPr="0058513A">
        <w:rPr>
          <w:lang w:val="en-US"/>
        </w:rPr>
        <w:t xml:space="preserve"> </w:t>
      </w:r>
      <w:r w:rsidR="00553FA2">
        <w:rPr>
          <w:lang w:val="en-US"/>
        </w:rPr>
        <w:t>is</w:t>
      </w:r>
      <w:r w:rsidR="00553FA2" w:rsidRPr="0058513A">
        <w:rPr>
          <w:lang w:val="en-US"/>
        </w:rPr>
        <w:t xml:space="preserve"> </w:t>
      </w:r>
      <w:r w:rsidR="00553FA2">
        <w:rPr>
          <w:lang w:val="en-US"/>
        </w:rPr>
        <w:t xml:space="preserve">further </w:t>
      </w:r>
      <w:r w:rsidR="00553FA2" w:rsidRPr="0058513A">
        <w:rPr>
          <w:lang w:val="en-US"/>
        </w:rPr>
        <w:t>discussed in Sections 4.</w:t>
      </w:r>
      <w:r w:rsidR="00553FA2">
        <w:rPr>
          <w:lang w:val="en-US"/>
        </w:rPr>
        <w:t>8</w:t>
      </w:r>
      <w:r w:rsidR="00553FA2" w:rsidRPr="0058513A">
        <w:rPr>
          <w:lang w:val="en-US"/>
        </w:rPr>
        <w:t>.3</w:t>
      </w:r>
      <w:r w:rsidR="00553FA2">
        <w:rPr>
          <w:lang w:val="en-US"/>
        </w:rPr>
        <w:t xml:space="preserve"> and </w:t>
      </w:r>
      <w:r w:rsidR="00553FA2" w:rsidRPr="0058513A">
        <w:rPr>
          <w:lang w:val="en-US"/>
        </w:rPr>
        <w:t>4.</w:t>
      </w:r>
      <w:r w:rsidR="00553FA2">
        <w:rPr>
          <w:lang w:val="en-US"/>
        </w:rPr>
        <w:t>8</w:t>
      </w:r>
      <w:r w:rsidR="00553FA2" w:rsidRPr="0058513A">
        <w:rPr>
          <w:lang w:val="en-US"/>
        </w:rPr>
        <w:t>.4</w:t>
      </w:r>
      <w:r w:rsidR="00553FA2">
        <w:rPr>
          <w:lang w:val="en-US"/>
        </w:rPr>
        <w:t>.</w:t>
      </w:r>
    </w:p>
    <w:p w14:paraId="112D88A2" w14:textId="0D32C82E" w:rsidR="00292F3D" w:rsidRDefault="00292F3D" w:rsidP="00292F3D">
      <w:pPr>
        <w:pStyle w:val="berschrift2"/>
        <w:jc w:val="both"/>
        <w:rPr>
          <w:lang w:val="en-US"/>
        </w:rPr>
      </w:pPr>
      <w:bookmarkStart w:id="105" w:name="_Toc237330865"/>
      <w:r w:rsidRPr="00594509">
        <w:rPr>
          <w:lang w:val="en-US"/>
        </w:rPr>
        <w:lastRenderedPageBreak/>
        <w:t>4.</w:t>
      </w:r>
      <w:r w:rsidR="00073BBB">
        <w:rPr>
          <w:lang w:val="en-US"/>
        </w:rPr>
        <w:t>4</w:t>
      </w:r>
      <w:r w:rsidRPr="00594509">
        <w:rPr>
          <w:lang w:val="en-US"/>
        </w:rPr>
        <w:t xml:space="preserve"> </w:t>
      </w:r>
      <w:r w:rsidR="0023520E" w:rsidRPr="0023520E">
        <w:rPr>
          <w:lang w:val="en-US"/>
        </w:rPr>
        <w:t>Bulk phytoplankton retrieval: strengths and limitations</w:t>
      </w:r>
      <w:bookmarkEnd w:id="105"/>
    </w:p>
    <w:p w14:paraId="2A7CF045" w14:textId="64633DC0" w:rsidR="007E6A1F" w:rsidRPr="007E6A1F" w:rsidRDefault="007E6A1F" w:rsidP="007E6A1F">
      <w:pPr>
        <w:pStyle w:val="berschrift3"/>
        <w:rPr>
          <w:lang w:val="en-US"/>
        </w:rPr>
      </w:pPr>
      <w:bookmarkStart w:id="106" w:name="_Toc237330866"/>
      <w:r w:rsidRPr="001E213D">
        <w:rPr>
          <w:lang w:val="en-US"/>
        </w:rPr>
        <w:t>4.4.1 SHL2 validation and matchup representativeness</w:t>
      </w:r>
      <w:bookmarkEnd w:id="106"/>
    </w:p>
    <w:p w14:paraId="718C3158" w14:textId="39FAFEB2" w:rsidR="0023520E" w:rsidRDefault="0023520E" w:rsidP="0023520E">
      <w:pPr>
        <w:rPr>
          <w:lang w:val="en-US"/>
        </w:rPr>
      </w:pPr>
      <w:r>
        <w:rPr>
          <w:lang w:val="en-US"/>
        </w:rPr>
        <w:t>While individual taxa retrievals were unsuccessful, b</w:t>
      </w:r>
      <w:r w:rsidRPr="0023520E">
        <w:rPr>
          <w:lang w:val="en-US"/>
        </w:rPr>
        <w:t xml:space="preserve">ulk phytoplankton </w:t>
      </w:r>
      <w:r w:rsidR="00D24660">
        <w:rPr>
          <w:lang w:val="en-US"/>
        </w:rPr>
        <w:t>retrievals in the form of CHL</w:t>
      </w:r>
      <w:r w:rsidR="00534A29">
        <w:rPr>
          <w:lang w:val="en-US"/>
        </w:rPr>
        <w:t xml:space="preserve"> largely achieved good results</w:t>
      </w:r>
      <w:r w:rsidR="006304B6">
        <w:rPr>
          <w:lang w:val="en-US"/>
        </w:rPr>
        <w:t xml:space="preserve"> (see Sections</w:t>
      </w:r>
      <w:r w:rsidR="00BF4E99">
        <w:rPr>
          <w:lang w:val="en-US"/>
        </w:rPr>
        <w:t xml:space="preserve"> 3.2.1, 3.3.1, and 3.4)</w:t>
      </w:r>
      <w:r w:rsidR="00534A29">
        <w:rPr>
          <w:lang w:val="en-US"/>
        </w:rPr>
        <w:t>.</w:t>
      </w:r>
    </w:p>
    <w:p w14:paraId="09CFB86D" w14:textId="016EBC9A" w:rsidR="00AF59AF" w:rsidRDefault="002B4A1F" w:rsidP="00942566">
      <w:pPr>
        <w:jc w:val="both"/>
        <w:rPr>
          <w:lang w:val="en-US"/>
        </w:rPr>
      </w:pPr>
      <w:r>
        <w:rPr>
          <w:lang w:val="en-US"/>
        </w:rPr>
        <w:t>At SHL2</w:t>
      </w:r>
      <w:r w:rsidR="00E87446">
        <w:rPr>
          <w:lang w:val="en-US"/>
        </w:rPr>
        <w:t xml:space="preserve"> </w:t>
      </w:r>
      <w:r w:rsidR="00BF4E99">
        <w:rPr>
          <w:lang w:val="en-US"/>
        </w:rPr>
        <w:t>good results were achieved (</w:t>
      </w:r>
      <w:r w:rsidR="0006399F">
        <w:rPr>
          <w:lang w:val="en-US"/>
        </w:rPr>
        <w:t>r = 0.8)</w:t>
      </w:r>
      <w:r w:rsidR="00E87446">
        <w:rPr>
          <w:lang w:val="en-US"/>
        </w:rPr>
        <w:t xml:space="preserve"> with good matching of the </w:t>
      </w:r>
      <w:r w:rsidR="00E87446" w:rsidRPr="00E87446">
        <w:rPr>
          <w:i/>
          <w:iCs/>
          <w:lang w:val="en-US"/>
        </w:rPr>
        <w:t>in situ</w:t>
      </w:r>
      <w:r w:rsidR="00E87446">
        <w:rPr>
          <w:lang w:val="en-US"/>
        </w:rPr>
        <w:t xml:space="preserve"> time series.</w:t>
      </w:r>
      <w:r w:rsidR="00F226BC">
        <w:rPr>
          <w:lang w:val="en-US"/>
        </w:rPr>
        <w:t xml:space="preserve"> </w:t>
      </w:r>
      <w:r w:rsidR="00E87446">
        <w:rPr>
          <w:lang w:val="en-US"/>
        </w:rPr>
        <w:t>T</w:t>
      </w:r>
      <w:r w:rsidR="00F226BC">
        <w:rPr>
          <w:lang w:val="en-US"/>
        </w:rPr>
        <w:t xml:space="preserve">he underestimation </w:t>
      </w:r>
      <w:r w:rsidR="00D7419E">
        <w:rPr>
          <w:lang w:val="en-US"/>
        </w:rPr>
        <w:t>CHL</w:t>
      </w:r>
      <w:r w:rsidR="00F226BC" w:rsidRPr="00951B5A">
        <w:rPr>
          <w:vertAlign w:val="subscript"/>
          <w:lang w:val="en-US"/>
        </w:rPr>
        <w:t>S</w:t>
      </w:r>
      <w:r w:rsidR="005E3B52">
        <w:rPr>
          <w:lang w:val="en-US"/>
        </w:rPr>
        <w:t xml:space="preserve"> coincided with </w:t>
      </w:r>
      <w:r w:rsidR="00020517">
        <w:rPr>
          <w:lang w:val="en-US"/>
        </w:rPr>
        <w:t xml:space="preserve">the </w:t>
      </w:r>
      <w:r w:rsidR="00D7419E">
        <w:rPr>
          <w:lang w:val="en-US"/>
        </w:rPr>
        <w:t>CHL</w:t>
      </w:r>
      <w:r w:rsidR="00020517" w:rsidRPr="00020517">
        <w:rPr>
          <w:vertAlign w:val="subscript"/>
          <w:lang w:val="en-US"/>
        </w:rPr>
        <w:t>S</w:t>
      </w:r>
      <w:r w:rsidR="00020517">
        <w:rPr>
          <w:lang w:val="en-US"/>
        </w:rPr>
        <w:t xml:space="preserve"> maximum being </w:t>
      </w:r>
      <w:r w:rsidR="00D90C6B">
        <w:rPr>
          <w:lang w:val="en-US"/>
        </w:rPr>
        <w:t xml:space="preserve">below the Secchi depth but still within the top 7.5 m </w:t>
      </w:r>
      <w:r w:rsidR="00CC58DA">
        <w:rPr>
          <w:lang w:val="en-US"/>
        </w:rPr>
        <w:t>of the water column</w:t>
      </w:r>
      <w:r w:rsidR="00FA664E">
        <w:rPr>
          <w:lang w:val="en-US"/>
        </w:rPr>
        <w:t xml:space="preserve"> </w:t>
      </w:r>
      <w:r w:rsidR="00AC7AA1">
        <w:rPr>
          <w:lang w:val="en-US"/>
        </w:rPr>
        <w:t xml:space="preserve">for </w:t>
      </w:r>
      <w:r w:rsidR="0005228B">
        <w:rPr>
          <w:lang w:val="en-US"/>
        </w:rPr>
        <w:t>five matchups</w:t>
      </w:r>
      <w:r w:rsidR="00AC7AA1">
        <w:rPr>
          <w:lang w:val="en-US"/>
        </w:rPr>
        <w:t xml:space="preserve"> in mid-2021 and fall 2023.</w:t>
      </w:r>
      <w:r w:rsidR="00674897">
        <w:rPr>
          <w:lang w:val="en-US"/>
        </w:rPr>
        <w:t xml:space="preserve"> In such cases, </w:t>
      </w:r>
      <w:r w:rsidR="00754A9E">
        <w:rPr>
          <w:lang w:val="en-US"/>
        </w:rPr>
        <w:t xml:space="preserve">the </w:t>
      </w:r>
      <w:r w:rsidR="00D7419E">
        <w:rPr>
          <w:lang w:val="en-US"/>
        </w:rPr>
        <w:t>CHL</w:t>
      </w:r>
      <w:r w:rsidR="00754A9E" w:rsidRPr="009D5441">
        <w:rPr>
          <w:vertAlign w:val="subscript"/>
          <w:lang w:val="en-US"/>
        </w:rPr>
        <w:t>S</w:t>
      </w:r>
      <w:r w:rsidR="00754A9E">
        <w:rPr>
          <w:lang w:val="en-US"/>
        </w:rPr>
        <w:t xml:space="preserve"> maximum is not visible to the satellite but still shows up in the </w:t>
      </w:r>
      <w:r w:rsidR="009D5441" w:rsidRPr="009D5441">
        <w:rPr>
          <w:i/>
          <w:iCs/>
          <w:lang w:val="en-US"/>
        </w:rPr>
        <w:t>in situ</w:t>
      </w:r>
      <w:r w:rsidR="009D5441">
        <w:rPr>
          <w:lang w:val="en-US"/>
        </w:rPr>
        <w:t xml:space="preserve"> reference. </w:t>
      </w:r>
    </w:p>
    <w:p w14:paraId="1B8DDFD1" w14:textId="3501A0A0" w:rsidR="00AF59AF" w:rsidRDefault="003D2B03" w:rsidP="00942566">
      <w:pPr>
        <w:jc w:val="both"/>
        <w:rPr>
          <w:lang w:val="en-US"/>
        </w:rPr>
      </w:pPr>
      <w:r>
        <w:rPr>
          <w:lang w:val="en-US"/>
        </w:rPr>
        <w:t>For the same dataset, B</w:t>
      </w:r>
      <w:r w:rsidR="0083356D">
        <w:rPr>
          <w:lang w:val="en-US"/>
        </w:rPr>
        <w:t xml:space="preserve">onnier et al. </w:t>
      </w:r>
      <w:r w:rsidR="00F87A3D">
        <w:rPr>
          <w:lang w:val="en-US"/>
        </w:rPr>
        <w:fldChar w:fldCharType="begin"/>
      </w:r>
      <w:r w:rsidR="00F87A3D">
        <w:rPr>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00F87A3D">
        <w:rPr>
          <w:lang w:val="en-US"/>
        </w:rPr>
        <w:fldChar w:fldCharType="separate"/>
      </w:r>
      <w:r w:rsidR="00F87A3D" w:rsidRPr="00F87A3D">
        <w:rPr>
          <w:rFonts w:ascii="Aptos" w:hAnsi="Aptos"/>
          <w:lang w:val="en-US"/>
        </w:rPr>
        <w:t>(2024)</w:t>
      </w:r>
      <w:r w:rsidR="00F87A3D">
        <w:rPr>
          <w:lang w:val="en-US"/>
        </w:rPr>
        <w:fldChar w:fldCharType="end"/>
      </w:r>
      <w:r w:rsidR="0083356D">
        <w:rPr>
          <w:lang w:val="en-US"/>
        </w:rPr>
        <w:t xml:space="preserve"> </w:t>
      </w:r>
      <w:r>
        <w:rPr>
          <w:lang w:val="en-US"/>
        </w:rPr>
        <w:t xml:space="preserve">weighted the </w:t>
      </w:r>
      <w:r w:rsidRPr="003D2B03">
        <w:rPr>
          <w:i/>
          <w:iCs/>
          <w:lang w:val="en-US"/>
        </w:rPr>
        <w:t>in situ</w:t>
      </w:r>
      <w:r>
        <w:rPr>
          <w:lang w:val="en-US"/>
        </w:rPr>
        <w:t xml:space="preserve"> data </w:t>
      </w:r>
      <w:r w:rsidR="003E241D">
        <w:rPr>
          <w:lang w:val="en-US"/>
        </w:rPr>
        <w:t xml:space="preserve">according to the </w:t>
      </w:r>
      <w:r w:rsidR="00985A9B">
        <w:rPr>
          <w:lang w:val="en-US"/>
        </w:rPr>
        <w:t>optical visibility</w:t>
      </w:r>
      <w:r w:rsidR="00A67FF4">
        <w:rPr>
          <w:lang w:val="en-US"/>
        </w:rPr>
        <w:t xml:space="preserve"> </w:t>
      </w:r>
      <w:r w:rsidR="00E24F59">
        <w:rPr>
          <w:lang w:val="en-US"/>
        </w:rPr>
        <w:t>to improve matchup representativeness</w:t>
      </w:r>
      <w:r w:rsidR="005F3659">
        <w:rPr>
          <w:lang w:val="en-US"/>
        </w:rPr>
        <w:t xml:space="preserve">. This improved the agreement between the </w:t>
      </w:r>
      <w:r w:rsidR="00904644">
        <w:rPr>
          <w:lang w:val="en-US"/>
        </w:rPr>
        <w:t>S3</w:t>
      </w:r>
      <w:r w:rsidR="005F3659">
        <w:rPr>
          <w:lang w:val="en-US"/>
        </w:rPr>
        <w:t xml:space="preserve">-derived ESA CCI product </w:t>
      </w:r>
      <w:r w:rsidR="00D920B9">
        <w:rPr>
          <w:lang w:val="en-US"/>
        </w:rPr>
        <w:t xml:space="preserve">and </w:t>
      </w:r>
      <w:r w:rsidR="00D7419E">
        <w:rPr>
          <w:lang w:val="en-US"/>
        </w:rPr>
        <w:t>CHL</w:t>
      </w:r>
      <w:r w:rsidR="00D920B9" w:rsidRPr="00D920B9">
        <w:rPr>
          <w:vertAlign w:val="subscript"/>
          <w:lang w:val="en-US"/>
        </w:rPr>
        <w:t>S</w:t>
      </w:r>
      <w:r w:rsidR="0099254D">
        <w:rPr>
          <w:lang w:val="en-US"/>
        </w:rPr>
        <w:t xml:space="preserve"> </w:t>
      </w:r>
      <w:r w:rsidR="00A67FF4">
        <w:rPr>
          <w:lang w:val="en-US"/>
        </w:rPr>
        <w:t xml:space="preserve">compared </w:t>
      </w:r>
      <w:r w:rsidR="00B33A77">
        <w:rPr>
          <w:lang w:val="en-US"/>
        </w:rPr>
        <w:t xml:space="preserve">to when taking a simple depth average </w:t>
      </w:r>
      <w:r w:rsidR="0099254D">
        <w:rPr>
          <w:lang w:val="en-US"/>
        </w:rPr>
        <w:t>(r = 0.8</w:t>
      </w:r>
      <w:r w:rsidR="00B33A77">
        <w:rPr>
          <w:lang w:val="en-US"/>
        </w:rPr>
        <w:t xml:space="preserve"> vs. r = 0.85</w:t>
      </w:r>
      <w:r w:rsidR="0099254D">
        <w:rPr>
          <w:lang w:val="en-US"/>
        </w:rPr>
        <w:t>).</w:t>
      </w:r>
      <w:r w:rsidR="00B33A77">
        <w:rPr>
          <w:lang w:val="en-US"/>
        </w:rPr>
        <w:t xml:space="preserve"> </w:t>
      </w:r>
      <w:r w:rsidR="003B3ECB">
        <w:rPr>
          <w:lang w:val="en-US"/>
        </w:rPr>
        <w:t xml:space="preserve">They also noted that the agreement was generally highest </w:t>
      </w:r>
      <w:r w:rsidR="00E40618">
        <w:rPr>
          <w:lang w:val="en-US"/>
        </w:rPr>
        <w:t xml:space="preserve">when </w:t>
      </w:r>
      <w:r w:rsidR="005870B1">
        <w:rPr>
          <w:lang w:val="en-US"/>
        </w:rPr>
        <w:t xml:space="preserve">looking </w:t>
      </w:r>
      <w:r w:rsidR="00997AA2">
        <w:rPr>
          <w:lang w:val="en-US"/>
        </w:rPr>
        <w:t>at the first 2 or 5 m of the water column. This study</w:t>
      </w:r>
      <w:r w:rsidR="00681FE1">
        <w:rPr>
          <w:lang w:val="en-US"/>
        </w:rPr>
        <w:t xml:space="preserve"> </w:t>
      </w:r>
      <w:r w:rsidR="006615D4">
        <w:rPr>
          <w:lang w:val="en-US"/>
        </w:rPr>
        <w:t xml:space="preserve">observed </w:t>
      </w:r>
      <w:r w:rsidR="00A153AD">
        <w:rPr>
          <w:lang w:val="en-US"/>
        </w:rPr>
        <w:t>no</w:t>
      </w:r>
      <w:r w:rsidR="00E33437">
        <w:rPr>
          <w:lang w:val="en-US"/>
        </w:rPr>
        <w:t xml:space="preserve"> </w:t>
      </w:r>
      <w:r w:rsidR="006615D4">
        <w:rPr>
          <w:lang w:val="en-US"/>
        </w:rPr>
        <w:t xml:space="preserve"> improvements when decreasing the depth</w:t>
      </w:r>
      <w:r w:rsidR="00240335">
        <w:rPr>
          <w:lang w:val="en-US"/>
        </w:rPr>
        <w:t xml:space="preserve"> for averaging</w:t>
      </w:r>
      <w:r w:rsidR="003B351B">
        <w:rPr>
          <w:lang w:val="en-US"/>
        </w:rPr>
        <w:t xml:space="preserve">, </w:t>
      </w:r>
      <w:r w:rsidR="00681FE1">
        <w:rPr>
          <w:lang w:val="en-US"/>
        </w:rPr>
        <w:t>hence it was kept at 7.5 m</w:t>
      </w:r>
      <w:r w:rsidR="001147AE">
        <w:rPr>
          <w:lang w:val="en-US"/>
        </w:rPr>
        <w:t xml:space="preserve">. </w:t>
      </w:r>
    </w:p>
    <w:p w14:paraId="57EC6A96" w14:textId="6EE868A2" w:rsidR="009D487B" w:rsidRDefault="001B215E" w:rsidP="00942566">
      <w:pPr>
        <w:jc w:val="both"/>
        <w:rPr>
          <w:lang w:val="en-US"/>
        </w:rPr>
      </w:pPr>
      <w:r w:rsidRPr="001B215E">
        <w:rPr>
          <w:lang w:val="en-US"/>
        </w:rPr>
        <w:t xml:space="preserve">While optically </w:t>
      </w:r>
      <w:r w:rsidR="00AF59AF" w:rsidRPr="001B215E">
        <w:rPr>
          <w:lang w:val="en-US"/>
        </w:rPr>
        <w:t>weighing</w:t>
      </w:r>
      <w:r w:rsidRPr="001B215E">
        <w:rPr>
          <w:lang w:val="en-US"/>
        </w:rPr>
        <w:t xml:space="preserve"> the </w:t>
      </w:r>
      <w:r w:rsidRPr="00CA7510">
        <w:rPr>
          <w:i/>
          <w:iCs/>
          <w:lang w:val="en-US"/>
        </w:rPr>
        <w:t>in situ</w:t>
      </w:r>
      <w:r w:rsidRPr="001B215E">
        <w:rPr>
          <w:lang w:val="en-US"/>
        </w:rPr>
        <w:t xml:space="preserve"> data may increase matchup representativeness</w:t>
      </w:r>
      <w:r w:rsidR="003C74B6" w:rsidRPr="003C74B6">
        <w:rPr>
          <w:lang w:val="en-US"/>
        </w:rPr>
        <w:t xml:space="preserve">, a simple depth-averaged </w:t>
      </w:r>
      <w:r w:rsidR="00D7419E">
        <w:rPr>
          <w:lang w:val="en-US"/>
        </w:rPr>
        <w:t>CHL</w:t>
      </w:r>
      <w:r w:rsidR="003C74B6" w:rsidRPr="003C74B6">
        <w:rPr>
          <w:lang w:val="en-US"/>
        </w:rPr>
        <w:t xml:space="preserve"> represents a physically defined and directly measurable quantity, whereas optically weighted </w:t>
      </w:r>
      <w:r w:rsidR="00D7419E">
        <w:rPr>
          <w:lang w:val="en-US"/>
        </w:rPr>
        <w:t>CHL</w:t>
      </w:r>
      <w:r w:rsidR="003C74B6" w:rsidRPr="003C74B6">
        <w:rPr>
          <w:lang w:val="en-US"/>
        </w:rPr>
        <w:t xml:space="preserve"> is a derived quantity whose value depends on the chosen weighting scheme.</w:t>
      </w:r>
    </w:p>
    <w:p w14:paraId="3CDA5DA8" w14:textId="4F6ED567" w:rsidR="002905B1" w:rsidRDefault="00266B46" w:rsidP="00942566">
      <w:pPr>
        <w:jc w:val="both"/>
        <w:rPr>
          <w:lang w:val="en-US"/>
        </w:rPr>
      </w:pPr>
      <w:r>
        <w:rPr>
          <w:lang w:val="en-US"/>
        </w:rPr>
        <w:t xml:space="preserve">This study </w:t>
      </w:r>
      <w:r w:rsidR="00D9222B">
        <w:rPr>
          <w:lang w:val="en-US"/>
        </w:rPr>
        <w:t>achieved</w:t>
      </w:r>
      <w:r>
        <w:rPr>
          <w:lang w:val="en-US"/>
        </w:rPr>
        <w:t xml:space="preserve"> the </w:t>
      </w:r>
      <w:r w:rsidR="00D9222B">
        <w:rPr>
          <w:lang w:val="en-US"/>
        </w:rPr>
        <w:t xml:space="preserve">same correlation as the </w:t>
      </w:r>
      <w:r w:rsidR="006D2206">
        <w:rPr>
          <w:lang w:val="en-US"/>
        </w:rPr>
        <w:t>ESA CCI product</w:t>
      </w:r>
      <w:r w:rsidR="00D9222B">
        <w:rPr>
          <w:lang w:val="en-US"/>
        </w:rPr>
        <w:t xml:space="preserve"> (r = 0.8).</w:t>
      </w:r>
      <w:r w:rsidR="008B7EE8">
        <w:rPr>
          <w:lang w:val="en-US"/>
        </w:rPr>
        <w:t xml:space="preserve"> </w:t>
      </w:r>
      <w:r w:rsidR="000F2B63">
        <w:rPr>
          <w:lang w:val="en-US"/>
        </w:rPr>
        <w:t>H</w:t>
      </w:r>
      <w:r w:rsidR="008B7EE8">
        <w:rPr>
          <w:lang w:val="en-US"/>
        </w:rPr>
        <w:t xml:space="preserve">owever, the uncorrected ESA CCI product was clearly biased </w:t>
      </w:r>
      <w:r w:rsidR="000F2B63">
        <w:rPr>
          <w:lang w:val="en-US"/>
        </w:rPr>
        <w:t>(-2.7 mg m</w:t>
      </w:r>
      <w:r w:rsidR="000F2B63" w:rsidRPr="000F2B63">
        <w:rPr>
          <w:vertAlign w:val="superscript"/>
          <w:lang w:val="en-US"/>
        </w:rPr>
        <w:t>-3</w:t>
      </w:r>
      <w:r w:rsidR="000F2B63">
        <w:rPr>
          <w:lang w:val="en-US"/>
        </w:rPr>
        <w:t>)</w:t>
      </w:r>
      <w:r w:rsidR="00744738">
        <w:rPr>
          <w:lang w:val="en-US"/>
        </w:rPr>
        <w:t xml:space="preserve">, while </w:t>
      </w:r>
      <w:r w:rsidR="002B59DE">
        <w:rPr>
          <w:lang w:val="en-US"/>
        </w:rPr>
        <w:t xml:space="preserve">this was less of an issue </w:t>
      </w:r>
      <w:r w:rsidR="003C1BCE">
        <w:rPr>
          <w:lang w:val="en-US"/>
        </w:rPr>
        <w:t>for MiniWASI retrievals</w:t>
      </w:r>
      <w:r w:rsidR="00E52663">
        <w:rPr>
          <w:lang w:val="en-US"/>
        </w:rPr>
        <w:t xml:space="preserve"> (see Section 3.2.1)</w:t>
      </w:r>
      <w:r w:rsidR="003C1BCE">
        <w:rPr>
          <w:lang w:val="en-US"/>
        </w:rPr>
        <w:t xml:space="preserve">. </w:t>
      </w:r>
      <w:r w:rsidR="00EA071C">
        <w:rPr>
          <w:lang w:val="en-US"/>
        </w:rPr>
        <w:t xml:space="preserve">This supports the general </w:t>
      </w:r>
      <w:r w:rsidR="00731AE0">
        <w:rPr>
          <w:lang w:val="en-US"/>
        </w:rPr>
        <w:t>notion</w:t>
      </w:r>
      <w:r w:rsidR="00EA071C">
        <w:rPr>
          <w:lang w:val="en-US"/>
        </w:rPr>
        <w:t xml:space="preserve"> that physical models are more widely applicable</w:t>
      </w:r>
      <w:r w:rsidR="006F2A26">
        <w:rPr>
          <w:lang w:val="en-US"/>
        </w:rPr>
        <w:t xml:space="preserve"> </w:t>
      </w:r>
      <w:r w:rsidR="006F2A26">
        <w:rPr>
          <w:lang w:val="en-US"/>
        </w:rPr>
        <w:fldChar w:fldCharType="begin"/>
      </w:r>
      <w:r w:rsidR="006F2A26">
        <w:rPr>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F2A26">
        <w:rPr>
          <w:lang w:val="en-US"/>
        </w:rPr>
        <w:fldChar w:fldCharType="separate"/>
      </w:r>
      <w:r w:rsidR="006F2A26" w:rsidRPr="006F2A26">
        <w:rPr>
          <w:rFonts w:ascii="Aptos" w:hAnsi="Aptos"/>
          <w:lang w:val="en-US"/>
        </w:rPr>
        <w:t>(Giardino et al., 2019)</w:t>
      </w:r>
      <w:r w:rsidR="006F2A26">
        <w:rPr>
          <w:lang w:val="en-US"/>
        </w:rPr>
        <w:fldChar w:fldCharType="end"/>
      </w:r>
      <w:r w:rsidR="00EA071C">
        <w:rPr>
          <w:lang w:val="en-US"/>
        </w:rPr>
        <w:t>, while empirical</w:t>
      </w:r>
      <w:r w:rsidR="00A842E4">
        <w:rPr>
          <w:lang w:val="en-US"/>
        </w:rPr>
        <w:t xml:space="preserve"> models, such as the OC2 algorithm ESA CCI uses for Lake Geneva, require </w:t>
      </w:r>
      <w:r w:rsidR="00F27547">
        <w:rPr>
          <w:lang w:val="en-US"/>
        </w:rPr>
        <w:t xml:space="preserve">lake-specific </w:t>
      </w:r>
      <w:r w:rsidR="00A842E4">
        <w:rPr>
          <w:lang w:val="en-US"/>
        </w:rPr>
        <w:t>calibration.</w:t>
      </w:r>
      <w:r w:rsidR="00AE65E8">
        <w:rPr>
          <w:lang w:val="en-US"/>
        </w:rPr>
        <w:t xml:space="preserve"> </w:t>
      </w:r>
      <w:r w:rsidR="001F692D">
        <w:rPr>
          <w:lang w:val="en-US"/>
        </w:rPr>
        <w:t xml:space="preserve">Comparing different OC algorithms, </w:t>
      </w:r>
      <w:r w:rsidR="00AE65E8">
        <w:rPr>
          <w:lang w:val="en-US"/>
        </w:rPr>
        <w:t xml:space="preserve">Bonnier et al. </w:t>
      </w:r>
      <w:r w:rsidR="00674769">
        <w:rPr>
          <w:lang w:val="en-US"/>
        </w:rPr>
        <w:fldChar w:fldCharType="begin"/>
      </w:r>
      <w:r w:rsidR="00674769">
        <w:rPr>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00674769">
        <w:rPr>
          <w:lang w:val="en-US"/>
        </w:rPr>
        <w:fldChar w:fldCharType="separate"/>
      </w:r>
      <w:r w:rsidR="00674769" w:rsidRPr="00674769">
        <w:rPr>
          <w:rFonts w:ascii="Aptos" w:hAnsi="Aptos"/>
          <w:lang w:val="en-US"/>
        </w:rPr>
        <w:t>(2024)</w:t>
      </w:r>
      <w:r w:rsidR="00674769">
        <w:rPr>
          <w:lang w:val="en-US"/>
        </w:rPr>
        <w:fldChar w:fldCharType="end"/>
      </w:r>
      <w:r w:rsidR="00674769">
        <w:rPr>
          <w:lang w:val="en-US"/>
        </w:rPr>
        <w:t xml:space="preserve"> found best results </w:t>
      </w:r>
      <w:r w:rsidR="001F692D">
        <w:rPr>
          <w:lang w:val="en-US"/>
        </w:rPr>
        <w:t xml:space="preserve">for re-calibrated OC4 (r = 0.9); however </w:t>
      </w:r>
      <w:r w:rsidR="002E3C8A">
        <w:rPr>
          <w:lang w:val="en-US"/>
        </w:rPr>
        <w:t xml:space="preserve">this comparison applied the abovementioned </w:t>
      </w:r>
      <w:r w:rsidR="00CD54AC">
        <w:rPr>
          <w:lang w:val="en-US"/>
        </w:rPr>
        <w:t>optical weighting strategy which makes it hard to directly compare results to this study.</w:t>
      </w:r>
    </w:p>
    <w:p w14:paraId="405174B5" w14:textId="3715C4C3" w:rsidR="007E6A1F" w:rsidRPr="002402ED" w:rsidRDefault="002402ED" w:rsidP="002402ED">
      <w:pPr>
        <w:pStyle w:val="berschrift3"/>
        <w:rPr>
          <w:lang w:val="en-US"/>
        </w:rPr>
      </w:pPr>
      <w:bookmarkStart w:id="107" w:name="_Toc237330867"/>
      <w:r w:rsidRPr="002402ED">
        <w:rPr>
          <w:lang w:val="en-US"/>
        </w:rPr>
        <w:t xml:space="preserve">4.4.2 LéXPLORE: intercomparison of </w:t>
      </w:r>
      <w:r w:rsidRPr="00D95BC5">
        <w:rPr>
          <w:i/>
          <w:iCs/>
          <w:lang w:val="en-US"/>
        </w:rPr>
        <w:t>in situ</w:t>
      </w:r>
      <w:r w:rsidRPr="002402ED">
        <w:rPr>
          <w:lang w:val="en-US"/>
        </w:rPr>
        <w:t xml:space="preserve"> CHL </w:t>
      </w:r>
      <w:r w:rsidR="00826D69">
        <w:rPr>
          <w:lang w:val="en-US"/>
        </w:rPr>
        <w:t xml:space="preserve">and CPHY </w:t>
      </w:r>
      <w:r w:rsidRPr="002402ED">
        <w:rPr>
          <w:lang w:val="en-US"/>
        </w:rPr>
        <w:t>references</w:t>
      </w:r>
      <w:bookmarkEnd w:id="107"/>
    </w:p>
    <w:p w14:paraId="6EBB37E7" w14:textId="077F9D40" w:rsidR="00700102" w:rsidRPr="007C7020" w:rsidRDefault="00400D5E" w:rsidP="00942566">
      <w:pPr>
        <w:jc w:val="both"/>
        <w:rPr>
          <w:rFonts w:cstheme="minorHAnsi"/>
          <w:lang w:val="en-US"/>
        </w:rPr>
      </w:pPr>
      <w:r>
        <w:rPr>
          <w:lang w:val="en-US"/>
        </w:rPr>
        <w:t xml:space="preserve">At </w:t>
      </w:r>
      <w:r w:rsidR="0094322E">
        <w:rPr>
          <w:lang w:val="en-US"/>
        </w:rPr>
        <w:t xml:space="preserve">LéXPLORE different </w:t>
      </w:r>
      <w:r w:rsidR="0094322E" w:rsidRPr="0094322E">
        <w:rPr>
          <w:i/>
          <w:iCs/>
          <w:lang w:val="en-US"/>
        </w:rPr>
        <w:t>in situ</w:t>
      </w:r>
      <w:r w:rsidR="0094322E">
        <w:rPr>
          <w:lang w:val="en-US"/>
        </w:rPr>
        <w:t xml:space="preserve"> products of </w:t>
      </w:r>
      <w:r w:rsidR="00D7419E">
        <w:rPr>
          <w:lang w:val="en-US"/>
        </w:rPr>
        <w:t>CHL</w:t>
      </w:r>
      <w:r w:rsidR="0094322E">
        <w:rPr>
          <w:lang w:val="en-US"/>
        </w:rPr>
        <w:t xml:space="preserve"> and CPHY showed </w:t>
      </w:r>
      <w:r w:rsidR="00BC4BF2">
        <w:rPr>
          <w:lang w:val="en-US"/>
        </w:rPr>
        <w:t xml:space="preserve">substantial differences. </w:t>
      </w:r>
      <w:r w:rsidR="00D7419E">
        <w:rPr>
          <w:lang w:val="en-US"/>
        </w:rPr>
        <w:t>CHL</w:t>
      </w:r>
      <w:r w:rsidR="00BC4BF2" w:rsidRPr="00BC4BF2">
        <w:rPr>
          <w:vertAlign w:val="subscript"/>
          <w:lang w:val="en-US"/>
        </w:rPr>
        <w:t>F</w:t>
      </w:r>
      <w:r w:rsidR="00BC4BF2">
        <w:rPr>
          <w:lang w:val="en-US"/>
        </w:rPr>
        <w:t xml:space="preserve"> was </w:t>
      </w:r>
      <w:r w:rsidR="00686EA3">
        <w:rPr>
          <w:lang w:val="en-US"/>
        </w:rPr>
        <w:t xml:space="preserve">negatively biased compared to </w:t>
      </w:r>
      <w:r w:rsidR="003C0C84">
        <w:rPr>
          <w:lang w:val="en-US"/>
        </w:rPr>
        <w:t xml:space="preserve">the other products, </w:t>
      </w:r>
      <w:r w:rsidR="004F3CDB">
        <w:rPr>
          <w:lang w:val="en-US"/>
        </w:rPr>
        <w:t xml:space="preserve">which is </w:t>
      </w:r>
      <w:r w:rsidR="003C0C84">
        <w:rPr>
          <w:lang w:val="en-US"/>
        </w:rPr>
        <w:t xml:space="preserve">most likely due to </w:t>
      </w:r>
      <w:r w:rsidR="00F122D5">
        <w:rPr>
          <w:lang w:val="en-US"/>
        </w:rPr>
        <w:t xml:space="preserve">systematic </w:t>
      </w:r>
      <w:r w:rsidR="004F3CDB">
        <w:rPr>
          <w:lang w:val="en-US"/>
        </w:rPr>
        <w:t>underestimations</w:t>
      </w:r>
      <w:r w:rsidR="00F122D5">
        <w:rPr>
          <w:lang w:val="en-US"/>
        </w:rPr>
        <w:t xml:space="preserve"> under NPQ conditions</w:t>
      </w:r>
      <w:r w:rsidR="004F3CDB">
        <w:rPr>
          <w:lang w:val="en-US"/>
        </w:rPr>
        <w:t xml:space="preserve"> (see Section</w:t>
      </w:r>
      <w:r w:rsidR="00365F3B">
        <w:rPr>
          <w:lang w:val="en-US"/>
        </w:rPr>
        <w:t xml:space="preserve"> 2.3.2</w:t>
      </w:r>
      <w:r w:rsidR="004F3CDB">
        <w:rPr>
          <w:lang w:val="en-US"/>
        </w:rPr>
        <w:t>)</w:t>
      </w:r>
      <w:r w:rsidR="004A18E4">
        <w:rPr>
          <w:lang w:val="en-US"/>
        </w:rPr>
        <w:t xml:space="preserve">. </w:t>
      </w:r>
      <w:r w:rsidR="003F3BB0">
        <w:rPr>
          <w:lang w:val="en-US"/>
        </w:rPr>
        <w:t>CPHY</w:t>
      </w:r>
      <w:r w:rsidR="003F3BB0" w:rsidRPr="005B0AE1">
        <w:rPr>
          <w:vertAlign w:val="subscript"/>
          <w:lang w:val="en-US"/>
        </w:rPr>
        <w:t>R</w:t>
      </w:r>
      <w:r w:rsidR="003F3BB0">
        <w:rPr>
          <w:lang w:val="en-US"/>
        </w:rPr>
        <w:t xml:space="preserve"> showed </w:t>
      </w:r>
      <w:r w:rsidR="003152B2">
        <w:rPr>
          <w:lang w:val="en-US"/>
        </w:rPr>
        <w:t>some outliers</w:t>
      </w:r>
      <w:r w:rsidR="005B0AE1">
        <w:rPr>
          <w:lang w:val="en-US"/>
        </w:rPr>
        <w:t xml:space="preserve"> negatively impact</w:t>
      </w:r>
      <w:r w:rsidR="003152B2">
        <w:rPr>
          <w:lang w:val="en-US"/>
        </w:rPr>
        <w:t>ing</w:t>
      </w:r>
      <w:r w:rsidR="005B0AE1">
        <w:rPr>
          <w:lang w:val="en-US"/>
        </w:rPr>
        <w:t xml:space="preserve"> the correlation with other </w:t>
      </w:r>
      <w:r w:rsidR="00216F50">
        <w:rPr>
          <w:lang w:val="en-US"/>
        </w:rPr>
        <w:t>products</w:t>
      </w:r>
      <w:r w:rsidR="005B0AE1">
        <w:rPr>
          <w:lang w:val="en-US"/>
        </w:rPr>
        <w:t>.</w:t>
      </w:r>
      <w:r w:rsidR="00744826">
        <w:rPr>
          <w:lang w:val="en-US"/>
        </w:rPr>
        <w:t xml:space="preserve"> </w:t>
      </w:r>
      <w:r w:rsidR="00F36333">
        <w:rPr>
          <w:lang w:val="en-US"/>
        </w:rPr>
        <w:t>However, its general good agreement with</w:t>
      </w:r>
      <w:r w:rsidR="00D47B92">
        <w:rPr>
          <w:lang w:val="en-US"/>
        </w:rPr>
        <w:t xml:space="preserve"> CHL</w:t>
      </w:r>
      <w:r w:rsidR="00D47B92" w:rsidRPr="00A21208">
        <w:rPr>
          <w:vertAlign w:val="subscript"/>
          <w:lang w:val="en-US"/>
        </w:rPr>
        <w:t>A</w:t>
      </w:r>
      <w:r w:rsidR="00D47B92" w:rsidRPr="00076B61">
        <w:rPr>
          <w:rFonts w:cstheme="minorHAnsi"/>
          <w:lang w:val="en-US"/>
        </w:rPr>
        <w:t xml:space="preserve"> </w:t>
      </w:r>
      <w:r w:rsidR="00D47B92">
        <w:rPr>
          <w:rFonts w:cstheme="minorHAnsi"/>
          <w:lang w:val="en-US"/>
        </w:rPr>
        <w:t xml:space="preserve">and </w:t>
      </w:r>
      <w:r w:rsidR="00D47B92" w:rsidRPr="00076B61">
        <w:rPr>
          <w:rFonts w:cstheme="minorHAnsi"/>
          <w:lang w:val="en-US"/>
        </w:rPr>
        <w:t>aLH</w:t>
      </w:r>
      <w:r w:rsidR="00D47B92" w:rsidRPr="00076B61">
        <w:rPr>
          <w:rFonts w:cstheme="minorHAnsi"/>
          <w:vertAlign w:val="subscript"/>
          <w:lang w:val="en-US"/>
        </w:rPr>
        <w:t>676</w:t>
      </w:r>
      <w:r w:rsidR="00D47B92" w:rsidRPr="00076B61">
        <w:rPr>
          <w:rFonts w:cstheme="minorHAnsi"/>
          <w:lang w:val="en-US"/>
        </w:rPr>
        <w:t>→</w:t>
      </w:r>
      <w:r w:rsidR="00D47B92">
        <w:rPr>
          <w:rFonts w:cstheme="minorHAnsi"/>
          <w:lang w:val="en-US"/>
        </w:rPr>
        <w:t>CHL supports the chosen methodology as a</w:t>
      </w:r>
      <w:r w:rsidR="00364DAD">
        <w:rPr>
          <w:rFonts w:cstheme="minorHAnsi"/>
          <w:lang w:val="en-US"/>
        </w:rPr>
        <w:t xml:space="preserve"> means of phytoplankton retrieval.</w:t>
      </w:r>
    </w:p>
    <w:p w14:paraId="2DBB47BC" w14:textId="59FB7B60" w:rsidR="00904A78" w:rsidRDefault="00473400" w:rsidP="00942566">
      <w:pPr>
        <w:jc w:val="both"/>
        <w:rPr>
          <w:rFonts w:cstheme="minorHAnsi"/>
          <w:lang w:val="en-US"/>
        </w:rPr>
      </w:pPr>
      <w:r>
        <w:rPr>
          <w:rFonts w:cstheme="minorHAnsi"/>
          <w:lang w:val="en-US"/>
        </w:rPr>
        <w:t>While aLH</w:t>
      </w:r>
      <w:r w:rsidR="0081706E" w:rsidRPr="0081706E">
        <w:rPr>
          <w:rFonts w:cstheme="minorHAnsi"/>
          <w:vertAlign w:val="subscript"/>
          <w:lang w:val="en-US"/>
        </w:rPr>
        <w:t>676</w:t>
      </w:r>
      <w:r w:rsidR="0081706E">
        <w:rPr>
          <w:lang w:val="en-US"/>
        </w:rPr>
        <w:t xml:space="preserve"> was highly correlated</w:t>
      </w:r>
      <w:r w:rsidR="00EF4FA3">
        <w:rPr>
          <w:lang w:val="en-US"/>
        </w:rPr>
        <w:t xml:space="preserve"> with other products</w:t>
      </w:r>
      <w:r w:rsidR="0081706E">
        <w:rPr>
          <w:lang w:val="en-US"/>
        </w:rPr>
        <w:t xml:space="preserve">, the linear conversion of </w:t>
      </w:r>
      <w:r w:rsidR="0081706E" w:rsidRPr="00076B61">
        <w:rPr>
          <w:rFonts w:cstheme="minorHAnsi"/>
          <w:lang w:val="en-US"/>
        </w:rPr>
        <w:t>aLH</w:t>
      </w:r>
      <w:r w:rsidR="0081706E" w:rsidRPr="00076B61">
        <w:rPr>
          <w:rFonts w:cstheme="minorHAnsi"/>
          <w:vertAlign w:val="subscript"/>
          <w:lang w:val="en-US"/>
        </w:rPr>
        <w:t>676</w:t>
      </w:r>
      <w:r w:rsidR="0081706E" w:rsidRPr="00076B61">
        <w:rPr>
          <w:rFonts w:cstheme="minorHAnsi"/>
          <w:lang w:val="en-US"/>
        </w:rPr>
        <w:t>→</w:t>
      </w:r>
      <w:r w:rsidR="00D7419E">
        <w:rPr>
          <w:rFonts w:cstheme="minorHAnsi"/>
          <w:lang w:val="en-US"/>
        </w:rPr>
        <w:t>CHL</w:t>
      </w:r>
      <w:r w:rsidR="0081706E">
        <w:rPr>
          <w:rFonts w:cstheme="minorHAnsi"/>
          <w:lang w:val="en-US"/>
        </w:rPr>
        <w:t xml:space="preserve"> </w:t>
      </w:r>
      <w:r w:rsidR="005C2411">
        <w:rPr>
          <w:rFonts w:cstheme="minorHAnsi"/>
          <w:lang w:val="en-US"/>
        </w:rPr>
        <w:t xml:space="preserve">consistently </w:t>
      </w:r>
      <w:r w:rsidR="00EF4FA3">
        <w:rPr>
          <w:rFonts w:cstheme="minorHAnsi"/>
          <w:lang w:val="en-US"/>
        </w:rPr>
        <w:t>showed</w:t>
      </w:r>
      <w:r w:rsidR="00877A0A">
        <w:rPr>
          <w:rFonts w:cstheme="minorHAnsi"/>
          <w:lang w:val="en-US"/>
        </w:rPr>
        <w:t xml:space="preserve"> </w:t>
      </w:r>
      <w:r w:rsidR="00B63C3E">
        <w:rPr>
          <w:rFonts w:cstheme="minorHAnsi"/>
          <w:lang w:val="en-US"/>
        </w:rPr>
        <w:t>overestimat</w:t>
      </w:r>
      <w:r w:rsidR="00312E76">
        <w:rPr>
          <w:rFonts w:cstheme="minorHAnsi"/>
          <w:lang w:val="en-US"/>
        </w:rPr>
        <w:t>es</w:t>
      </w:r>
      <w:r w:rsidR="00877A0A">
        <w:rPr>
          <w:rFonts w:cstheme="minorHAnsi"/>
          <w:lang w:val="en-US"/>
        </w:rPr>
        <w:t xml:space="preserve"> at low </w:t>
      </w:r>
      <w:r w:rsidR="0081680D">
        <w:rPr>
          <w:rFonts w:cstheme="minorHAnsi"/>
          <w:lang w:val="en-US"/>
        </w:rPr>
        <w:t>concentrations</w:t>
      </w:r>
      <w:r w:rsidR="00877A0A">
        <w:rPr>
          <w:rFonts w:cstheme="minorHAnsi"/>
          <w:lang w:val="en-US"/>
        </w:rPr>
        <w:t xml:space="preserve"> and </w:t>
      </w:r>
      <w:r w:rsidR="00B63C3E">
        <w:rPr>
          <w:rFonts w:cstheme="minorHAnsi"/>
          <w:lang w:val="en-US"/>
        </w:rPr>
        <w:t>under</w:t>
      </w:r>
      <w:r w:rsidR="00877A0A">
        <w:rPr>
          <w:rFonts w:cstheme="minorHAnsi"/>
          <w:lang w:val="en-US"/>
        </w:rPr>
        <w:t>estima</w:t>
      </w:r>
      <w:r w:rsidR="00312E76">
        <w:rPr>
          <w:rFonts w:cstheme="minorHAnsi"/>
          <w:lang w:val="en-US"/>
        </w:rPr>
        <w:t>tes</w:t>
      </w:r>
      <w:r w:rsidR="00877A0A">
        <w:rPr>
          <w:rFonts w:cstheme="minorHAnsi"/>
          <w:lang w:val="en-US"/>
        </w:rPr>
        <w:t xml:space="preserve"> at high </w:t>
      </w:r>
      <w:r w:rsidR="0081680D">
        <w:rPr>
          <w:rFonts w:cstheme="minorHAnsi"/>
          <w:lang w:val="en-US"/>
        </w:rPr>
        <w:t>concentrations</w:t>
      </w:r>
      <w:r w:rsidR="002D0749">
        <w:rPr>
          <w:rFonts w:cstheme="minorHAnsi"/>
          <w:lang w:val="en-US"/>
        </w:rPr>
        <w:t xml:space="preserve"> </w:t>
      </w:r>
      <w:r w:rsidR="003F550A">
        <w:rPr>
          <w:rFonts w:cstheme="minorHAnsi"/>
          <w:lang w:val="en-US"/>
        </w:rPr>
        <w:t>in cross-comparisons</w:t>
      </w:r>
      <w:r w:rsidR="002D0749">
        <w:rPr>
          <w:rFonts w:cstheme="minorHAnsi"/>
          <w:lang w:val="en-US"/>
        </w:rPr>
        <w:t xml:space="preserve">. </w:t>
      </w:r>
      <w:r w:rsidR="00DB1B19">
        <w:rPr>
          <w:rFonts w:cstheme="minorHAnsi"/>
          <w:lang w:val="en-US"/>
        </w:rPr>
        <w:t xml:space="preserve">Different equations have </w:t>
      </w:r>
      <w:r w:rsidR="00DB1B19">
        <w:rPr>
          <w:rFonts w:cstheme="minorHAnsi"/>
          <w:lang w:val="en-US"/>
        </w:rPr>
        <w:lastRenderedPageBreak/>
        <w:t xml:space="preserve">been proposed for the </w:t>
      </w:r>
      <w:r w:rsidR="00DB1B19" w:rsidRPr="00076B61">
        <w:rPr>
          <w:rFonts w:cstheme="minorHAnsi"/>
          <w:lang w:val="en-US"/>
        </w:rPr>
        <w:t>aLH</w:t>
      </w:r>
      <w:r w:rsidR="00DB1B19" w:rsidRPr="00076B61">
        <w:rPr>
          <w:rFonts w:cstheme="minorHAnsi"/>
          <w:vertAlign w:val="subscript"/>
          <w:lang w:val="en-US"/>
        </w:rPr>
        <w:t>676</w:t>
      </w:r>
      <w:r w:rsidR="00DB1B19" w:rsidRPr="00076B61">
        <w:rPr>
          <w:rFonts w:cstheme="minorHAnsi"/>
          <w:lang w:val="en-US"/>
        </w:rPr>
        <w:t>→</w:t>
      </w:r>
      <w:r w:rsidR="00D7419E">
        <w:rPr>
          <w:rFonts w:cstheme="minorHAnsi"/>
          <w:lang w:val="en-US"/>
        </w:rPr>
        <w:t>CHL</w:t>
      </w:r>
      <w:r w:rsidR="00DB1B19">
        <w:rPr>
          <w:rFonts w:cstheme="minorHAnsi"/>
          <w:lang w:val="en-US"/>
        </w:rPr>
        <w:t xml:space="preserve"> conversion in Case 1 waters</w:t>
      </w:r>
      <w:r w:rsidR="002822F9">
        <w:rPr>
          <w:rFonts w:cstheme="minorHAnsi"/>
          <w:lang w:val="en-US"/>
        </w:rPr>
        <w:t xml:space="preserve"> </w:t>
      </w:r>
      <w:r w:rsidR="002822F9">
        <w:rPr>
          <w:rFonts w:cstheme="minorHAnsi"/>
          <w:lang w:val="en-US"/>
        </w:rPr>
        <w:fldChar w:fldCharType="begin"/>
      </w:r>
      <w:r w:rsidR="00887FC2">
        <w:rPr>
          <w:rFonts w:cstheme="minorHAnsi"/>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887FC2">
        <w:rPr>
          <w:rFonts w:ascii="Cambria Math" w:hAnsi="Cambria Math" w:cs="Cambria Math"/>
          <w:lang w:val="en-US"/>
        </w:rPr>
        <w:instrText>∼</w:instrText>
      </w:r>
      <w:r w:rsidR="00887FC2">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822F9">
        <w:rPr>
          <w:rFonts w:cstheme="minorHAnsi"/>
          <w:lang w:val="en-US"/>
        </w:rPr>
        <w:fldChar w:fldCharType="separate"/>
      </w:r>
      <w:r w:rsidR="002822F9" w:rsidRPr="00D72B65">
        <w:rPr>
          <w:rFonts w:ascii="Aptos" w:hAnsi="Aptos"/>
          <w:lang w:val="en-US"/>
        </w:rPr>
        <w:t>(</w:t>
      </w:r>
      <w:r w:rsidR="002F12A1">
        <w:rPr>
          <w:rFonts w:ascii="Aptos" w:hAnsi="Aptos"/>
          <w:lang w:val="en-US"/>
        </w:rPr>
        <w:t xml:space="preserve">see </w:t>
      </w:r>
      <w:r w:rsidR="00A15393" w:rsidRPr="00D72B65">
        <w:rPr>
          <w:rFonts w:ascii="Aptos" w:hAnsi="Aptos"/>
          <w:lang w:val="en-US"/>
        </w:rPr>
        <w:t xml:space="preserve">e.g. </w:t>
      </w:r>
      <w:r w:rsidR="002822F9" w:rsidRPr="00D72B65">
        <w:rPr>
          <w:rFonts w:ascii="Aptos" w:hAnsi="Aptos"/>
          <w:lang w:val="en-US"/>
        </w:rPr>
        <w:t>Boss et al., 2013; Cael et al., 2020)</w:t>
      </w:r>
      <w:r w:rsidR="002822F9">
        <w:rPr>
          <w:rFonts w:cstheme="minorHAnsi"/>
          <w:lang w:val="en-US"/>
        </w:rPr>
        <w:fldChar w:fldCharType="end"/>
      </w:r>
      <w:r w:rsidR="0007066E" w:rsidRPr="00D72B65">
        <w:rPr>
          <w:rFonts w:cstheme="minorHAnsi"/>
          <w:lang w:val="en-US"/>
        </w:rPr>
        <w:t xml:space="preserve">. </w:t>
      </w:r>
      <w:r w:rsidR="00B97D30">
        <w:rPr>
          <w:rFonts w:cstheme="minorHAnsi"/>
          <w:lang w:val="en-US"/>
        </w:rPr>
        <w:t>T</w:t>
      </w:r>
      <w:r w:rsidR="00A81CA7" w:rsidRPr="00E71607">
        <w:rPr>
          <w:rFonts w:cstheme="minorHAnsi"/>
          <w:lang w:val="en-US"/>
        </w:rPr>
        <w:t xml:space="preserve">he conversion from phytoplankton </w:t>
      </w:r>
      <w:r w:rsidR="00E71607" w:rsidRPr="00E71607">
        <w:rPr>
          <w:rFonts w:cstheme="minorHAnsi"/>
          <w:lang w:val="en-US"/>
        </w:rPr>
        <w:t xml:space="preserve">absorption to </w:t>
      </w:r>
      <w:r w:rsidR="00D7419E">
        <w:rPr>
          <w:rFonts w:cstheme="minorHAnsi"/>
          <w:lang w:val="en-US"/>
        </w:rPr>
        <w:t>CHL</w:t>
      </w:r>
      <w:r w:rsidR="00E71607" w:rsidRPr="00E71607">
        <w:rPr>
          <w:rFonts w:cstheme="minorHAnsi"/>
          <w:lang w:val="en-US"/>
        </w:rPr>
        <w:t xml:space="preserve"> </w:t>
      </w:r>
      <w:r w:rsidR="00D72B65">
        <w:rPr>
          <w:rFonts w:cstheme="minorHAnsi"/>
          <w:lang w:val="en-US"/>
        </w:rPr>
        <w:t>or</w:t>
      </w:r>
      <w:r w:rsidR="00E71607" w:rsidRPr="00E71607">
        <w:rPr>
          <w:rFonts w:cstheme="minorHAnsi"/>
          <w:lang w:val="en-US"/>
        </w:rPr>
        <w:t xml:space="preserve"> C</w:t>
      </w:r>
      <w:r w:rsidR="00E71607">
        <w:rPr>
          <w:rFonts w:cstheme="minorHAnsi"/>
          <w:lang w:val="en-US"/>
        </w:rPr>
        <w:t xml:space="preserve">PHY is dependent on </w:t>
      </w:r>
      <w:r w:rsidR="00230FEC">
        <w:rPr>
          <w:rFonts w:cstheme="minorHAnsi"/>
          <w:lang w:val="en-US"/>
        </w:rPr>
        <w:t xml:space="preserve">packaging effects </w:t>
      </w:r>
      <w:r w:rsidR="00230FEC">
        <w:rPr>
          <w:rFonts w:cstheme="minorHAnsi"/>
          <w:lang w:val="en-US"/>
        </w:rPr>
        <w:fldChar w:fldCharType="begin"/>
      </w:r>
      <w:r w:rsidR="00230FEC">
        <w:rPr>
          <w:rFonts w:cstheme="minorHAnsi"/>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w:instrText>
      </w:r>
      <w:r w:rsidR="00230FEC">
        <w:rPr>
          <w:rFonts w:ascii="Cambria Math" w:hAnsi="Cambria Math" w:cs="Cambria Math"/>
          <w:lang w:val="en-US"/>
        </w:rPr>
        <w:instrText>‐</w:instrText>
      </w:r>
      <w:r w:rsidR="00230FEC">
        <w:rPr>
          <w:rFonts w:cstheme="minorHAnsi"/>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230FEC">
        <w:rPr>
          <w:rFonts w:ascii="MS Gothic" w:eastAsia="MS Gothic" w:hAnsi="MS Gothic" w:cs="MS Gothic" w:hint="eastAsia"/>
          <w:lang w:val="en-US"/>
        </w:rPr>
        <w:instrText>〈</w:instrText>
      </w:r>
      <w:r w:rsidR="00230FEC">
        <w:rPr>
          <w:rFonts w:cstheme="minorHAnsi"/>
          <w:lang w:val="en-US"/>
        </w:rPr>
        <w:instrText>chl</w:instrText>
      </w:r>
      <w:r w:rsidR="00230FEC">
        <w:rPr>
          <w:rFonts w:ascii="MS Gothic" w:eastAsia="MS Gothic" w:hAnsi="MS Gothic" w:cs="MS Gothic" w:hint="eastAsia"/>
          <w:lang w:val="en-US"/>
        </w:rPr>
        <w:instrText>〉</w:instrText>
      </w:r>
      <w:r w:rsidR="00230FEC">
        <w:rPr>
          <w:rFonts w:cstheme="minorHAnsi"/>
          <w:lang w:val="en-US"/>
        </w:rPr>
        <w:instrText xml:space="preserve"> were derived by least squares fitting to power functions. These relationships can be used to produce\n              a\n              \n                ph\n              \n              *\n              spectra as a function of </w:instrText>
      </w:r>
      <w:r w:rsidR="00230FEC">
        <w:rPr>
          <w:rFonts w:ascii="MS Gothic" w:eastAsia="MS Gothic" w:hAnsi="MS Gothic" w:cs="MS Gothic" w:hint="eastAsia"/>
          <w:lang w:val="en-US"/>
        </w:rPr>
        <w:instrText>〈</w:instrText>
      </w:r>
      <w:r w:rsidR="00230FEC">
        <w:rPr>
          <w:rFonts w:cstheme="minorHAnsi"/>
          <w:lang w:val="en-US"/>
        </w:rPr>
        <w:instrText>chl</w:instrText>
      </w:r>
      <w:r w:rsidR="00230FEC">
        <w:rPr>
          <w:rFonts w:ascii="MS Gothic" w:eastAsia="MS Gothic" w:hAnsi="MS Gothic" w:cs="MS Gothic" w:hint="eastAsia"/>
          <w:lang w:val="en-US"/>
        </w:rPr>
        <w:instrText>〉</w:instrText>
      </w:r>
      <w:r w:rsidR="00230FEC">
        <w:rPr>
          <w:rFonts w:cstheme="minorHAnsi"/>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230FEC">
        <w:rPr>
          <w:rFonts w:ascii="Cambria Math" w:hAnsi="Cambria Math" w:cs="Cambria Math"/>
          <w:lang w:val="en-US"/>
        </w:rPr>
        <w:instrText>‐</w:instrText>
      </w:r>
      <w:r w:rsidR="00230FEC">
        <w:rPr>
          <w:rFonts w:cstheme="minorHAnsi"/>
          <w:lang w:val="en-US"/>
        </w:rPr>
        <w:instrText>specific absorption coefficients of natural phytoplankton: Analysis and parameterization","title-short":"Variability in the chlorophyll</w:instrText>
      </w:r>
      <w:r w:rsidR="00230FEC">
        <w:rPr>
          <w:rFonts w:ascii="Cambria Math" w:hAnsi="Cambria Math" w:cs="Cambria Math"/>
          <w:lang w:val="en-US"/>
        </w:rPr>
        <w:instrText>‐</w:instrText>
      </w:r>
      <w:r w:rsidR="00230FEC">
        <w:rPr>
          <w:rFonts w:cstheme="minorHAnsi"/>
          <w:lang w:val="en-US"/>
        </w:rPr>
        <w:instrText xml:space="preserve">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sidR="00230FEC">
        <w:rPr>
          <w:rFonts w:ascii="Cambria Math" w:hAnsi="Cambria Math" w:cs="Cambria Math"/>
          <w:lang w:val="en-US"/>
        </w:rPr>
        <w:instrText>‐</w:instrText>
      </w:r>
      <w:r w:rsidR="00230FEC">
        <w:rPr>
          <w:rFonts w:cstheme="minorHAnsi"/>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sidR="00230FEC">
        <w:rPr>
          <w:rFonts w:ascii="Cambria Math" w:hAnsi="Cambria Math" w:cs="Cambria Math"/>
          <w:lang w:val="en-US"/>
        </w:rPr>
        <w:instrText>‐</w:instrText>
      </w:r>
      <w:r w:rsidR="00230FEC">
        <w:rPr>
          <w:rFonts w:cstheme="minorHAnsi"/>
          <w:lang w:val="en-US"/>
        </w:rPr>
        <w:instrText>optical algorithms when applied to the Southern Ocean.\n            \n          , \n            Key Points\n            \n              \n                \n                  Variations in photosynthetic and photoprotective pigments are not discernible by changes in the chlorophyll</w:instrText>
      </w:r>
      <w:r w:rsidR="00230FEC">
        <w:rPr>
          <w:rFonts w:ascii="Cambria Math" w:hAnsi="Cambria Math" w:cs="Cambria Math"/>
          <w:lang w:val="en-US"/>
        </w:rPr>
        <w:instrText>‐</w:instrText>
      </w:r>
      <w:r w:rsidR="00230FEC">
        <w:rPr>
          <w:rFonts w:cstheme="minorHAnsi"/>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00230FEC">
        <w:rPr>
          <w:rFonts w:cstheme="minorHAnsi"/>
          <w:lang w:val="en-US"/>
        </w:rPr>
        <w:fldChar w:fldCharType="separate"/>
      </w:r>
      <w:r w:rsidR="00230FEC" w:rsidRPr="00230FEC">
        <w:rPr>
          <w:rFonts w:ascii="Aptos" w:hAnsi="Aptos"/>
          <w:lang w:val="en-US"/>
        </w:rPr>
        <w:t>(Bricaud et al., 1995; Ferreira et al., 2017)</w:t>
      </w:r>
      <w:r w:rsidR="00230FEC">
        <w:rPr>
          <w:rFonts w:cstheme="minorHAnsi"/>
          <w:lang w:val="en-US"/>
        </w:rPr>
        <w:fldChar w:fldCharType="end"/>
      </w:r>
      <w:r w:rsidR="00230FEC">
        <w:rPr>
          <w:rFonts w:cstheme="minorHAnsi"/>
          <w:lang w:val="en-US"/>
        </w:rPr>
        <w:t xml:space="preserve"> and thus </w:t>
      </w:r>
      <w:r w:rsidR="00F43D3A">
        <w:rPr>
          <w:rFonts w:cstheme="minorHAnsi"/>
          <w:lang w:val="en-US"/>
        </w:rPr>
        <w:t xml:space="preserve">also </w:t>
      </w:r>
      <w:r w:rsidR="00230FEC">
        <w:rPr>
          <w:rFonts w:cstheme="minorHAnsi"/>
          <w:lang w:val="en-US"/>
        </w:rPr>
        <w:t xml:space="preserve">cell size and </w:t>
      </w:r>
      <w:r w:rsidR="00E71607">
        <w:rPr>
          <w:rFonts w:cstheme="minorHAnsi"/>
          <w:lang w:val="en-US"/>
        </w:rPr>
        <w:t>the phytoplankton community</w:t>
      </w:r>
      <w:r w:rsidR="00947E80">
        <w:rPr>
          <w:rFonts w:cstheme="minorHAnsi"/>
          <w:lang w:val="en-US"/>
        </w:rPr>
        <w:t xml:space="preserve"> </w:t>
      </w:r>
      <w:r w:rsidR="0009416C">
        <w:rPr>
          <w:rFonts w:cstheme="minorHAnsi"/>
          <w:lang w:val="en-US"/>
        </w:rPr>
        <w:fldChar w:fldCharType="begin"/>
      </w:r>
      <w:r w:rsidR="0009416C">
        <w:rPr>
          <w:rFonts w:cstheme="minorHAnsi"/>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9416C">
        <w:rPr>
          <w:rFonts w:ascii="Cambria Math" w:hAnsi="Cambria Math" w:cs="Cambria Math"/>
          <w:lang w:val="en-US"/>
        </w:rPr>
        <w:instrText>∼</w:instrText>
      </w:r>
      <w:r w:rsidR="0009416C">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09416C">
        <w:rPr>
          <w:rFonts w:cstheme="minorHAnsi"/>
          <w:lang w:val="en-US"/>
        </w:rPr>
        <w:fldChar w:fldCharType="separate"/>
      </w:r>
      <w:r w:rsidR="0009416C" w:rsidRPr="0009416C">
        <w:rPr>
          <w:rFonts w:ascii="Aptos" w:hAnsi="Aptos"/>
          <w:lang w:val="en-US"/>
        </w:rPr>
        <w:t>(Boss et al., 2013; Cael et al., 2020)</w:t>
      </w:r>
      <w:r w:rsidR="0009416C">
        <w:rPr>
          <w:rFonts w:cstheme="minorHAnsi"/>
          <w:lang w:val="en-US"/>
        </w:rPr>
        <w:fldChar w:fldCharType="end"/>
      </w:r>
      <w:r w:rsidR="004063FA">
        <w:rPr>
          <w:rFonts w:cstheme="minorHAnsi"/>
          <w:lang w:val="en-US"/>
        </w:rPr>
        <w:t xml:space="preserve">. </w:t>
      </w:r>
      <w:r w:rsidR="00077528">
        <w:rPr>
          <w:rFonts w:cstheme="minorHAnsi"/>
          <w:lang w:val="en-US"/>
        </w:rPr>
        <w:t>Further</w:t>
      </w:r>
      <w:r w:rsidR="004063FA">
        <w:rPr>
          <w:rFonts w:cstheme="minorHAnsi"/>
          <w:lang w:val="en-US"/>
        </w:rPr>
        <w:t xml:space="preserve">, any </w:t>
      </w:r>
      <w:r w:rsidR="00077528">
        <w:rPr>
          <w:rFonts w:cstheme="minorHAnsi"/>
          <w:lang w:val="en-US"/>
        </w:rPr>
        <w:t>bias</w:t>
      </w:r>
      <w:r w:rsidR="00921E08">
        <w:rPr>
          <w:rFonts w:cstheme="minorHAnsi"/>
          <w:lang w:val="en-US"/>
        </w:rPr>
        <w:t xml:space="preserve"> in the absorption measurements</w:t>
      </w:r>
      <w:r w:rsidR="00077528">
        <w:rPr>
          <w:rFonts w:cstheme="minorHAnsi"/>
          <w:lang w:val="en-US"/>
        </w:rPr>
        <w:t xml:space="preserve"> will </w:t>
      </w:r>
      <w:r w:rsidR="00845468">
        <w:rPr>
          <w:rFonts w:cstheme="minorHAnsi"/>
          <w:lang w:val="en-US"/>
        </w:rPr>
        <w:t xml:space="preserve">naturally </w:t>
      </w:r>
      <w:r w:rsidR="00921E08">
        <w:rPr>
          <w:rFonts w:cstheme="minorHAnsi"/>
          <w:lang w:val="en-US"/>
        </w:rPr>
        <w:t>propagate; hence,</w:t>
      </w:r>
      <w:r w:rsidR="003A7416">
        <w:rPr>
          <w:rFonts w:cstheme="minorHAnsi"/>
          <w:lang w:val="en-US"/>
        </w:rPr>
        <w:t xml:space="preserve"> </w:t>
      </w:r>
      <w:r w:rsidR="00444E7D">
        <w:rPr>
          <w:rFonts w:cstheme="minorHAnsi"/>
          <w:lang w:val="en-US"/>
        </w:rPr>
        <w:t xml:space="preserve">conversion was computed based on a local relationship for the Thetis profiler </w:t>
      </w:r>
      <w:r w:rsidR="005D0E94">
        <w:rPr>
          <w:rFonts w:cstheme="minorHAnsi"/>
          <w:lang w:val="en-US"/>
        </w:rPr>
        <w:fldChar w:fldCharType="begin"/>
      </w:r>
      <w:r w:rsidR="00887FC2">
        <w:rPr>
          <w:rFonts w:cstheme="minorHAnsi"/>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5D0E94">
        <w:rPr>
          <w:rFonts w:cstheme="minorHAnsi"/>
          <w:lang w:val="en-US"/>
        </w:rPr>
        <w:fldChar w:fldCharType="separate"/>
      </w:r>
      <w:r w:rsidR="005D0E94" w:rsidRPr="005D0E94">
        <w:rPr>
          <w:rFonts w:ascii="Aptos" w:hAnsi="Aptos"/>
          <w:lang w:val="en-US"/>
        </w:rPr>
        <w:t>(Minaudo et al., 2021</w:t>
      </w:r>
      <w:r w:rsidR="005D0E94">
        <w:rPr>
          <w:rFonts w:ascii="Aptos" w:hAnsi="Aptos"/>
          <w:lang w:val="en-US"/>
        </w:rPr>
        <w:t>, supplementary material</w:t>
      </w:r>
      <w:r w:rsidR="005D0E94" w:rsidRPr="005D0E94">
        <w:rPr>
          <w:rFonts w:ascii="Aptos" w:hAnsi="Aptos"/>
          <w:lang w:val="en-US"/>
        </w:rPr>
        <w:t>)</w:t>
      </w:r>
      <w:r w:rsidR="005D0E94">
        <w:rPr>
          <w:rFonts w:cstheme="minorHAnsi"/>
          <w:lang w:val="en-US"/>
        </w:rPr>
        <w:fldChar w:fldCharType="end"/>
      </w:r>
      <w:r w:rsidR="005D0E94">
        <w:rPr>
          <w:rFonts w:cstheme="minorHAnsi"/>
          <w:lang w:val="en-US"/>
        </w:rPr>
        <w:t>.</w:t>
      </w:r>
    </w:p>
    <w:p w14:paraId="60BA6FC1" w14:textId="59A53367" w:rsidR="00075C44" w:rsidRDefault="00536BE7" w:rsidP="00942566">
      <w:pPr>
        <w:jc w:val="both"/>
        <w:rPr>
          <w:lang w:val="en-US"/>
        </w:rPr>
      </w:pPr>
      <w:r>
        <w:rPr>
          <w:rFonts w:cstheme="minorHAnsi"/>
          <w:lang w:val="en-US"/>
        </w:rPr>
        <w:t xml:space="preserve">While such conversions are routinely used to assess </w:t>
      </w:r>
      <w:r w:rsidR="00D7419E">
        <w:rPr>
          <w:rFonts w:cstheme="minorHAnsi"/>
          <w:lang w:val="en-US"/>
        </w:rPr>
        <w:t>CHL</w:t>
      </w:r>
      <w:r>
        <w:rPr>
          <w:rFonts w:cstheme="minorHAnsi"/>
          <w:lang w:val="en-US"/>
        </w:rPr>
        <w:t xml:space="preserve"> and CPHY in Case 1 waters</w:t>
      </w:r>
      <w:r w:rsidR="0031753F">
        <w:rPr>
          <w:rFonts w:cstheme="minorHAnsi"/>
          <w:lang w:val="en-US"/>
        </w:rPr>
        <w:t xml:space="preserve">, </w:t>
      </w:r>
      <w:r w:rsidR="00875684">
        <w:rPr>
          <w:rFonts w:cstheme="minorHAnsi"/>
          <w:lang w:val="en-US"/>
        </w:rPr>
        <w:t>the used</w:t>
      </w:r>
      <w:r w:rsidR="004E2F78">
        <w:rPr>
          <w:rFonts w:cstheme="minorHAnsi"/>
          <w:lang w:val="en-US"/>
        </w:rPr>
        <w:t xml:space="preserve"> conversion has not been </w:t>
      </w:r>
      <w:r w:rsidR="008146B4">
        <w:rPr>
          <w:rFonts w:cstheme="minorHAnsi"/>
          <w:lang w:val="en-US"/>
        </w:rPr>
        <w:t>systematically evaluated</w:t>
      </w:r>
      <w:r w:rsidR="00875684">
        <w:rPr>
          <w:rFonts w:cstheme="minorHAnsi"/>
          <w:lang w:val="en-US"/>
        </w:rPr>
        <w:t xml:space="preserve"> for the Thetis profiler</w:t>
      </w:r>
      <w:r w:rsidR="008146B4">
        <w:rPr>
          <w:rFonts w:cstheme="minorHAnsi"/>
          <w:lang w:val="en-US"/>
        </w:rPr>
        <w:t xml:space="preserve">. Rather, past research </w:t>
      </w:r>
      <w:r w:rsidR="00A06843">
        <w:rPr>
          <w:rFonts w:cstheme="minorHAnsi"/>
          <w:lang w:val="en-US"/>
        </w:rPr>
        <w:t xml:space="preserve">at LéXPLORE </w:t>
      </w:r>
      <w:r w:rsidR="008146B4">
        <w:rPr>
          <w:rFonts w:cstheme="minorHAnsi"/>
          <w:lang w:val="en-US"/>
        </w:rPr>
        <w:t xml:space="preserve">used </w:t>
      </w:r>
      <w:r w:rsidR="008146B4" w:rsidRPr="00076B61">
        <w:rPr>
          <w:rFonts w:cstheme="minorHAnsi"/>
          <w:lang w:val="en-US"/>
        </w:rPr>
        <w:t>aLH</w:t>
      </w:r>
      <w:r w:rsidR="008146B4" w:rsidRPr="00076B61">
        <w:rPr>
          <w:rFonts w:cstheme="minorHAnsi"/>
          <w:vertAlign w:val="subscript"/>
          <w:lang w:val="en-US"/>
        </w:rPr>
        <w:t>676</w:t>
      </w:r>
      <w:r w:rsidR="008146B4">
        <w:rPr>
          <w:rFonts w:cstheme="minorHAnsi"/>
          <w:lang w:val="en-US"/>
        </w:rPr>
        <w:t xml:space="preserve"> to correct </w:t>
      </w:r>
      <w:r w:rsidR="00D7419E">
        <w:rPr>
          <w:rFonts w:cstheme="minorHAnsi"/>
          <w:lang w:val="en-US"/>
        </w:rPr>
        <w:t>CHL</w:t>
      </w:r>
      <w:r w:rsidR="008146B4" w:rsidRPr="008146B4">
        <w:rPr>
          <w:rFonts w:cstheme="minorHAnsi"/>
          <w:vertAlign w:val="subscript"/>
          <w:lang w:val="en-US"/>
        </w:rPr>
        <w:t>F</w:t>
      </w:r>
      <w:r w:rsidR="008146B4">
        <w:rPr>
          <w:rFonts w:cstheme="minorHAnsi"/>
          <w:lang w:val="en-US"/>
        </w:rPr>
        <w:t xml:space="preserve"> </w:t>
      </w:r>
      <w:r w:rsidR="00360471">
        <w:rPr>
          <w:rFonts w:cstheme="minorHAnsi"/>
          <w:lang w:val="en-US"/>
        </w:rPr>
        <w:t xml:space="preserve">for NPQ effects </w:t>
      </w:r>
      <w:r w:rsidR="00360471">
        <w:rPr>
          <w:rFonts w:cstheme="minorHAnsi"/>
          <w:lang w:val="en-US"/>
        </w:rPr>
        <w:fldChar w:fldCharType="begin"/>
      </w:r>
      <w:r w:rsidR="00E1512D">
        <w:rPr>
          <w:rFonts w:cstheme="minorHAnsi"/>
          <w:lang w:val="en-US"/>
        </w:rPr>
        <w:instrText xml:space="preserve"> ADDIN ZOTERO_ITEM CSL_CITATION {"citationID":"S5qK5MST","properties":{"unsorted":false,"formattedCitation":"(Gupana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360471">
        <w:rPr>
          <w:rFonts w:cstheme="minorHAnsi"/>
          <w:lang w:val="en-US"/>
        </w:rPr>
        <w:fldChar w:fldCharType="separate"/>
      </w:r>
      <w:r w:rsidR="0008721B" w:rsidRPr="0008721B">
        <w:rPr>
          <w:rFonts w:ascii="Aptos" w:hAnsi="Aptos"/>
          <w:lang w:val="en-US"/>
        </w:rPr>
        <w:t>(Gupana et al., 2025; Werther et al., 2022)</w:t>
      </w:r>
      <w:r w:rsidR="00360471">
        <w:rPr>
          <w:rFonts w:cstheme="minorHAnsi"/>
          <w:lang w:val="en-US"/>
        </w:rPr>
        <w:fldChar w:fldCharType="end"/>
      </w:r>
      <w:r w:rsidR="007F577A">
        <w:rPr>
          <w:rFonts w:cstheme="minorHAnsi"/>
          <w:lang w:val="en-US"/>
        </w:rPr>
        <w:t xml:space="preserve">. </w:t>
      </w:r>
      <w:r w:rsidR="00F63342">
        <w:rPr>
          <w:rFonts w:cstheme="minorHAnsi"/>
          <w:lang w:val="en-US"/>
        </w:rPr>
        <w:t xml:space="preserve">While </w:t>
      </w:r>
      <w:r w:rsidR="00D7419E">
        <w:rPr>
          <w:rFonts w:cstheme="minorHAnsi"/>
          <w:lang w:val="en-US"/>
        </w:rPr>
        <w:t>CHL</w:t>
      </w:r>
      <w:r w:rsidR="001E3C99" w:rsidRPr="001E3C99">
        <w:rPr>
          <w:rFonts w:cstheme="minorHAnsi"/>
          <w:vertAlign w:val="subscript"/>
          <w:lang w:val="en-US"/>
        </w:rPr>
        <w:t>A</w:t>
      </w:r>
      <w:r w:rsidR="001E3C99">
        <w:rPr>
          <w:lang w:val="en-US"/>
        </w:rPr>
        <w:t xml:space="preserve"> </w:t>
      </w:r>
      <w:r w:rsidR="00F63342">
        <w:rPr>
          <w:lang w:val="en-US"/>
        </w:rPr>
        <w:t>was</w:t>
      </w:r>
      <w:r w:rsidR="003F3BB0">
        <w:rPr>
          <w:lang w:val="en-US"/>
        </w:rPr>
        <w:t xml:space="preserve"> consistent with other </w:t>
      </w:r>
      <w:r w:rsidR="00AF279D">
        <w:rPr>
          <w:lang w:val="en-US"/>
        </w:rPr>
        <w:t xml:space="preserve">products, uncertainties </w:t>
      </w:r>
      <w:r w:rsidR="00676FBD">
        <w:rPr>
          <w:lang w:val="en-US"/>
        </w:rPr>
        <w:t>in the absorption measurements will propagate to aLH</w:t>
      </w:r>
      <w:r w:rsidR="00676FBD" w:rsidRPr="00676FBD">
        <w:rPr>
          <w:vertAlign w:val="subscript"/>
          <w:lang w:val="en-US"/>
        </w:rPr>
        <w:t>676</w:t>
      </w:r>
      <w:r w:rsidR="00A21208">
        <w:rPr>
          <w:lang w:val="en-US"/>
        </w:rPr>
        <w:t xml:space="preserve"> and </w:t>
      </w:r>
      <w:r w:rsidR="00FF51BE">
        <w:rPr>
          <w:lang w:val="en-US"/>
        </w:rPr>
        <w:t xml:space="preserve">in turn </w:t>
      </w:r>
      <w:r w:rsidR="00D7419E">
        <w:rPr>
          <w:lang w:val="en-US"/>
        </w:rPr>
        <w:t>CHL</w:t>
      </w:r>
      <w:r w:rsidR="00A21208" w:rsidRPr="00A21208">
        <w:rPr>
          <w:vertAlign w:val="subscript"/>
          <w:lang w:val="en-US"/>
        </w:rPr>
        <w:t>A</w:t>
      </w:r>
      <w:r w:rsidR="00FF51BE">
        <w:rPr>
          <w:lang w:val="en-US"/>
        </w:rPr>
        <w:t>.</w:t>
      </w:r>
      <w:r w:rsidR="00D741DF">
        <w:rPr>
          <w:lang w:val="en-US"/>
        </w:rPr>
        <w:t xml:space="preserve"> </w:t>
      </w:r>
    </w:p>
    <w:p w14:paraId="77431FA6" w14:textId="6A515457" w:rsidR="00047790" w:rsidRDefault="00FF51BE" w:rsidP="00942566">
      <w:pPr>
        <w:jc w:val="both"/>
        <w:rPr>
          <w:lang w:val="en-US"/>
        </w:rPr>
      </w:pPr>
      <w:r>
        <w:rPr>
          <w:lang w:val="en-US"/>
        </w:rPr>
        <w:t xml:space="preserve">The quality control of hyperspectral absorption profiles revealed </w:t>
      </w:r>
      <w:r w:rsidR="009E317C">
        <w:rPr>
          <w:lang w:val="en-US"/>
        </w:rPr>
        <w:t>many</w:t>
      </w:r>
      <w:r w:rsidR="00942D94">
        <w:rPr>
          <w:lang w:val="en-US"/>
        </w:rPr>
        <w:t xml:space="preserve"> </w:t>
      </w:r>
      <w:r w:rsidR="009E6EDD">
        <w:rPr>
          <w:lang w:val="en-US"/>
        </w:rPr>
        <w:t>profiles with spikes</w:t>
      </w:r>
      <w:r w:rsidR="00ED339A">
        <w:rPr>
          <w:lang w:val="en-US"/>
        </w:rPr>
        <w:t xml:space="preserve"> and </w:t>
      </w:r>
      <w:r w:rsidR="009E6EDD">
        <w:rPr>
          <w:lang w:val="en-US"/>
        </w:rPr>
        <w:t xml:space="preserve">gaps. </w:t>
      </w:r>
      <w:r w:rsidR="00B84E79">
        <w:rPr>
          <w:lang w:val="en-US"/>
        </w:rPr>
        <w:t>Such profiles were filtered out for</w:t>
      </w:r>
      <w:r w:rsidR="009E6EDD">
        <w:rPr>
          <w:lang w:val="en-US"/>
        </w:rPr>
        <w:t xml:space="preserve"> absorption matchups (N = 1</w:t>
      </w:r>
      <w:r w:rsidR="003D17D7">
        <w:rPr>
          <w:lang w:val="en-US"/>
        </w:rPr>
        <w:t>4</w:t>
      </w:r>
      <w:r w:rsidR="00861026">
        <w:rPr>
          <w:lang w:val="en-US"/>
        </w:rPr>
        <w:t>6</w:t>
      </w:r>
      <w:r w:rsidR="009E6EDD">
        <w:rPr>
          <w:lang w:val="en-US"/>
        </w:rPr>
        <w:t>)</w:t>
      </w:r>
      <w:r w:rsidR="00B84E79">
        <w:rPr>
          <w:lang w:val="en-US"/>
        </w:rPr>
        <w:t xml:space="preserve"> but not for aLH</w:t>
      </w:r>
      <w:r w:rsidR="00670B5E" w:rsidRPr="00670B5E">
        <w:rPr>
          <w:vertAlign w:val="subscript"/>
          <w:lang w:val="en-US"/>
        </w:rPr>
        <w:t>6</w:t>
      </w:r>
      <w:r w:rsidR="00B84E79" w:rsidRPr="00670B5E">
        <w:rPr>
          <w:vertAlign w:val="subscript"/>
          <w:lang w:val="en-US"/>
        </w:rPr>
        <w:t>76</w:t>
      </w:r>
      <w:r w:rsidR="00B84E79">
        <w:rPr>
          <w:lang w:val="en-US"/>
        </w:rPr>
        <w:t xml:space="preserve"> matchups (N = </w:t>
      </w:r>
      <w:r w:rsidR="004672E9">
        <w:rPr>
          <w:lang w:val="en-US"/>
        </w:rPr>
        <w:t>299</w:t>
      </w:r>
      <w:r w:rsidR="002A1731">
        <w:rPr>
          <w:lang w:val="en-US"/>
        </w:rPr>
        <w:t>).</w:t>
      </w:r>
      <w:r w:rsidR="006950F5">
        <w:rPr>
          <w:lang w:val="en-US"/>
        </w:rPr>
        <w:t xml:space="preserve"> While using the standard L2 </w:t>
      </w:r>
      <w:r w:rsidR="00D83484">
        <w:rPr>
          <w:lang w:val="en-US"/>
        </w:rPr>
        <w:t>aLH</w:t>
      </w:r>
      <w:r w:rsidR="00D83484" w:rsidRPr="00D83484">
        <w:rPr>
          <w:vertAlign w:val="subscript"/>
          <w:lang w:val="en-US"/>
        </w:rPr>
        <w:t>676</w:t>
      </w:r>
      <w:r w:rsidR="006950F5">
        <w:rPr>
          <w:lang w:val="en-US"/>
        </w:rPr>
        <w:t xml:space="preserve"> provided by the </w:t>
      </w:r>
      <w:r w:rsidR="00D83484">
        <w:rPr>
          <w:lang w:val="en-US"/>
        </w:rPr>
        <w:t xml:space="preserve">datalakes website ensures consistency with previous studies using the same dataset </w:t>
      </w:r>
      <w:r w:rsidR="00675825">
        <w:rPr>
          <w:lang w:val="en-US"/>
        </w:rPr>
        <w:fldChar w:fldCharType="begin"/>
      </w:r>
      <w:r w:rsidR="00887FC2">
        <w:rPr>
          <w:lang w:val="en-US"/>
        </w:rPr>
        <w:instrText xml:space="preserve"> ADDIN ZOTERO_ITEM CSL_CITATION {"citationID":"1KuW7JoZ","properties":{"unsorted":false,"formattedCitation":"(Gupana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675825">
        <w:rPr>
          <w:lang w:val="en-US"/>
        </w:rPr>
        <w:fldChar w:fldCharType="separate"/>
      </w:r>
      <w:r w:rsidR="00675825" w:rsidRPr="00675825">
        <w:rPr>
          <w:rFonts w:ascii="Aptos" w:hAnsi="Aptos"/>
          <w:lang w:val="en-US"/>
        </w:rPr>
        <w:t>(</w:t>
      </w:r>
      <w:r w:rsidR="00C875FF">
        <w:rPr>
          <w:rFonts w:ascii="Aptos" w:hAnsi="Aptos"/>
          <w:lang w:val="en-US"/>
        </w:rPr>
        <w:t xml:space="preserve">e.g. </w:t>
      </w:r>
      <w:r w:rsidR="00675825" w:rsidRPr="00675825">
        <w:rPr>
          <w:rFonts w:ascii="Aptos" w:hAnsi="Aptos"/>
          <w:lang w:val="en-US"/>
        </w:rPr>
        <w:t>Gupana et al., 2025; Werther et al., 2022)</w:t>
      </w:r>
      <w:r w:rsidR="00675825">
        <w:rPr>
          <w:lang w:val="en-US"/>
        </w:rPr>
        <w:fldChar w:fldCharType="end"/>
      </w:r>
      <w:r w:rsidR="00576DB3">
        <w:rPr>
          <w:lang w:val="en-US"/>
        </w:rPr>
        <w:t xml:space="preserve"> as well as general reproducibility</w:t>
      </w:r>
      <w:r w:rsidR="00986857">
        <w:rPr>
          <w:lang w:val="en-US"/>
        </w:rPr>
        <w:t>,</w:t>
      </w:r>
      <w:r w:rsidR="00576DB3">
        <w:rPr>
          <w:lang w:val="en-US"/>
        </w:rPr>
        <w:t xml:space="preserve"> </w:t>
      </w:r>
      <w:r w:rsidR="00804D3B">
        <w:rPr>
          <w:lang w:val="en-US"/>
        </w:rPr>
        <w:t xml:space="preserve">additional quality control may increase the </w:t>
      </w:r>
      <w:r w:rsidR="00924C84">
        <w:rPr>
          <w:lang w:val="en-US"/>
        </w:rPr>
        <w:t>products accuracy.</w:t>
      </w:r>
    </w:p>
    <w:p w14:paraId="5B607AA1" w14:textId="291A1FEA" w:rsidR="00F54786" w:rsidRPr="00465E0A" w:rsidRDefault="00F54786" w:rsidP="00F54786">
      <w:pPr>
        <w:pStyle w:val="berschrift3"/>
        <w:rPr>
          <w:lang w:val="en-US"/>
        </w:rPr>
      </w:pPr>
      <w:bookmarkStart w:id="108" w:name="_Toc237330868"/>
      <w:r w:rsidRPr="00F54786">
        <w:rPr>
          <w:lang w:val="en-US"/>
        </w:rPr>
        <w:t xml:space="preserve">4.4.3 </w:t>
      </w:r>
      <w:bookmarkEnd w:id="108"/>
      <w:r w:rsidR="00465E0A" w:rsidRPr="00465E0A">
        <w:rPr>
          <w:lang w:val="en-US"/>
        </w:rPr>
        <w:t>Factors limiting retrieval performance at LéXPLORE</w:t>
      </w:r>
    </w:p>
    <w:p w14:paraId="0F165970" w14:textId="0CE51FCD" w:rsidR="0055086D" w:rsidRDefault="006055A8" w:rsidP="00942566">
      <w:pPr>
        <w:jc w:val="both"/>
        <w:rPr>
          <w:lang w:val="en-US"/>
        </w:rPr>
      </w:pPr>
      <w:r>
        <w:rPr>
          <w:lang w:val="en-US"/>
        </w:rPr>
        <w:t>Correlations</w:t>
      </w:r>
      <w:r w:rsidR="00047790">
        <w:rPr>
          <w:lang w:val="en-US"/>
        </w:rPr>
        <w:t xml:space="preserve"> between CPHY</w:t>
      </w:r>
      <w:r w:rsidR="00047790" w:rsidRPr="00047790">
        <w:rPr>
          <w:vertAlign w:val="subscript"/>
          <w:lang w:val="en-US"/>
        </w:rPr>
        <w:t>S3</w:t>
      </w:r>
      <w:r w:rsidR="00047790">
        <w:rPr>
          <w:lang w:val="en-US"/>
        </w:rPr>
        <w:t xml:space="preserve"> </w:t>
      </w:r>
      <w:r w:rsidR="00820152">
        <w:rPr>
          <w:lang w:val="en-US"/>
        </w:rPr>
        <w:t xml:space="preserve">and </w:t>
      </w:r>
      <w:r w:rsidR="00820152" w:rsidRPr="00820152">
        <w:rPr>
          <w:i/>
          <w:iCs/>
          <w:lang w:val="en-US"/>
        </w:rPr>
        <w:t>in situ</w:t>
      </w:r>
      <w:r w:rsidR="00820152">
        <w:rPr>
          <w:lang w:val="en-US"/>
        </w:rPr>
        <w:t xml:space="preserve"> data at LéXPLORE</w:t>
      </w:r>
      <w:r w:rsidR="00A1208E">
        <w:rPr>
          <w:lang w:val="en-US"/>
        </w:rPr>
        <w:t xml:space="preserve"> </w:t>
      </w:r>
      <w:r w:rsidR="00753FA4">
        <w:rPr>
          <w:lang w:val="en-US"/>
        </w:rPr>
        <w:t xml:space="preserve">(0.68 – 0.73) </w:t>
      </w:r>
      <w:r w:rsidR="00E413DF">
        <w:rPr>
          <w:lang w:val="en-US"/>
        </w:rPr>
        <w:t>were</w:t>
      </w:r>
      <w:r w:rsidR="00A1208E">
        <w:rPr>
          <w:lang w:val="en-US"/>
        </w:rPr>
        <w:t xml:space="preserve"> </w:t>
      </w:r>
      <w:r w:rsidR="0077024F">
        <w:rPr>
          <w:lang w:val="en-US"/>
        </w:rPr>
        <w:t>worse than at SHL2 (r = 0.</w:t>
      </w:r>
      <w:r>
        <w:rPr>
          <w:lang w:val="en-US"/>
        </w:rPr>
        <w:t>8). Further</w:t>
      </w:r>
      <w:r w:rsidR="00231F0D">
        <w:rPr>
          <w:lang w:val="en-US"/>
        </w:rPr>
        <w:t>more</w:t>
      </w:r>
      <w:r>
        <w:rPr>
          <w:lang w:val="en-US"/>
        </w:rPr>
        <w:t>, CPHY</w:t>
      </w:r>
      <w:r w:rsidRPr="00047790">
        <w:rPr>
          <w:vertAlign w:val="subscript"/>
          <w:lang w:val="en-US"/>
        </w:rPr>
        <w:t>S3</w:t>
      </w:r>
      <w:r>
        <w:rPr>
          <w:lang w:val="en-US"/>
        </w:rPr>
        <w:t xml:space="preserve"> was significantly biased to underestimate </w:t>
      </w:r>
      <w:r w:rsidR="00D7419E">
        <w:rPr>
          <w:lang w:val="en-US"/>
        </w:rPr>
        <w:t>CHL</w:t>
      </w:r>
      <w:r>
        <w:rPr>
          <w:lang w:val="en-US"/>
        </w:rPr>
        <w:t xml:space="preserve"> </w:t>
      </w:r>
      <w:r w:rsidR="00EF3BA9">
        <w:rPr>
          <w:lang w:val="en-US"/>
        </w:rPr>
        <w:t>and</w:t>
      </w:r>
      <w:r>
        <w:rPr>
          <w:lang w:val="en-US"/>
        </w:rPr>
        <w:t xml:space="preserve"> CPHY, except for </w:t>
      </w:r>
      <w:r w:rsidR="00D7419E">
        <w:rPr>
          <w:lang w:val="en-US"/>
        </w:rPr>
        <w:t>CHL</w:t>
      </w:r>
      <w:r w:rsidRPr="006055A8">
        <w:rPr>
          <w:vertAlign w:val="subscript"/>
          <w:lang w:val="en-US"/>
        </w:rPr>
        <w:t>F</w:t>
      </w:r>
      <w:r>
        <w:rPr>
          <w:lang w:val="en-US"/>
        </w:rPr>
        <w:t>, which is expected due to NPQ effects.</w:t>
      </w:r>
      <w:r w:rsidR="0055086D">
        <w:rPr>
          <w:lang w:val="en-US"/>
        </w:rPr>
        <w:t xml:space="preserve"> Possible reasons for </w:t>
      </w:r>
      <w:r w:rsidR="000F472F">
        <w:rPr>
          <w:lang w:val="en-US"/>
        </w:rPr>
        <w:t>degraded performance</w:t>
      </w:r>
      <w:r w:rsidR="0055086D">
        <w:rPr>
          <w:lang w:val="en-US"/>
        </w:rPr>
        <w:t xml:space="preserve"> may include:</w:t>
      </w:r>
    </w:p>
    <w:p w14:paraId="72E60E5C" w14:textId="692B620D" w:rsidR="00BF280F" w:rsidRDefault="002B36C9" w:rsidP="00942566">
      <w:pPr>
        <w:pStyle w:val="Listenabsatz"/>
        <w:numPr>
          <w:ilvl w:val="0"/>
          <w:numId w:val="7"/>
        </w:numPr>
        <w:jc w:val="both"/>
        <w:rPr>
          <w:lang w:val="en-US"/>
        </w:rPr>
      </w:pPr>
      <w:r>
        <w:rPr>
          <w:lang w:val="en-US"/>
        </w:rPr>
        <w:t xml:space="preserve">Lower quality of </w:t>
      </w:r>
      <w:r w:rsidRPr="002B36C9">
        <w:rPr>
          <w:i/>
          <w:iCs/>
          <w:lang w:val="en-US"/>
        </w:rPr>
        <w:t>in situ</w:t>
      </w:r>
      <w:r>
        <w:rPr>
          <w:lang w:val="en-US"/>
        </w:rPr>
        <w:t xml:space="preserve"> data: </w:t>
      </w:r>
      <w:r w:rsidR="00D7419E">
        <w:rPr>
          <w:lang w:val="en-US"/>
        </w:rPr>
        <w:t>CHL</w:t>
      </w:r>
      <w:r w:rsidR="00180BDD" w:rsidRPr="00180BDD">
        <w:rPr>
          <w:vertAlign w:val="subscript"/>
          <w:lang w:val="en-US"/>
        </w:rPr>
        <w:t>S</w:t>
      </w:r>
      <w:r w:rsidR="00180BDD">
        <w:rPr>
          <w:lang w:val="en-US"/>
        </w:rPr>
        <w:t xml:space="preserve"> samples are collected using </w:t>
      </w:r>
      <w:r w:rsidR="00E74921">
        <w:rPr>
          <w:lang w:val="en-US"/>
        </w:rPr>
        <w:t>a state-of-the-art spectrophotometric approach (</w:t>
      </w:r>
      <w:r w:rsidR="00E74921" w:rsidRPr="00F362BF">
        <w:rPr>
          <w:lang w:val="en-US"/>
        </w:rPr>
        <w:t>ISO10260:1992</w:t>
      </w:r>
      <w:r w:rsidR="00E74921">
        <w:rPr>
          <w:lang w:val="en-US"/>
        </w:rPr>
        <w:t xml:space="preserve">). </w:t>
      </w:r>
      <w:r w:rsidR="00D7419E">
        <w:rPr>
          <w:lang w:val="en-US"/>
        </w:rPr>
        <w:t>CHL</w:t>
      </w:r>
      <w:r w:rsidR="00620659" w:rsidRPr="00620659">
        <w:rPr>
          <w:vertAlign w:val="subscript"/>
          <w:lang w:val="en-US"/>
        </w:rPr>
        <w:t>F</w:t>
      </w:r>
      <w:r w:rsidR="00620659">
        <w:rPr>
          <w:lang w:val="en-US"/>
        </w:rPr>
        <w:t xml:space="preserve">, </w:t>
      </w:r>
      <w:r w:rsidR="00D7419E">
        <w:rPr>
          <w:lang w:val="en-US"/>
        </w:rPr>
        <w:t>CHL</w:t>
      </w:r>
      <w:r w:rsidR="00620659" w:rsidRPr="00947A00">
        <w:rPr>
          <w:vertAlign w:val="subscript"/>
          <w:lang w:val="en-US"/>
        </w:rPr>
        <w:t>A</w:t>
      </w:r>
      <w:r w:rsidR="00620659">
        <w:rPr>
          <w:lang w:val="en-US"/>
        </w:rPr>
        <w:t xml:space="preserve">, </w:t>
      </w:r>
      <w:r w:rsidR="00947A00" w:rsidRPr="00076B61">
        <w:rPr>
          <w:rFonts w:cstheme="minorHAnsi"/>
          <w:lang w:val="en-US"/>
        </w:rPr>
        <w:t>aLH</w:t>
      </w:r>
      <w:r w:rsidR="00947A00" w:rsidRPr="00076B61">
        <w:rPr>
          <w:rFonts w:cstheme="minorHAnsi"/>
          <w:vertAlign w:val="subscript"/>
          <w:lang w:val="en-US"/>
        </w:rPr>
        <w:t>676</w:t>
      </w:r>
      <w:r w:rsidR="00947A00" w:rsidRPr="00076B61">
        <w:rPr>
          <w:rFonts w:cstheme="minorHAnsi"/>
          <w:lang w:val="en-US"/>
        </w:rPr>
        <w:t>→</w:t>
      </w:r>
      <w:r w:rsidR="00D7419E">
        <w:rPr>
          <w:rFonts w:cstheme="minorHAnsi"/>
          <w:lang w:val="en-US"/>
        </w:rPr>
        <w:t>CHL</w:t>
      </w:r>
      <w:r w:rsidR="00947A00">
        <w:rPr>
          <w:rFonts w:cstheme="minorHAnsi"/>
          <w:lang w:val="en-US"/>
        </w:rPr>
        <w:t xml:space="preserve"> are not </w:t>
      </w:r>
      <w:r w:rsidR="00AB78E5">
        <w:rPr>
          <w:rFonts w:cstheme="minorHAnsi"/>
          <w:lang w:val="en-US"/>
        </w:rPr>
        <w:t>laboratory</w:t>
      </w:r>
      <w:r w:rsidR="00947A00">
        <w:rPr>
          <w:rFonts w:cstheme="minorHAnsi"/>
          <w:lang w:val="en-US"/>
        </w:rPr>
        <w:t xml:space="preserve"> measurements of </w:t>
      </w:r>
      <w:r w:rsidR="00D7419E">
        <w:rPr>
          <w:rFonts w:cstheme="minorHAnsi"/>
          <w:lang w:val="en-US"/>
        </w:rPr>
        <w:t>CHL</w:t>
      </w:r>
      <w:r w:rsidR="00EC1147">
        <w:rPr>
          <w:rFonts w:cstheme="minorHAnsi"/>
          <w:lang w:val="en-US"/>
        </w:rPr>
        <w:t xml:space="preserve"> but rather convert either fluorescence</w:t>
      </w:r>
      <w:r w:rsidR="000D7948">
        <w:rPr>
          <w:rFonts w:cstheme="minorHAnsi"/>
          <w:lang w:val="en-US"/>
        </w:rPr>
        <w:t xml:space="preserve"> (</w:t>
      </w:r>
      <w:r w:rsidR="00D7419E">
        <w:rPr>
          <w:rFonts w:cstheme="minorHAnsi"/>
          <w:lang w:val="en-US"/>
        </w:rPr>
        <w:t>CHL</w:t>
      </w:r>
      <w:r w:rsidR="000D7948" w:rsidRPr="000D7948">
        <w:rPr>
          <w:rFonts w:cstheme="minorHAnsi"/>
          <w:vertAlign w:val="subscript"/>
          <w:lang w:val="en-US"/>
        </w:rPr>
        <w:t>F</w:t>
      </w:r>
      <w:r w:rsidR="000D7948">
        <w:rPr>
          <w:rFonts w:cstheme="minorHAnsi"/>
          <w:lang w:val="en-US"/>
        </w:rPr>
        <w:t>)</w:t>
      </w:r>
      <w:r w:rsidR="00EC1147">
        <w:rPr>
          <w:rFonts w:cstheme="minorHAnsi"/>
          <w:lang w:val="en-US"/>
        </w:rPr>
        <w:t>, absorption</w:t>
      </w:r>
      <w:r w:rsidR="000D7948">
        <w:rPr>
          <w:rFonts w:cstheme="minorHAnsi"/>
          <w:lang w:val="en-US"/>
        </w:rPr>
        <w:t xml:space="preserve"> (</w:t>
      </w:r>
      <w:r w:rsidR="000D7948" w:rsidRPr="00076B61">
        <w:rPr>
          <w:rFonts w:cstheme="minorHAnsi"/>
          <w:lang w:val="en-US"/>
        </w:rPr>
        <w:t>aLH</w:t>
      </w:r>
      <w:r w:rsidR="000D7948" w:rsidRPr="00076B61">
        <w:rPr>
          <w:rFonts w:cstheme="minorHAnsi"/>
          <w:vertAlign w:val="subscript"/>
          <w:lang w:val="en-US"/>
        </w:rPr>
        <w:t>676</w:t>
      </w:r>
      <w:r w:rsidR="000D7948" w:rsidRPr="00076B61">
        <w:rPr>
          <w:rFonts w:cstheme="minorHAnsi"/>
          <w:lang w:val="en-US"/>
        </w:rPr>
        <w:t>→</w:t>
      </w:r>
      <w:r w:rsidR="00D7419E">
        <w:rPr>
          <w:rFonts w:cstheme="minorHAnsi"/>
          <w:lang w:val="en-US"/>
        </w:rPr>
        <w:t>CHL</w:t>
      </w:r>
      <w:r w:rsidR="000D7948">
        <w:rPr>
          <w:rFonts w:cstheme="minorHAnsi"/>
          <w:lang w:val="en-US"/>
        </w:rPr>
        <w:t>), or a mix of both (</w:t>
      </w:r>
      <w:r w:rsidR="00D7419E">
        <w:rPr>
          <w:lang w:val="en-US"/>
        </w:rPr>
        <w:t>CHL</w:t>
      </w:r>
      <w:r w:rsidR="002D324D" w:rsidRPr="00947A00">
        <w:rPr>
          <w:vertAlign w:val="subscript"/>
          <w:lang w:val="en-US"/>
        </w:rPr>
        <w:t>A</w:t>
      </w:r>
      <w:r w:rsidR="000D7948">
        <w:rPr>
          <w:rFonts w:cstheme="minorHAnsi"/>
          <w:lang w:val="en-US"/>
        </w:rPr>
        <w:t>)</w:t>
      </w:r>
      <w:r w:rsidR="002D324D">
        <w:rPr>
          <w:rFonts w:cstheme="minorHAnsi"/>
          <w:lang w:val="en-US"/>
        </w:rPr>
        <w:t xml:space="preserve"> to </w:t>
      </w:r>
      <w:r w:rsidR="00D7419E">
        <w:rPr>
          <w:rFonts w:cstheme="minorHAnsi"/>
          <w:lang w:val="en-US"/>
        </w:rPr>
        <w:t>CHL</w:t>
      </w:r>
      <w:r w:rsidR="002D324D">
        <w:rPr>
          <w:rFonts w:cstheme="minorHAnsi"/>
          <w:lang w:val="en-US"/>
        </w:rPr>
        <w:t>.</w:t>
      </w:r>
      <w:r w:rsidR="0005251D">
        <w:rPr>
          <w:rFonts w:cstheme="minorHAnsi"/>
          <w:lang w:val="en-US"/>
        </w:rPr>
        <w:t xml:space="preserve"> </w:t>
      </w:r>
      <w:r w:rsidR="00785BC5">
        <w:rPr>
          <w:rFonts w:cstheme="minorHAnsi"/>
          <w:lang w:val="en-US"/>
        </w:rPr>
        <w:t>This</w:t>
      </w:r>
      <w:r w:rsidR="00FC044B">
        <w:rPr>
          <w:rFonts w:cstheme="minorHAnsi"/>
          <w:lang w:val="en-US"/>
        </w:rPr>
        <w:t xml:space="preserve"> data </w:t>
      </w:r>
      <w:r w:rsidR="00785BC5">
        <w:rPr>
          <w:rFonts w:cstheme="minorHAnsi"/>
          <w:lang w:val="en-US"/>
        </w:rPr>
        <w:t>is</w:t>
      </w:r>
      <w:r w:rsidR="00FC044B">
        <w:rPr>
          <w:rFonts w:cstheme="minorHAnsi"/>
          <w:lang w:val="en-US"/>
        </w:rPr>
        <w:t xml:space="preserve"> further acquired autonomously by the Thetis profiler</w:t>
      </w:r>
      <w:r w:rsidR="00785BC5">
        <w:rPr>
          <w:rFonts w:cstheme="minorHAnsi"/>
          <w:lang w:val="en-US"/>
        </w:rPr>
        <w:t xml:space="preserve"> and not routinely manually checked</w:t>
      </w:r>
      <w:r w:rsidR="00FC044B">
        <w:rPr>
          <w:rFonts w:cstheme="minorHAnsi"/>
          <w:lang w:val="en-US"/>
        </w:rPr>
        <w:t xml:space="preserve">. </w:t>
      </w:r>
      <w:r w:rsidR="0005251D">
        <w:rPr>
          <w:rFonts w:cstheme="minorHAnsi"/>
          <w:lang w:val="en-US"/>
        </w:rPr>
        <w:t>CPHY</w:t>
      </w:r>
      <w:r w:rsidR="0005251D" w:rsidRPr="0005251D">
        <w:rPr>
          <w:rFonts w:cstheme="minorHAnsi"/>
          <w:vertAlign w:val="subscript"/>
          <w:lang w:val="en-US"/>
        </w:rPr>
        <w:t>R</w:t>
      </w:r>
      <w:r w:rsidR="0005251D">
        <w:rPr>
          <w:rFonts w:cstheme="minorHAnsi"/>
          <w:lang w:val="en-US"/>
        </w:rPr>
        <w:t xml:space="preserve"> is, like CPHY</w:t>
      </w:r>
      <w:r w:rsidR="0005251D" w:rsidRPr="0005251D">
        <w:rPr>
          <w:rFonts w:cstheme="minorHAnsi"/>
          <w:vertAlign w:val="subscript"/>
          <w:lang w:val="en-US"/>
        </w:rPr>
        <w:t>S3</w:t>
      </w:r>
      <w:r w:rsidR="0005251D">
        <w:rPr>
          <w:lang w:val="en-US"/>
        </w:rPr>
        <w:t xml:space="preserve">, a result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546E40">
        <w:rPr>
          <w:lang w:val="en-US"/>
        </w:rPr>
        <w:t xml:space="preserve"> inversion and should thus be interpreted with additional caution.</w:t>
      </w:r>
    </w:p>
    <w:p w14:paraId="7CF0BDBE" w14:textId="5C7F70E3" w:rsidR="00D074F8" w:rsidRPr="00D074F8" w:rsidRDefault="00D074F8" w:rsidP="00942566">
      <w:pPr>
        <w:pStyle w:val="Listenabsatz"/>
        <w:numPr>
          <w:ilvl w:val="0"/>
          <w:numId w:val="7"/>
        </w:numPr>
        <w:jc w:val="both"/>
        <w:rPr>
          <w:lang w:val="en-US"/>
        </w:rPr>
      </w:pPr>
      <w:r>
        <w:rPr>
          <w:lang w:val="en-US"/>
        </w:rPr>
        <w:t xml:space="preserve">Positional uncertainty: To avoid undesired effects of the LéXPLORE platform on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the pixel south of the platform </w:t>
      </w:r>
      <w:r w:rsidR="00BA12A2">
        <w:rPr>
          <w:lang w:val="en-US"/>
        </w:rPr>
        <w:t>was</w:t>
      </w:r>
      <w:r>
        <w:rPr>
          <w:lang w:val="en-US"/>
        </w:rPr>
        <w:t xml:space="preserve"> taken as reference</w:t>
      </w:r>
      <w:r w:rsidR="00F77D61">
        <w:rPr>
          <w:lang w:val="en-US"/>
        </w:rPr>
        <w:t>, resulting in a spatial mismatch</w:t>
      </w:r>
      <w:r>
        <w:rPr>
          <w:lang w:val="en-US"/>
        </w:rPr>
        <w:t xml:space="preserve">. The distance between </w:t>
      </w:r>
      <w:r w:rsidR="003D2EA5">
        <w:rPr>
          <w:lang w:val="en-US"/>
        </w:rPr>
        <w:t>the Thetis profiler and the center of the southern pixel is approximately 250 m</w:t>
      </w:r>
      <w:r w:rsidR="009F6BBB">
        <w:rPr>
          <w:lang w:val="en-US"/>
        </w:rPr>
        <w:t>.</w:t>
      </w:r>
      <w:r w:rsidR="00BA12A2">
        <w:rPr>
          <w:lang w:val="en-US"/>
        </w:rPr>
        <w:t xml:space="preserve"> </w:t>
      </w:r>
    </w:p>
    <w:p w14:paraId="724F5E29" w14:textId="1C099002" w:rsidR="00AA20B9" w:rsidRDefault="000024D3" w:rsidP="00942566">
      <w:pPr>
        <w:pStyle w:val="Listenabsatz"/>
        <w:numPr>
          <w:ilvl w:val="0"/>
          <w:numId w:val="7"/>
        </w:numPr>
        <w:jc w:val="both"/>
        <w:rPr>
          <w:lang w:val="en-US"/>
        </w:rPr>
      </w:pPr>
      <w:r>
        <w:rPr>
          <w:lang w:val="en-US"/>
        </w:rPr>
        <w:t xml:space="preserve">Lower quality of </w:t>
      </w:r>
      <w:r w:rsidRPr="000024D3">
        <w:rPr>
          <w:lang w:val="en-US"/>
        </w:rPr>
        <w:t>satellite</w:t>
      </w:r>
      <w:r>
        <w:rPr>
          <w:i/>
          <w:iCs/>
          <w:lang w:val="en-US"/>
        </w:rPr>
        <w:t xml:space="preserve"> </w:t>
      </w:r>
      <w:r>
        <w:rPr>
          <w:lang w:val="en-US"/>
        </w:rPr>
        <w:t>data due to AE</w:t>
      </w:r>
      <w:r w:rsidR="00720FAA">
        <w:rPr>
          <w:lang w:val="en-US"/>
        </w:rPr>
        <w:t xml:space="preserve">: </w:t>
      </w:r>
      <w:r w:rsidR="00B0590C">
        <w:rPr>
          <w:lang w:val="en-US"/>
        </w:rPr>
        <w:t>Pixels located close to the shore are</w:t>
      </w:r>
      <w:r>
        <w:rPr>
          <w:lang w:val="en-US"/>
        </w:rPr>
        <w:t xml:space="preserve"> more</w:t>
      </w:r>
      <w:r w:rsidR="00B0590C">
        <w:rPr>
          <w:lang w:val="en-US"/>
        </w:rPr>
        <w:t xml:space="preserve"> strongly impacted</w:t>
      </w:r>
      <w:r w:rsidR="00F71024">
        <w:rPr>
          <w:lang w:val="en-US"/>
        </w:rPr>
        <w:t xml:space="preserve">, i.e. </w:t>
      </w:r>
      <w:r w:rsidR="002A1FCF">
        <w:rPr>
          <w:lang w:val="en-US"/>
        </w:rPr>
        <w:t xml:space="preserve">a significant </w:t>
      </w:r>
      <w:r w:rsidR="00F71024">
        <w:rPr>
          <w:lang w:val="en-US"/>
        </w:rPr>
        <w:t xml:space="preserve">part of the optical signal </w:t>
      </w:r>
      <w:r w:rsidR="00FC1A9E">
        <w:rPr>
          <w:lang w:val="en-US"/>
        </w:rPr>
        <w:t xml:space="preserve">may </w:t>
      </w:r>
      <w:r w:rsidR="00E2055F">
        <w:rPr>
          <w:lang w:val="en-US"/>
        </w:rPr>
        <w:t>originate</w:t>
      </w:r>
      <w:r w:rsidR="00F71024">
        <w:rPr>
          <w:lang w:val="en-US"/>
        </w:rPr>
        <w:t xml:space="preserve"> from</w:t>
      </w:r>
      <w:r w:rsidR="000064F4">
        <w:rPr>
          <w:lang w:val="en-US"/>
        </w:rPr>
        <w:t xml:space="preserve"> adjacent</w:t>
      </w:r>
      <w:r w:rsidR="00F71024">
        <w:rPr>
          <w:lang w:val="en-US"/>
        </w:rPr>
        <w:t xml:space="preserve"> l</w:t>
      </w:r>
      <w:r w:rsidR="002A1FCF">
        <w:rPr>
          <w:lang w:val="en-US"/>
        </w:rPr>
        <w:t xml:space="preserve">and </w:t>
      </w:r>
      <w:r w:rsidR="000064F4">
        <w:rPr>
          <w:lang w:val="en-US"/>
        </w:rPr>
        <w:t xml:space="preserve">pixels </w:t>
      </w:r>
      <w:r w:rsidR="00980749">
        <w:rPr>
          <w:lang w:val="en-US"/>
        </w:rPr>
        <w:t xml:space="preserve">through atmospheric scattering </w:t>
      </w:r>
      <w:r w:rsidR="002A1FCF">
        <w:rPr>
          <w:lang w:val="en-US"/>
        </w:rPr>
        <w:t xml:space="preserve">rather than the </w:t>
      </w:r>
      <w:r w:rsidR="000064F4">
        <w:rPr>
          <w:lang w:val="en-US"/>
        </w:rPr>
        <w:t xml:space="preserve">lake </w:t>
      </w:r>
      <w:r w:rsidR="00887FC2">
        <w:rPr>
          <w:lang w:val="en-US"/>
        </w:rPr>
        <w:fldChar w:fldCharType="begin"/>
      </w:r>
      <w:r w:rsidR="00887FC2">
        <w:rPr>
          <w:lang w:val="en-US"/>
        </w:rPr>
        <w:instrText xml:space="preserve"> ADDIN ZOTERO_ITEM CSL_CITATION {"citationID":"nTPRJ8av","properties":{"unsorted":false,"formattedCitation":"(Castagna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00887FC2">
        <w:rPr>
          <w:lang w:val="en-US"/>
        </w:rPr>
        <w:fldChar w:fldCharType="separate"/>
      </w:r>
      <w:r w:rsidR="00887FC2" w:rsidRPr="00887FC2">
        <w:rPr>
          <w:rFonts w:ascii="Aptos" w:hAnsi="Aptos"/>
          <w:lang w:val="en-US"/>
        </w:rPr>
        <w:t>(Castagna &amp; Vanhellemont, 2025)</w:t>
      </w:r>
      <w:r w:rsidR="00887FC2">
        <w:rPr>
          <w:lang w:val="en-US"/>
        </w:rPr>
        <w:fldChar w:fldCharType="end"/>
      </w:r>
      <w:r w:rsidR="002A1FCF">
        <w:rPr>
          <w:lang w:val="en-US"/>
        </w:rPr>
        <w:t>.</w:t>
      </w:r>
    </w:p>
    <w:p w14:paraId="52B7BDD8" w14:textId="488E94CB" w:rsidR="00597EA8" w:rsidRDefault="00597EA8" w:rsidP="00942566">
      <w:pPr>
        <w:pStyle w:val="Listenabsatz"/>
        <w:numPr>
          <w:ilvl w:val="0"/>
          <w:numId w:val="7"/>
        </w:numPr>
        <w:jc w:val="both"/>
        <w:rPr>
          <w:lang w:val="en-US"/>
        </w:rPr>
      </w:pPr>
      <w:r>
        <w:rPr>
          <w:lang w:val="en-US"/>
        </w:rPr>
        <w:lastRenderedPageBreak/>
        <w:t xml:space="preserve">Higher optical complexity: </w:t>
      </w:r>
      <w:r w:rsidR="006A31DC">
        <w:rPr>
          <w:lang w:val="en-US"/>
        </w:rPr>
        <w:t xml:space="preserve">While </w:t>
      </w:r>
      <w:r w:rsidR="00DC3349" w:rsidRPr="00DC3349">
        <w:rPr>
          <w:lang w:val="en-US"/>
        </w:rPr>
        <w:t>NAP</w:t>
      </w:r>
      <w:r w:rsidR="00DC3349" w:rsidRPr="006A31DC">
        <w:rPr>
          <w:vertAlign w:val="subscript"/>
          <w:lang w:val="en-US"/>
        </w:rPr>
        <w:t>S3</w:t>
      </w:r>
      <w:r w:rsidR="00DC3349">
        <w:rPr>
          <w:lang w:val="en-US"/>
        </w:rPr>
        <w:t xml:space="preserve"> </w:t>
      </w:r>
      <w:r w:rsidR="0045351C">
        <w:rPr>
          <w:lang w:val="en-US"/>
        </w:rPr>
        <w:t>was at most moderate</w:t>
      </w:r>
      <w:r w:rsidR="006A31DC">
        <w:rPr>
          <w:lang w:val="en-US"/>
        </w:rPr>
        <w:t xml:space="preserve"> </w:t>
      </w:r>
      <w:r w:rsidR="0045351C">
        <w:rPr>
          <w:lang w:val="en-US"/>
        </w:rPr>
        <w:t>(</w:t>
      </w:r>
      <w:r w:rsidR="00C91D6E">
        <w:rPr>
          <w:lang w:val="en-US"/>
        </w:rPr>
        <w:t>2 g m</w:t>
      </w:r>
      <w:r w:rsidR="00C91D6E" w:rsidRPr="00C91D6E">
        <w:rPr>
          <w:vertAlign w:val="superscript"/>
          <w:lang w:val="en-US"/>
        </w:rPr>
        <w:t>-3</w:t>
      </w:r>
      <w:r w:rsidR="0045351C">
        <w:rPr>
          <w:lang w:val="en-US"/>
        </w:rPr>
        <w:t>)</w:t>
      </w:r>
      <w:r w:rsidR="006A31DC">
        <w:rPr>
          <w:lang w:val="en-US"/>
        </w:rPr>
        <w:t xml:space="preserve"> at SHL2 (</w:t>
      </w:r>
      <w:r w:rsidR="009868AC">
        <w:rPr>
          <w:lang w:val="en-US"/>
        </w:rPr>
        <w:fldChar w:fldCharType="begin"/>
      </w:r>
      <w:r w:rsidR="009868AC">
        <w:rPr>
          <w:lang w:val="en-US"/>
        </w:rPr>
        <w:instrText xml:space="preserve"> REF _Ref235016151 \h </w:instrText>
      </w:r>
      <w:r w:rsidR="009868AC">
        <w:rPr>
          <w:lang w:val="en-US"/>
        </w:rPr>
      </w:r>
      <w:r w:rsidR="009868AC">
        <w:rPr>
          <w:lang w:val="en-US"/>
        </w:rPr>
        <w:fldChar w:fldCharType="separate"/>
      </w:r>
      <w:r w:rsidR="009868AC" w:rsidRPr="00BE7644">
        <w:rPr>
          <w:lang w:val="en-US"/>
        </w:rPr>
        <w:t xml:space="preserve">Figure </w:t>
      </w:r>
      <w:r w:rsidR="009868AC">
        <w:rPr>
          <w:noProof/>
          <w:lang w:val="en-US"/>
        </w:rPr>
        <w:t>10</w:t>
      </w:r>
      <w:r w:rsidR="009868AC">
        <w:rPr>
          <w:lang w:val="en-US"/>
        </w:rPr>
        <w:fldChar w:fldCharType="end"/>
      </w:r>
      <w:r w:rsidR="009868AC">
        <w:rPr>
          <w:lang w:val="en-US"/>
        </w:rPr>
        <w:t xml:space="preserve">) </w:t>
      </w:r>
      <w:r w:rsidR="00623C32">
        <w:rPr>
          <w:lang w:val="en-US"/>
        </w:rPr>
        <w:t xml:space="preserve">high concentrations </w:t>
      </w:r>
      <w:r w:rsidR="00EB1A35">
        <w:rPr>
          <w:lang w:val="en-US"/>
        </w:rPr>
        <w:t>(4 g m</w:t>
      </w:r>
      <w:r w:rsidR="00EB1A35" w:rsidRPr="00C91D6E">
        <w:rPr>
          <w:vertAlign w:val="superscript"/>
          <w:lang w:val="en-US"/>
        </w:rPr>
        <w:t>-3</w:t>
      </w:r>
      <w:r w:rsidR="00EB1A35">
        <w:rPr>
          <w:lang w:val="en-US"/>
        </w:rPr>
        <w:t xml:space="preserve">) </w:t>
      </w:r>
      <w:r w:rsidR="00623C32">
        <w:rPr>
          <w:lang w:val="en-US"/>
        </w:rPr>
        <w:t>were sometimes observed at</w:t>
      </w:r>
      <w:r w:rsidR="00DC3349">
        <w:rPr>
          <w:lang w:val="en-US"/>
        </w:rPr>
        <w:t xml:space="preserve"> LéXPLORE</w:t>
      </w:r>
      <w:r w:rsidR="00EB1A35">
        <w:rPr>
          <w:lang w:val="en-US"/>
        </w:rPr>
        <w:t xml:space="preserve"> (</w:t>
      </w:r>
      <w:r w:rsidR="00904484">
        <w:rPr>
          <w:lang w:val="en-US"/>
        </w:rPr>
        <w:fldChar w:fldCharType="begin"/>
      </w:r>
      <w:r w:rsidR="00904484">
        <w:rPr>
          <w:lang w:val="en-US"/>
        </w:rPr>
        <w:instrText xml:space="preserve"> REF _Ref235016318 \h </w:instrText>
      </w:r>
      <w:r w:rsidR="00904484">
        <w:rPr>
          <w:lang w:val="en-US"/>
        </w:rPr>
      </w:r>
      <w:r w:rsidR="00904484">
        <w:rPr>
          <w:lang w:val="en-US"/>
        </w:rPr>
        <w:fldChar w:fldCharType="separate"/>
      </w:r>
      <w:r w:rsidR="00904484" w:rsidRPr="00712D8E">
        <w:rPr>
          <w:lang w:val="en-US"/>
        </w:rPr>
        <w:t xml:space="preserve">Figure </w:t>
      </w:r>
      <w:r w:rsidR="00904484">
        <w:rPr>
          <w:noProof/>
          <w:lang w:val="en-US"/>
        </w:rPr>
        <w:t>17</w:t>
      </w:r>
      <w:r w:rsidR="00904484">
        <w:rPr>
          <w:lang w:val="en-US"/>
        </w:rPr>
        <w:fldChar w:fldCharType="end"/>
      </w:r>
      <w:r w:rsidR="00EB1A35">
        <w:rPr>
          <w:lang w:val="en-US"/>
        </w:rPr>
        <w:t>)</w:t>
      </w:r>
      <w:r w:rsidR="00623C32">
        <w:rPr>
          <w:lang w:val="en-US"/>
        </w:rPr>
        <w:t xml:space="preserve">. </w:t>
      </w:r>
      <w:r w:rsidR="00904484">
        <w:rPr>
          <w:lang w:val="en-US"/>
        </w:rPr>
        <w:t xml:space="preserve">This mirrors </w:t>
      </w:r>
      <w:r w:rsidR="004E54DD">
        <w:rPr>
          <w:lang w:val="en-US"/>
        </w:rPr>
        <w:t>large scale lake processe</w:t>
      </w:r>
      <w:r w:rsidR="00755F3F">
        <w:rPr>
          <w:lang w:val="en-US"/>
        </w:rPr>
        <w:t>s: A</w:t>
      </w:r>
      <w:r w:rsidR="00842373" w:rsidRPr="00DC3349">
        <w:rPr>
          <w:lang w:val="en-US"/>
        </w:rPr>
        <w:t>t</w:t>
      </w:r>
      <w:r w:rsidR="00842373">
        <w:rPr>
          <w:lang w:val="en-US"/>
        </w:rPr>
        <w:t xml:space="preserve"> the northern shore, </w:t>
      </w:r>
      <w:r w:rsidR="00836F4B">
        <w:rPr>
          <w:lang w:val="en-US"/>
        </w:rPr>
        <w:t>i</w:t>
      </w:r>
      <w:r w:rsidR="00B60194">
        <w:rPr>
          <w:lang w:val="en-US"/>
        </w:rPr>
        <w:t xml:space="preserve">nterflow dynamics may lead to the upwelling of suspended </w:t>
      </w:r>
      <w:r w:rsidR="00836F4B">
        <w:rPr>
          <w:lang w:val="en-US"/>
        </w:rPr>
        <w:t xml:space="preserve">matter </w:t>
      </w:r>
      <w:r w:rsidR="00D22189">
        <w:rPr>
          <w:lang w:val="en-US"/>
        </w:rPr>
        <w:t>and</w:t>
      </w:r>
      <w:r w:rsidR="00836F4B">
        <w:rPr>
          <w:lang w:val="en-US"/>
        </w:rPr>
        <w:t xml:space="preserve"> the precipitation of calcite</w:t>
      </w:r>
      <w:r w:rsidR="00F521E5">
        <w:rPr>
          <w:lang w:val="en-US"/>
        </w:rPr>
        <w:t xml:space="preserve"> </w:t>
      </w:r>
      <w:r w:rsidR="00E1512D">
        <w:rPr>
          <w:lang w:val="en-US"/>
        </w:rPr>
        <w:fldChar w:fldCharType="begin"/>
      </w:r>
      <w:r w:rsidR="00F3087E">
        <w:rPr>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w:instrText>
      </w:r>
      <w:r w:rsidR="00F3087E" w:rsidRPr="003B32C9">
        <w:rPr>
          <w:lang w:val="en-US"/>
        </w:rPr>
        <w:instrText xml:space="preserve">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00E1512D">
        <w:rPr>
          <w:lang w:val="en-US"/>
        </w:rPr>
        <w:fldChar w:fldCharType="separate"/>
      </w:r>
      <w:r w:rsidR="00C74D72" w:rsidRPr="003B32C9">
        <w:rPr>
          <w:rFonts w:ascii="Aptos" w:hAnsi="Aptos"/>
          <w:lang w:val="en-US"/>
        </w:rPr>
        <w:t>(Many et al., 2022</w:t>
      </w:r>
      <w:r w:rsidR="00B77165" w:rsidRPr="003B32C9">
        <w:rPr>
          <w:rFonts w:ascii="Aptos" w:hAnsi="Aptos"/>
          <w:lang w:val="en-US"/>
        </w:rPr>
        <w:t xml:space="preserve">; Many et al., </w:t>
      </w:r>
      <w:r w:rsidR="00C74D72" w:rsidRPr="003B32C9">
        <w:rPr>
          <w:rFonts w:ascii="Aptos" w:hAnsi="Aptos"/>
          <w:lang w:val="en-US"/>
        </w:rPr>
        <w:t>2024; Nouchi et al., 2019)</w:t>
      </w:r>
      <w:r w:rsidR="00E1512D">
        <w:rPr>
          <w:lang w:val="en-US"/>
        </w:rPr>
        <w:fldChar w:fldCharType="end"/>
      </w:r>
      <w:r w:rsidR="00836F4B" w:rsidRPr="003B32C9">
        <w:rPr>
          <w:lang w:val="en-US"/>
        </w:rPr>
        <w:t>.</w:t>
      </w:r>
      <w:r w:rsidR="00646C95" w:rsidRPr="003B32C9">
        <w:rPr>
          <w:lang w:val="en-US"/>
        </w:rPr>
        <w:t xml:space="preserve"> </w:t>
      </w:r>
      <w:r w:rsidR="00C574BC" w:rsidRPr="00301EB6">
        <w:rPr>
          <w:lang w:val="en-US"/>
        </w:rPr>
        <w:t>Possible implications</w:t>
      </w:r>
      <w:r w:rsidR="00C913AD">
        <w:rPr>
          <w:lang w:val="en-US"/>
        </w:rPr>
        <w:t>,</w:t>
      </w:r>
      <w:r w:rsidR="00C574BC" w:rsidRPr="00301EB6">
        <w:rPr>
          <w:lang w:val="en-US"/>
        </w:rPr>
        <w:t xml:space="preserve"> </w:t>
      </w:r>
      <w:r w:rsidR="00A42D32">
        <w:rPr>
          <w:lang w:val="en-US"/>
        </w:rPr>
        <w:t>include</w:t>
      </w:r>
      <w:r w:rsidR="00301EB6" w:rsidRPr="00301EB6">
        <w:rPr>
          <w:lang w:val="en-US"/>
        </w:rPr>
        <w:t xml:space="preserve"> masking of the optical s</w:t>
      </w:r>
      <w:r w:rsidR="00301EB6">
        <w:rPr>
          <w:lang w:val="en-US"/>
        </w:rPr>
        <w:t xml:space="preserve">ignal </w:t>
      </w:r>
      <w:r w:rsidR="00F64A08">
        <w:rPr>
          <w:lang w:val="en-US"/>
        </w:rPr>
        <w:fldChar w:fldCharType="begin"/>
      </w:r>
      <w:r w:rsidR="00F64A08">
        <w:rPr>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F64A08">
        <w:rPr>
          <w:lang w:val="en-US"/>
        </w:rPr>
        <w:fldChar w:fldCharType="separate"/>
      </w:r>
      <w:r w:rsidR="00F64A08" w:rsidRPr="00F64A08">
        <w:rPr>
          <w:rFonts w:ascii="Aptos" w:hAnsi="Aptos"/>
          <w:lang w:val="en-US"/>
        </w:rPr>
        <w:t>(Giardino et al., 2019)</w:t>
      </w:r>
      <w:r w:rsidR="00F64A08">
        <w:rPr>
          <w:lang w:val="en-US"/>
        </w:rPr>
        <w:fldChar w:fldCharType="end"/>
      </w:r>
      <w:r w:rsidR="00A42D32">
        <w:rPr>
          <w:lang w:val="en-US"/>
        </w:rPr>
        <w:t xml:space="preserve"> and</w:t>
      </w:r>
      <w:r w:rsidR="00301EB6">
        <w:rPr>
          <w:lang w:val="en-US"/>
        </w:rPr>
        <w:t xml:space="preserve"> </w:t>
      </w:r>
      <w:r w:rsidR="000719DC">
        <w:rPr>
          <w:lang w:val="en-US"/>
        </w:rPr>
        <w:t>degraded matchup representativeness</w:t>
      </w:r>
      <w:r w:rsidR="00C913AD">
        <w:rPr>
          <w:lang w:val="en-US"/>
        </w:rPr>
        <w:t>, are discussed further</w:t>
      </w:r>
      <w:r w:rsidR="00F64A08">
        <w:rPr>
          <w:lang w:val="en-US"/>
        </w:rPr>
        <w:t>.</w:t>
      </w:r>
    </w:p>
    <w:p w14:paraId="39158FE6" w14:textId="24A30C5B" w:rsidR="00505249" w:rsidRPr="00301EB6" w:rsidRDefault="00505249" w:rsidP="00942566">
      <w:pPr>
        <w:pStyle w:val="Listenabsatz"/>
        <w:numPr>
          <w:ilvl w:val="0"/>
          <w:numId w:val="7"/>
        </w:numPr>
        <w:jc w:val="both"/>
        <w:rPr>
          <w:lang w:val="en-US"/>
        </w:rPr>
      </w:pPr>
      <w:r>
        <w:rPr>
          <w:lang w:val="en-US"/>
        </w:rPr>
        <w:t xml:space="preserve">Timeframe mismatch: SHL2 data did not include 2024 data, where </w:t>
      </w:r>
      <w:r w:rsidR="00117EFC">
        <w:rPr>
          <w:lang w:val="en-US"/>
        </w:rPr>
        <w:t>retrievals at LéXPLORE were in comparatively bad agreement with CHL</w:t>
      </w:r>
      <w:r w:rsidR="00117EFC" w:rsidRPr="00117EFC">
        <w:rPr>
          <w:vertAlign w:val="subscript"/>
          <w:lang w:val="en-US"/>
        </w:rPr>
        <w:t>A</w:t>
      </w:r>
      <w:r w:rsidR="00117EFC">
        <w:rPr>
          <w:lang w:val="en-US"/>
        </w:rPr>
        <w:t xml:space="preserve"> (see Section 3.3.3).</w:t>
      </w:r>
    </w:p>
    <w:p w14:paraId="0D7CAF6E" w14:textId="3BE937FD" w:rsidR="00594922" w:rsidRPr="00BC2067" w:rsidRDefault="00594922" w:rsidP="00942566">
      <w:pPr>
        <w:jc w:val="both"/>
        <w:rPr>
          <w:lang w:val="en-US"/>
        </w:rPr>
      </w:pPr>
      <w:r>
        <w:rPr>
          <w:lang w:val="en-US"/>
        </w:rPr>
        <w:t xml:space="preserve">Noticeable </w:t>
      </w:r>
      <w:r w:rsidR="009B1FF2">
        <w:rPr>
          <w:lang w:val="en-US"/>
        </w:rPr>
        <w:t xml:space="preserve">underestimations </w:t>
      </w:r>
      <w:r w:rsidR="00E2419F">
        <w:rPr>
          <w:lang w:val="en-US"/>
        </w:rPr>
        <w:t xml:space="preserve">of </w:t>
      </w:r>
      <w:r w:rsidR="00D7419E">
        <w:rPr>
          <w:lang w:val="en-US"/>
        </w:rPr>
        <w:t>CHL</w:t>
      </w:r>
      <w:r w:rsidR="00E2419F" w:rsidRPr="00E2419F">
        <w:rPr>
          <w:vertAlign w:val="subscript"/>
          <w:lang w:val="en-US"/>
        </w:rPr>
        <w:t>A</w:t>
      </w:r>
      <w:r w:rsidR="00E2419F">
        <w:rPr>
          <w:lang w:val="en-US"/>
        </w:rPr>
        <w:t xml:space="preserve"> </w:t>
      </w:r>
      <w:r w:rsidR="009B1FF2">
        <w:rPr>
          <w:lang w:val="en-US"/>
        </w:rPr>
        <w:t>in summer 2024</w:t>
      </w:r>
      <w:r w:rsidR="00E2419F">
        <w:rPr>
          <w:lang w:val="en-US"/>
        </w:rPr>
        <w:t xml:space="preserve"> may be caused by high NAP concentrations</w:t>
      </w:r>
      <w:r w:rsidR="00F90567">
        <w:rPr>
          <w:lang w:val="en-US"/>
        </w:rPr>
        <w:t>.</w:t>
      </w:r>
      <w:r w:rsidR="00E2419F">
        <w:rPr>
          <w:lang w:val="en-US"/>
        </w:rPr>
        <w:t xml:space="preserve"> On one hand, the </w:t>
      </w:r>
      <w:r w:rsidR="008F3BE6">
        <w:rPr>
          <w:lang w:val="en-US"/>
        </w:rPr>
        <w:t xml:space="preserve">accurate </w:t>
      </w:r>
      <w:r w:rsidR="00E2419F">
        <w:rPr>
          <w:lang w:val="en-US"/>
        </w:rPr>
        <w:t>retrieval</w:t>
      </w:r>
      <w:r w:rsidR="004E2874">
        <w:rPr>
          <w:lang w:val="en-US"/>
        </w:rPr>
        <w:t xml:space="preserve"> of</w:t>
      </w:r>
      <w:r w:rsidR="00E2419F">
        <w:rPr>
          <w:lang w:val="en-US"/>
        </w:rPr>
        <w:t xml:space="preserve"> </w:t>
      </w:r>
      <w:r w:rsidR="004926FA">
        <w:rPr>
          <w:lang w:val="en-US"/>
        </w:rPr>
        <w:t xml:space="preserve">low to intermediate </w:t>
      </w:r>
      <w:r w:rsidR="00D7419E">
        <w:rPr>
          <w:lang w:val="en-US"/>
        </w:rPr>
        <w:t>CHL</w:t>
      </w:r>
      <w:r w:rsidR="00386D46">
        <w:rPr>
          <w:lang w:val="en-US"/>
        </w:rPr>
        <w:t xml:space="preserve"> </w:t>
      </w:r>
      <w:r w:rsidR="004926FA">
        <w:rPr>
          <w:lang w:val="en-US"/>
        </w:rPr>
        <w:t xml:space="preserve">may be difficult given the </w:t>
      </w:r>
      <w:r w:rsidR="008F3BE6">
        <w:rPr>
          <w:lang w:val="en-US"/>
        </w:rPr>
        <w:t>large NAP contribution</w:t>
      </w:r>
      <w:r w:rsidR="004E2874">
        <w:rPr>
          <w:lang w:val="en-US"/>
        </w:rPr>
        <w:t xml:space="preserve"> </w:t>
      </w:r>
      <w:r w:rsidR="00386D46">
        <w:rPr>
          <w:lang w:val="en-US"/>
        </w:rPr>
        <w:t xml:space="preserve">to </w:t>
      </w:r>
      <w:r w:rsidR="008F3BE6">
        <w:rPr>
          <w:lang w:val="en-US"/>
        </w:rPr>
        <w:t>the optical signal</w:t>
      </w:r>
      <w:r w:rsidR="003F1AC8">
        <w:rPr>
          <w:lang w:val="en-US"/>
        </w:rPr>
        <w:t xml:space="preserve"> (“masking effect”)</w:t>
      </w:r>
      <w:r w:rsidR="008F3BE6">
        <w:rPr>
          <w:lang w:val="en-US"/>
        </w:rPr>
        <w:t xml:space="preserve">. </w:t>
      </w:r>
      <w:r w:rsidR="00F90567">
        <w:rPr>
          <w:lang w:val="en-US"/>
        </w:rPr>
        <w:t>On the other hand</w:t>
      </w:r>
      <w:r w:rsidR="004E2874">
        <w:rPr>
          <w:lang w:val="en-US"/>
        </w:rPr>
        <w:t xml:space="preserve">, high NAP concentrations </w:t>
      </w:r>
      <w:r w:rsidR="006A22FB">
        <w:rPr>
          <w:lang w:val="en-US"/>
        </w:rPr>
        <w:t>could</w:t>
      </w:r>
      <w:r w:rsidR="002E249C">
        <w:rPr>
          <w:lang w:val="en-US"/>
        </w:rPr>
        <w:t xml:space="preserve"> impact</w:t>
      </w:r>
      <w:r w:rsidR="004E0395">
        <w:rPr>
          <w:lang w:val="en-US"/>
        </w:rPr>
        <w:t xml:space="preserve"> matchup representativeness, as the </w:t>
      </w:r>
      <w:r w:rsidR="00D7419E">
        <w:rPr>
          <w:lang w:val="en-US"/>
        </w:rPr>
        <w:t>CHL</w:t>
      </w:r>
      <w:r w:rsidR="004E0395">
        <w:rPr>
          <w:lang w:val="en-US"/>
        </w:rPr>
        <w:t xml:space="preserve"> maximum </w:t>
      </w:r>
      <w:r w:rsidR="00BA0599">
        <w:rPr>
          <w:lang w:val="en-US"/>
        </w:rPr>
        <w:t xml:space="preserve">may not be visible to the satellite </w:t>
      </w:r>
      <w:r w:rsidR="002E249C">
        <w:rPr>
          <w:lang w:val="en-US"/>
        </w:rPr>
        <w:t>while still showing up in the depth-</w:t>
      </w:r>
      <w:r w:rsidR="00CB5760">
        <w:rPr>
          <w:lang w:val="en-US"/>
        </w:rPr>
        <w:t>average</w:t>
      </w:r>
      <w:r w:rsidR="002E249C">
        <w:rPr>
          <w:lang w:val="en-US"/>
        </w:rPr>
        <w:t xml:space="preserve"> </w:t>
      </w:r>
      <w:r w:rsidR="00D7419E">
        <w:rPr>
          <w:lang w:val="en-US"/>
        </w:rPr>
        <w:t>CHL</w:t>
      </w:r>
      <w:r w:rsidR="002E249C" w:rsidRPr="002E249C">
        <w:rPr>
          <w:vertAlign w:val="subscript"/>
          <w:lang w:val="en-US"/>
        </w:rPr>
        <w:t>A</w:t>
      </w:r>
      <w:r w:rsidR="00CE4D27">
        <w:rPr>
          <w:lang w:val="en-US"/>
        </w:rPr>
        <w:t>, as has also been shown for the SHL2 station using auxiliary Secchi d</w:t>
      </w:r>
      <w:r w:rsidR="00F0600A">
        <w:rPr>
          <w:lang w:val="en-US"/>
        </w:rPr>
        <w:t>epth data.</w:t>
      </w:r>
      <w:r w:rsidR="00BC3BCD">
        <w:rPr>
          <w:lang w:val="en-US"/>
        </w:rPr>
        <w:t xml:space="preserve"> Although</w:t>
      </w:r>
      <w:r w:rsidR="00BC2067">
        <w:rPr>
          <w:lang w:val="en-US"/>
        </w:rPr>
        <w:t xml:space="preserve"> visibility is </w:t>
      </w:r>
      <w:r w:rsidR="00470FF9">
        <w:rPr>
          <w:lang w:val="en-US"/>
        </w:rPr>
        <w:t>un</w:t>
      </w:r>
      <w:r w:rsidR="00BC2067">
        <w:rPr>
          <w:lang w:val="en-US"/>
        </w:rPr>
        <w:t>known, the inspection of</w:t>
      </w:r>
      <w:r w:rsidR="00E42130">
        <w:rPr>
          <w:lang w:val="en-US"/>
        </w:rPr>
        <w:t xml:space="preserve"> corresponding</w:t>
      </w:r>
      <w:r w:rsidR="00BC2067">
        <w:rPr>
          <w:lang w:val="en-US"/>
        </w:rPr>
        <w:t xml:space="preserve"> </w:t>
      </w:r>
      <w:r w:rsidR="00BC2067" w:rsidRPr="00E42130">
        <w:rPr>
          <w:i/>
          <w:iCs/>
          <w:lang w:val="en-US"/>
        </w:rPr>
        <w:t>in situ</w:t>
      </w:r>
      <w:r w:rsidR="00BC2067">
        <w:rPr>
          <w:lang w:val="en-US"/>
        </w:rPr>
        <w:t xml:space="preserve"> aLH</w:t>
      </w:r>
      <w:r w:rsidR="00BC2067" w:rsidRPr="00BC2067">
        <w:rPr>
          <w:vertAlign w:val="subscript"/>
          <w:lang w:val="en-US"/>
        </w:rPr>
        <w:t>676</w:t>
      </w:r>
      <w:r w:rsidR="00BC2067">
        <w:rPr>
          <w:lang w:val="en-US"/>
        </w:rPr>
        <w:t xml:space="preserve"> depth profiles </w:t>
      </w:r>
      <w:r w:rsidR="00C84923">
        <w:rPr>
          <w:lang w:val="en-US"/>
        </w:rPr>
        <w:t xml:space="preserve">showed </w:t>
      </w:r>
      <w:r w:rsidR="00E42130">
        <w:rPr>
          <w:lang w:val="en-US"/>
        </w:rPr>
        <w:t>non-surface CHL</w:t>
      </w:r>
      <w:r w:rsidR="00470FF9">
        <w:rPr>
          <w:lang w:val="en-US"/>
        </w:rPr>
        <w:t xml:space="preserve"> maxima, </w:t>
      </w:r>
      <w:r w:rsidR="00767ADE">
        <w:rPr>
          <w:lang w:val="en-US"/>
        </w:rPr>
        <w:t>indicating that this assumption is reasonable.</w:t>
      </w:r>
    </w:p>
    <w:p w14:paraId="3AA23811" w14:textId="5D783850" w:rsidR="00C0538D" w:rsidRPr="004B7293" w:rsidRDefault="005711CB" w:rsidP="00AF2F15">
      <w:pPr>
        <w:jc w:val="both"/>
        <w:rPr>
          <w:lang w:val="en-US"/>
        </w:rPr>
      </w:pPr>
      <w:r>
        <w:rPr>
          <w:lang w:val="en-US"/>
        </w:rPr>
        <w:t>T</w:t>
      </w:r>
      <w:r w:rsidRPr="005711CB">
        <w:rPr>
          <w:lang w:val="en-US"/>
        </w:rPr>
        <w:t>h</w:t>
      </w:r>
      <w:r w:rsidR="008719BA">
        <w:rPr>
          <w:lang w:val="en-US"/>
        </w:rPr>
        <w:t>e</w:t>
      </w:r>
      <w:r w:rsidRPr="005711CB">
        <w:rPr>
          <w:lang w:val="en-US"/>
        </w:rPr>
        <w:t xml:space="preserve"> representativeness issue is illustrated by a single striking </w:t>
      </w:r>
      <w:r w:rsidR="00A21851">
        <w:rPr>
          <w:lang w:val="en-US"/>
        </w:rPr>
        <w:t>outlier</w:t>
      </w:r>
      <w:r w:rsidR="004F1C4D">
        <w:rPr>
          <w:lang w:val="en-US"/>
        </w:rPr>
        <w:t>:</w:t>
      </w:r>
      <w:r w:rsidR="00A21851">
        <w:rPr>
          <w:lang w:val="en-US"/>
        </w:rPr>
        <w:t xml:space="preserve"> </w:t>
      </w:r>
      <w:r w:rsidR="004F1C4D">
        <w:rPr>
          <w:lang w:val="en-US"/>
        </w:rPr>
        <w:t xml:space="preserve">on 5.9.2021 </w:t>
      </w:r>
      <w:r w:rsidR="001D4E39">
        <w:rPr>
          <w:lang w:val="en-US"/>
        </w:rPr>
        <w:t>CPHY</w:t>
      </w:r>
      <w:r w:rsidR="001D4E39" w:rsidRPr="004B7293">
        <w:rPr>
          <w:vertAlign w:val="subscript"/>
          <w:lang w:val="en-US"/>
        </w:rPr>
        <w:t>S3</w:t>
      </w:r>
      <w:r w:rsidR="001D4E39">
        <w:rPr>
          <w:lang w:val="en-US"/>
        </w:rPr>
        <w:t xml:space="preserve"> signal</w:t>
      </w:r>
      <w:r w:rsidR="004F1C4D">
        <w:rPr>
          <w:lang w:val="en-US"/>
        </w:rPr>
        <w:t>ed</w:t>
      </w:r>
      <w:r w:rsidR="001D4E39">
        <w:rPr>
          <w:lang w:val="en-US"/>
        </w:rPr>
        <w:t xml:space="preserve"> a significant algal bloom (around 14 mg m</w:t>
      </w:r>
      <w:r w:rsidR="001D4E39" w:rsidRPr="001A7B79">
        <w:rPr>
          <w:vertAlign w:val="superscript"/>
          <w:lang w:val="en-US"/>
        </w:rPr>
        <w:t>-3</w:t>
      </w:r>
      <w:r w:rsidR="001D4E39">
        <w:rPr>
          <w:lang w:val="en-US"/>
        </w:rPr>
        <w:t>) while CHL</w:t>
      </w:r>
      <w:r w:rsidR="001D4E39" w:rsidRPr="00A21851">
        <w:rPr>
          <w:vertAlign w:val="subscript"/>
          <w:lang w:val="en-US"/>
        </w:rPr>
        <w:t>A</w:t>
      </w:r>
      <w:r w:rsidR="001D4E39">
        <w:rPr>
          <w:lang w:val="en-US"/>
        </w:rPr>
        <w:t xml:space="preserve"> </w:t>
      </w:r>
      <w:r w:rsidR="004F1C4D">
        <w:rPr>
          <w:lang w:val="en-US"/>
        </w:rPr>
        <w:t>was</w:t>
      </w:r>
      <w:r w:rsidR="001D4E39">
        <w:rPr>
          <w:lang w:val="en-US"/>
        </w:rPr>
        <w:t xml:space="preserve"> more conservative in its estimate (8 mg m</w:t>
      </w:r>
      <w:r w:rsidR="001D4E39" w:rsidRPr="00A21851">
        <w:rPr>
          <w:vertAlign w:val="superscript"/>
          <w:lang w:val="en-US"/>
        </w:rPr>
        <w:t>-3</w:t>
      </w:r>
      <w:r w:rsidR="00E43E0D">
        <w:rPr>
          <w:lang w:val="en-US"/>
        </w:rPr>
        <w:t xml:space="preserve">, see </w:t>
      </w:r>
      <w:r w:rsidR="00E43E0D">
        <w:rPr>
          <w:lang w:val="en-US"/>
        </w:rPr>
        <w:fldChar w:fldCharType="begin"/>
      </w:r>
      <w:r w:rsidR="00E43E0D">
        <w:rPr>
          <w:lang w:val="en-US"/>
        </w:rPr>
        <w:instrText xml:space="preserve"> REF _Ref235016277 \h </w:instrText>
      </w:r>
      <w:r w:rsidR="00E43E0D">
        <w:rPr>
          <w:lang w:val="en-US"/>
        </w:rPr>
      </w:r>
      <w:r w:rsidR="00E43E0D">
        <w:rPr>
          <w:lang w:val="en-US"/>
        </w:rPr>
        <w:fldChar w:fldCharType="separate"/>
      </w:r>
      <w:r w:rsidR="00E43E0D" w:rsidRPr="0028145C">
        <w:rPr>
          <w:lang w:val="en-US"/>
        </w:rPr>
        <w:t xml:space="preserve">Figure </w:t>
      </w:r>
      <w:r w:rsidR="00E43E0D">
        <w:rPr>
          <w:noProof/>
          <w:lang w:val="en-US"/>
        </w:rPr>
        <w:t>14</w:t>
      </w:r>
      <w:r w:rsidR="00E43E0D">
        <w:rPr>
          <w:lang w:val="en-US"/>
        </w:rPr>
        <w:fldChar w:fldCharType="end"/>
      </w:r>
      <w:r w:rsidR="001D4E39">
        <w:rPr>
          <w:lang w:val="en-US"/>
        </w:rPr>
        <w:t>)</w:t>
      </w:r>
      <w:r w:rsidR="00E43E0D">
        <w:rPr>
          <w:lang w:val="en-US"/>
        </w:rPr>
        <w:t>. This instance</w:t>
      </w:r>
      <w:r w:rsidR="001D4E39">
        <w:rPr>
          <w:lang w:val="en-US"/>
        </w:rPr>
        <w:t xml:space="preserve"> </w:t>
      </w:r>
      <w:r w:rsidR="00965B73">
        <w:rPr>
          <w:lang w:val="en-US"/>
        </w:rPr>
        <w:t>corresponds to</w:t>
      </w:r>
      <w:r w:rsidR="00A970C8">
        <w:rPr>
          <w:lang w:val="en-US"/>
        </w:rPr>
        <w:t xml:space="preserve"> the</w:t>
      </w:r>
      <w:r w:rsidR="006878FC">
        <w:rPr>
          <w:lang w:val="en-US"/>
        </w:rPr>
        <w:t xml:space="preserve"> aforementioned </w:t>
      </w:r>
      <w:r w:rsidR="00A970C8" w:rsidRPr="00711B0C">
        <w:rPr>
          <w:i/>
          <w:iCs/>
          <w:lang w:val="en-US"/>
        </w:rPr>
        <w:t>Uroglena sp.</w:t>
      </w:r>
      <w:r w:rsidR="00A970C8">
        <w:rPr>
          <w:lang w:val="en-US"/>
        </w:rPr>
        <w:t xml:space="preserve"> bloom </w:t>
      </w:r>
      <w:r w:rsidR="006878FC">
        <w:rPr>
          <w:lang w:val="en-US"/>
        </w:rPr>
        <w:t xml:space="preserve">(see </w:t>
      </w:r>
      <w:r w:rsidR="006878FC">
        <w:rPr>
          <w:lang w:val="en-US"/>
        </w:rPr>
        <w:fldChar w:fldCharType="begin"/>
      </w:r>
      <w:r w:rsidR="006878FC">
        <w:rPr>
          <w:lang w:val="en-US"/>
        </w:rPr>
        <w:instrText xml:space="preserve"> REF _Ref235015958 \h </w:instrText>
      </w:r>
      <w:r w:rsidR="006878FC">
        <w:rPr>
          <w:lang w:val="en-US"/>
        </w:rPr>
      </w:r>
      <w:r w:rsidR="006878FC">
        <w:rPr>
          <w:lang w:val="en-US"/>
        </w:rPr>
        <w:fldChar w:fldCharType="separate"/>
      </w:r>
      <w:r w:rsidR="006878FC" w:rsidRPr="00833D89">
        <w:rPr>
          <w:lang w:val="en-US"/>
        </w:rPr>
        <w:t xml:space="preserve">Figure </w:t>
      </w:r>
      <w:r w:rsidR="006878FC">
        <w:rPr>
          <w:noProof/>
          <w:lang w:val="en-US"/>
        </w:rPr>
        <w:t>1</w:t>
      </w:r>
      <w:r w:rsidR="006878FC">
        <w:rPr>
          <w:lang w:val="en-US"/>
        </w:rPr>
        <w:fldChar w:fldCharType="end"/>
      </w:r>
      <w:r w:rsidR="00982C42">
        <w:rPr>
          <w:lang w:val="en-US"/>
        </w:rPr>
        <w:t>,</w:t>
      </w:r>
      <w:r w:rsidR="006878FC">
        <w:rPr>
          <w:lang w:val="en-US"/>
        </w:rPr>
        <w:t xml:space="preserve"> B)</w:t>
      </w:r>
      <w:r w:rsidR="00965B73">
        <w:rPr>
          <w:lang w:val="en-US"/>
        </w:rPr>
        <w:t>.</w:t>
      </w:r>
      <w:r w:rsidR="00A970C8">
        <w:rPr>
          <w:lang w:val="en-US"/>
        </w:rPr>
        <w:t xml:space="preserve"> </w:t>
      </w:r>
      <w:r w:rsidR="00965B73">
        <w:rPr>
          <w:lang w:val="en-US"/>
        </w:rPr>
        <w:t xml:space="preserve">For the same event </w:t>
      </w:r>
      <w:r w:rsidR="00A970C8">
        <w:rPr>
          <w:lang w:val="en-US"/>
        </w:rPr>
        <w:fldChar w:fldCharType="begin"/>
      </w:r>
      <w:r w:rsidR="00EA1CA0">
        <w:rPr>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00A970C8">
        <w:rPr>
          <w:lang w:val="en-US"/>
        </w:rPr>
        <w:fldChar w:fldCharType="separate"/>
      </w:r>
      <w:r w:rsidR="00A970C8" w:rsidRPr="00A970C8">
        <w:rPr>
          <w:rFonts w:ascii="Aptos" w:hAnsi="Aptos"/>
          <w:lang w:val="en-US"/>
        </w:rPr>
        <w:t>Irani Rahaghi et al.</w:t>
      </w:r>
      <w:r w:rsidR="004672F0">
        <w:rPr>
          <w:rFonts w:ascii="Aptos" w:hAnsi="Aptos"/>
          <w:lang w:val="en-US"/>
        </w:rPr>
        <w:t xml:space="preserve"> (</w:t>
      </w:r>
      <w:r w:rsidR="00A970C8" w:rsidRPr="00A970C8">
        <w:rPr>
          <w:rFonts w:ascii="Aptos" w:hAnsi="Aptos"/>
          <w:lang w:val="en-US"/>
        </w:rPr>
        <w:t>2024)</w:t>
      </w:r>
      <w:r w:rsidR="00A970C8">
        <w:rPr>
          <w:lang w:val="en-US"/>
        </w:rPr>
        <w:fldChar w:fldCharType="end"/>
      </w:r>
      <w:r w:rsidR="004672F0">
        <w:rPr>
          <w:lang w:val="en-US"/>
        </w:rPr>
        <w:t xml:space="preserve"> estimate </w:t>
      </w:r>
      <w:r w:rsidR="001A0223">
        <w:rPr>
          <w:lang w:val="en-US"/>
        </w:rPr>
        <w:t xml:space="preserve">surface </w:t>
      </w:r>
      <w:r w:rsidR="004672F0">
        <w:rPr>
          <w:lang w:val="en-US"/>
        </w:rPr>
        <w:t>concentrations of up to 50 mg m</w:t>
      </w:r>
      <w:r w:rsidR="004672F0" w:rsidRPr="004672F0">
        <w:rPr>
          <w:vertAlign w:val="superscript"/>
          <w:lang w:val="en-US"/>
        </w:rPr>
        <w:t>-3</w:t>
      </w:r>
      <w:r w:rsidR="006878FC">
        <w:rPr>
          <w:lang w:val="en-US"/>
        </w:rPr>
        <w:t>.</w:t>
      </w:r>
      <w:r w:rsidR="00080C75">
        <w:rPr>
          <w:lang w:val="en-US"/>
        </w:rPr>
        <w:t xml:space="preserve"> This </w:t>
      </w:r>
      <w:r w:rsidR="00A952A6">
        <w:rPr>
          <w:lang w:val="en-US"/>
        </w:rPr>
        <w:t xml:space="preserve">mismatch may be due to </w:t>
      </w:r>
      <w:r w:rsidR="007C20E1">
        <w:rPr>
          <w:lang w:val="en-US"/>
        </w:rPr>
        <w:t>strong</w:t>
      </w:r>
      <w:r w:rsidR="00AF2F15">
        <w:rPr>
          <w:lang w:val="en-US"/>
        </w:rPr>
        <w:t xml:space="preserve"> non-uniformity</w:t>
      </w:r>
      <w:r w:rsidR="000D37A7">
        <w:rPr>
          <w:lang w:val="en-US"/>
        </w:rPr>
        <w:t>, with</w:t>
      </w:r>
      <w:r w:rsidR="00AF2F15">
        <w:rPr>
          <w:lang w:val="en-US"/>
        </w:rPr>
        <w:t xml:space="preserve"> CHL </w:t>
      </w:r>
      <w:r w:rsidR="000D37A7">
        <w:rPr>
          <w:lang w:val="en-US"/>
        </w:rPr>
        <w:t>being</w:t>
      </w:r>
      <w:r w:rsidR="00AF2F15">
        <w:rPr>
          <w:lang w:val="en-US"/>
        </w:rPr>
        <w:t xml:space="preserve"> strongly concentrated at the surface (thus strongly influencing</w:t>
      </w:r>
      <w:r w:rsidR="0056457C">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F2F15">
        <w:rPr>
          <w:lang w:val="en-US"/>
        </w:rPr>
        <w:t>)</w:t>
      </w:r>
      <w:r w:rsidR="00252C6B">
        <w:rPr>
          <w:lang w:val="en-US"/>
        </w:rPr>
        <w:t xml:space="preserve"> but quickly decreasing with depth</w:t>
      </w:r>
      <w:r w:rsidR="00157092">
        <w:rPr>
          <w:lang w:val="en-US"/>
        </w:rPr>
        <w:t xml:space="preserve"> as can be seen in the corresponding aLH</w:t>
      </w:r>
      <w:r w:rsidR="00157092" w:rsidRPr="00157092">
        <w:rPr>
          <w:vertAlign w:val="subscript"/>
          <w:lang w:val="en-US"/>
        </w:rPr>
        <w:t>676</w:t>
      </w:r>
      <w:r w:rsidR="00157092">
        <w:rPr>
          <w:lang w:val="en-US"/>
        </w:rPr>
        <w:t xml:space="preserve"> profile (Appendix </w:t>
      </w:r>
      <w:r w:rsidR="000D58D2">
        <w:rPr>
          <w:lang w:val="en-US"/>
        </w:rPr>
        <w:t>4</w:t>
      </w:r>
      <w:r w:rsidR="00157092">
        <w:rPr>
          <w:lang w:val="en-US"/>
        </w:rPr>
        <w:t>)</w:t>
      </w:r>
      <w:r w:rsidR="00252C6B">
        <w:rPr>
          <w:lang w:val="en-US"/>
        </w:rPr>
        <w:t>.</w:t>
      </w:r>
    </w:p>
    <w:p w14:paraId="0B68062E" w14:textId="4D90BFEE" w:rsidR="00E54C1E" w:rsidRDefault="00E54C1E" w:rsidP="00E54C1E">
      <w:pPr>
        <w:pStyle w:val="berschrift3"/>
        <w:rPr>
          <w:lang w:val="en-US"/>
        </w:rPr>
      </w:pPr>
      <w:bookmarkStart w:id="109" w:name="_Toc237330869"/>
      <w:r w:rsidRPr="00E54C1E">
        <w:rPr>
          <w:lang w:val="en-US"/>
        </w:rPr>
        <w:t>4.4.4 Benchmarking against empirical algorithms and literature</w:t>
      </w:r>
      <w:bookmarkEnd w:id="109"/>
    </w:p>
    <w:p w14:paraId="58B8D952" w14:textId="0C96932A" w:rsidR="00245DEB" w:rsidRDefault="00245DEB" w:rsidP="00245DEB">
      <w:pPr>
        <w:jc w:val="both"/>
        <w:rPr>
          <w:lang w:val="en-US"/>
        </w:rPr>
      </w:pPr>
      <w:r>
        <w:rPr>
          <w:lang w:val="en-US"/>
        </w:rPr>
        <w:t>Comparison against CHL</w:t>
      </w:r>
      <w:r w:rsidRPr="006A5286">
        <w:rPr>
          <w:vertAlign w:val="subscript"/>
          <w:lang w:val="en-US"/>
        </w:rPr>
        <w:t>A</w:t>
      </w:r>
      <w:r>
        <w:rPr>
          <w:lang w:val="en-US"/>
        </w:rPr>
        <w:t xml:space="preserve"> (MdSA = </w:t>
      </w:r>
      <w:r w:rsidR="00DF60DA">
        <w:rPr>
          <w:lang w:val="en-US"/>
        </w:rPr>
        <w:t>45</w:t>
      </w:r>
      <w:r>
        <w:rPr>
          <w:lang w:val="en-US"/>
        </w:rPr>
        <w:t xml:space="preserve">%) showed that MiniWASI retrievals outperformed various empirical algorithms not specifically calibrated for Lake Geneva </w:t>
      </w:r>
      <w:r>
        <w:rPr>
          <w:lang w:val="en-US"/>
        </w:rPr>
        <w:fldChar w:fldCharType="begin"/>
      </w:r>
      <w:r>
        <w:rPr>
          <w:lang w:val="en-US"/>
        </w:rPr>
        <w:instrText xml:space="preserve"> ADDIN ZOTERO_ITEM CSL_CITATION {"citationID":"1oeJUq6g","properties":{"unsorted":false,"formattedCitation":"(Werther et al., 2022b)","plainCitation":"(Werther et al., 2022b)","dontUpdate":true,"noteIndex":0},"citationItems":[{"id":7,"uris":["http://zotero.org/users/local/MXqSo32P/items/S9Q2B8IS"],"itemData":{"id":7,"type":"article-journal","container-title":"Remote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Pr>
          <w:lang w:val="en-US"/>
        </w:rPr>
        <w:fldChar w:fldCharType="end"/>
      </w:r>
      <w:r>
        <w:rPr>
          <w:lang w:val="en-US"/>
        </w:rPr>
        <w:t xml:space="preserve"> which achieved MdSA ranging from 49.79% to 175.18% (</w:t>
      </w:r>
      <w:r w:rsidRPr="000442AA">
        <w:rPr>
          <w:rFonts w:ascii="Aptos" w:hAnsi="Aptos"/>
          <w:lang w:val="en-US"/>
        </w:rPr>
        <w:t>Werther et al., 2022)</w:t>
      </w:r>
      <w:r>
        <w:rPr>
          <w:lang w:val="en-US"/>
        </w:rPr>
        <w:t xml:space="preserve">. However, re-calibrated OC3 (MdSA = 26.59%) outperformed retrievals presented in this study </w:t>
      </w:r>
      <w:r>
        <w:rPr>
          <w:lang w:val="en-US"/>
        </w:rPr>
        <w:fldChar w:fldCharType="begin"/>
      </w:r>
      <w:r>
        <w:rPr>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Pr>
          <w:lang w:val="en-US"/>
        </w:rPr>
        <w:fldChar w:fldCharType="separate"/>
      </w:r>
      <w:r w:rsidRPr="00735BED">
        <w:rPr>
          <w:rFonts w:ascii="Aptos" w:hAnsi="Aptos"/>
          <w:lang w:val="en-US"/>
        </w:rPr>
        <w:t>(Gupana et al., 2025)</w:t>
      </w:r>
      <w:r>
        <w:rPr>
          <w:lang w:val="en-US"/>
        </w:rPr>
        <w:fldChar w:fldCharType="end"/>
      </w:r>
      <w:r>
        <w:rPr>
          <w:lang w:val="en-US"/>
        </w:rPr>
        <w:t xml:space="preserve">. The study by Gupana et al. </w:t>
      </w:r>
      <w:r>
        <w:rPr>
          <w:lang w:val="en-US"/>
        </w:rPr>
        <w:fldChar w:fldCharType="begin"/>
      </w:r>
      <w:r>
        <w:rPr>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Pr>
          <w:lang w:val="en-US"/>
        </w:rPr>
        <w:fldChar w:fldCharType="separate"/>
      </w:r>
      <w:r w:rsidRPr="00D155F1">
        <w:rPr>
          <w:rFonts w:ascii="Aptos" w:hAnsi="Aptos"/>
          <w:lang w:val="en-US"/>
        </w:rPr>
        <w:t>(2025)</w:t>
      </w:r>
      <w:r>
        <w:rPr>
          <w:lang w:val="en-US"/>
        </w:rPr>
        <w:fldChar w:fldCharType="end"/>
      </w:r>
      <w:r>
        <w:rPr>
          <w:lang w:val="en-US"/>
        </w:rPr>
        <w:t xml:space="preserve"> did only include data until August 2022. Note that MiniWASI performance was somewhat weaker thereafter, especially in 2024 (</w:t>
      </w:r>
      <w:r>
        <w:rPr>
          <w:lang w:val="en-US"/>
        </w:rPr>
        <w:fldChar w:fldCharType="begin"/>
      </w:r>
      <w:r>
        <w:rPr>
          <w:lang w:val="en-US"/>
        </w:rPr>
        <w:instrText xml:space="preserve"> REF _Ref235016318 \h </w:instrText>
      </w:r>
      <w:r>
        <w:rPr>
          <w:lang w:val="en-US"/>
        </w:rPr>
      </w:r>
      <w:r>
        <w:rPr>
          <w:lang w:val="en-US"/>
        </w:rPr>
        <w:fldChar w:fldCharType="separate"/>
      </w:r>
      <w:r w:rsidRPr="00712D8E">
        <w:rPr>
          <w:lang w:val="en-US"/>
        </w:rPr>
        <w:t xml:space="preserve">Figure </w:t>
      </w:r>
      <w:r>
        <w:rPr>
          <w:noProof/>
          <w:lang w:val="en-US"/>
        </w:rPr>
        <w:t>17</w:t>
      </w:r>
      <w:r>
        <w:rPr>
          <w:lang w:val="en-US"/>
        </w:rPr>
        <w:fldChar w:fldCharType="end"/>
      </w:r>
      <w:r>
        <w:rPr>
          <w:lang w:val="en-US"/>
        </w:rPr>
        <w:t xml:space="preserve">). </w:t>
      </w:r>
    </w:p>
    <w:p w14:paraId="133AFAEC" w14:textId="600C2D7B" w:rsidR="00245DEB" w:rsidRPr="00245DEB" w:rsidRDefault="00245DEB" w:rsidP="00245DEB">
      <w:pPr>
        <w:pStyle w:val="berschrift3"/>
        <w:rPr>
          <w:lang w:val="en-US"/>
        </w:rPr>
      </w:pPr>
      <w:bookmarkStart w:id="110" w:name="_Toc237330870"/>
      <w:r w:rsidRPr="001E213D">
        <w:rPr>
          <w:lang w:val="en-US"/>
        </w:rPr>
        <w:t>4.4.5 Pigment composition and SIOP considerations</w:t>
      </w:r>
      <w:bookmarkEnd w:id="110"/>
    </w:p>
    <w:p w14:paraId="2B4A9E91" w14:textId="5EF28AB2" w:rsidR="00A85816" w:rsidRDefault="00B9423D" w:rsidP="00942566">
      <w:pPr>
        <w:jc w:val="both"/>
        <w:rPr>
          <w:lang w:val="en-US"/>
        </w:rPr>
      </w:pPr>
      <w:r>
        <w:rPr>
          <w:lang w:val="en-US"/>
        </w:rPr>
        <w:t xml:space="preserve">The best results </w:t>
      </w:r>
      <w:r w:rsidR="00A436E0">
        <w:rPr>
          <w:lang w:val="en-US"/>
        </w:rPr>
        <w:t>were obtained for matchups with CPHY</w:t>
      </w:r>
      <w:r w:rsidR="00A436E0" w:rsidRPr="00A436E0">
        <w:rPr>
          <w:vertAlign w:val="subscript"/>
          <w:lang w:val="en-US"/>
        </w:rPr>
        <w:t>HPLC</w:t>
      </w:r>
      <w:r w:rsidR="00A436E0">
        <w:rPr>
          <w:lang w:val="en-US"/>
        </w:rPr>
        <w:t xml:space="preserve"> (see Section 3.</w:t>
      </w:r>
      <w:r w:rsidR="00074C60">
        <w:rPr>
          <w:lang w:val="en-US"/>
        </w:rPr>
        <w:t>4</w:t>
      </w:r>
      <w:r w:rsidR="00A436E0">
        <w:rPr>
          <w:lang w:val="en-US"/>
        </w:rPr>
        <w:t>)</w:t>
      </w:r>
      <w:r w:rsidR="00774ACC">
        <w:rPr>
          <w:lang w:val="en-US"/>
        </w:rPr>
        <w:t>, resulting in high correlation (r = 0.87)</w:t>
      </w:r>
      <w:r w:rsidR="00C52FEF">
        <w:rPr>
          <w:lang w:val="en-US"/>
        </w:rPr>
        <w:t xml:space="preserve"> and low absolute and relative errors (</w:t>
      </w:r>
      <w:r w:rsidR="008E3B1E">
        <w:rPr>
          <w:lang w:val="en-US"/>
        </w:rPr>
        <w:t>RMSE = 0.72 mg m</w:t>
      </w:r>
      <w:r w:rsidR="008E3B1E" w:rsidRPr="00365B83">
        <w:rPr>
          <w:vertAlign w:val="superscript"/>
          <w:lang w:val="en-US"/>
        </w:rPr>
        <w:t>-</w:t>
      </w:r>
      <w:r w:rsidR="008E3B1E" w:rsidRPr="008E3B1E">
        <w:rPr>
          <w:vertAlign w:val="superscript"/>
          <w:lang w:val="en-US"/>
        </w:rPr>
        <w:t>3</w:t>
      </w:r>
      <w:r w:rsidR="008E3B1E">
        <w:rPr>
          <w:lang w:val="en-US"/>
        </w:rPr>
        <w:t xml:space="preserve">, </w:t>
      </w:r>
      <w:r w:rsidR="00365B83" w:rsidRPr="008E3B1E">
        <w:rPr>
          <w:lang w:val="en-US"/>
        </w:rPr>
        <w:t>MdSA</w:t>
      </w:r>
      <w:r w:rsidR="00365B83">
        <w:rPr>
          <w:lang w:val="en-US"/>
        </w:rPr>
        <w:t xml:space="preserve"> = 20.7%</w:t>
      </w:r>
      <w:r w:rsidR="00C52FEF">
        <w:rPr>
          <w:lang w:val="en-US"/>
        </w:rPr>
        <w:t>)</w:t>
      </w:r>
      <w:r w:rsidR="00774ACC">
        <w:rPr>
          <w:lang w:val="en-US"/>
        </w:rPr>
        <w:t xml:space="preserve">. </w:t>
      </w:r>
      <w:r w:rsidR="00EF3E4E">
        <w:rPr>
          <w:lang w:val="en-US"/>
        </w:rPr>
        <w:t xml:space="preserve">The worse results when only </w:t>
      </w:r>
      <w:r w:rsidR="00DA2F08">
        <w:rPr>
          <w:lang w:val="en-US"/>
        </w:rPr>
        <w:t>looking at</w:t>
      </w:r>
      <w:r w:rsidR="00EF3E4E">
        <w:rPr>
          <w:lang w:val="en-US"/>
        </w:rPr>
        <w:t xml:space="preserve"> </w:t>
      </w:r>
      <w:r w:rsidR="00D7419E">
        <w:rPr>
          <w:lang w:val="en-US"/>
        </w:rPr>
        <w:t>CHL</w:t>
      </w:r>
      <w:r w:rsidR="004518CF" w:rsidRPr="004518CF">
        <w:rPr>
          <w:vertAlign w:val="subscript"/>
          <w:lang w:val="en-US"/>
        </w:rPr>
        <w:t xml:space="preserve">HPLC </w:t>
      </w:r>
      <w:r w:rsidR="003E510A">
        <w:rPr>
          <w:lang w:val="en-US"/>
        </w:rPr>
        <w:t>show</w:t>
      </w:r>
      <w:r w:rsidR="004518CF">
        <w:rPr>
          <w:lang w:val="en-US"/>
        </w:rPr>
        <w:t xml:space="preserve"> that </w:t>
      </w:r>
      <w:r w:rsidR="00DA2F08">
        <w:rPr>
          <w:lang w:val="en-US"/>
        </w:rPr>
        <w:t>for such a validation exercise careful consideration is needed of w</w:t>
      </w:r>
      <w:r w:rsidR="00F658F5">
        <w:rPr>
          <w:lang w:val="en-US"/>
        </w:rPr>
        <w:t xml:space="preserve">hat pigments are </w:t>
      </w:r>
      <w:r w:rsidR="003E510A">
        <w:rPr>
          <w:lang w:val="en-US"/>
        </w:rPr>
        <w:t>to be retrieved</w:t>
      </w:r>
      <w:r w:rsidR="00F658F5">
        <w:rPr>
          <w:lang w:val="en-US"/>
        </w:rPr>
        <w:t xml:space="preserve"> on the </w:t>
      </w:r>
      <w:r w:rsidR="003E510A">
        <w:rPr>
          <w:lang w:val="en-US"/>
        </w:rPr>
        <w:t xml:space="preserve">model side and which pigments are measured </w:t>
      </w:r>
      <w:r w:rsidR="003E510A" w:rsidRPr="00A85816">
        <w:rPr>
          <w:i/>
          <w:iCs/>
          <w:lang w:val="en-US"/>
        </w:rPr>
        <w:t>in situ</w:t>
      </w:r>
      <w:r w:rsidR="003E510A">
        <w:rPr>
          <w:lang w:val="en-US"/>
        </w:rPr>
        <w:t>.</w:t>
      </w:r>
    </w:p>
    <w:p w14:paraId="1D1BF0DB" w14:textId="3DA34A36" w:rsidR="00C40B68" w:rsidRDefault="00883AF7" w:rsidP="00942566">
      <w:pPr>
        <w:jc w:val="both"/>
        <w:rPr>
          <w:lang w:val="en-US"/>
        </w:rPr>
      </w:pPr>
      <w:r>
        <w:rPr>
          <w:lang w:val="en-US"/>
        </w:rPr>
        <w:lastRenderedPageBreak/>
        <w:t xml:space="preserve">The SIOPs used in this study </w:t>
      </w:r>
      <w:r w:rsidR="00A63C83">
        <w:rPr>
          <w:lang w:val="en-US"/>
        </w:rPr>
        <w:t xml:space="preserve">encompass a variety of absorption features </w:t>
      </w:r>
      <w:r w:rsidR="00C432FE">
        <w:rPr>
          <w:lang w:val="en-US"/>
        </w:rPr>
        <w:t xml:space="preserve">that do not originate from </w:t>
      </w:r>
      <w:r w:rsidR="00D7419E">
        <w:rPr>
          <w:lang w:val="en-US"/>
        </w:rPr>
        <w:t>CHL</w:t>
      </w:r>
      <w:r w:rsidR="000B0DC3">
        <w:rPr>
          <w:lang w:val="en-US"/>
        </w:rPr>
        <w:t xml:space="preserve">. </w:t>
      </w:r>
      <w:r w:rsidR="00CB7F29">
        <w:rPr>
          <w:lang w:val="en-US"/>
        </w:rPr>
        <w:t>As an example,</w:t>
      </w:r>
      <w:r w:rsidR="000B0DC3">
        <w:rPr>
          <w:lang w:val="en-US"/>
        </w:rPr>
        <w:t xml:space="preserve"> green algae </w:t>
      </w:r>
      <w:r w:rsidR="00CB7F29">
        <w:rPr>
          <w:lang w:val="en-US"/>
        </w:rPr>
        <w:t xml:space="preserve">exhibit </w:t>
      </w:r>
      <w:r w:rsidR="008B5188">
        <w:rPr>
          <w:lang w:val="en-US"/>
        </w:rPr>
        <w:t>c</w:t>
      </w:r>
      <w:r w:rsidR="00CB7F29">
        <w:rPr>
          <w:lang w:val="en-US"/>
        </w:rPr>
        <w:t xml:space="preserve">hlorophyll </w:t>
      </w:r>
      <w:r w:rsidR="00CB7F29" w:rsidRPr="00CB7F29">
        <w:rPr>
          <w:i/>
          <w:iCs/>
          <w:lang w:val="en-US"/>
        </w:rPr>
        <w:t>b</w:t>
      </w:r>
      <w:r w:rsidR="00CB7F29">
        <w:rPr>
          <w:lang w:val="en-US"/>
        </w:rPr>
        <w:t xml:space="preserve"> feature</w:t>
      </w:r>
      <w:r w:rsidR="00A36F22">
        <w:rPr>
          <w:lang w:val="en-US"/>
        </w:rPr>
        <w:t>s</w:t>
      </w:r>
      <w:r w:rsidR="00CB7F29">
        <w:rPr>
          <w:lang w:val="en-US"/>
        </w:rPr>
        <w:t xml:space="preserve">, while </w:t>
      </w:r>
      <w:r w:rsidR="00824B2A">
        <w:rPr>
          <w:lang w:val="en-US"/>
        </w:rPr>
        <w:t xml:space="preserve">the </w:t>
      </w:r>
      <w:r w:rsidR="00571FB7">
        <w:rPr>
          <w:lang w:val="en-US"/>
        </w:rPr>
        <w:t xml:space="preserve">used </w:t>
      </w:r>
      <w:r w:rsidR="0031672C">
        <w:rPr>
          <w:lang w:val="en-US"/>
        </w:rPr>
        <w:t>c</w:t>
      </w:r>
      <w:r w:rsidR="003453F2">
        <w:rPr>
          <w:lang w:val="en-US"/>
        </w:rPr>
        <w:t>ya</w:t>
      </w:r>
      <w:r w:rsidR="00CB7F29">
        <w:rPr>
          <w:lang w:val="en-US"/>
        </w:rPr>
        <w:t xml:space="preserve">nobacteria </w:t>
      </w:r>
      <w:r w:rsidR="00571FB7">
        <w:rPr>
          <w:lang w:val="en-US"/>
        </w:rPr>
        <w:t xml:space="preserve">spectrum </w:t>
      </w:r>
      <w:r w:rsidR="00B05B9C">
        <w:rPr>
          <w:lang w:val="en-US"/>
        </w:rPr>
        <w:t>has a</w:t>
      </w:r>
      <w:r w:rsidR="00A36F22">
        <w:rPr>
          <w:lang w:val="en-US"/>
        </w:rPr>
        <w:t xml:space="preserve"> strong</w:t>
      </w:r>
      <w:r w:rsidR="00B05B9C">
        <w:rPr>
          <w:lang w:val="en-US"/>
        </w:rPr>
        <w:t xml:space="preserve"> </w:t>
      </w:r>
      <w:r w:rsidR="009B7131">
        <w:rPr>
          <w:lang w:val="en-US"/>
        </w:rPr>
        <w:t>p</w:t>
      </w:r>
      <w:r w:rsidR="009B7131" w:rsidRPr="009B7131">
        <w:rPr>
          <w:lang w:val="en-US"/>
        </w:rPr>
        <w:t>hycoerythrin</w:t>
      </w:r>
      <w:r w:rsidR="009B7131">
        <w:rPr>
          <w:lang w:val="en-US"/>
        </w:rPr>
        <w:t xml:space="preserve"> feature </w:t>
      </w:r>
      <w:r w:rsidR="00F34508">
        <w:rPr>
          <w:lang w:val="en-US"/>
        </w:rPr>
        <w:t>at 560 nm</w:t>
      </w:r>
      <w:r w:rsidR="00280083">
        <w:rPr>
          <w:lang w:val="en-US"/>
        </w:rPr>
        <w:t xml:space="preserve"> </w:t>
      </w:r>
      <w:r w:rsidR="00280083">
        <w:rPr>
          <w:lang w:val="en-US"/>
        </w:rPr>
        <w:fldChar w:fldCharType="begin"/>
      </w:r>
      <w:r w:rsidR="00280083">
        <w:rPr>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280083">
        <w:rPr>
          <w:lang w:val="en-US"/>
        </w:rPr>
        <w:fldChar w:fldCharType="separate"/>
      </w:r>
      <w:r w:rsidR="00280083" w:rsidRPr="00280083">
        <w:rPr>
          <w:rFonts w:ascii="Aptos" w:hAnsi="Aptos"/>
          <w:lang w:val="en-US"/>
        </w:rPr>
        <w:t>(Maire et al., 2025)</w:t>
      </w:r>
      <w:r w:rsidR="00280083">
        <w:rPr>
          <w:lang w:val="en-US"/>
        </w:rPr>
        <w:fldChar w:fldCharType="end"/>
      </w:r>
      <w:r w:rsidR="00EC25BD">
        <w:rPr>
          <w:lang w:val="en-US"/>
        </w:rPr>
        <w:t>.</w:t>
      </w:r>
      <w:r w:rsidR="00B05F95">
        <w:rPr>
          <w:lang w:val="en-US"/>
        </w:rPr>
        <w:t xml:space="preserve"> </w:t>
      </w:r>
      <w:r w:rsidR="00110982">
        <w:rPr>
          <w:lang w:val="en-US"/>
        </w:rPr>
        <w:t>A</w:t>
      </w:r>
      <w:r w:rsidR="00020710">
        <w:rPr>
          <w:lang w:val="en-US"/>
        </w:rPr>
        <w:t xml:space="preserve">ccessory pigments such as </w:t>
      </w:r>
      <w:r w:rsidR="008B5188">
        <w:rPr>
          <w:lang w:val="en-US"/>
        </w:rPr>
        <w:t>c</w:t>
      </w:r>
      <w:r w:rsidR="00E94A13">
        <w:rPr>
          <w:lang w:val="en-US"/>
        </w:rPr>
        <w:t>hlorophyll</w:t>
      </w:r>
      <w:r w:rsidR="00313B79">
        <w:rPr>
          <w:lang w:val="en-US"/>
        </w:rPr>
        <w:t xml:space="preserve"> </w:t>
      </w:r>
      <w:r w:rsidR="00313B79" w:rsidRPr="008B5188">
        <w:rPr>
          <w:i/>
          <w:iCs/>
          <w:lang w:val="en-US"/>
        </w:rPr>
        <w:t>b</w:t>
      </w:r>
      <w:r w:rsidR="00E94A13">
        <w:rPr>
          <w:lang w:val="en-US"/>
        </w:rPr>
        <w:t xml:space="preserve">, </w:t>
      </w:r>
      <w:r w:rsidR="008B5188">
        <w:rPr>
          <w:lang w:val="en-US"/>
        </w:rPr>
        <w:t>c</w:t>
      </w:r>
      <w:r w:rsidR="00E94A13">
        <w:rPr>
          <w:lang w:val="en-US"/>
        </w:rPr>
        <w:t>hlorophyll</w:t>
      </w:r>
      <w:r w:rsidR="00313B79">
        <w:rPr>
          <w:lang w:val="en-US"/>
        </w:rPr>
        <w:t xml:space="preserve"> </w:t>
      </w:r>
      <w:r w:rsidR="00313B79" w:rsidRPr="008B5188">
        <w:rPr>
          <w:i/>
          <w:iCs/>
          <w:lang w:val="en-US"/>
        </w:rPr>
        <w:t>c</w:t>
      </w:r>
      <w:r w:rsidR="00110982">
        <w:rPr>
          <w:lang w:val="en-US"/>
        </w:rPr>
        <w:t xml:space="preserve">, </w:t>
      </w:r>
      <w:r w:rsidR="005F4988">
        <w:rPr>
          <w:lang w:val="en-US"/>
        </w:rPr>
        <w:t xml:space="preserve">as well as various </w:t>
      </w:r>
      <w:r w:rsidR="005F4988" w:rsidRPr="005F4988">
        <w:rPr>
          <w:lang w:val="en-US"/>
        </w:rPr>
        <w:t xml:space="preserve">photosynthetic </w:t>
      </w:r>
      <w:r w:rsidR="005F4988">
        <w:rPr>
          <w:lang w:val="en-US"/>
        </w:rPr>
        <w:t xml:space="preserve">and photoprotective </w:t>
      </w:r>
      <w:r w:rsidR="005F4988" w:rsidRPr="005F4988">
        <w:rPr>
          <w:lang w:val="en-US"/>
        </w:rPr>
        <w:t xml:space="preserve">carotenoids </w:t>
      </w:r>
      <w:r w:rsidR="00D233BD">
        <w:rPr>
          <w:lang w:val="en-US"/>
        </w:rPr>
        <w:t xml:space="preserve">can make up a significant </w:t>
      </w:r>
      <w:r w:rsidR="00B82741">
        <w:rPr>
          <w:lang w:val="en-US"/>
        </w:rPr>
        <w:t>proportion of total phytoplankton pigment concentration</w:t>
      </w:r>
      <w:r w:rsidR="006E60BE">
        <w:rPr>
          <w:lang w:val="en-US"/>
        </w:rPr>
        <w:t xml:space="preserve"> </w:t>
      </w:r>
      <w:r w:rsidR="00EB4A0C">
        <w:rPr>
          <w:lang w:val="en-US"/>
        </w:rPr>
        <w:fldChar w:fldCharType="begin"/>
      </w:r>
      <w:r w:rsidR="00A00303">
        <w:rPr>
          <w:lang w:val="en-US"/>
        </w:rPr>
        <w:instrText xml:space="preserve"> ADDIN ZOTERO_ITEM CSL_CITATION {"citationID":"rR8dn16G","properties":{"unsorted":false,"formattedCitation":"(Babin, Morel, et al., 2003; Ferreira et al., 2017)","plainCitation":"(Babin, Morel, et al., 2003;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sidR="00A00303">
        <w:rPr>
          <w:rFonts w:ascii="Cambria Math" w:hAnsi="Cambria Math" w:cs="Cambria Math"/>
          <w:lang w:val="en-US"/>
        </w:rPr>
        <w:instrText>‐</w:instrText>
      </w:r>
      <w:r w:rsidR="00A00303">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sidR="00A00303">
        <w:rPr>
          <w:rFonts w:ascii="Cambria Math" w:hAnsi="Cambria Math" w:cs="Cambria Math"/>
          <w:lang w:val="en-US"/>
        </w:rPr>
        <w:instrText>‐</w:instrText>
      </w:r>
      <w:r w:rsidR="00A00303">
        <w:rPr>
          <w:lang w:val="en-US"/>
        </w:rPr>
        <w:instrText xml:space="preserv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sidR="00A00303">
        <w:rPr>
          <w:rFonts w:ascii="Cambria Math" w:hAnsi="Cambria Math" w:cs="Cambria Math"/>
          <w:lang w:val="en-US"/>
        </w:rPr>
        <w:instrText>‐</w:instrText>
      </w:r>
      <w:r w:rsidR="00A00303">
        <w:rPr>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sidR="00A00303">
        <w:rPr>
          <w:rFonts w:ascii="Cambria Math" w:hAnsi="Cambria Math" w:cs="Cambria Math"/>
          <w:lang w:val="en-US"/>
        </w:rPr>
        <w:instrText>‐</w:instrText>
      </w:r>
      <w:r w:rsidR="00A00303">
        <w:rPr>
          <w:lang w:val="en-US"/>
        </w:rPr>
        <w:instrText>optical algorithms when applied to the Southern Ocean.\n            \n          , \n            Key Points\n            \n              \n                \n                  Variations in photosynthetic and photoprotective pigments are not discernible by changes in the chlorophyll</w:instrText>
      </w:r>
      <w:r w:rsidR="00A00303">
        <w:rPr>
          <w:rFonts w:ascii="Cambria Math" w:hAnsi="Cambria Math" w:cs="Cambria Math"/>
          <w:lang w:val="en-US"/>
        </w:rPr>
        <w:instrText>‐</w:instrText>
      </w:r>
      <w:r w:rsidR="00A00303">
        <w:rPr>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00EB4A0C">
        <w:rPr>
          <w:lang w:val="en-US"/>
        </w:rPr>
        <w:fldChar w:fldCharType="separate"/>
      </w:r>
      <w:r w:rsidR="00A00303" w:rsidRPr="00A00303">
        <w:rPr>
          <w:rFonts w:ascii="Aptos" w:hAnsi="Aptos"/>
          <w:lang w:val="en-US"/>
        </w:rPr>
        <w:t>(Babin, Morel, et al., 2003; Ferreira et al., 2017)</w:t>
      </w:r>
      <w:r w:rsidR="00EB4A0C">
        <w:rPr>
          <w:lang w:val="en-US"/>
        </w:rPr>
        <w:fldChar w:fldCharType="end"/>
      </w:r>
      <w:r w:rsidR="006E60BE">
        <w:rPr>
          <w:lang w:val="en-US"/>
        </w:rPr>
        <w:t>.</w:t>
      </w:r>
      <w:r w:rsidR="00450B51">
        <w:rPr>
          <w:lang w:val="en-US"/>
        </w:rPr>
        <w:t xml:space="preserve"> </w:t>
      </w:r>
      <w:r w:rsidR="00520E87">
        <w:rPr>
          <w:lang w:val="en-US"/>
        </w:rPr>
        <w:t xml:space="preserve">For the three </w:t>
      </w:r>
      <w:r w:rsidR="00CF1212">
        <w:rPr>
          <w:lang w:val="en-US"/>
        </w:rPr>
        <w:t xml:space="preserve">field campaigns, HPLC analysis </w:t>
      </w:r>
      <w:r w:rsidR="008A6BDF">
        <w:rPr>
          <w:lang w:val="en-US"/>
        </w:rPr>
        <w:t>showed</w:t>
      </w:r>
      <w:r w:rsidR="0047649E">
        <w:rPr>
          <w:lang w:val="en-US"/>
        </w:rPr>
        <w:t xml:space="preserve"> </w:t>
      </w:r>
      <w:r w:rsidR="008A6BDF">
        <w:rPr>
          <w:lang w:val="en-US"/>
        </w:rPr>
        <w:t xml:space="preserve">accessory pigment concentrations </w:t>
      </w:r>
      <w:r w:rsidR="0047649E">
        <w:rPr>
          <w:lang w:val="en-US"/>
        </w:rPr>
        <w:t>up to</w:t>
      </w:r>
      <w:r w:rsidR="00E82BA1">
        <w:rPr>
          <w:lang w:val="en-US"/>
        </w:rPr>
        <w:t xml:space="preserve"> </w:t>
      </w:r>
      <w:r w:rsidR="003006A0">
        <w:rPr>
          <w:lang w:val="en-US"/>
        </w:rPr>
        <w:t>50%</w:t>
      </w:r>
      <w:r w:rsidR="00545046">
        <w:rPr>
          <w:lang w:val="en-US"/>
        </w:rPr>
        <w:t xml:space="preserve">, mainly made up of </w:t>
      </w:r>
      <w:r w:rsidR="008B5188">
        <w:rPr>
          <w:lang w:val="en-US"/>
        </w:rPr>
        <w:t>c</w:t>
      </w:r>
      <w:r w:rsidR="00545046">
        <w:rPr>
          <w:lang w:val="en-US"/>
        </w:rPr>
        <w:t>hlorophyll</w:t>
      </w:r>
      <w:r w:rsidR="00E67BBA">
        <w:rPr>
          <w:lang w:val="en-US"/>
        </w:rPr>
        <w:t xml:space="preserve"> </w:t>
      </w:r>
      <w:r w:rsidR="00E67BBA" w:rsidRPr="00E67BBA">
        <w:rPr>
          <w:i/>
          <w:iCs/>
          <w:lang w:val="en-US"/>
        </w:rPr>
        <w:t>b</w:t>
      </w:r>
      <w:r w:rsidR="00E67BBA">
        <w:rPr>
          <w:lang w:val="en-US"/>
        </w:rPr>
        <w:t xml:space="preserve"> and </w:t>
      </w:r>
      <w:r w:rsidR="008B5188">
        <w:rPr>
          <w:lang w:val="en-US"/>
        </w:rPr>
        <w:t>c</w:t>
      </w:r>
      <w:r w:rsidR="00E67BBA">
        <w:rPr>
          <w:lang w:val="en-US"/>
        </w:rPr>
        <w:t>hlorophyllide</w:t>
      </w:r>
      <w:r w:rsidR="00E92405">
        <w:rPr>
          <w:lang w:val="en-US"/>
        </w:rPr>
        <w:t>s</w:t>
      </w:r>
      <w:r w:rsidR="00EA7172">
        <w:rPr>
          <w:lang w:val="en-US"/>
        </w:rPr>
        <w:t>.</w:t>
      </w:r>
    </w:p>
    <w:p w14:paraId="1EB0BFF9" w14:textId="11AA566F" w:rsidR="0009578D" w:rsidRPr="00523EF6" w:rsidRDefault="009B02A9" w:rsidP="00942566">
      <w:pPr>
        <w:jc w:val="both"/>
        <w:rPr>
          <w:lang w:val="en-US"/>
        </w:rPr>
      </w:pPr>
      <w:r>
        <w:rPr>
          <w:lang w:val="en-US"/>
        </w:rPr>
        <w:t xml:space="preserve">However, </w:t>
      </w:r>
      <w:r w:rsidR="00F85F75">
        <w:rPr>
          <w:lang w:val="en-US"/>
        </w:rPr>
        <w:t xml:space="preserve">for WASI </w:t>
      </w:r>
      <w:r w:rsidR="00E25DCA">
        <w:rPr>
          <w:lang w:val="en-US"/>
        </w:rPr>
        <w:t xml:space="preserve">phytoplankton absorption was normalized only by </w:t>
      </w:r>
      <w:r w:rsidR="00D7419E">
        <w:rPr>
          <w:lang w:val="en-US"/>
        </w:rPr>
        <w:t>CHL</w:t>
      </w:r>
      <w:r w:rsidR="00E25DCA">
        <w:rPr>
          <w:lang w:val="en-US"/>
        </w:rPr>
        <w:t xml:space="preserve"> </w:t>
      </w:r>
      <w:r w:rsidR="004944A5">
        <w:rPr>
          <w:lang w:val="en-US"/>
        </w:rPr>
        <w:t xml:space="preserve">(e.g. for </w:t>
      </w:r>
      <w:r w:rsidR="0031672C">
        <w:rPr>
          <w:lang w:val="en-US"/>
        </w:rPr>
        <w:t>c</w:t>
      </w:r>
      <w:r w:rsidR="004944A5">
        <w:rPr>
          <w:lang w:val="en-US"/>
        </w:rPr>
        <w:t>yanobacteria) or</w:t>
      </w:r>
      <w:r w:rsidR="00E67BBA">
        <w:rPr>
          <w:lang w:val="en-US"/>
        </w:rPr>
        <w:t xml:space="preserve"> in some cases </w:t>
      </w:r>
      <w:r w:rsidR="00F85F75">
        <w:rPr>
          <w:lang w:val="en-US"/>
        </w:rPr>
        <w:t xml:space="preserve">the sum of </w:t>
      </w:r>
      <w:r w:rsidR="00D7419E">
        <w:rPr>
          <w:lang w:val="en-US"/>
        </w:rPr>
        <w:t>CHL</w:t>
      </w:r>
      <w:r w:rsidR="003948FB">
        <w:rPr>
          <w:lang w:val="en-US"/>
        </w:rPr>
        <w:t xml:space="preserve"> and Phaeophytin</w:t>
      </w:r>
      <w:r w:rsidR="004944A5">
        <w:rPr>
          <w:lang w:val="en-US"/>
        </w:rPr>
        <w:t xml:space="preserve"> (e.g. for </w:t>
      </w:r>
      <w:r w:rsidR="00CC4024">
        <w:rPr>
          <w:lang w:val="en-US"/>
        </w:rPr>
        <w:t>d</w:t>
      </w:r>
      <w:r w:rsidR="00BA1BC3">
        <w:rPr>
          <w:lang w:val="en-US"/>
        </w:rPr>
        <w:t>iatoms)</w:t>
      </w:r>
      <w:r w:rsidR="005C319B">
        <w:rPr>
          <w:lang w:val="en-US"/>
        </w:rPr>
        <w:t xml:space="preserve">. Hence, while </w:t>
      </w:r>
      <w:r w:rsidR="00EC7CDE">
        <w:rPr>
          <w:lang w:val="en-US"/>
        </w:rPr>
        <w:t>accessory pigments impact the spectral shape of SIOPs</w:t>
      </w:r>
      <w:r w:rsidR="00976E92">
        <w:rPr>
          <w:lang w:val="en-US"/>
        </w:rPr>
        <w:t xml:space="preserve">, the retrieved </w:t>
      </w:r>
      <w:r w:rsidR="00B513A3">
        <w:rPr>
          <w:lang w:val="en-US"/>
        </w:rPr>
        <w:t>“phytoplankton concentration” (as referred to in WASI)</w:t>
      </w:r>
      <w:r w:rsidR="00882000">
        <w:rPr>
          <w:lang w:val="en-US"/>
        </w:rPr>
        <w:t xml:space="preserve"> is </w:t>
      </w:r>
      <w:r w:rsidR="00B32729">
        <w:rPr>
          <w:lang w:val="en-US"/>
        </w:rPr>
        <w:t>mainly</w:t>
      </w:r>
      <w:r w:rsidR="00882000">
        <w:rPr>
          <w:lang w:val="en-US"/>
        </w:rPr>
        <w:t xml:space="preserve"> the phytoplankton </w:t>
      </w:r>
      <w:r w:rsidR="00D7419E">
        <w:rPr>
          <w:lang w:val="en-US"/>
        </w:rPr>
        <w:t>CHL</w:t>
      </w:r>
      <w:r w:rsidR="00882000">
        <w:rPr>
          <w:lang w:val="en-US"/>
        </w:rPr>
        <w:t xml:space="preserve"> concentration</w:t>
      </w:r>
      <w:r w:rsidR="00B32729">
        <w:rPr>
          <w:lang w:val="en-US"/>
        </w:rPr>
        <w:t>.</w:t>
      </w:r>
      <w:r w:rsidR="005A7876">
        <w:rPr>
          <w:lang w:val="en-US"/>
        </w:rPr>
        <w:t xml:space="preserve"> </w:t>
      </w:r>
      <w:r w:rsidR="00B05011">
        <w:rPr>
          <w:lang w:val="en-US"/>
        </w:rPr>
        <w:t xml:space="preserve">Hence, </w:t>
      </w:r>
      <w:r w:rsidR="008B1D74">
        <w:rPr>
          <w:lang w:val="en-US"/>
        </w:rPr>
        <w:t>CPHY</w:t>
      </w:r>
      <w:r w:rsidR="008B1D74" w:rsidRPr="008B1D74">
        <w:rPr>
          <w:vertAlign w:val="subscript"/>
          <w:lang w:val="en-US"/>
        </w:rPr>
        <w:t>S3</w:t>
      </w:r>
      <w:r w:rsidR="008B1D74">
        <w:rPr>
          <w:lang w:val="en-US"/>
        </w:rPr>
        <w:t xml:space="preserve"> should in theory be in better agreement with</w:t>
      </w:r>
      <w:r w:rsidR="00523EF6">
        <w:rPr>
          <w:lang w:val="en-US"/>
        </w:rPr>
        <w:t xml:space="preserve"> </w:t>
      </w:r>
      <w:r w:rsidR="00D7419E">
        <w:rPr>
          <w:lang w:val="en-US"/>
        </w:rPr>
        <w:t>CHL</w:t>
      </w:r>
      <w:r w:rsidR="00523EF6" w:rsidRPr="00523EF6">
        <w:rPr>
          <w:vertAlign w:val="subscript"/>
          <w:lang w:val="en-US"/>
        </w:rPr>
        <w:t>HPLC</w:t>
      </w:r>
      <w:r w:rsidR="00523EF6">
        <w:rPr>
          <w:lang w:val="en-US"/>
        </w:rPr>
        <w:t xml:space="preserve"> than CPHY</w:t>
      </w:r>
      <w:r w:rsidR="00523EF6" w:rsidRPr="00523EF6">
        <w:rPr>
          <w:vertAlign w:val="subscript"/>
          <w:lang w:val="en-US"/>
        </w:rPr>
        <w:t>HPLC</w:t>
      </w:r>
      <w:r w:rsidR="00523EF6">
        <w:rPr>
          <w:lang w:val="en-US"/>
        </w:rPr>
        <w:t>, which</w:t>
      </w:r>
      <w:r w:rsidR="00BE1EB2">
        <w:rPr>
          <w:lang w:val="en-US"/>
        </w:rPr>
        <w:t xml:space="preserve"> was not the case. </w:t>
      </w:r>
      <w:r w:rsidR="00C2433C">
        <w:rPr>
          <w:lang w:val="en-US"/>
        </w:rPr>
        <w:t xml:space="preserve">No </w:t>
      </w:r>
      <w:r w:rsidR="004F2F0A">
        <w:rPr>
          <w:lang w:val="en-US"/>
        </w:rPr>
        <w:t xml:space="preserve">satisfactory </w:t>
      </w:r>
      <w:r w:rsidR="00C2433C">
        <w:rPr>
          <w:lang w:val="en-US"/>
        </w:rPr>
        <w:t xml:space="preserve">explanation </w:t>
      </w:r>
      <w:r w:rsidR="004F2F0A">
        <w:rPr>
          <w:lang w:val="en-US"/>
        </w:rPr>
        <w:t xml:space="preserve">was found </w:t>
      </w:r>
      <w:r w:rsidR="00C22F13">
        <w:rPr>
          <w:lang w:val="en-US"/>
        </w:rPr>
        <w:t>for this surprising</w:t>
      </w:r>
      <w:r w:rsidR="00B32729">
        <w:rPr>
          <w:lang w:val="en-US"/>
        </w:rPr>
        <w:t xml:space="preserve"> result.</w:t>
      </w:r>
    </w:p>
    <w:p w14:paraId="7F482E4E" w14:textId="72479518" w:rsidR="00E43A14" w:rsidRDefault="00A74E31" w:rsidP="00942566">
      <w:pPr>
        <w:jc w:val="both"/>
        <w:rPr>
          <w:lang w:val="en-US"/>
        </w:rPr>
      </w:pPr>
      <w:r>
        <w:rPr>
          <w:lang w:val="en-US"/>
        </w:rPr>
        <w:t>While HPLC is the gold standard for the analysis of phytoplankton pigment composition</w:t>
      </w:r>
      <w:r w:rsidR="00746CCE">
        <w:rPr>
          <w:lang w:val="en-US"/>
        </w:rPr>
        <w:t xml:space="preserve"> </w:t>
      </w:r>
      <w:r w:rsidR="00746CCE">
        <w:rPr>
          <w:lang w:val="en-US"/>
        </w:rPr>
        <w:fldChar w:fldCharType="begin"/>
      </w:r>
      <w:r w:rsidR="00746CCE">
        <w:rPr>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00746CCE">
        <w:rPr>
          <w:lang w:val="en-US"/>
        </w:rPr>
        <w:fldChar w:fldCharType="separate"/>
      </w:r>
      <w:r w:rsidR="00746CCE" w:rsidRPr="00746CCE">
        <w:rPr>
          <w:rFonts w:ascii="Aptos" w:hAnsi="Aptos"/>
          <w:lang w:val="en-US"/>
        </w:rPr>
        <w:t>(A. Aminot; F. Rey, 2001)</w:t>
      </w:r>
      <w:r w:rsidR="00746CCE">
        <w:rPr>
          <w:lang w:val="en-US"/>
        </w:rPr>
        <w:fldChar w:fldCharType="end"/>
      </w:r>
      <w:r>
        <w:rPr>
          <w:lang w:val="en-US"/>
        </w:rPr>
        <w:t>, other methods</w:t>
      </w:r>
      <w:r w:rsidR="00BC5AA7">
        <w:rPr>
          <w:lang w:val="en-US"/>
        </w:rPr>
        <w:t xml:space="preserve"> </w:t>
      </w:r>
      <w:r w:rsidR="00FB4DC4">
        <w:rPr>
          <w:lang w:val="en-US"/>
        </w:rPr>
        <w:t>this study</w:t>
      </w:r>
      <w:r w:rsidR="00BC5AA7">
        <w:rPr>
          <w:lang w:val="en-US"/>
        </w:rPr>
        <w:t xml:space="preserve"> used as reference are </w:t>
      </w:r>
      <w:r w:rsidR="00FB4DC4">
        <w:rPr>
          <w:lang w:val="en-US"/>
        </w:rPr>
        <w:t xml:space="preserve">aimed at only retrieving </w:t>
      </w:r>
      <w:r w:rsidR="00D7419E">
        <w:rPr>
          <w:lang w:val="en-US"/>
        </w:rPr>
        <w:t>CHL</w:t>
      </w:r>
      <w:r w:rsidR="00FB4DC4">
        <w:rPr>
          <w:lang w:val="en-US"/>
        </w:rPr>
        <w:t xml:space="preserve">. However, </w:t>
      </w:r>
      <w:r w:rsidR="00C520CC">
        <w:rPr>
          <w:lang w:val="en-US"/>
        </w:rPr>
        <w:t xml:space="preserve">the retrieved quantity may include contributions from other pigments: </w:t>
      </w:r>
      <w:r w:rsidR="00CA5B54">
        <w:rPr>
          <w:lang w:val="en-US"/>
        </w:rPr>
        <w:t>As an example, s</w:t>
      </w:r>
      <w:r w:rsidR="00FD545C">
        <w:rPr>
          <w:lang w:val="en-US"/>
        </w:rPr>
        <w:t xml:space="preserve">pectrophotometric procedures cannot distinguish </w:t>
      </w:r>
      <w:r w:rsidR="001117A0">
        <w:rPr>
          <w:lang w:val="en-US"/>
        </w:rPr>
        <w:t>c</w:t>
      </w:r>
      <w:r w:rsidR="00FD545C">
        <w:rPr>
          <w:lang w:val="en-US"/>
        </w:rPr>
        <w:t xml:space="preserve">hlorophyllides and </w:t>
      </w:r>
      <w:r w:rsidR="00D7419E">
        <w:rPr>
          <w:lang w:val="en-US"/>
        </w:rPr>
        <w:t>CHL</w:t>
      </w:r>
      <w:r w:rsidR="00D30BA3">
        <w:rPr>
          <w:lang w:val="en-US"/>
        </w:rPr>
        <w:t xml:space="preserve">, which naturally leads to </w:t>
      </w:r>
      <w:r w:rsidR="008D7ACA">
        <w:rPr>
          <w:lang w:val="en-US"/>
        </w:rPr>
        <w:t xml:space="preserve">slight </w:t>
      </w:r>
      <w:r w:rsidR="00D30BA3">
        <w:rPr>
          <w:lang w:val="en-US"/>
        </w:rPr>
        <w:t>overestimations</w:t>
      </w:r>
      <w:r w:rsidR="00535981">
        <w:rPr>
          <w:lang w:val="en-US"/>
        </w:rPr>
        <w:t xml:space="preserve"> </w:t>
      </w:r>
      <w:r w:rsidR="001D1999">
        <w:rPr>
          <w:lang w:val="en-US"/>
        </w:rPr>
        <w:fldChar w:fldCharType="begin"/>
      </w:r>
      <w:r w:rsidR="001D1999">
        <w:rPr>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001D1999">
        <w:rPr>
          <w:lang w:val="en-US"/>
        </w:rPr>
        <w:fldChar w:fldCharType="separate"/>
      </w:r>
      <w:r w:rsidR="001D1999" w:rsidRPr="001D1999">
        <w:rPr>
          <w:rFonts w:ascii="Aptos" w:hAnsi="Aptos"/>
          <w:lang w:val="en-US"/>
        </w:rPr>
        <w:t>(A. Aminot; F. Rey, 2001)</w:t>
      </w:r>
      <w:r w:rsidR="001D1999">
        <w:rPr>
          <w:lang w:val="en-US"/>
        </w:rPr>
        <w:fldChar w:fldCharType="end"/>
      </w:r>
      <w:r w:rsidR="00535981">
        <w:rPr>
          <w:lang w:val="en-US"/>
        </w:rPr>
        <w:t>.</w:t>
      </w:r>
      <w:r w:rsidR="00D94FC7">
        <w:rPr>
          <w:lang w:val="en-US"/>
        </w:rPr>
        <w:t xml:space="preserve"> </w:t>
      </w:r>
    </w:p>
    <w:p w14:paraId="1E502FA7" w14:textId="34EC0FE5" w:rsidR="00DD00FC" w:rsidRDefault="00A74E31" w:rsidP="00942566">
      <w:pPr>
        <w:jc w:val="both"/>
        <w:rPr>
          <w:lang w:val="en-US"/>
        </w:rPr>
      </w:pPr>
      <w:r>
        <w:rPr>
          <w:lang w:val="en-US"/>
        </w:rPr>
        <w:t>Similar v</w:t>
      </w:r>
      <w:r w:rsidR="00D91A99">
        <w:rPr>
          <w:lang w:val="en-US"/>
        </w:rPr>
        <w:t xml:space="preserve">alidation studies of constituent retrievals often overlook the optical complexity of phytoplankton pigments. </w:t>
      </w:r>
      <w:r w:rsidR="00E43A14">
        <w:rPr>
          <w:lang w:val="en-US"/>
        </w:rPr>
        <w:t xml:space="preserve">Since </w:t>
      </w:r>
      <w:r w:rsidR="00D7419E">
        <w:rPr>
          <w:lang w:val="en-US"/>
        </w:rPr>
        <w:t>CHL</w:t>
      </w:r>
      <w:r w:rsidR="00E43A14">
        <w:rPr>
          <w:lang w:val="en-US"/>
        </w:rPr>
        <w:t xml:space="preserve"> and the concentration of accessory pigments is highly correlated</w:t>
      </w:r>
      <w:r w:rsidR="004142BA">
        <w:rPr>
          <w:lang w:val="en-US"/>
        </w:rPr>
        <w:t xml:space="preserve"> </w:t>
      </w:r>
      <w:r w:rsidR="004142BA">
        <w:rPr>
          <w:lang w:val="en-US"/>
        </w:rPr>
        <w:fldChar w:fldCharType="begin"/>
      </w:r>
      <w:r w:rsidR="004142BA">
        <w:rPr>
          <w:lang w:val="en-US"/>
        </w:rPr>
        <w:instrText xml:space="preserve"> ADDIN ZOTERO_ITEM CSL_CITATION {"citationID":"O88QVuoj","properties":{"unsorted":false,"formattedCitation":"(Babin,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004142BA">
        <w:rPr>
          <w:rFonts w:ascii="Cambria Math" w:hAnsi="Cambria Math" w:cs="Cambria Math"/>
          <w:lang w:val="en-US"/>
        </w:rPr>
        <w:instrText>‐</w:instrText>
      </w:r>
      <w:r w:rsidR="004142BA">
        <w:rPr>
          <w:lang w:val="en-US"/>
        </w:rPr>
        <w:instrText>to</w:instrText>
      </w:r>
      <w:r w:rsidR="004142BA">
        <w:rPr>
          <w:rFonts w:ascii="Cambria Math" w:hAnsi="Cambria Math" w:cs="Cambria Math"/>
          <w:lang w:val="en-US"/>
        </w:rPr>
        <w:instrText>‐</w:instrText>
      </w:r>
      <w:r w:rsidR="004142BA">
        <w:rPr>
          <w:lang w:val="en-US"/>
        </w:rPr>
        <w:instrText xml:space="preserve">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004142BA">
        <w:rPr>
          <w:lang w:val="en-US"/>
        </w:rPr>
        <w:fldChar w:fldCharType="separate"/>
      </w:r>
      <w:r w:rsidR="004142BA" w:rsidRPr="004142BA">
        <w:rPr>
          <w:rFonts w:ascii="Aptos" w:hAnsi="Aptos"/>
          <w:lang w:val="en-US"/>
        </w:rPr>
        <w:t>(Babin, Stramski, et al., 2003)</w:t>
      </w:r>
      <w:r w:rsidR="004142BA">
        <w:rPr>
          <w:lang w:val="en-US"/>
        </w:rPr>
        <w:fldChar w:fldCharType="end"/>
      </w:r>
      <w:r w:rsidR="00E43A14">
        <w:rPr>
          <w:lang w:val="en-US"/>
        </w:rPr>
        <w:t xml:space="preserve">, empirical models for </w:t>
      </w:r>
      <w:r w:rsidR="00D7419E">
        <w:rPr>
          <w:lang w:val="en-US"/>
        </w:rPr>
        <w:t>CHL</w:t>
      </w:r>
      <w:r w:rsidR="00E43A14">
        <w:rPr>
          <w:lang w:val="en-US"/>
        </w:rPr>
        <w:t xml:space="preserve"> retrievals may implicitly correct for the</w:t>
      </w:r>
      <w:r w:rsidR="00D02A9E">
        <w:rPr>
          <w:lang w:val="en-US"/>
        </w:rPr>
        <w:t xml:space="preserve"> </w:t>
      </w:r>
      <w:r w:rsidR="00E43A14">
        <w:rPr>
          <w:lang w:val="en-US"/>
        </w:rPr>
        <w:t xml:space="preserve">signal of accessory pigments during calibration. For bio-optical models, careful consideration of both the </w:t>
      </w:r>
      <w:r w:rsidR="00640270">
        <w:rPr>
          <w:lang w:val="en-US"/>
        </w:rPr>
        <w:t xml:space="preserve">used </w:t>
      </w:r>
      <w:r w:rsidR="00E43A14">
        <w:rPr>
          <w:lang w:val="en-US"/>
        </w:rPr>
        <w:t xml:space="preserve">SIOPs and the </w:t>
      </w:r>
      <w:r w:rsidR="00E43A14" w:rsidRPr="005A3167">
        <w:rPr>
          <w:i/>
          <w:iCs/>
          <w:lang w:val="en-US"/>
        </w:rPr>
        <w:t>in situ</w:t>
      </w:r>
      <w:r w:rsidR="00E43A14">
        <w:rPr>
          <w:lang w:val="en-US"/>
        </w:rPr>
        <w:t xml:space="preserve"> measurements is advise</w:t>
      </w:r>
      <w:r w:rsidR="005D7DCA">
        <w:rPr>
          <w:lang w:val="en-US"/>
        </w:rPr>
        <w:t>d.</w:t>
      </w:r>
      <w:r w:rsidR="006809A7">
        <w:rPr>
          <w:lang w:val="en-US"/>
        </w:rPr>
        <w:t xml:space="preserve"> </w:t>
      </w:r>
    </w:p>
    <w:p w14:paraId="4E0FC804" w14:textId="16FFAB82" w:rsidR="0023305B" w:rsidRDefault="008D4E00" w:rsidP="00942566">
      <w:pPr>
        <w:pStyle w:val="berschrift2"/>
        <w:jc w:val="both"/>
        <w:rPr>
          <w:lang w:val="en-US"/>
        </w:rPr>
      </w:pPr>
      <w:bookmarkStart w:id="111" w:name="_Toc237330871"/>
      <w:r>
        <w:rPr>
          <w:lang w:val="en-US"/>
        </w:rPr>
        <w:t>4.</w:t>
      </w:r>
      <w:r w:rsidR="00726092">
        <w:rPr>
          <w:lang w:val="en-US"/>
        </w:rPr>
        <w:t>5</w:t>
      </w:r>
      <w:r>
        <w:rPr>
          <w:lang w:val="en-US"/>
        </w:rPr>
        <w:t xml:space="preserve"> NAP</w:t>
      </w:r>
      <w:r w:rsidR="00BF674A">
        <w:rPr>
          <w:lang w:val="en-US"/>
        </w:rPr>
        <w:t xml:space="preserve">: </w:t>
      </w:r>
      <w:r w:rsidR="006310A3">
        <w:rPr>
          <w:lang w:val="en-US"/>
        </w:rPr>
        <w:t>stable</w:t>
      </w:r>
      <w:r>
        <w:rPr>
          <w:lang w:val="en-US"/>
        </w:rPr>
        <w:t xml:space="preserve"> retrieval</w:t>
      </w:r>
      <w:bookmarkEnd w:id="111"/>
    </w:p>
    <w:p w14:paraId="16DBE1A4" w14:textId="77777777" w:rsidR="00055B76" w:rsidRDefault="00283038" w:rsidP="00942566">
      <w:pPr>
        <w:jc w:val="both"/>
        <w:rPr>
          <w:lang w:val="en-US"/>
        </w:rPr>
      </w:pPr>
      <w:r>
        <w:rPr>
          <w:lang w:val="en-US"/>
        </w:rPr>
        <w:t xml:space="preserve">NAP retrievals were in good overall agreement with </w:t>
      </w:r>
      <w:r w:rsidR="008C5FE6">
        <w:rPr>
          <w:lang w:val="en-US"/>
        </w:rPr>
        <w:t>TSM field samples from three spatially distributed campaigns (see Section 3.</w:t>
      </w:r>
      <w:r w:rsidR="00074C60">
        <w:rPr>
          <w:lang w:val="en-US"/>
        </w:rPr>
        <w:t>4</w:t>
      </w:r>
      <w:r w:rsidR="008C5FE6">
        <w:rPr>
          <w:lang w:val="en-US"/>
        </w:rPr>
        <w:t xml:space="preserve">). Notable outliers </w:t>
      </w:r>
      <w:r w:rsidR="001E4D04">
        <w:rPr>
          <w:lang w:val="en-US"/>
        </w:rPr>
        <w:t xml:space="preserve">exist for the </w:t>
      </w:r>
      <w:r w:rsidR="008F0A03">
        <w:rPr>
          <w:lang w:val="en-US"/>
        </w:rPr>
        <w:t>campaign on 16.6.2021</w:t>
      </w:r>
      <w:r w:rsidR="00F9549C">
        <w:rPr>
          <w:lang w:val="en-US"/>
        </w:rPr>
        <w:t>:</w:t>
      </w:r>
      <w:r w:rsidR="008F0A03">
        <w:rPr>
          <w:lang w:val="en-US"/>
        </w:rPr>
        <w:t xml:space="preserve"> </w:t>
      </w:r>
      <w:r w:rsidR="00F9549C">
        <w:rPr>
          <w:lang w:val="en-US"/>
        </w:rPr>
        <w:t>F</w:t>
      </w:r>
      <w:r w:rsidR="008F0A03">
        <w:rPr>
          <w:lang w:val="en-US"/>
        </w:rPr>
        <w:t>or P</w:t>
      </w:r>
      <w:r w:rsidR="00F9549C">
        <w:rPr>
          <w:lang w:val="en-US"/>
        </w:rPr>
        <w:t>2</w:t>
      </w:r>
      <w:r w:rsidR="008F0A03">
        <w:rPr>
          <w:lang w:val="en-US"/>
        </w:rPr>
        <w:t xml:space="preserve"> </w:t>
      </w:r>
      <w:r w:rsidR="00B932C0">
        <w:rPr>
          <w:lang w:val="en-US"/>
        </w:rPr>
        <w:t xml:space="preserve">high TSM was sampled </w:t>
      </w:r>
      <w:r w:rsidR="005A27FF">
        <w:rPr>
          <w:lang w:val="en-US"/>
        </w:rPr>
        <w:t>while</w:t>
      </w:r>
      <w:r w:rsidR="000F5AEB">
        <w:rPr>
          <w:lang w:val="en-US"/>
        </w:rPr>
        <w:t xml:space="preserve"> dark water color resulted</w:t>
      </w:r>
      <w:r w:rsidR="003F3F17">
        <w:rPr>
          <w:lang w:val="en-US"/>
        </w:rPr>
        <w:t xml:space="preserve"> in low </w:t>
      </w:r>
      <w:r w:rsidR="00B932C0">
        <w:rPr>
          <w:lang w:val="en-US"/>
        </w:rPr>
        <w:t>NAP</w:t>
      </w:r>
      <w:r w:rsidR="005A27FF" w:rsidRPr="005A27FF">
        <w:rPr>
          <w:vertAlign w:val="subscript"/>
          <w:lang w:val="en-US"/>
        </w:rPr>
        <w:t>S3</w:t>
      </w:r>
      <w:r w:rsidR="00B932C0">
        <w:rPr>
          <w:lang w:val="en-US"/>
        </w:rPr>
        <w:t xml:space="preserve"> retrievals</w:t>
      </w:r>
      <w:r w:rsidR="003F3F17">
        <w:rPr>
          <w:lang w:val="en-US"/>
        </w:rPr>
        <w:t xml:space="preserve">. For P6 the opposite occurred, where </w:t>
      </w:r>
      <w:r w:rsidR="00723231">
        <w:rPr>
          <w:lang w:val="en-US"/>
        </w:rPr>
        <w:t xml:space="preserve">whiting of the water, </w:t>
      </w:r>
      <w:r w:rsidR="00882E3C">
        <w:rPr>
          <w:lang w:val="en-US"/>
        </w:rPr>
        <w:t>along</w:t>
      </w:r>
      <w:r w:rsidR="00723231">
        <w:rPr>
          <w:lang w:val="en-US"/>
        </w:rPr>
        <w:t xml:space="preserve"> high NAP</w:t>
      </w:r>
      <w:r w:rsidR="002B435F" w:rsidRPr="002B435F">
        <w:rPr>
          <w:vertAlign w:val="subscript"/>
          <w:lang w:val="en-US"/>
        </w:rPr>
        <w:t>S3</w:t>
      </w:r>
      <w:r w:rsidR="00723231">
        <w:rPr>
          <w:lang w:val="en-US"/>
        </w:rPr>
        <w:t xml:space="preserve">, </w:t>
      </w:r>
      <w:r w:rsidR="00882E3C">
        <w:rPr>
          <w:lang w:val="en-US"/>
        </w:rPr>
        <w:t>were</w:t>
      </w:r>
      <w:r w:rsidR="00723231">
        <w:rPr>
          <w:lang w:val="en-US"/>
        </w:rPr>
        <w:t xml:space="preserve"> observed </w:t>
      </w:r>
      <w:r w:rsidR="0054240E">
        <w:rPr>
          <w:lang w:val="en-US"/>
        </w:rPr>
        <w:t>but</w:t>
      </w:r>
      <w:r w:rsidR="00723231">
        <w:rPr>
          <w:lang w:val="en-US"/>
        </w:rPr>
        <w:t xml:space="preserve"> low </w:t>
      </w:r>
      <w:r w:rsidR="0054240E">
        <w:rPr>
          <w:lang w:val="en-US"/>
        </w:rPr>
        <w:t xml:space="preserve">TSM was sampled </w:t>
      </w:r>
      <w:r w:rsidR="0054240E" w:rsidRPr="0054240E">
        <w:rPr>
          <w:i/>
          <w:iCs/>
          <w:lang w:val="en-US"/>
        </w:rPr>
        <w:t>in situ</w:t>
      </w:r>
      <w:r w:rsidR="0054240E">
        <w:rPr>
          <w:lang w:val="en-US"/>
        </w:rPr>
        <w:t>.</w:t>
      </w:r>
      <w:r w:rsidR="00B54DBA">
        <w:rPr>
          <w:lang w:val="en-US"/>
        </w:rPr>
        <w:t xml:space="preserve"> </w:t>
      </w:r>
    </w:p>
    <w:p w14:paraId="759C409D" w14:textId="2A0ADFEE" w:rsidR="00430017" w:rsidRDefault="00430017" w:rsidP="00942566">
      <w:pPr>
        <w:jc w:val="both"/>
        <w:rPr>
          <w:lang w:val="en-US"/>
        </w:rPr>
      </w:pPr>
      <w:r>
        <w:rPr>
          <w:lang w:val="en-US"/>
        </w:rPr>
        <w:t xml:space="preserve">Given </w:t>
      </w:r>
      <w:r w:rsidR="000B54D8">
        <w:rPr>
          <w:lang w:val="en-US"/>
        </w:rPr>
        <w:t xml:space="preserve">visual interpretation of the water color, it seems unlikely that </w:t>
      </w:r>
      <w:r w:rsidR="002E6591">
        <w:rPr>
          <w:lang w:val="en-US"/>
        </w:rPr>
        <w:t xml:space="preserve">P2 </w:t>
      </w:r>
      <w:r w:rsidR="00510195">
        <w:rPr>
          <w:lang w:val="en-US"/>
        </w:rPr>
        <w:t xml:space="preserve">experienced </w:t>
      </w:r>
      <w:r w:rsidR="00420943">
        <w:rPr>
          <w:lang w:val="en-US"/>
        </w:rPr>
        <w:t>higher TSM concentrations than P6.</w:t>
      </w:r>
      <w:r w:rsidR="002445EE">
        <w:rPr>
          <w:lang w:val="en-US"/>
        </w:rPr>
        <w:t xml:space="preserve"> </w:t>
      </w:r>
      <w:r w:rsidR="00802E3E">
        <w:rPr>
          <w:lang w:val="en-US"/>
        </w:rPr>
        <w:t>P</w:t>
      </w:r>
      <w:r w:rsidR="00044B6F">
        <w:rPr>
          <w:lang w:val="en-US"/>
        </w:rPr>
        <w:t>ossible</w:t>
      </w:r>
      <w:r w:rsidR="00ED772D">
        <w:rPr>
          <w:lang w:val="en-US"/>
        </w:rPr>
        <w:t xml:space="preserve"> </w:t>
      </w:r>
      <w:r w:rsidR="006322EB">
        <w:rPr>
          <w:lang w:val="en-US"/>
        </w:rPr>
        <w:t>explanation</w:t>
      </w:r>
      <w:r w:rsidR="00802E3E">
        <w:rPr>
          <w:lang w:val="en-US"/>
        </w:rPr>
        <w:t>s</w:t>
      </w:r>
      <w:r w:rsidR="006322EB">
        <w:rPr>
          <w:lang w:val="en-US"/>
        </w:rPr>
        <w:t xml:space="preserve"> </w:t>
      </w:r>
      <w:r w:rsidR="00145D2D">
        <w:rPr>
          <w:lang w:val="en-US"/>
        </w:rPr>
        <w:t xml:space="preserve">not related to </w:t>
      </w:r>
      <w:r w:rsidR="00145D2D" w:rsidRPr="00145D2D">
        <w:rPr>
          <w:i/>
          <w:iCs/>
          <w:lang w:val="en-US"/>
        </w:rPr>
        <w:t>in situ</w:t>
      </w:r>
      <w:r w:rsidR="00145D2D">
        <w:rPr>
          <w:lang w:val="en-US"/>
        </w:rPr>
        <w:t xml:space="preserve"> data quality </w:t>
      </w:r>
      <w:r w:rsidR="006322EB">
        <w:rPr>
          <w:lang w:val="en-US"/>
        </w:rPr>
        <w:t xml:space="preserve">could </w:t>
      </w:r>
      <w:r w:rsidR="00055B76">
        <w:rPr>
          <w:lang w:val="en-US"/>
        </w:rPr>
        <w:t>include</w:t>
      </w:r>
      <w:r w:rsidR="009367D8">
        <w:rPr>
          <w:lang w:val="en-US"/>
        </w:rPr>
        <w:t xml:space="preserve"> small scale variations that cannot be </w:t>
      </w:r>
      <w:r w:rsidR="00C65397">
        <w:rPr>
          <w:lang w:val="en-US"/>
        </w:rPr>
        <w:t xml:space="preserve">well </w:t>
      </w:r>
      <w:r w:rsidR="009367D8">
        <w:rPr>
          <w:lang w:val="en-US"/>
        </w:rPr>
        <w:t>resolved by S3 OLCI</w:t>
      </w:r>
      <w:r w:rsidR="00C65397">
        <w:rPr>
          <w:lang w:val="en-US"/>
        </w:rPr>
        <w:t xml:space="preserve"> spatial resolution (300 m)</w:t>
      </w:r>
      <w:r w:rsidR="00802E3E">
        <w:rPr>
          <w:lang w:val="en-US"/>
        </w:rPr>
        <w:t xml:space="preserve"> or issues due to</w:t>
      </w:r>
      <w:r w:rsidR="00145D2D">
        <w:rPr>
          <w:lang w:val="en-US"/>
        </w:rPr>
        <w:t xml:space="preserve"> </w:t>
      </w:r>
      <w:r w:rsidR="00055B76">
        <w:rPr>
          <w:lang w:val="en-US"/>
        </w:rPr>
        <w:t>the</w:t>
      </w:r>
      <w:r w:rsidR="00802E3E">
        <w:rPr>
          <w:lang w:val="en-US"/>
        </w:rPr>
        <w:t xml:space="preserve"> temporal mismatch (</w:t>
      </w:r>
      <w:r w:rsidR="00145D2D">
        <w:rPr>
          <w:lang w:val="en-US"/>
        </w:rPr>
        <w:t>four to five hours)</w:t>
      </w:r>
      <w:r w:rsidR="00044B6F">
        <w:rPr>
          <w:lang w:val="en-US"/>
        </w:rPr>
        <w:t>.</w:t>
      </w:r>
    </w:p>
    <w:p w14:paraId="0B3628C3" w14:textId="126C53F5" w:rsidR="00297072" w:rsidRDefault="00297072" w:rsidP="00297072">
      <w:pPr>
        <w:jc w:val="both"/>
        <w:rPr>
          <w:lang w:val="en-US"/>
        </w:rPr>
      </w:pPr>
      <w:r>
        <w:rPr>
          <w:lang w:val="en-US"/>
        </w:rPr>
        <w:lastRenderedPageBreak/>
        <w:t xml:space="preserve">Relatively high correlation  between </w:t>
      </w:r>
      <w:r w:rsidRPr="00B5652D">
        <w:rPr>
          <w:lang w:val="en-US"/>
        </w:rPr>
        <w:t>NAP</w:t>
      </w:r>
      <w:r w:rsidRPr="00B5652D">
        <w:rPr>
          <w:vertAlign w:val="subscript"/>
          <w:lang w:val="en-US"/>
        </w:rPr>
        <w:t>S3</w:t>
      </w:r>
      <w:r w:rsidRPr="00B5652D">
        <w:rPr>
          <w:lang w:val="en-US"/>
        </w:rPr>
        <w:t xml:space="preserve"> </w:t>
      </w:r>
      <w:r>
        <w:rPr>
          <w:lang w:val="en-US"/>
        </w:rPr>
        <w:t xml:space="preserve">and </w:t>
      </w:r>
      <w:r w:rsidRPr="00B5652D">
        <w:rPr>
          <w:lang w:val="en-US"/>
        </w:rPr>
        <w:t>NAP</w:t>
      </w:r>
      <w:r w:rsidRPr="00B5652D">
        <w:rPr>
          <w:vertAlign w:val="subscript"/>
          <w:lang w:val="en-US"/>
        </w:rPr>
        <w:t>R</w:t>
      </w:r>
      <w:r>
        <w:rPr>
          <w:lang w:val="en-US"/>
        </w:rPr>
        <w:t xml:space="preserve"> has been found (r = 0.7</w:t>
      </w:r>
      <w:r w:rsidR="00BB38F9">
        <w:rPr>
          <w:lang w:val="en-US"/>
        </w:rPr>
        <w:t>7</w:t>
      </w:r>
      <w:r>
        <w:rPr>
          <w:lang w:val="en-US"/>
        </w:rPr>
        <w:t xml:space="preserve">). This result is </w:t>
      </w:r>
      <w:r w:rsidR="00BB38F9">
        <w:rPr>
          <w:lang w:val="en-US"/>
        </w:rPr>
        <w:t>supported by</w:t>
      </w:r>
      <w:r>
        <w:rPr>
          <w:lang w:val="en-US"/>
        </w:rPr>
        <w:t xml:space="preserve"> high correlation for the largely NAP-dominated backscattering IOPs (</w:t>
      </w:r>
      <w:r w:rsidR="00BB38F9">
        <w:rPr>
          <w:lang w:val="en-US"/>
        </w:rPr>
        <w:t xml:space="preserve">r &gt; 0.8 for all comparisons, </w:t>
      </w:r>
      <w:r>
        <w:rPr>
          <w:lang w:val="en-US"/>
        </w:rPr>
        <w:t>see Section 3.3.4). However, it must be highlighted that NAP</w:t>
      </w:r>
      <w:r w:rsidRPr="00B5652D">
        <w:rPr>
          <w:vertAlign w:val="subscript"/>
          <w:lang w:val="en-US"/>
        </w:rPr>
        <w:t>R</w:t>
      </w:r>
      <w:r>
        <w:rPr>
          <w:lang w:val="en-US"/>
        </w:rPr>
        <w:t xml:space="preserve"> is not a direct measurement but the result of </w:t>
      </w:r>
      <w:r w:rsidRPr="00B5652D">
        <w:rPr>
          <w:i/>
          <w:iCs/>
          <w:lang w:val="en-US"/>
        </w:rPr>
        <w:t>in situ</w:t>
      </w:r>
      <w:r>
        <w:rPr>
          <w:lang w:val="en-US"/>
        </w:rPr>
        <w:t xml:space="preserve"> hyperspectral inversion, essentially using the same model configuration as </w:t>
      </w:r>
      <w:r w:rsidRPr="00B5652D">
        <w:rPr>
          <w:lang w:val="en-US"/>
        </w:rPr>
        <w:t>NAP</w:t>
      </w:r>
      <w:r w:rsidRPr="00B5652D">
        <w:rPr>
          <w:vertAlign w:val="subscript"/>
          <w:lang w:val="en-US"/>
        </w:rPr>
        <w:t>S3</w:t>
      </w:r>
      <w:r>
        <w:rPr>
          <w:lang w:val="en-US"/>
        </w:rPr>
        <w:t>. The general range of values agrees with past inter-annual averages (2002 – 2015) reported for Lake Geneva. They show low TSM concentrations &lt; 0.5 g m</w:t>
      </w:r>
      <w:r w:rsidRPr="00B85717">
        <w:rPr>
          <w:vertAlign w:val="superscript"/>
          <w:lang w:val="en-US"/>
        </w:rPr>
        <w:t>-3</w:t>
      </w:r>
      <w:r>
        <w:rPr>
          <w:lang w:val="en-US"/>
        </w:rPr>
        <w:t xml:space="preserve"> during winter and higher concentrations &gt; 1 g m</w:t>
      </w:r>
      <w:r w:rsidRPr="000C6362">
        <w:rPr>
          <w:vertAlign w:val="superscript"/>
          <w:lang w:val="en-US"/>
        </w:rPr>
        <w:t>-3</w:t>
      </w:r>
      <w:r>
        <w:rPr>
          <w:lang w:val="en-US"/>
        </w:rPr>
        <w:t xml:space="preserve"> during summer, coinciding with the hydrological cycle of the Rhone </w:t>
      </w:r>
      <w:r>
        <w:rPr>
          <w:lang w:val="en-US"/>
        </w:rPr>
        <w:fldChar w:fldCharType="begin"/>
      </w:r>
      <w:r>
        <w:rPr>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F3087E">
        <w:rPr>
          <w:rFonts w:ascii="Aptos" w:hAnsi="Aptos"/>
          <w:lang w:val="en-US"/>
        </w:rPr>
        <w:t>(Nouchi, 2018)</w:t>
      </w:r>
      <w:r>
        <w:rPr>
          <w:lang w:val="en-US"/>
        </w:rPr>
        <w:fldChar w:fldCharType="end"/>
      </w:r>
      <w:r>
        <w:rPr>
          <w:lang w:val="en-US"/>
        </w:rPr>
        <w:t>.</w:t>
      </w:r>
    </w:p>
    <w:p w14:paraId="25003B13" w14:textId="1707C1D9" w:rsidR="005F462F" w:rsidRPr="008F670B" w:rsidRDefault="00142042" w:rsidP="00942566">
      <w:pPr>
        <w:jc w:val="both"/>
        <w:rPr>
          <w:lang w:val="en-US"/>
        </w:rPr>
      </w:pPr>
      <w:r>
        <w:rPr>
          <w:lang w:val="en-US"/>
        </w:rPr>
        <w:t xml:space="preserve">Although </w:t>
      </w:r>
      <w:r w:rsidR="00FD21E7">
        <w:rPr>
          <w:lang w:val="en-US"/>
        </w:rPr>
        <w:t>some</w:t>
      </w:r>
      <w:r>
        <w:rPr>
          <w:lang w:val="en-US"/>
        </w:rPr>
        <w:t xml:space="preserve"> studies have </w:t>
      </w:r>
      <w:r w:rsidR="0070243A">
        <w:rPr>
          <w:lang w:val="en-US"/>
        </w:rPr>
        <w:t>investigated</w:t>
      </w:r>
      <w:r>
        <w:rPr>
          <w:lang w:val="en-US"/>
        </w:rPr>
        <w:t xml:space="preserve"> whiting events in Lake Geneva using spaceborne RS (see</w:t>
      </w:r>
      <w:r w:rsidR="00FD21E7">
        <w:rPr>
          <w:lang w:val="en-US"/>
        </w:rPr>
        <w:t xml:space="preserve"> e.g.</w:t>
      </w:r>
      <w:r>
        <w:rPr>
          <w:lang w:val="en-US"/>
        </w:rPr>
        <w:t xml:space="preserve"> </w:t>
      </w:r>
      <w:r w:rsidR="00944C83">
        <w:rPr>
          <w:lang w:val="en-US"/>
        </w:rPr>
        <w:fldChar w:fldCharType="begin"/>
      </w:r>
      <w:r w:rsidR="0008721B">
        <w:rPr>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00944C83">
        <w:rPr>
          <w:lang w:val="en-US"/>
        </w:rPr>
        <w:fldChar w:fldCharType="separate"/>
      </w:r>
      <w:r w:rsidR="00944C83" w:rsidRPr="00944C83">
        <w:rPr>
          <w:rFonts w:ascii="Aptos" w:hAnsi="Aptos"/>
          <w:lang w:val="en-US"/>
        </w:rPr>
        <w:t>Li et al., 2022; Many et al., 2022; Nouchi et al., 2019)</w:t>
      </w:r>
      <w:r w:rsidR="00944C83">
        <w:rPr>
          <w:lang w:val="en-US"/>
        </w:rPr>
        <w:fldChar w:fldCharType="end"/>
      </w:r>
      <w:r w:rsidR="00F12EB8">
        <w:rPr>
          <w:lang w:val="en-US"/>
        </w:rPr>
        <w:t xml:space="preserve"> to the authors knowledge </w:t>
      </w:r>
      <w:r w:rsidR="00BA4DD6">
        <w:rPr>
          <w:lang w:val="en-US"/>
        </w:rPr>
        <w:t xml:space="preserve">no </w:t>
      </w:r>
      <w:r w:rsidR="009A630C">
        <w:rPr>
          <w:lang w:val="en-US"/>
        </w:rPr>
        <w:t xml:space="preserve">previous </w:t>
      </w:r>
      <w:r w:rsidR="00BA4DD6">
        <w:rPr>
          <w:lang w:val="en-US"/>
        </w:rPr>
        <w:t xml:space="preserve">studies have </w:t>
      </w:r>
      <w:r w:rsidR="00E43728">
        <w:rPr>
          <w:lang w:val="en-US"/>
        </w:rPr>
        <w:t xml:space="preserve">directly </w:t>
      </w:r>
      <w:r w:rsidR="00BA4DD6">
        <w:rPr>
          <w:lang w:val="en-US"/>
        </w:rPr>
        <w:t>validated retrievals of suspended matter concentrations.</w:t>
      </w:r>
      <w:r w:rsidR="00C51C8D">
        <w:rPr>
          <w:lang w:val="en-US"/>
        </w:rPr>
        <w:t xml:space="preserve"> For the application of particle tracking</w:t>
      </w:r>
      <w:r w:rsidR="007071FF">
        <w:rPr>
          <w:lang w:val="en-US"/>
        </w:rPr>
        <w:t xml:space="preserve"> Li et al. </w:t>
      </w:r>
      <w:r w:rsidR="007071FF">
        <w:rPr>
          <w:lang w:val="en-US"/>
        </w:rPr>
        <w:fldChar w:fldCharType="begin"/>
      </w:r>
      <w:r w:rsidR="007071FF">
        <w:rPr>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007071FF">
        <w:rPr>
          <w:lang w:val="en-US"/>
        </w:rPr>
        <w:fldChar w:fldCharType="separate"/>
      </w:r>
      <w:r w:rsidR="007071FF" w:rsidRPr="007071FF">
        <w:rPr>
          <w:rFonts w:ascii="Aptos" w:hAnsi="Aptos"/>
          <w:lang w:val="en-US"/>
        </w:rPr>
        <w:t>(2022)</w:t>
      </w:r>
      <w:r w:rsidR="007071FF">
        <w:rPr>
          <w:lang w:val="en-US"/>
        </w:rPr>
        <w:fldChar w:fldCharType="end"/>
      </w:r>
      <w:r w:rsidR="00440007">
        <w:rPr>
          <w:lang w:val="en-US"/>
        </w:rPr>
        <w:t xml:space="preserve"> </w:t>
      </w:r>
      <w:r w:rsidR="002F49E7">
        <w:rPr>
          <w:lang w:val="en-US"/>
        </w:rPr>
        <w:t>retrieved TSM</w:t>
      </w:r>
      <w:r w:rsidR="00440007">
        <w:rPr>
          <w:lang w:val="en-US"/>
        </w:rPr>
        <w:t xml:space="preserve"> using </w:t>
      </w:r>
      <w:r w:rsidR="00485C30">
        <w:rPr>
          <w:lang w:val="en-US"/>
        </w:rPr>
        <w:t xml:space="preserve">the S3 OLCI 665 nm </w:t>
      </w:r>
      <w:r w:rsidR="00C51C8D">
        <w:rPr>
          <w:lang w:val="en-US"/>
        </w:rPr>
        <w:t xml:space="preserve">band. </w:t>
      </w:r>
      <w:r w:rsidR="00BD5889">
        <w:rPr>
          <w:lang w:val="en-US"/>
        </w:rPr>
        <w:t>Indirect v</w:t>
      </w:r>
      <w:r w:rsidR="008F670B">
        <w:rPr>
          <w:lang w:val="en-US"/>
        </w:rPr>
        <w:t xml:space="preserve">alidation </w:t>
      </w:r>
      <w:r w:rsidR="00E2199B">
        <w:rPr>
          <w:lang w:val="en-US"/>
        </w:rPr>
        <w:t>using</w:t>
      </w:r>
      <w:r w:rsidR="008F670B">
        <w:rPr>
          <w:lang w:val="en-US"/>
        </w:rPr>
        <w:t xml:space="preserve"> turbidity measurements at SHL2 reve</w:t>
      </w:r>
      <w:r w:rsidR="00E2199B">
        <w:rPr>
          <w:lang w:val="en-US"/>
        </w:rPr>
        <w:t>a</w:t>
      </w:r>
      <w:r w:rsidR="008F670B">
        <w:rPr>
          <w:lang w:val="en-US"/>
        </w:rPr>
        <w:t>led</w:t>
      </w:r>
      <w:r w:rsidR="00E2199B">
        <w:rPr>
          <w:lang w:val="en-US"/>
        </w:rPr>
        <w:t xml:space="preserve"> higher RMSE (0.76 g m</w:t>
      </w:r>
      <w:r w:rsidR="00E2199B" w:rsidRPr="00E2199B">
        <w:rPr>
          <w:vertAlign w:val="superscript"/>
          <w:lang w:val="en-US"/>
        </w:rPr>
        <w:t>-3</w:t>
      </w:r>
      <w:r w:rsidR="00B2230D">
        <w:rPr>
          <w:lang w:val="en-US"/>
        </w:rPr>
        <w:t>, supplementary material</w:t>
      </w:r>
      <w:r w:rsidR="00E2199B">
        <w:rPr>
          <w:lang w:val="en-US"/>
        </w:rPr>
        <w:t>)</w:t>
      </w:r>
      <w:r w:rsidR="00BD5889">
        <w:rPr>
          <w:lang w:val="en-US"/>
        </w:rPr>
        <w:t xml:space="preserve"> than </w:t>
      </w:r>
      <w:r w:rsidR="006C07A9">
        <w:rPr>
          <w:lang w:val="en-US"/>
        </w:rPr>
        <w:t>achieved</w:t>
      </w:r>
      <w:r w:rsidR="00BD5889">
        <w:rPr>
          <w:lang w:val="en-US"/>
        </w:rPr>
        <w:t xml:space="preserve"> for this study (</w:t>
      </w:r>
      <w:r w:rsidR="00A925EE">
        <w:rPr>
          <w:lang w:val="en-US"/>
        </w:rPr>
        <w:t>0.4</w:t>
      </w:r>
      <w:r w:rsidR="00167567">
        <w:rPr>
          <w:lang w:val="en-US"/>
        </w:rPr>
        <w:t>7</w:t>
      </w:r>
      <w:r w:rsidR="00A925EE">
        <w:rPr>
          <w:lang w:val="en-US"/>
        </w:rPr>
        <w:t xml:space="preserve"> – 0.</w:t>
      </w:r>
      <w:r w:rsidR="00167567">
        <w:rPr>
          <w:lang w:val="en-US"/>
        </w:rPr>
        <w:t>5</w:t>
      </w:r>
      <w:r w:rsidR="00633361">
        <w:rPr>
          <w:lang w:val="en-US"/>
        </w:rPr>
        <w:t>1</w:t>
      </w:r>
      <w:r w:rsidR="00A925EE">
        <w:rPr>
          <w:lang w:val="en-US"/>
        </w:rPr>
        <w:t xml:space="preserve"> g m</w:t>
      </w:r>
      <w:r w:rsidR="00A925EE" w:rsidRPr="00E2199B">
        <w:rPr>
          <w:vertAlign w:val="superscript"/>
          <w:lang w:val="en-US"/>
        </w:rPr>
        <w:t>-3</w:t>
      </w:r>
      <w:r w:rsidR="00BD5889">
        <w:rPr>
          <w:lang w:val="en-US"/>
        </w:rPr>
        <w:t>).</w:t>
      </w:r>
    </w:p>
    <w:p w14:paraId="19DE398B" w14:textId="24C2205F" w:rsidR="00D26EEE" w:rsidRDefault="002A5FC3" w:rsidP="00942566">
      <w:pPr>
        <w:pStyle w:val="berschrift2"/>
        <w:jc w:val="both"/>
        <w:rPr>
          <w:lang w:val="en-US"/>
        </w:rPr>
      </w:pPr>
      <w:bookmarkStart w:id="112" w:name="_Toc237330872"/>
      <w:r w:rsidRPr="002A5FC3">
        <w:rPr>
          <w:lang w:val="en-US"/>
        </w:rPr>
        <w:t>4.</w:t>
      </w:r>
      <w:r w:rsidR="00726092">
        <w:rPr>
          <w:lang w:val="en-US"/>
        </w:rPr>
        <w:t>6</w:t>
      </w:r>
      <w:r w:rsidRPr="002A5FC3">
        <w:rPr>
          <w:lang w:val="en-US"/>
        </w:rPr>
        <w:t xml:space="preserve"> CDOM: a retrieval failure and its causes</w:t>
      </w:r>
      <w:bookmarkEnd w:id="112"/>
    </w:p>
    <w:p w14:paraId="17DD534D" w14:textId="12375A31" w:rsidR="00925124" w:rsidRDefault="007819E4" w:rsidP="00942566">
      <w:pPr>
        <w:jc w:val="both"/>
        <w:rPr>
          <w:lang w:val="en-US"/>
        </w:rPr>
      </w:pPr>
      <w:r>
        <w:rPr>
          <w:lang w:val="en-US"/>
        </w:rPr>
        <w:t xml:space="preserve">CDOM retrievals were </w:t>
      </w:r>
      <w:r w:rsidR="00BA6D95">
        <w:rPr>
          <w:lang w:val="en-US"/>
        </w:rPr>
        <w:t>unsuccessful</w:t>
      </w:r>
      <w:r w:rsidR="00D6378A">
        <w:rPr>
          <w:lang w:val="en-US"/>
        </w:rPr>
        <w:t>, with CDOM</w:t>
      </w:r>
      <w:r w:rsidR="00D6378A" w:rsidRPr="00D6378A">
        <w:rPr>
          <w:vertAlign w:val="subscript"/>
          <w:lang w:val="en-US"/>
        </w:rPr>
        <w:t>S3</w:t>
      </w:r>
      <w:r w:rsidR="00D6378A">
        <w:rPr>
          <w:lang w:val="en-US"/>
        </w:rPr>
        <w:t xml:space="preserve"> retrievals </w:t>
      </w:r>
      <w:r w:rsidR="00C62B81">
        <w:rPr>
          <w:lang w:val="en-US"/>
        </w:rPr>
        <w:t>being well below the CDOM</w:t>
      </w:r>
      <w:r w:rsidR="00C62B81" w:rsidRPr="00C62B81">
        <w:rPr>
          <w:vertAlign w:val="subscript"/>
          <w:lang w:val="en-US"/>
        </w:rPr>
        <w:t>R</w:t>
      </w:r>
      <w:r w:rsidR="00C62B81">
        <w:rPr>
          <w:lang w:val="en-US"/>
        </w:rPr>
        <w:t xml:space="preserve"> references. </w:t>
      </w:r>
      <w:r w:rsidR="00781B4E">
        <w:rPr>
          <w:lang w:val="en-US"/>
        </w:rPr>
        <w:t xml:space="preserve">Average CDOM values </w:t>
      </w:r>
      <w:r w:rsidR="00B31D42">
        <w:rPr>
          <w:lang w:val="en-US"/>
        </w:rPr>
        <w:t>for Lake Geneva are 0.1 m</w:t>
      </w:r>
      <w:r w:rsidR="00B31D42" w:rsidRPr="00B31D42">
        <w:rPr>
          <w:vertAlign w:val="superscript"/>
          <w:lang w:val="en-US"/>
        </w:rPr>
        <w:t>-1</w:t>
      </w:r>
      <w:r w:rsidR="0029529E">
        <w:rPr>
          <w:lang w:val="en-US"/>
        </w:rPr>
        <w:t xml:space="preserve"> </w:t>
      </w:r>
      <w:r w:rsidR="0029529E">
        <w:rPr>
          <w:lang w:val="en-US"/>
        </w:rPr>
        <w:fldChar w:fldCharType="begin"/>
      </w:r>
      <w:r w:rsidR="00E9171C">
        <w:rPr>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29529E">
        <w:rPr>
          <w:lang w:val="en-US"/>
        </w:rPr>
        <w:fldChar w:fldCharType="separate"/>
      </w:r>
      <w:r w:rsidR="00F3087E" w:rsidRPr="00F3087E">
        <w:rPr>
          <w:rFonts w:ascii="Aptos" w:hAnsi="Aptos"/>
          <w:lang w:val="en-US"/>
        </w:rPr>
        <w:t>(Nouchi, 2018)</w:t>
      </w:r>
      <w:r w:rsidR="0029529E">
        <w:rPr>
          <w:lang w:val="en-US"/>
        </w:rPr>
        <w:fldChar w:fldCharType="end"/>
      </w:r>
      <w:r w:rsidR="00B31D42">
        <w:rPr>
          <w:lang w:val="en-US"/>
        </w:rPr>
        <w:t xml:space="preserve">; hence this mismatch </w:t>
      </w:r>
      <w:r w:rsidR="00866DE3">
        <w:rPr>
          <w:lang w:val="en-US"/>
        </w:rPr>
        <w:t>is</w:t>
      </w:r>
      <w:r w:rsidR="00BE48C9">
        <w:rPr>
          <w:lang w:val="en-US"/>
        </w:rPr>
        <w:t xml:space="preserve"> </w:t>
      </w:r>
      <w:r w:rsidR="00866DE3">
        <w:rPr>
          <w:lang w:val="en-US"/>
        </w:rPr>
        <w:t xml:space="preserve">a retrieval failure and not </w:t>
      </w:r>
      <w:r w:rsidR="0029529E">
        <w:rPr>
          <w:lang w:val="en-US"/>
        </w:rPr>
        <w:t>related to CDOM</w:t>
      </w:r>
      <w:r w:rsidR="0029529E" w:rsidRPr="0029529E">
        <w:rPr>
          <w:vertAlign w:val="subscript"/>
          <w:lang w:val="en-US"/>
        </w:rPr>
        <w:t>R</w:t>
      </w:r>
      <w:r w:rsidR="0029529E">
        <w:rPr>
          <w:lang w:val="en-US"/>
        </w:rPr>
        <w:t>.</w:t>
      </w:r>
      <w:r w:rsidR="00B01D7F">
        <w:rPr>
          <w:lang w:val="en-US"/>
        </w:rPr>
        <w:t xml:space="preserve"> </w:t>
      </w:r>
      <w:r w:rsidR="009A2B92">
        <w:rPr>
          <w:lang w:val="en-US"/>
        </w:rPr>
        <w:t>F</w:t>
      </w:r>
      <w:r w:rsidR="00925124">
        <w:rPr>
          <w:lang w:val="en-US"/>
        </w:rPr>
        <w:t xml:space="preserve">ailure is most likely </w:t>
      </w:r>
      <w:r w:rsidR="002065FB">
        <w:rPr>
          <w:lang w:val="en-US"/>
        </w:rPr>
        <w:t xml:space="preserve">due to </w:t>
      </w:r>
      <w:r w:rsidR="00925124">
        <w:rPr>
          <w:lang w:val="en-US"/>
        </w:rPr>
        <w:t>the interplay of several factors:</w:t>
      </w:r>
    </w:p>
    <w:p w14:paraId="1465E6B4" w14:textId="2870370F" w:rsidR="0012186A" w:rsidRPr="00AA33EA" w:rsidRDefault="0012186A" w:rsidP="00942566">
      <w:pPr>
        <w:ind w:left="708"/>
        <w:jc w:val="both"/>
        <w:rPr>
          <w:lang w:val="en-US"/>
        </w:rPr>
      </w:pPr>
      <w:r>
        <w:rPr>
          <w:lang w:val="en-US"/>
        </w:rPr>
        <w:t>- AC errors in the blue band</w:t>
      </w:r>
      <w:r w:rsidR="002C416E">
        <w:rPr>
          <w:lang w:val="en-US"/>
        </w:rPr>
        <w:t>s</w:t>
      </w:r>
      <w:r w:rsidR="000F46EF">
        <w:rPr>
          <w:lang w:val="en-US"/>
        </w:rPr>
        <w:t xml:space="preserve">: For matchups with (presumably) significant CDOM (i.e. low to intermediate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F46EF">
        <w:rPr>
          <w:lang w:val="en-US"/>
        </w:rPr>
        <w:t xml:space="preserve"> in the 400</w:t>
      </w:r>
      <w:r w:rsidR="002065FB">
        <w:rPr>
          <w:lang w:val="en-US"/>
        </w:rPr>
        <w:t xml:space="preserve"> – </w:t>
      </w:r>
      <w:r w:rsidR="000A0964">
        <w:rPr>
          <w:lang w:val="en-US"/>
        </w:rPr>
        <w:t>4</w:t>
      </w:r>
      <w:r w:rsidR="004A3F81">
        <w:rPr>
          <w:lang w:val="en-US"/>
        </w:rPr>
        <w:t>90</w:t>
      </w:r>
      <w:r w:rsidR="000A0964">
        <w:rPr>
          <w:lang w:val="en-US"/>
        </w:rPr>
        <w:t xml:space="preserve"> nm range)</w:t>
      </w:r>
      <w:r w:rsidR="001455B7">
        <w:rPr>
          <w:lang w:val="en-US"/>
        </w:rPr>
        <w:t xml:space="preserve"> there is a clear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55B7">
        <w:rPr>
          <w:lang w:val="en-US"/>
        </w:rPr>
        <w:t>. Hence, the absence of CDOM</w:t>
      </w:r>
      <w:r w:rsidR="002B35E9">
        <w:rPr>
          <w:lang w:val="en-US"/>
        </w:rPr>
        <w:t xml:space="preserve">, which strongly absorbs in </w:t>
      </w:r>
      <w:r w:rsidR="008A45AF">
        <w:rPr>
          <w:lang w:val="en-US"/>
        </w:rPr>
        <w:t>these wavelengths</w:t>
      </w:r>
      <w:r w:rsidR="002B35E9">
        <w:rPr>
          <w:lang w:val="en-US"/>
        </w:rPr>
        <w:t>,</w:t>
      </w:r>
      <w:r w:rsidR="001455B7">
        <w:rPr>
          <w:lang w:val="en-US"/>
        </w:rPr>
        <w:t xml:space="preserve"> may be compensating </w:t>
      </w:r>
      <w:r w:rsidR="00061D29">
        <w:rPr>
          <w:lang w:val="en-US"/>
        </w:rPr>
        <w:t xml:space="preserve">for these AC errors. </w:t>
      </w:r>
    </w:p>
    <w:p w14:paraId="2663E405" w14:textId="703D2FE5" w:rsidR="00925124" w:rsidRDefault="00925124" w:rsidP="00942566">
      <w:pPr>
        <w:ind w:left="708"/>
        <w:jc w:val="both"/>
        <w:rPr>
          <w:lang w:val="en-US"/>
        </w:rPr>
      </w:pPr>
      <w:r>
        <w:rPr>
          <w:lang w:val="en-US"/>
        </w:rPr>
        <w:t xml:space="preserve">- </w:t>
      </w:r>
      <w:r w:rsidR="006B2EC0">
        <w:rPr>
          <w:lang w:val="en-US"/>
        </w:rPr>
        <w:t>L</w:t>
      </w:r>
      <w:r w:rsidR="00C447FF">
        <w:rPr>
          <w:lang w:val="en-US"/>
        </w:rPr>
        <w:t xml:space="preserve">imited </w:t>
      </w:r>
      <w:r w:rsidR="008750E4">
        <w:rPr>
          <w:lang w:val="en-US"/>
        </w:rPr>
        <w:t>weighting of</w:t>
      </w:r>
      <w:r w:rsidR="00C447FF">
        <w:rPr>
          <w:lang w:val="en-US"/>
        </w:rPr>
        <w:t xml:space="preserve"> the blue wavelengths: </w:t>
      </w:r>
      <w:r w:rsidR="00EC3172">
        <w:rPr>
          <w:lang w:val="en-US"/>
        </w:rPr>
        <w:t xml:space="preserve">Since CDOM strongly absorbs in the blue, CDOM retrieval algorithms </w:t>
      </w:r>
      <w:r w:rsidR="00057C1E">
        <w:rPr>
          <w:lang w:val="en-US"/>
        </w:rPr>
        <w:t>rely on blue wavelengths.</w:t>
      </w:r>
      <w:r w:rsidR="008750E4">
        <w:rPr>
          <w:lang w:val="en-US"/>
        </w:rPr>
        <w:t xml:space="preserve"> </w:t>
      </w:r>
      <w:r w:rsidR="00867A90">
        <w:rPr>
          <w:lang w:val="en-US"/>
        </w:rPr>
        <w:t>This study</w:t>
      </w:r>
      <w:r w:rsidR="00DA562E">
        <w:rPr>
          <w:lang w:val="en-US"/>
        </w:rPr>
        <w:t xml:space="preserve"> did not use the first two (</w:t>
      </w:r>
      <w:r w:rsidR="00DA562E" w:rsidRPr="00DA562E">
        <w:rPr>
          <w:lang w:val="en-US"/>
        </w:rPr>
        <w:t>400</w:t>
      </w:r>
      <w:r w:rsidR="00EB1DA2">
        <w:rPr>
          <w:lang w:val="en-US"/>
        </w:rPr>
        <w:t xml:space="preserve"> and</w:t>
      </w:r>
      <w:r w:rsidR="00DA562E" w:rsidRPr="00DA562E">
        <w:rPr>
          <w:lang w:val="en-US"/>
        </w:rPr>
        <w:t xml:space="preserve"> 412.5</w:t>
      </w:r>
      <w:r w:rsidR="00DA562E">
        <w:rPr>
          <w:lang w:val="en-US"/>
        </w:rPr>
        <w:t xml:space="preserve"> nm) OLCI bands</w:t>
      </w:r>
      <w:r w:rsidR="00FC4F27">
        <w:rPr>
          <w:lang w:val="en-US"/>
        </w:rPr>
        <w:t xml:space="preserve"> </w:t>
      </w:r>
      <w:r w:rsidR="0073714A">
        <w:rPr>
          <w:lang w:val="en-US"/>
        </w:rPr>
        <w:t xml:space="preserve">in order </w:t>
      </w:r>
      <w:r w:rsidR="00FC4F27">
        <w:rPr>
          <w:lang w:val="en-US"/>
        </w:rPr>
        <w:t>to stabilize CPHY</w:t>
      </w:r>
      <w:r w:rsidR="00FC4F27" w:rsidRPr="00FC4F27">
        <w:rPr>
          <w:vertAlign w:val="subscript"/>
          <w:lang w:val="en-US"/>
        </w:rPr>
        <w:t xml:space="preserve">S3 </w:t>
      </w:r>
      <w:r w:rsidR="00FC4F27">
        <w:rPr>
          <w:lang w:val="en-US"/>
        </w:rPr>
        <w:t>retrievals</w:t>
      </w:r>
      <w:r w:rsidR="005C5439">
        <w:rPr>
          <w:lang w:val="en-US"/>
        </w:rPr>
        <w:t xml:space="preserve">. One intended use case of those two bands is to help </w:t>
      </w:r>
      <w:r w:rsidR="003375AA">
        <w:rPr>
          <w:lang w:val="en-US"/>
        </w:rPr>
        <w:t>improve CDOM retrievals (</w:t>
      </w:r>
      <w:r w:rsidR="00233FC1">
        <w:rPr>
          <w:lang w:val="en-US"/>
        </w:rPr>
        <w:fldChar w:fldCharType="begin"/>
      </w:r>
      <w:r w:rsidR="00233FC1">
        <w:rPr>
          <w:lang w:val="en-US"/>
        </w:rPr>
        <w:instrText xml:space="preserve"> REF _Ref235006705 \h </w:instrText>
      </w:r>
      <w:r w:rsidR="00233FC1">
        <w:rPr>
          <w:lang w:val="en-US"/>
        </w:rPr>
      </w:r>
      <w:r w:rsidR="00233FC1">
        <w:rPr>
          <w:lang w:val="en-US"/>
        </w:rPr>
        <w:fldChar w:fldCharType="separate"/>
      </w:r>
      <w:r w:rsidR="00AB1F31" w:rsidRPr="00DA57D5">
        <w:rPr>
          <w:lang w:val="en-US"/>
        </w:rPr>
        <w:t xml:space="preserve">Table </w:t>
      </w:r>
      <w:r w:rsidR="00AB1F31">
        <w:rPr>
          <w:noProof/>
          <w:lang w:val="en-US"/>
        </w:rPr>
        <w:t>4</w:t>
      </w:r>
      <w:r w:rsidR="00233FC1">
        <w:rPr>
          <w:lang w:val="en-US"/>
        </w:rPr>
        <w:fldChar w:fldCharType="end"/>
      </w:r>
      <w:r w:rsidR="003375AA">
        <w:rPr>
          <w:lang w:val="en-US"/>
        </w:rPr>
        <w:t>)</w:t>
      </w:r>
      <w:r w:rsidR="00FC4F27">
        <w:rPr>
          <w:lang w:val="en-US"/>
        </w:rPr>
        <w:t>.</w:t>
      </w:r>
    </w:p>
    <w:p w14:paraId="02DF213A" w14:textId="1DAEC11B" w:rsidR="00434CF5" w:rsidRDefault="00434CF5" w:rsidP="00942566">
      <w:pPr>
        <w:ind w:left="708"/>
        <w:jc w:val="both"/>
        <w:rPr>
          <w:lang w:val="en-US"/>
        </w:rPr>
      </w:pPr>
      <w:r>
        <w:rPr>
          <w:lang w:val="en-US"/>
        </w:rPr>
        <w:t xml:space="preserve">- </w:t>
      </w:r>
      <w:r w:rsidR="009E2661">
        <w:rPr>
          <w:lang w:val="en-US"/>
        </w:rPr>
        <w:t>Low CDOM concentrations, averaging 0.1 m</w:t>
      </w:r>
      <w:r w:rsidR="009E2661" w:rsidRPr="0073714A">
        <w:rPr>
          <w:vertAlign w:val="superscript"/>
          <w:lang w:val="en-US"/>
        </w:rPr>
        <w:t>-1</w:t>
      </w:r>
      <w:r w:rsidR="009E2661">
        <w:rPr>
          <w:lang w:val="en-US"/>
        </w:rPr>
        <w:t xml:space="preserve"> in Lake Geneva</w:t>
      </w:r>
      <w:r w:rsidR="00330314">
        <w:rPr>
          <w:lang w:val="en-US"/>
        </w:rPr>
        <w:t xml:space="preserve">. </w:t>
      </w:r>
      <w:r w:rsidR="00FC21B0">
        <w:rPr>
          <w:lang w:val="en-US"/>
        </w:rPr>
        <w:t xml:space="preserve">Lake Geneva </w:t>
      </w:r>
      <w:r w:rsidR="00CF4A2C">
        <w:rPr>
          <w:lang w:val="en-US"/>
        </w:rPr>
        <w:t xml:space="preserve">CDOM </w:t>
      </w:r>
      <w:r w:rsidR="00BC2BC4">
        <w:rPr>
          <w:lang w:val="en-US"/>
        </w:rPr>
        <w:t>absorption</w:t>
      </w:r>
      <w:r w:rsidR="00CF4A2C">
        <w:rPr>
          <w:lang w:val="en-US"/>
        </w:rPr>
        <w:t xml:space="preserve"> </w:t>
      </w:r>
      <w:r w:rsidR="00BC2BC4">
        <w:rPr>
          <w:lang w:val="en-US"/>
        </w:rPr>
        <w:t>is</w:t>
      </w:r>
      <w:r w:rsidR="00CF4A2C">
        <w:rPr>
          <w:lang w:val="en-US"/>
        </w:rPr>
        <w:t xml:space="preserve"> far below </w:t>
      </w:r>
      <w:r w:rsidR="00325E87">
        <w:rPr>
          <w:lang w:val="en-US"/>
        </w:rPr>
        <w:t>what</w:t>
      </w:r>
      <w:r w:rsidR="005F38BD">
        <w:rPr>
          <w:lang w:val="en-US"/>
        </w:rPr>
        <w:t xml:space="preserve"> most</w:t>
      </w:r>
      <w:r w:rsidR="00325E87">
        <w:rPr>
          <w:lang w:val="en-US"/>
        </w:rPr>
        <w:t xml:space="preserve"> </w:t>
      </w:r>
      <w:r w:rsidR="00677522">
        <w:rPr>
          <w:lang w:val="en-US"/>
        </w:rPr>
        <w:t>waters</w:t>
      </w:r>
      <w:r w:rsidR="00325E87">
        <w:rPr>
          <w:lang w:val="en-US"/>
        </w:rPr>
        <w:t xml:space="preserve"> </w:t>
      </w:r>
      <w:r w:rsidR="00616395">
        <w:rPr>
          <w:lang w:val="en-US"/>
        </w:rPr>
        <w:t>in</w:t>
      </w:r>
      <w:r w:rsidR="00325E87">
        <w:rPr>
          <w:lang w:val="en-US"/>
        </w:rPr>
        <w:t xml:space="preserve"> </w:t>
      </w:r>
      <w:r w:rsidR="008E656D">
        <w:rPr>
          <w:lang w:val="en-US"/>
        </w:rPr>
        <w:t xml:space="preserve">comparable </w:t>
      </w:r>
      <w:r w:rsidR="00325E87">
        <w:rPr>
          <w:lang w:val="en-US"/>
        </w:rPr>
        <w:t xml:space="preserve">studies exhibit. </w:t>
      </w:r>
      <w:r w:rsidR="00582BF9">
        <w:rPr>
          <w:lang w:val="en-US"/>
        </w:rPr>
        <w:t xml:space="preserve">A review of </w:t>
      </w:r>
      <w:r w:rsidR="005C6F16">
        <w:rPr>
          <w:lang w:val="en-US"/>
        </w:rPr>
        <w:t xml:space="preserve">constituent retrievals in Case 2 waters by </w:t>
      </w:r>
      <w:r w:rsidR="005C6F16">
        <w:rPr>
          <w:lang w:val="en-US"/>
        </w:rPr>
        <w:fldChar w:fldCharType="begin"/>
      </w:r>
      <w:r w:rsidR="00F64D64">
        <w:rPr>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5C6F16">
        <w:rPr>
          <w:lang w:val="en-US"/>
        </w:rPr>
        <w:fldChar w:fldCharType="separate"/>
      </w:r>
      <w:r w:rsidR="005C6F16" w:rsidRPr="005C6F16">
        <w:rPr>
          <w:rFonts w:ascii="Aptos" w:hAnsi="Aptos"/>
          <w:lang w:val="en-US"/>
        </w:rPr>
        <w:t xml:space="preserve">Odermatt et al. </w:t>
      </w:r>
      <w:r w:rsidR="006802BE">
        <w:rPr>
          <w:rFonts w:ascii="Aptos" w:hAnsi="Aptos"/>
          <w:lang w:val="en-US"/>
        </w:rPr>
        <w:t>(</w:t>
      </w:r>
      <w:r w:rsidR="005C6F16" w:rsidRPr="005C6F16">
        <w:rPr>
          <w:rFonts w:ascii="Aptos" w:hAnsi="Aptos"/>
          <w:lang w:val="en-US"/>
        </w:rPr>
        <w:t>2012)</w:t>
      </w:r>
      <w:r w:rsidR="005C6F16">
        <w:rPr>
          <w:lang w:val="en-US"/>
        </w:rPr>
        <w:fldChar w:fldCharType="end"/>
      </w:r>
      <w:r w:rsidR="006802BE">
        <w:rPr>
          <w:lang w:val="en-US"/>
        </w:rPr>
        <w:t xml:space="preserve"> shows that </w:t>
      </w:r>
      <w:r w:rsidR="00841BBA">
        <w:rPr>
          <w:lang w:val="en-US"/>
        </w:rPr>
        <w:t xml:space="preserve">past </w:t>
      </w:r>
      <w:r w:rsidR="006802BE">
        <w:rPr>
          <w:lang w:val="en-US"/>
        </w:rPr>
        <w:t xml:space="preserve">studies </w:t>
      </w:r>
      <w:r w:rsidR="00841BBA">
        <w:rPr>
          <w:lang w:val="en-US"/>
        </w:rPr>
        <w:t>considered ranges of CDOM absorption at 400 nm between 0.1 m</w:t>
      </w:r>
      <w:r w:rsidR="00841BBA" w:rsidRPr="00841BBA">
        <w:rPr>
          <w:vertAlign w:val="superscript"/>
          <w:lang w:val="en-US"/>
        </w:rPr>
        <w:t>-1</w:t>
      </w:r>
      <w:r w:rsidR="00841BBA">
        <w:rPr>
          <w:lang w:val="en-US"/>
        </w:rPr>
        <w:t xml:space="preserve"> and 10 m</w:t>
      </w:r>
      <w:r w:rsidR="00841BBA" w:rsidRPr="00841BBA">
        <w:rPr>
          <w:vertAlign w:val="superscript"/>
          <w:lang w:val="en-US"/>
        </w:rPr>
        <w:t>-1</w:t>
      </w:r>
      <w:r w:rsidR="00841BBA">
        <w:rPr>
          <w:lang w:val="en-US"/>
        </w:rPr>
        <w:t xml:space="preserve">. </w:t>
      </w:r>
      <w:r w:rsidR="005456D2">
        <w:rPr>
          <w:lang w:val="en-US"/>
        </w:rPr>
        <w:t xml:space="preserve">Griffin et al. </w:t>
      </w:r>
      <w:r w:rsidR="00423C7A">
        <w:rPr>
          <w:lang w:val="en-US"/>
        </w:rPr>
        <w:fldChar w:fldCharType="begin"/>
      </w:r>
      <w:r w:rsidR="00423C7A">
        <w:rPr>
          <w:lang w:val="en-US"/>
        </w:rPr>
        <w:instrText xml:space="preserve"> ADDIN ZOTERO_ITEM CSL_CITATION {"citationID":"HHpL2Sas","properties":{"unsorted":false,"formattedCitation":"(2018)","plainCitation":"(2018)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M."}],"issued":{"date-parts":[["2018",11]]}},"suppress-author":true}],"schema":"https://github.com/citation-style-language/schema/raw/master/csl-citation.json"} </w:instrText>
      </w:r>
      <w:r w:rsidR="00423C7A">
        <w:rPr>
          <w:lang w:val="en-US"/>
        </w:rPr>
        <w:fldChar w:fldCharType="separate"/>
      </w:r>
      <w:r w:rsidR="00423C7A" w:rsidRPr="00423C7A">
        <w:rPr>
          <w:rFonts w:ascii="Aptos" w:hAnsi="Aptos"/>
          <w:lang w:val="en-US"/>
        </w:rPr>
        <w:t>(2018)</w:t>
      </w:r>
      <w:r w:rsidR="00423C7A">
        <w:rPr>
          <w:lang w:val="en-US"/>
        </w:rPr>
        <w:fldChar w:fldCharType="end"/>
      </w:r>
      <w:r w:rsidR="005456D2">
        <w:rPr>
          <w:lang w:val="en-US"/>
        </w:rPr>
        <w:t xml:space="preserve"> </w:t>
      </w:r>
      <w:r w:rsidR="00302171">
        <w:rPr>
          <w:lang w:val="en-US"/>
        </w:rPr>
        <w:t xml:space="preserve">define </w:t>
      </w:r>
      <w:r w:rsidR="00F82853">
        <w:rPr>
          <w:lang w:val="en-US"/>
        </w:rPr>
        <w:t>visibly</w:t>
      </w:r>
      <w:r w:rsidR="00B82CCD">
        <w:rPr>
          <w:lang w:val="en-US"/>
        </w:rPr>
        <w:t xml:space="preserve"> colored </w:t>
      </w:r>
      <w:r w:rsidR="005D0A2E">
        <w:rPr>
          <w:lang w:val="en-US"/>
        </w:rPr>
        <w:t>CDOM waters as CDOM &gt; 3 m</w:t>
      </w:r>
      <w:r w:rsidR="005D0A2E" w:rsidRPr="005D0A2E">
        <w:rPr>
          <w:vertAlign w:val="superscript"/>
          <w:lang w:val="en-US"/>
        </w:rPr>
        <w:t>-1</w:t>
      </w:r>
      <w:r w:rsidR="00BF18F5">
        <w:rPr>
          <w:lang w:val="en-US"/>
        </w:rPr>
        <w:t>.</w:t>
      </w:r>
    </w:p>
    <w:p w14:paraId="77B9A5BA" w14:textId="1B05FCF0" w:rsidR="009E4C7D" w:rsidRPr="00103896" w:rsidRDefault="009E4C7D" w:rsidP="00942566">
      <w:pPr>
        <w:ind w:left="708"/>
        <w:jc w:val="both"/>
        <w:rPr>
          <w:lang w:val="en-US"/>
        </w:rPr>
      </w:pPr>
      <w:r>
        <w:rPr>
          <w:lang w:val="en-US"/>
        </w:rPr>
        <w:t xml:space="preserve">- </w:t>
      </w:r>
      <w:r w:rsidR="00AD59C1">
        <w:rPr>
          <w:lang w:val="en-US"/>
        </w:rPr>
        <w:t>Spectral ambiguity</w:t>
      </w:r>
      <w:r w:rsidR="00A816C9">
        <w:rPr>
          <w:lang w:val="en-US"/>
        </w:rPr>
        <w:t xml:space="preserve">: </w:t>
      </w:r>
      <w:r w:rsidR="00644D57">
        <w:rPr>
          <w:lang w:val="en-US"/>
        </w:rPr>
        <w:t>As for the retrieval of individual phytoplankton taxa, t</w:t>
      </w:r>
      <w:r w:rsidR="00E2365D">
        <w:rPr>
          <w:lang w:val="en-US"/>
        </w:rPr>
        <w:t>he retrieval of CDOM is strongly ill-posed</w:t>
      </w:r>
      <w:r w:rsidR="00644D57">
        <w:rPr>
          <w:lang w:val="en-US"/>
        </w:rPr>
        <w:t>.</w:t>
      </w:r>
      <w:r w:rsidR="005D508A">
        <w:rPr>
          <w:lang w:val="en-US"/>
        </w:rPr>
        <w:t xml:space="preserve"> It “competes” with </w:t>
      </w:r>
      <w:r w:rsidR="00D15670">
        <w:rPr>
          <w:lang w:val="en-US"/>
        </w:rPr>
        <w:t>6</w:t>
      </w:r>
      <w:r w:rsidR="005D508A">
        <w:rPr>
          <w:lang w:val="en-US"/>
        </w:rPr>
        <w:t xml:space="preserve"> other </w:t>
      </w:r>
      <w:r w:rsidR="00D15670">
        <w:rPr>
          <w:lang w:val="en-US"/>
        </w:rPr>
        <w:t>unknown</w:t>
      </w:r>
      <w:r w:rsidR="007F434C">
        <w:rPr>
          <w:lang w:val="en-US"/>
        </w:rPr>
        <w:t xml:space="preserve"> absorbers</w:t>
      </w:r>
      <w:r w:rsidR="00D15670">
        <w:rPr>
          <w:lang w:val="en-US"/>
        </w:rPr>
        <w:t xml:space="preserve"> </w:t>
      </w:r>
      <w:r w:rsidR="00A36684">
        <w:rPr>
          <w:lang w:val="en-US"/>
        </w:rPr>
        <w:t>(C</w:t>
      </w:r>
      <w:r w:rsidR="00A36684" w:rsidRPr="00A36684">
        <w:rPr>
          <w:vertAlign w:val="subscript"/>
          <w:lang w:val="en-US"/>
        </w:rPr>
        <w:t>1</w:t>
      </w:r>
      <w:r w:rsidR="00A36684">
        <w:rPr>
          <w:lang w:val="en-US"/>
        </w:rPr>
        <w:t xml:space="preserve"> – C</w:t>
      </w:r>
      <w:r w:rsidR="00A36684" w:rsidRPr="00A36684">
        <w:rPr>
          <w:vertAlign w:val="subscript"/>
          <w:lang w:val="en-US"/>
        </w:rPr>
        <w:t>5</w:t>
      </w:r>
      <w:r w:rsidR="00D15670">
        <w:rPr>
          <w:lang w:val="en-US"/>
        </w:rPr>
        <w:t xml:space="preserve"> and </w:t>
      </w:r>
      <w:r w:rsidR="00A54363">
        <w:rPr>
          <w:lang w:val="en-US"/>
        </w:rPr>
        <w:t>C</w:t>
      </w:r>
      <w:r w:rsidR="00A54363">
        <w:rPr>
          <w:vertAlign w:val="subscript"/>
          <w:lang w:val="en-US"/>
        </w:rPr>
        <w:t>x</w:t>
      </w:r>
      <w:r w:rsidR="00A36684">
        <w:rPr>
          <w:lang w:val="en-US"/>
        </w:rPr>
        <w:t>)</w:t>
      </w:r>
      <w:r w:rsidR="00D15670">
        <w:rPr>
          <w:lang w:val="en-US"/>
        </w:rPr>
        <w:t xml:space="preserve"> </w:t>
      </w:r>
      <w:r w:rsidR="006D6C77">
        <w:rPr>
          <w:lang w:val="en-US"/>
        </w:rPr>
        <w:t xml:space="preserve">whose absorption peak is largely superimposed </w:t>
      </w:r>
      <w:r w:rsidR="006D6C77">
        <w:rPr>
          <w:lang w:val="en-US"/>
        </w:rPr>
        <w:fldChar w:fldCharType="begin"/>
      </w:r>
      <w:r w:rsidR="00F64D64">
        <w:rPr>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6D6C77">
        <w:rPr>
          <w:lang w:val="en-US"/>
        </w:rPr>
        <w:fldChar w:fldCharType="separate"/>
      </w:r>
      <w:r w:rsidR="006D6C77" w:rsidRPr="006D6C77">
        <w:rPr>
          <w:rFonts w:ascii="Aptos" w:hAnsi="Aptos"/>
          <w:lang w:val="en-US"/>
        </w:rPr>
        <w:t>(</w:t>
      </w:r>
      <w:r w:rsidR="00DE4C47">
        <w:rPr>
          <w:rFonts w:ascii="Aptos" w:hAnsi="Aptos"/>
          <w:lang w:val="en-US"/>
        </w:rPr>
        <w:t xml:space="preserve">see </w:t>
      </w:r>
      <w:r w:rsidR="00DE4C47">
        <w:rPr>
          <w:rFonts w:ascii="Aptos" w:hAnsi="Aptos"/>
          <w:lang w:val="en-US"/>
        </w:rPr>
        <w:lastRenderedPageBreak/>
        <w:fldChar w:fldCharType="begin"/>
      </w:r>
      <w:r w:rsidR="00DE4C47">
        <w:rPr>
          <w:rFonts w:ascii="Aptos" w:hAnsi="Aptos"/>
          <w:lang w:val="en-US"/>
        </w:rPr>
        <w:instrText xml:space="preserve"> REF _Ref235016072 \h </w:instrText>
      </w:r>
      <w:r w:rsidR="00DE4C47">
        <w:rPr>
          <w:rFonts w:ascii="Aptos" w:hAnsi="Aptos"/>
          <w:lang w:val="en-US"/>
        </w:rPr>
      </w:r>
      <w:r w:rsidR="00DE4C47">
        <w:rPr>
          <w:rFonts w:ascii="Aptos" w:hAnsi="Aptos"/>
          <w:lang w:val="en-US"/>
        </w:rPr>
        <w:fldChar w:fldCharType="separate"/>
      </w:r>
      <w:r w:rsidR="00AB1F31" w:rsidRPr="00E95D4C">
        <w:rPr>
          <w:lang w:val="en-US"/>
        </w:rPr>
        <w:t xml:space="preserve">Figure </w:t>
      </w:r>
      <w:r w:rsidR="00AB1F31">
        <w:rPr>
          <w:noProof/>
          <w:lang w:val="en-US"/>
        </w:rPr>
        <w:t>5</w:t>
      </w:r>
      <w:r w:rsidR="00DE4C47">
        <w:rPr>
          <w:rFonts w:ascii="Aptos" w:hAnsi="Aptos"/>
          <w:lang w:val="en-US"/>
        </w:rPr>
        <w:fldChar w:fldCharType="end"/>
      </w:r>
      <w:r w:rsidR="006D6C77" w:rsidRPr="006D6C77">
        <w:rPr>
          <w:rFonts w:ascii="Aptos" w:hAnsi="Aptos"/>
          <w:lang w:val="en-US"/>
        </w:rPr>
        <w:t>)</w:t>
      </w:r>
      <w:r w:rsidR="006D6C77">
        <w:rPr>
          <w:lang w:val="en-US"/>
        </w:rPr>
        <w:fldChar w:fldCharType="end"/>
      </w:r>
      <w:r w:rsidR="00600D35">
        <w:rPr>
          <w:lang w:val="en-US"/>
        </w:rPr>
        <w:t>.</w:t>
      </w:r>
      <w:r w:rsidR="002C2C2D">
        <w:rPr>
          <w:lang w:val="en-US"/>
        </w:rPr>
        <w:t xml:space="preserve"> </w:t>
      </w:r>
      <w:r w:rsidR="003F1426">
        <w:rPr>
          <w:lang w:val="en-US"/>
        </w:rPr>
        <w:t xml:space="preserve">This study </w:t>
      </w:r>
      <w:r w:rsidR="00E63DFD">
        <w:rPr>
          <w:lang w:val="en-US"/>
        </w:rPr>
        <w:t>experimentally observed</w:t>
      </w:r>
      <w:r w:rsidR="003F1426">
        <w:rPr>
          <w:lang w:val="en-US"/>
        </w:rPr>
        <w:t xml:space="preserve"> that retrieved CDOM decreased with increasing number of </w:t>
      </w:r>
      <w:r w:rsidR="00103896">
        <w:rPr>
          <w:lang w:val="en-US"/>
        </w:rPr>
        <w:t>unknown C</w:t>
      </w:r>
      <w:r w:rsidR="00103896" w:rsidRPr="00103896">
        <w:rPr>
          <w:vertAlign w:val="subscript"/>
          <w:lang w:val="en-US"/>
        </w:rPr>
        <w:t>i</w:t>
      </w:r>
      <w:r w:rsidR="00103896">
        <w:rPr>
          <w:lang w:val="en-US"/>
        </w:rPr>
        <w:t>.</w:t>
      </w:r>
    </w:p>
    <w:p w14:paraId="1D173698" w14:textId="0CD3D0F2" w:rsidR="00D10060" w:rsidRDefault="00631862" w:rsidP="00942566">
      <w:pPr>
        <w:jc w:val="both"/>
        <w:rPr>
          <w:rFonts w:eastAsiaTheme="minorEastAsia"/>
          <w:color w:val="000000" w:themeColor="text1"/>
          <w:lang w:val="en-US"/>
        </w:rPr>
      </w:pPr>
      <w:r>
        <w:rPr>
          <w:lang w:val="en-US"/>
        </w:rPr>
        <w:t>The</w:t>
      </w:r>
      <w:r w:rsidR="00BE3FB3">
        <w:rPr>
          <w:lang w:val="en-US"/>
        </w:rPr>
        <w:t xml:space="preserve"> configuration of CDOM absorption </w:t>
      </w:r>
      <w:r w:rsidR="00FC5D1E">
        <w:rPr>
          <w:lang w:val="en-US"/>
        </w:rPr>
        <w:t xml:space="preserve">with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00FC5D1E" w:rsidRPr="00FC5D1E">
        <w:rPr>
          <w:rFonts w:eastAsiaTheme="minorEastAsia"/>
          <w:color w:val="000000" w:themeColor="text1"/>
          <w:lang w:val="en-US"/>
        </w:rPr>
        <w:t xml:space="preserve"> = 0.14</w:t>
      </w:r>
      <w:r w:rsidR="00FC5D1E">
        <w:rPr>
          <w:rFonts w:eastAsiaTheme="minorEastAsia"/>
          <w:color w:val="000000" w:themeColor="text1"/>
          <w:lang w:val="en-US"/>
        </w:rPr>
        <w:t xml:space="preserve"> </w:t>
      </w:r>
      <w:r>
        <w:rPr>
          <w:rFonts w:eastAsiaTheme="minorEastAsia"/>
          <w:color w:val="000000" w:themeColor="text1"/>
          <w:lang w:val="en-US"/>
        </w:rPr>
        <w:t>should be well representative of Lake Geneva</w:t>
      </w:r>
      <w:r w:rsidR="00C14F1D">
        <w:rPr>
          <w:rFonts w:eastAsiaTheme="minorEastAsia"/>
          <w:color w:val="000000" w:themeColor="text1"/>
          <w:lang w:val="en-US"/>
        </w:rPr>
        <w:t xml:space="preserve"> as reported values of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00C14F1D">
        <w:rPr>
          <w:rFonts w:eastAsiaTheme="minorEastAsia"/>
          <w:color w:val="000000" w:themeColor="text1"/>
          <w:lang w:val="en-US"/>
        </w:rPr>
        <w:t xml:space="preserve"> range between 0.1 and 0.1</w:t>
      </w:r>
      <w:r w:rsidR="00E62C82">
        <w:rPr>
          <w:rFonts w:eastAsiaTheme="minorEastAsia"/>
          <w:color w:val="000000" w:themeColor="text1"/>
          <w:lang w:val="en-US"/>
        </w:rPr>
        <w:t>8</w:t>
      </w:r>
      <w:r w:rsidR="001756C2">
        <w:rPr>
          <w:rFonts w:eastAsiaTheme="minorEastAsia"/>
          <w:color w:val="000000" w:themeColor="text1"/>
          <w:lang w:val="en-US"/>
        </w:rPr>
        <w:t xml:space="preserve"> </w:t>
      </w:r>
      <w:r w:rsidR="001756C2">
        <w:rPr>
          <w:rFonts w:eastAsiaTheme="minorEastAsia"/>
          <w:color w:val="000000" w:themeColor="text1"/>
          <w:lang w:val="en-US"/>
        </w:rPr>
        <w:fldChar w:fldCharType="begin"/>
      </w:r>
      <w:r w:rsidR="00E9171C">
        <w:rPr>
          <w:rFonts w:eastAsiaTheme="minorEastAsia"/>
          <w:color w:val="000000" w:themeColor="text1"/>
          <w:lang w:val="en-US"/>
        </w:rPr>
        <w:instrText xml:space="preserve"> ADDIN ZOTERO_ITEM CSL_CITATION {"citationID":"R11cNV75","properties":{"unsorted":false,"formattedCitation":"(Vincent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1756C2">
        <w:rPr>
          <w:rFonts w:eastAsiaTheme="minorEastAsia"/>
          <w:color w:val="000000" w:themeColor="text1"/>
          <w:lang w:val="en-US"/>
        </w:rPr>
        <w:fldChar w:fldCharType="separate"/>
      </w:r>
      <w:r w:rsidR="00F3087E" w:rsidRPr="00F3087E">
        <w:rPr>
          <w:rFonts w:ascii="Aptos" w:hAnsi="Aptos"/>
          <w:lang w:val="en-US"/>
        </w:rPr>
        <w:t>(Nouchi, 2018)</w:t>
      </w:r>
      <w:r w:rsidR="001756C2">
        <w:rPr>
          <w:rFonts w:eastAsiaTheme="minorEastAsia"/>
          <w:color w:val="000000" w:themeColor="text1"/>
          <w:lang w:val="en-US"/>
        </w:rPr>
        <w:fldChar w:fldCharType="end"/>
      </w:r>
      <w:r w:rsidR="00C14F1D">
        <w:rPr>
          <w:rFonts w:eastAsiaTheme="minorEastAsia"/>
          <w:color w:val="000000" w:themeColor="text1"/>
          <w:lang w:val="en-US"/>
        </w:rPr>
        <w:t>.</w:t>
      </w:r>
      <w:r w:rsidR="00D14269">
        <w:rPr>
          <w:rFonts w:eastAsiaTheme="minorEastAsia"/>
          <w:color w:val="000000" w:themeColor="text1"/>
          <w:lang w:val="en-US"/>
        </w:rPr>
        <w:t xml:space="preserve"> Hence, retrieval failure is</w:t>
      </w:r>
      <w:r w:rsidR="009E2BCC">
        <w:rPr>
          <w:rFonts w:eastAsiaTheme="minorEastAsia"/>
          <w:color w:val="000000" w:themeColor="text1"/>
          <w:lang w:val="en-US"/>
        </w:rPr>
        <w:t xml:space="preserve"> unlikely due to CDOM absorption configuration</w:t>
      </w:r>
      <w:r w:rsidR="00696D67">
        <w:rPr>
          <w:rFonts w:eastAsiaTheme="minorEastAsia"/>
          <w:color w:val="000000" w:themeColor="text1"/>
          <w:lang w:val="en-US"/>
        </w:rPr>
        <w:t>.</w:t>
      </w:r>
    </w:p>
    <w:p w14:paraId="4A56C0EF" w14:textId="30DE659C" w:rsidR="000B1954" w:rsidRPr="005D0A2E" w:rsidRDefault="00511B4D" w:rsidP="00942566">
      <w:pPr>
        <w:jc w:val="both"/>
        <w:rPr>
          <w:lang w:val="en-US"/>
        </w:rPr>
      </w:pPr>
      <w:r>
        <w:rPr>
          <w:rFonts w:eastAsiaTheme="minorEastAsia"/>
          <w:color w:val="000000" w:themeColor="text1"/>
          <w:lang w:val="en-US"/>
        </w:rPr>
        <w:t xml:space="preserve">This retrieval failure propagates through </w:t>
      </w:r>
      <w:r w:rsidR="00473E7E">
        <w:rPr>
          <w:rFonts w:eastAsiaTheme="minorEastAsia"/>
          <w:color w:val="000000" w:themeColor="text1"/>
          <w:lang w:val="en-US"/>
        </w:rPr>
        <w:t xml:space="preserve">the whole range of </w:t>
      </w:r>
      <w:r w:rsidR="00B03AE1">
        <w:rPr>
          <w:rFonts w:eastAsiaTheme="minorEastAsia"/>
          <w:color w:val="000000" w:themeColor="text1"/>
          <w:lang w:val="en-US"/>
        </w:rPr>
        <w:t xml:space="preserve">relevant </w:t>
      </w:r>
      <w:r w:rsidR="00473E7E">
        <w:rPr>
          <w:rFonts w:eastAsiaTheme="minorEastAsia"/>
          <w:color w:val="000000" w:themeColor="text1"/>
          <w:lang w:val="en-US"/>
        </w:rPr>
        <w:t>AOP, IOP, and OAC</w:t>
      </w:r>
      <w:r w:rsidR="000A296C">
        <w:rPr>
          <w:rFonts w:eastAsiaTheme="minorEastAsia"/>
          <w:color w:val="000000" w:themeColor="text1"/>
          <w:lang w:val="en-US"/>
        </w:rPr>
        <w:t xml:space="preserve"> comparisons</w:t>
      </w:r>
      <w:r>
        <w:rPr>
          <w:rFonts w:eastAsiaTheme="minorEastAsia"/>
          <w:color w:val="000000" w:themeColor="text1"/>
          <w:lang w:val="en-US"/>
        </w:rPr>
        <w:t xml:space="preserve">: </w:t>
      </w:r>
      <w:r w:rsidR="00AE1E87">
        <w:rPr>
          <w:rFonts w:eastAsiaTheme="minorEastAsia"/>
          <w:color w:val="000000" w:themeColor="text1"/>
          <w:lang w:val="en-US"/>
        </w:rPr>
        <w:t>Too high input s</w:t>
      </w:r>
      <w:r w:rsidR="000A296C">
        <w:rPr>
          <w:rFonts w:eastAsiaTheme="minorEastAsia"/>
          <w:color w:val="000000" w:themeColor="text1"/>
          <w:lang w:val="en-US"/>
        </w:rPr>
        <w:t xml:space="preserve">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3429">
        <w:rPr>
          <w:rFonts w:eastAsiaTheme="minorEastAsia"/>
          <w:lang w:val="en-US"/>
        </w:rPr>
        <w:t xml:space="preserve"> </w:t>
      </w:r>
      <w:r w:rsidR="00AE1E87">
        <w:rPr>
          <w:rFonts w:eastAsiaTheme="minorEastAsia"/>
          <w:lang w:val="en-US"/>
        </w:rPr>
        <w:t xml:space="preserve"> </w:t>
      </w:r>
      <w:r w:rsidR="00A63429">
        <w:rPr>
          <w:rFonts w:eastAsiaTheme="minorEastAsia"/>
          <w:lang w:val="en-US"/>
        </w:rPr>
        <w:t xml:space="preserve">in the blue wavelengths </w:t>
      </w:r>
      <w:r w:rsidR="00AE1E87">
        <w:rPr>
          <w:rFonts w:eastAsiaTheme="minorEastAsia"/>
          <w:lang w:val="en-US"/>
        </w:rPr>
        <w:t>(</w:t>
      </w:r>
      <w:r w:rsidR="00CD309A">
        <w:rPr>
          <w:rFonts w:eastAsiaTheme="minorEastAsia"/>
          <w:lang w:val="en-US"/>
        </w:rPr>
        <w:fldChar w:fldCharType="begin"/>
      </w:r>
      <w:r w:rsidR="00CD309A">
        <w:rPr>
          <w:rFonts w:eastAsiaTheme="minorEastAsia"/>
          <w:lang w:val="en-US"/>
        </w:rPr>
        <w:instrText xml:space="preserve"> REF _Ref235007078 \h </w:instrText>
      </w:r>
      <w:r w:rsidR="00CD309A">
        <w:rPr>
          <w:rFonts w:eastAsiaTheme="minorEastAsia"/>
          <w:lang w:val="en-US"/>
        </w:rPr>
      </w:r>
      <w:r w:rsidR="00CD309A">
        <w:rPr>
          <w:rFonts w:eastAsiaTheme="minorEastAsia"/>
          <w:lang w:val="en-US"/>
        </w:rPr>
        <w:fldChar w:fldCharType="separate"/>
      </w:r>
      <w:r w:rsidR="00CD309A" w:rsidRPr="003B783E">
        <w:rPr>
          <w:lang w:val="en-US"/>
        </w:rPr>
        <w:t xml:space="preserve">Table </w:t>
      </w:r>
      <w:r w:rsidR="00CD309A">
        <w:rPr>
          <w:noProof/>
          <w:lang w:val="en-US"/>
        </w:rPr>
        <w:t>8</w:t>
      </w:r>
      <w:r w:rsidR="00CD309A">
        <w:rPr>
          <w:rFonts w:eastAsiaTheme="minorEastAsia"/>
          <w:lang w:val="en-US"/>
        </w:rPr>
        <w:fldChar w:fldCharType="end"/>
      </w:r>
      <w:r w:rsidR="005D4863">
        <w:rPr>
          <w:rFonts w:eastAsiaTheme="minorEastAsia"/>
          <w:lang w:val="en-US"/>
        </w:rPr>
        <w:t xml:space="preserve">), </w:t>
      </w:r>
      <w:r w:rsidR="00514DE0">
        <w:rPr>
          <w:rFonts w:eastAsiaTheme="minorEastAsia"/>
          <w:lang w:val="en-US"/>
        </w:rPr>
        <w:t xml:space="preserve">very strong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7CA9">
        <w:rPr>
          <w:rFonts w:eastAsiaTheme="minorEastAsia"/>
          <w:lang w:val="en-US"/>
        </w:rPr>
        <w:t xml:space="preserve"> </w:t>
      </w:r>
      <w:r w:rsidR="00E04D73">
        <w:rPr>
          <w:rFonts w:eastAsiaTheme="minorEastAsia"/>
          <w:lang w:val="en-US"/>
        </w:rPr>
        <w:t>in the blue wavelengths</w:t>
      </w:r>
      <w:r w:rsidR="00922E4A">
        <w:rPr>
          <w:rFonts w:eastAsiaTheme="minorEastAsia"/>
          <w:lang w:val="en-US"/>
        </w:rPr>
        <w:t xml:space="preserve"> (</w:t>
      </w:r>
      <w:r w:rsidR="00360B06">
        <w:rPr>
          <w:lang w:val="en-US"/>
        </w:rPr>
        <w:fldChar w:fldCharType="begin"/>
      </w:r>
      <w:r w:rsidR="00360B06">
        <w:rPr>
          <w:lang w:val="en-US"/>
        </w:rPr>
        <w:instrText xml:space="preserve"> REF _Ref235016331 \h </w:instrText>
      </w:r>
      <w:r w:rsidR="00360B06">
        <w:rPr>
          <w:lang w:val="en-US"/>
        </w:rPr>
      </w:r>
      <w:r w:rsidR="00360B06">
        <w:rPr>
          <w:lang w:val="en-US"/>
        </w:rPr>
        <w:fldChar w:fldCharType="separate"/>
      </w:r>
      <w:r w:rsidR="00360B06" w:rsidRPr="0005510A">
        <w:rPr>
          <w:lang w:val="en-US"/>
        </w:rPr>
        <w:t xml:space="preserve">Figure </w:t>
      </w:r>
      <w:r w:rsidR="00360B06">
        <w:rPr>
          <w:noProof/>
          <w:lang w:val="en-US"/>
        </w:rPr>
        <w:t>18</w:t>
      </w:r>
      <w:r w:rsidR="00360B06">
        <w:rPr>
          <w:lang w:val="en-US"/>
        </w:rPr>
        <w:fldChar w:fldCharType="end"/>
      </w:r>
      <w:r w:rsidR="00360B06">
        <w:rPr>
          <w:lang w:val="en-US"/>
        </w:rPr>
        <w:t xml:space="preserve">), and consequently in CDOM absorption </w:t>
      </w:r>
      <w:r w:rsidR="00465CCA">
        <w:rPr>
          <w:lang w:val="en-US"/>
        </w:rPr>
        <w:t>(</w:t>
      </w:r>
      <w:r w:rsidR="00465CCA">
        <w:rPr>
          <w:lang w:val="en-US"/>
        </w:rPr>
        <w:fldChar w:fldCharType="begin"/>
      </w:r>
      <w:r w:rsidR="00465CCA">
        <w:rPr>
          <w:lang w:val="en-US"/>
        </w:rPr>
        <w:instrText xml:space="preserve"> REF _Ref235016286 \h </w:instrText>
      </w:r>
      <w:r w:rsidR="00465CCA">
        <w:rPr>
          <w:lang w:val="en-US"/>
        </w:rPr>
      </w:r>
      <w:r w:rsidR="00465CCA">
        <w:rPr>
          <w:lang w:val="en-US"/>
        </w:rPr>
        <w:fldChar w:fldCharType="separate"/>
      </w:r>
      <w:r w:rsidR="00465CCA" w:rsidRPr="00DA76E5">
        <w:rPr>
          <w:lang w:val="en-US"/>
        </w:rPr>
        <w:t xml:space="preserve">Figure </w:t>
      </w:r>
      <w:r w:rsidR="00465CCA">
        <w:rPr>
          <w:noProof/>
          <w:lang w:val="en-US"/>
        </w:rPr>
        <w:t>15</w:t>
      </w:r>
      <w:r w:rsidR="00465CCA">
        <w:rPr>
          <w:lang w:val="en-US"/>
        </w:rPr>
        <w:fldChar w:fldCharType="end"/>
      </w:r>
      <w:r w:rsidR="00465CCA">
        <w:rPr>
          <w:lang w:val="en-US"/>
        </w:rPr>
        <w:t>).</w:t>
      </w:r>
    </w:p>
    <w:p w14:paraId="5FEED342" w14:textId="0374D815" w:rsidR="002A5FC3" w:rsidRDefault="006E6F33" w:rsidP="00942566">
      <w:pPr>
        <w:pStyle w:val="berschrift2"/>
        <w:jc w:val="both"/>
        <w:rPr>
          <w:lang w:val="en-US"/>
        </w:rPr>
      </w:pPr>
      <w:bookmarkStart w:id="113" w:name="_Toc237330873"/>
      <w:r w:rsidRPr="00BA6D95">
        <w:rPr>
          <w:lang w:val="en-US"/>
        </w:rPr>
        <w:t>4.</w:t>
      </w:r>
      <w:r w:rsidR="00726092">
        <w:rPr>
          <w:lang w:val="en-US"/>
        </w:rPr>
        <w:t>7</w:t>
      </w:r>
      <w:r w:rsidRPr="00BA6D95">
        <w:rPr>
          <w:lang w:val="en-US"/>
        </w:rPr>
        <w:t xml:space="preserve"> IOPs</w:t>
      </w:r>
      <w:r w:rsidR="006B6892">
        <w:rPr>
          <w:lang w:val="en-US"/>
        </w:rPr>
        <w:t>: implications for model configuration</w:t>
      </w:r>
      <w:bookmarkEnd w:id="113"/>
    </w:p>
    <w:p w14:paraId="05C9D2E6" w14:textId="571D654E" w:rsidR="00E63DFD" w:rsidRDefault="002527B3" w:rsidP="00942566">
      <w:pPr>
        <w:jc w:val="both"/>
        <w:rPr>
          <w:lang w:val="en-US"/>
        </w:rPr>
      </w:pPr>
      <w:r>
        <w:rPr>
          <w:lang w:val="en-US"/>
        </w:rPr>
        <w:t xml:space="preserve">Retrieved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strongly underestimated</w:t>
      </w:r>
      <w:r w:rsidRPr="00BA2C79">
        <w:rPr>
          <w:lang w:val="en-US"/>
        </w:rPr>
        <w:t xml:space="preserve"> </w:t>
      </w:r>
      <w:r w:rsidR="00BA2C79" w:rsidRPr="00BA2C79">
        <w:rPr>
          <w:lang w:val="en-US"/>
        </w:rPr>
        <w:t>absorption</w:t>
      </w:r>
      <w:r w:rsidR="00FD3D9F">
        <w:rPr>
          <w:lang w:val="en-US"/>
        </w:rPr>
        <w:t xml:space="preserve">, resulting in negative Biases and significant errors (see Section </w:t>
      </w:r>
      <w:r w:rsidR="003827AA">
        <w:rPr>
          <w:lang w:val="en-US"/>
        </w:rPr>
        <w:t>3.</w:t>
      </w:r>
      <w:r w:rsidR="001026E9">
        <w:rPr>
          <w:lang w:val="en-US"/>
        </w:rPr>
        <w:t>3</w:t>
      </w:r>
      <w:r w:rsidR="003827AA">
        <w:rPr>
          <w:lang w:val="en-US"/>
        </w:rPr>
        <w:t>.</w:t>
      </w:r>
      <w:r w:rsidR="001026E9">
        <w:rPr>
          <w:lang w:val="en-US"/>
        </w:rPr>
        <w:t>4</w:t>
      </w:r>
      <w:r w:rsidR="003827AA">
        <w:rPr>
          <w:lang w:val="en-US"/>
        </w:rPr>
        <w:t xml:space="preserve">). This is </w:t>
      </w:r>
      <w:r w:rsidR="003E0AF8">
        <w:rPr>
          <w:lang w:val="en-US"/>
        </w:rPr>
        <w:t>to a significant part</w:t>
      </w:r>
      <w:r w:rsidR="003827AA">
        <w:rPr>
          <w:lang w:val="en-US"/>
        </w:rPr>
        <w:t xml:space="preserve"> due to missing CDOM absorption</w:t>
      </w:r>
      <w:r w:rsidR="005277C5">
        <w:rPr>
          <w:lang w:val="en-US"/>
        </w:rPr>
        <w:t xml:space="preserve"> as </w:t>
      </w:r>
      <w:r w:rsidR="003E0AF8">
        <w:rPr>
          <w:lang w:val="en-US"/>
        </w:rPr>
        <w:t>it</w:t>
      </w:r>
      <w:r w:rsidR="005277C5">
        <w:rPr>
          <w:lang w:val="en-US"/>
        </w:rPr>
        <w:t xml:space="preserve"> was close to 0 at LéXPLORE for most of the time.</w:t>
      </w:r>
      <w:r w:rsidR="0037512C">
        <w:rPr>
          <w:lang w:val="en-US"/>
        </w:rPr>
        <w:t xml:space="preserve"> </w:t>
      </w:r>
      <w:r w:rsidR="000B44ED">
        <w:rPr>
          <w:lang w:val="en-US"/>
        </w:rPr>
        <w:t xml:space="preserve">Accordingly, Bias decreased with </w:t>
      </w:r>
      <w:r w:rsidR="00572A83">
        <w:rPr>
          <w:lang w:val="en-US"/>
        </w:rPr>
        <w:t xml:space="preserve">increasing wavelength as CDOM absorption becomes smaller. </w:t>
      </w:r>
      <w:r w:rsidR="0037512C">
        <w:rPr>
          <w:lang w:val="en-US"/>
        </w:rPr>
        <w:t>Th</w:t>
      </w:r>
      <w:r w:rsidR="00F3258F">
        <w:rPr>
          <w:lang w:val="en-US"/>
        </w:rPr>
        <w:t xml:space="preserve">e resulting </w:t>
      </w:r>
      <w:r w:rsidR="003F2BF7">
        <w:rPr>
          <w:lang w:val="en-US"/>
        </w:rPr>
        <w:t xml:space="preserve">erroneous </w:t>
      </w:r>
      <w:r w:rsidR="00CB1074">
        <w:rPr>
          <w:lang w:val="en-US"/>
        </w:rPr>
        <w:t>domination of CPHY</w:t>
      </w:r>
      <w:r w:rsidR="00AF3B31" w:rsidRPr="00AF3B31">
        <w:rPr>
          <w:vertAlign w:val="subscript"/>
          <w:lang w:val="en-US"/>
        </w:rPr>
        <w:t>S3</w:t>
      </w:r>
      <w:r w:rsidR="00F30FBF" w:rsidRPr="00AF3B31">
        <w:rPr>
          <w:vertAlign w:val="subscript"/>
          <w:lang w:val="en-US"/>
        </w:rPr>
        <w:t xml:space="preserve"> </w:t>
      </w:r>
      <w:r w:rsidR="00F30FBF">
        <w:rPr>
          <w:lang w:val="en-US"/>
        </w:rPr>
        <w:t xml:space="preserve">of the absorption </w:t>
      </w:r>
      <w:r w:rsidR="003F2BF7">
        <w:rPr>
          <w:lang w:val="en-US"/>
        </w:rPr>
        <w:t>spectrum</w:t>
      </w:r>
      <w:r w:rsidR="00F3258F">
        <w:rPr>
          <w:lang w:val="en-US"/>
        </w:rPr>
        <w:t xml:space="preserve"> is </w:t>
      </w:r>
      <w:r w:rsidR="00C16766">
        <w:rPr>
          <w:lang w:val="en-US"/>
        </w:rPr>
        <w:t xml:space="preserve">signified by high correlations </w:t>
      </w:r>
      <w:r w:rsidR="00322395">
        <w:rPr>
          <w:lang w:val="en-US"/>
        </w:rPr>
        <w:t xml:space="preserve">with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322395">
        <w:rPr>
          <w:lang w:val="en-US"/>
        </w:rPr>
        <w:t xml:space="preserve"> </w:t>
      </w:r>
      <w:r w:rsidR="003F2BF7">
        <w:rPr>
          <w:lang w:val="en-US"/>
        </w:rPr>
        <w:t xml:space="preserve">but low to moderate correlations with </w:t>
      </w:r>
      <w:r w:rsidR="00CB6996" w:rsidRPr="00CB6996">
        <w:rPr>
          <w:i/>
          <w:iCs/>
          <w:lang w:val="en-US"/>
        </w:rPr>
        <w:t>in situ</w:t>
      </w:r>
      <w:r w:rsidR="00CB6996">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F2BF7">
        <w:rPr>
          <w:lang w:val="en-US"/>
        </w:rPr>
        <w:t>.</w:t>
      </w:r>
      <w:r w:rsidR="00631374">
        <w:rPr>
          <w:lang w:val="en-US"/>
        </w:rPr>
        <w:t xml:space="preserve"> The same phenomenon</w:t>
      </w:r>
      <w:r w:rsidR="00A01C86">
        <w:rPr>
          <w:lang w:val="en-US"/>
        </w:rPr>
        <w:t xml:space="preserve"> is also </w:t>
      </w:r>
      <w:r w:rsidR="00631374">
        <w:rPr>
          <w:lang w:val="en-US"/>
        </w:rPr>
        <w:t>reflected</w:t>
      </w:r>
      <w:r w:rsidR="00A01C86">
        <w:rPr>
          <w:lang w:val="en-US"/>
        </w:rPr>
        <w:t xml:space="preserve"> by</w:t>
      </w:r>
      <w:r w:rsidR="00631374">
        <w:rPr>
          <w:lang w:val="en-US"/>
        </w:rPr>
        <w:t xml:space="preserve"> the</w:t>
      </w:r>
      <w:r w:rsidR="00A01C86">
        <w:rPr>
          <w:lang w:val="en-US"/>
        </w:rPr>
        <w:t xml:space="preserve"> </w:t>
      </w:r>
      <w:r w:rsidR="00672959">
        <w:rPr>
          <w:lang w:val="en-US"/>
        </w:rPr>
        <w:t>stronger</w:t>
      </w:r>
      <w:r w:rsidR="00A01C86">
        <w:rPr>
          <w:lang w:val="en-US"/>
        </w:rPr>
        <w:t xml:space="preserve"> correlation between </w:t>
      </w:r>
      <w:r w:rsidR="00B20384">
        <w:rPr>
          <w:lang w:val="en-US"/>
        </w:rPr>
        <w:t>CDOM</w:t>
      </w:r>
      <w:r w:rsidR="00B20384" w:rsidRPr="00B20384">
        <w:rPr>
          <w:vertAlign w:val="subscript"/>
          <w:lang w:val="en-US"/>
        </w:rPr>
        <w:t>R</w:t>
      </w:r>
      <w:r w:rsidR="00B20384">
        <w:rPr>
          <w:lang w:val="en-US"/>
        </w:rPr>
        <w:t xml:space="preserve"> and CPHY</w:t>
      </w:r>
      <w:r w:rsidR="00B20384" w:rsidRPr="00B20384">
        <w:rPr>
          <w:vertAlign w:val="subscript"/>
          <w:lang w:val="en-US"/>
        </w:rPr>
        <w:t>S3</w:t>
      </w:r>
      <w:r w:rsidR="00A01C86">
        <w:rPr>
          <w:lang w:val="en-US"/>
        </w:rPr>
        <w:t xml:space="preserve"> (</w:t>
      </w:r>
      <w:r w:rsidR="00BE7409">
        <w:rPr>
          <w:lang w:val="en-US"/>
        </w:rPr>
        <w:t>r = 0.5</w:t>
      </w:r>
      <w:r w:rsidR="00431C39">
        <w:rPr>
          <w:lang w:val="en-US"/>
        </w:rPr>
        <w:t>6</w:t>
      </w:r>
      <w:r w:rsidR="00BE7409">
        <w:rPr>
          <w:lang w:val="en-US"/>
        </w:rPr>
        <w:t>)</w:t>
      </w:r>
      <w:r w:rsidR="00672959">
        <w:rPr>
          <w:lang w:val="en-US"/>
        </w:rPr>
        <w:t xml:space="preserve"> than between CDOM</w:t>
      </w:r>
      <w:r w:rsidR="00672959" w:rsidRPr="00BE47F5">
        <w:rPr>
          <w:vertAlign w:val="subscript"/>
          <w:lang w:val="en-US"/>
        </w:rPr>
        <w:t>R</w:t>
      </w:r>
      <w:r w:rsidR="00672959">
        <w:rPr>
          <w:lang w:val="en-US"/>
        </w:rPr>
        <w:t xml:space="preserve"> and </w:t>
      </w:r>
      <w:r w:rsidR="00D7419E">
        <w:rPr>
          <w:lang w:val="en-US"/>
        </w:rPr>
        <w:t>CHL</w:t>
      </w:r>
      <w:r w:rsidR="00672959" w:rsidRPr="00BE47F5">
        <w:rPr>
          <w:vertAlign w:val="subscript"/>
          <w:lang w:val="en-US"/>
        </w:rPr>
        <w:t>A</w:t>
      </w:r>
      <w:r w:rsidR="00672959">
        <w:rPr>
          <w:lang w:val="en-US"/>
        </w:rPr>
        <w:t xml:space="preserve"> (r = 0.2</w:t>
      </w:r>
      <w:r w:rsidR="00431C39">
        <w:rPr>
          <w:lang w:val="en-US"/>
        </w:rPr>
        <w:t>9</w:t>
      </w:r>
      <w:r w:rsidR="00672959">
        <w:rPr>
          <w:lang w:val="en-US"/>
        </w:rPr>
        <w:t>).</w:t>
      </w:r>
    </w:p>
    <w:p w14:paraId="64C9DE9A" w14:textId="75047A09" w:rsidR="00E150AA" w:rsidRDefault="00D04B02" w:rsidP="00942566">
      <w:pPr>
        <w:jc w:val="both"/>
        <w:rPr>
          <w:lang w:val="en-US"/>
        </w:rPr>
      </w:pPr>
      <w:r>
        <w:rPr>
          <w:lang w:val="en-US"/>
        </w:rPr>
        <w:t xml:space="preserve">Significant </w:t>
      </w:r>
      <w:r w:rsidR="00A67EC4">
        <w:rPr>
          <w:lang w:val="en-US"/>
        </w:rPr>
        <w:t>nega</w:t>
      </w:r>
      <w:r w:rsidR="00C87B90">
        <w:rPr>
          <w:lang w:val="en-US"/>
        </w:rPr>
        <w:t xml:space="preserve">tive </w:t>
      </w:r>
      <w:r>
        <w:rPr>
          <w:lang w:val="en-US"/>
        </w:rPr>
        <w:t>Biases (&gt;100%</w:t>
      </w:r>
      <w:r w:rsidR="00747F56">
        <w:rPr>
          <w:lang w:val="en-US"/>
        </w:rPr>
        <w:t xml:space="preserve"> in the </w:t>
      </w:r>
      <w:r w:rsidR="006B68D1">
        <w:rPr>
          <w:lang w:val="en-US"/>
        </w:rPr>
        <w:t>blue green</w:t>
      </w:r>
      <w:r>
        <w:rPr>
          <w:lang w:val="en-US"/>
        </w:rPr>
        <w:t>) show that</w:t>
      </w:r>
      <w:r w:rsidR="00F40E5D">
        <w:rPr>
          <w:lang w:val="en-US"/>
        </w:rPr>
        <w:t xml:space="preserve"> even though </w:t>
      </w:r>
      <w:r w:rsidR="00566589">
        <w:rPr>
          <w:lang w:val="en-US"/>
        </w:rPr>
        <w:t xml:space="preserve">CDOM absorption is small for Lake Geneva, </w:t>
      </w:r>
      <w:r w:rsidR="000F1D5A">
        <w:rPr>
          <w:lang w:val="en-US"/>
        </w:rPr>
        <w:t xml:space="preserve">it </w:t>
      </w:r>
      <w:r w:rsidR="0050255E">
        <w:rPr>
          <w:lang w:val="en-US"/>
        </w:rPr>
        <w:t xml:space="preserve">comparatively </w:t>
      </w:r>
      <w:r w:rsidR="000F1D5A">
        <w:rPr>
          <w:lang w:val="en-US"/>
        </w:rPr>
        <w:t xml:space="preserve">still </w:t>
      </w:r>
      <w:r w:rsidR="009A270B">
        <w:rPr>
          <w:lang w:val="en-US"/>
        </w:rPr>
        <w:t xml:space="preserve">is a major absorber, even at low concentrations. For typical </w:t>
      </w:r>
      <w:r w:rsidR="006143D7">
        <w:rPr>
          <w:lang w:val="en-US"/>
        </w:rPr>
        <w:t xml:space="preserve">Lake Geneva </w:t>
      </w:r>
      <w:r w:rsidR="009A270B">
        <w:rPr>
          <w:lang w:val="en-US"/>
        </w:rPr>
        <w:t>concentrations (C</w:t>
      </w:r>
      <w:r w:rsidR="00F16D22">
        <w:rPr>
          <w:vertAlign w:val="subscript"/>
          <w:lang w:val="en-US"/>
        </w:rPr>
        <w:t>x</w:t>
      </w:r>
      <w:r w:rsidR="009A270B">
        <w:rPr>
          <w:lang w:val="en-US"/>
        </w:rPr>
        <w:t xml:space="preserve"> = 1</w:t>
      </w:r>
      <w:r w:rsidR="00F16D22">
        <w:rPr>
          <w:lang w:val="en-US"/>
        </w:rPr>
        <w:t xml:space="preserve"> g m</w:t>
      </w:r>
      <w:r w:rsidR="00F16D22" w:rsidRPr="00F16D22">
        <w:rPr>
          <w:vertAlign w:val="superscript"/>
          <w:lang w:val="en-US"/>
        </w:rPr>
        <w:t>-3</w:t>
      </w:r>
      <w:r w:rsidR="009A270B">
        <w:rPr>
          <w:lang w:val="en-US"/>
        </w:rPr>
        <w:t>, C</w:t>
      </w:r>
      <w:r w:rsidR="00F16D22" w:rsidRPr="00F16D22">
        <w:rPr>
          <w:vertAlign w:val="subscript"/>
          <w:lang w:val="en-US"/>
        </w:rPr>
        <w:t>y</w:t>
      </w:r>
      <w:r w:rsidR="00F16D22">
        <w:rPr>
          <w:lang w:val="en-US"/>
        </w:rPr>
        <w:t xml:space="preserve"> = 0.1 m</w:t>
      </w:r>
      <w:r w:rsidR="00F16D22" w:rsidRPr="00F16D22">
        <w:rPr>
          <w:vertAlign w:val="superscript"/>
          <w:lang w:val="en-US"/>
        </w:rPr>
        <w:t>-1</w:t>
      </w:r>
      <w:r w:rsidR="00F16D22">
        <w:rPr>
          <w:lang w:val="en-US"/>
        </w:rPr>
        <w:t>, C</w:t>
      </w:r>
      <w:r w:rsidR="00F16D22" w:rsidRPr="00F16D22">
        <w:rPr>
          <w:vertAlign w:val="subscript"/>
          <w:lang w:val="en-US"/>
        </w:rPr>
        <w:t>0</w:t>
      </w:r>
      <w:r w:rsidR="00F16D22">
        <w:rPr>
          <w:lang w:val="en-US"/>
        </w:rPr>
        <w:t xml:space="preserve"> = </w:t>
      </w:r>
      <w:r w:rsidR="00A07BD1">
        <w:rPr>
          <w:lang w:val="en-US"/>
        </w:rPr>
        <w:t>3</w:t>
      </w:r>
      <w:r w:rsidR="00F16D22">
        <w:rPr>
          <w:lang w:val="en-US"/>
        </w:rPr>
        <w:t xml:space="preserve"> mg m</w:t>
      </w:r>
      <w:r w:rsidR="00F16D22" w:rsidRPr="00F16D22">
        <w:rPr>
          <w:vertAlign w:val="superscript"/>
          <w:lang w:val="en-US"/>
        </w:rPr>
        <w:t>-3</w:t>
      </w:r>
      <w:r w:rsidR="00F16D22">
        <w:rPr>
          <w:lang w:val="en-US"/>
        </w:rPr>
        <w:t>)</w:t>
      </w:r>
      <w:r w:rsidR="008A1E8F">
        <w:rPr>
          <w:lang w:val="en-US"/>
        </w:rPr>
        <w:t xml:space="preserve"> WASI forward modelling </w:t>
      </w:r>
      <w:r w:rsidR="00D8735E">
        <w:rPr>
          <w:lang w:val="en-US"/>
        </w:rPr>
        <w:t>shows</w:t>
      </w:r>
      <w:r w:rsidR="008A1E8F">
        <w:rPr>
          <w:lang w:val="en-US"/>
        </w:rPr>
        <w:t xml:space="preserve"> that </w:t>
      </w:r>
      <w:r w:rsidR="008D30A0">
        <w:rPr>
          <w:lang w:val="en-US"/>
        </w:rPr>
        <w:t>C</w:t>
      </w:r>
      <w:r w:rsidR="008D30A0" w:rsidRPr="00F16D22">
        <w:rPr>
          <w:vertAlign w:val="subscript"/>
          <w:lang w:val="en-US"/>
        </w:rPr>
        <w:t>y</w:t>
      </w:r>
      <w:r w:rsidR="008D30A0">
        <w:rPr>
          <w:lang w:val="en-US"/>
        </w:rPr>
        <w:t xml:space="preserve"> (i.e. </w:t>
      </w:r>
      <w:r w:rsidR="008A1E8F">
        <w:rPr>
          <w:lang w:val="en-US"/>
        </w:rPr>
        <w:t>CDOM</w:t>
      </w:r>
      <w:r w:rsidR="008D30A0">
        <w:rPr>
          <w:lang w:val="en-US"/>
        </w:rPr>
        <w:t>)</w:t>
      </w:r>
      <w:r w:rsidR="008A1E8F">
        <w:rPr>
          <w:lang w:val="en-US"/>
        </w:rPr>
        <w:t xml:space="preserve"> makes up approximately 50% of </w:t>
      </w:r>
      <w:r w:rsidR="00BF3B23">
        <w:rPr>
          <w:lang w:val="en-US"/>
        </w:rPr>
        <w:t xml:space="preserve">total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8735E">
        <w:rPr>
          <w:lang w:val="en-US"/>
        </w:rPr>
        <w:t xml:space="preserve"> in the small blue wavelengths </w:t>
      </w:r>
      <w:r w:rsidR="00945896">
        <w:rPr>
          <w:lang w:val="en-US"/>
        </w:rPr>
        <w:t xml:space="preserve">and significantly impacts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45896">
        <w:rPr>
          <w:lang w:val="en-US"/>
        </w:rPr>
        <w:t xml:space="preserve"> </w:t>
      </w:r>
      <w:r w:rsidR="00D8735E">
        <w:rPr>
          <w:lang w:val="en-US"/>
        </w:rPr>
        <w:t>(</w:t>
      </w:r>
      <w:r w:rsidR="002D256A">
        <w:rPr>
          <w:lang w:val="en-US"/>
        </w:rPr>
        <w:fldChar w:fldCharType="begin"/>
      </w:r>
      <w:r w:rsidR="002D256A">
        <w:rPr>
          <w:lang w:val="en-US"/>
        </w:rPr>
        <w:instrText xml:space="preserve"> REF _Ref235016704 \h </w:instrText>
      </w:r>
      <w:r w:rsidR="002D256A">
        <w:rPr>
          <w:lang w:val="en-US"/>
        </w:rPr>
      </w:r>
      <w:r w:rsidR="002D256A">
        <w:rPr>
          <w:lang w:val="en-US"/>
        </w:rPr>
        <w:fldChar w:fldCharType="separate"/>
      </w:r>
      <w:r w:rsidR="00AB1F31" w:rsidRPr="00814FC6">
        <w:rPr>
          <w:lang w:val="en-US"/>
        </w:rPr>
        <w:t xml:space="preserve">Figure </w:t>
      </w:r>
      <w:r w:rsidR="00AB1F31">
        <w:rPr>
          <w:noProof/>
          <w:lang w:val="en-US"/>
        </w:rPr>
        <w:t>26</w:t>
      </w:r>
      <w:r w:rsidR="002D256A">
        <w:rPr>
          <w:lang w:val="en-US"/>
        </w:rPr>
        <w:fldChar w:fldCharType="end"/>
      </w:r>
      <w:r w:rsidR="00D8735E">
        <w:rPr>
          <w:lang w:val="en-US"/>
        </w:rPr>
        <w:t>).</w:t>
      </w:r>
    </w:p>
    <w:p w14:paraId="47740E79" w14:textId="77777777" w:rsidR="00EC29A2" w:rsidRDefault="00EC29A2" w:rsidP="00EC29A2">
      <w:pPr>
        <w:jc w:val="both"/>
        <w:rPr>
          <w:lang w:val="en-US"/>
        </w:rPr>
      </w:pPr>
      <w:r>
        <w:rPr>
          <w:lang w:val="en-US"/>
        </w:rPr>
        <w:t>The absence of CDOM and the accompanying Bias renders any closer interpretation of the absorption bands used &lt; 600 nm difficult. At 665 nm the contribution of CDOM absorption should be minimal. There, Bias was still present, although in much lower magnitude as for smaller wavelengths (-42.2%).</w:t>
      </w:r>
    </w:p>
    <w:p w14:paraId="4A5C0103" w14:textId="77777777" w:rsidR="00EC29A2" w:rsidRDefault="00EC29A2" w:rsidP="00EC29A2">
      <w:pPr>
        <w:jc w:val="both"/>
        <w:rPr>
          <w:lang w:val="en-US"/>
        </w:rPr>
      </w:pPr>
      <w:r>
        <w:rPr>
          <w:lang w:val="en-US"/>
        </w:rPr>
        <w:t>To rule out any effects of biases in the satellite images themselves, h</w:t>
      </w:r>
      <w:r w:rsidRPr="00190F56">
        <w:rPr>
          <w:lang w:val="en-US"/>
        </w:rPr>
        <w:t xml:space="preserve">yperspectral </w:t>
      </w:r>
      <w:r w:rsidRPr="00190F56">
        <w:rPr>
          <w:i/>
          <w:iCs/>
          <w:lang w:val="en-US"/>
        </w:rPr>
        <w:t>in situ</w:t>
      </w:r>
      <w:r w:rsidRPr="00190F56">
        <w:rPr>
          <w:lang w:val="en-US"/>
        </w:rPr>
        <w:t xml:space="preserve"> retrievals </w:t>
      </w:r>
      <w:r>
        <w:rPr>
          <w:lang w:val="en-US"/>
        </w:rPr>
        <w:t xml:space="preserve">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190F56">
        <w:rPr>
          <w:lang w:val="en-US"/>
        </w:rPr>
        <w:t>were cros</w:t>
      </w:r>
      <w:r>
        <w:rPr>
          <w:lang w:val="en-US"/>
        </w:rPr>
        <w:t>s-checked, revealing high negative biases (-63.8 – -100.5% (Appendix 3).</w:t>
      </w:r>
    </w:p>
    <w:p w14:paraId="70960CC0" w14:textId="62C46771" w:rsidR="00EC29A2" w:rsidRDefault="00EC29A2" w:rsidP="00942566">
      <w:pPr>
        <w:jc w:val="both"/>
        <w:rPr>
          <w:lang w:val="en-US"/>
        </w:rPr>
      </w:pPr>
      <w:r>
        <w:rPr>
          <w:lang w:val="en-US"/>
        </w:rPr>
        <w:t>This Bias prompted a thorough investigation of absorption data processing and calibration, which revealed ACS instrument drift (Appendix 5). This drift is sometimes up to one order of magnitude higher than the constituent absorption. While the processing of the L2 Thetis dataset tries to account for this drift by linearly interpolating in between calibration measurements, the relative magnitude of the drift and the relatively low frequency of such calibration measurements indicate limited data quality for</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Pr>
          <w:rFonts w:eastAsiaTheme="minorEastAsia"/>
          <w:lang w:val="en-US"/>
        </w:rPr>
        <w:lastRenderedPageBreak/>
        <w:t>Since drift seems to not be strongly wavelength-dependent</w:t>
      </w:r>
      <w:r>
        <w:rPr>
          <w:lang w:val="en-US"/>
        </w:rPr>
        <w:t xml:space="preserve">, the impact on </w:t>
      </w:r>
      <w:r w:rsidRPr="00850DE3">
        <w:rPr>
          <w:rFonts w:cstheme="minorHAnsi"/>
          <w:lang w:val="en-US"/>
        </w:rPr>
        <w:t>aLH</w:t>
      </w:r>
      <w:r w:rsidRPr="00850DE3">
        <w:rPr>
          <w:rFonts w:cstheme="minorHAnsi"/>
          <w:vertAlign w:val="subscript"/>
          <w:lang w:val="en-US"/>
        </w:rPr>
        <w:t>676</w:t>
      </w:r>
      <w:r w:rsidRPr="00850DE3">
        <w:rPr>
          <w:rFonts w:cstheme="minorHAnsi"/>
          <w:lang w:val="en-US"/>
        </w:rPr>
        <w:t xml:space="preserve"> is assumed to be </w:t>
      </w:r>
      <w:r>
        <w:rPr>
          <w:rFonts w:cstheme="minorHAnsi"/>
          <w:lang w:val="en-US"/>
        </w:rPr>
        <w:t>comparatively</w:t>
      </w:r>
      <w:r w:rsidRPr="00850DE3">
        <w:rPr>
          <w:rFonts w:cstheme="minorHAnsi"/>
          <w:lang w:val="en-US"/>
        </w:rPr>
        <w:t xml:space="preserve"> small.</w:t>
      </w:r>
    </w:p>
    <w:p w14:paraId="3A228243" w14:textId="237914C9" w:rsidR="00544F26" w:rsidRDefault="00AF3F67" w:rsidP="00D2746B">
      <w:pPr>
        <w:keepNext/>
        <w:jc w:val="center"/>
      </w:pPr>
      <w:r>
        <w:rPr>
          <w:noProof/>
        </w:rPr>
        <w:drawing>
          <wp:inline distT="0" distB="0" distL="0" distR="0" wp14:anchorId="771F3AE8" wp14:editId="768A768A">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2"/>
                    <a:stretch>
                      <a:fillRect/>
                    </a:stretch>
                  </pic:blipFill>
                  <pic:spPr>
                    <a:xfrm>
                      <a:off x="0" y="0"/>
                      <a:ext cx="5023537" cy="3115900"/>
                    </a:xfrm>
                    <a:prstGeom prst="rect">
                      <a:avLst/>
                    </a:prstGeom>
                  </pic:spPr>
                </pic:pic>
              </a:graphicData>
            </a:graphic>
          </wp:inline>
        </w:drawing>
      </w:r>
    </w:p>
    <w:p w14:paraId="16940D6B" w14:textId="57C0AA9D" w:rsidR="00B7393E" w:rsidRPr="00A912EF" w:rsidRDefault="00544F26" w:rsidP="00942566">
      <w:pPr>
        <w:pStyle w:val="Beschriftung"/>
        <w:jc w:val="both"/>
        <w:rPr>
          <w:i w:val="0"/>
          <w:iCs w:val="0"/>
          <w:lang w:val="en-US"/>
        </w:rPr>
      </w:pPr>
      <w:bookmarkStart w:id="114" w:name="_Ref235016704"/>
      <w:r w:rsidRPr="00814FC6">
        <w:rPr>
          <w:lang w:val="en-US"/>
        </w:rPr>
        <w:t xml:space="preserve">Figure </w:t>
      </w:r>
      <w:r>
        <w:fldChar w:fldCharType="begin"/>
      </w:r>
      <w:r w:rsidRPr="00814FC6">
        <w:rPr>
          <w:lang w:val="en-US"/>
        </w:rPr>
        <w:instrText xml:space="preserve"> SEQ Figure \* ARABIC </w:instrText>
      </w:r>
      <w:r>
        <w:fldChar w:fldCharType="separate"/>
      </w:r>
      <w:r w:rsidR="00B60BE3">
        <w:rPr>
          <w:noProof/>
          <w:lang w:val="en-US"/>
        </w:rPr>
        <w:t>26</w:t>
      </w:r>
      <w:r>
        <w:fldChar w:fldCharType="end"/>
      </w:r>
      <w:bookmarkEnd w:id="114"/>
      <w:r w:rsidR="006B00B6" w:rsidRPr="00EC5F63">
        <w:rPr>
          <w:lang w:val="en-US"/>
        </w:rPr>
        <w:t xml:space="preserve">: </w:t>
      </w:r>
      <w:r w:rsidR="008116A6">
        <w:rPr>
          <w:lang w:val="en-US"/>
        </w:rPr>
        <w:t>WASI f</w:t>
      </w:r>
      <w:r w:rsidR="00EC5F63" w:rsidRPr="00EC5F63">
        <w:rPr>
          <w:lang w:val="en-US"/>
        </w:rPr>
        <w:t>orward-modelled remote s</w:t>
      </w:r>
      <w:r w:rsidR="00EC5F63">
        <w:rPr>
          <w:lang w:val="en-US"/>
        </w:rPr>
        <w:t>ensing reflectance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4C1292">
        <w:rPr>
          <w:rFonts w:eastAsiaTheme="minorEastAsia"/>
          <w:lang w:val="en-US"/>
        </w:rPr>
        <w:t>) and constituent absorption (</w:t>
      </w:r>
      <w:r w:rsidR="004C1292">
        <w:rPr>
          <w:lang w:val="en-US"/>
        </w:rPr>
        <w:t>a</w:t>
      </w:r>
      <w:r w:rsidR="004C1292" w:rsidRPr="005209CD">
        <w:rPr>
          <w:vertAlign w:val="subscript"/>
          <w:lang w:val="en-US"/>
        </w:rPr>
        <w:t>wc</w:t>
      </w:r>
      <w:r w:rsidR="004C1292">
        <w:rPr>
          <w:lang w:val="en-US"/>
        </w:rPr>
        <w:t>(</w:t>
      </w:r>
      <w:r w:rsidR="004C1292" w:rsidRPr="000D74F1">
        <w:t>λ</w:t>
      </w:r>
      <w:r w:rsidR="004C1292">
        <w:rPr>
          <w:lang w:val="en-US"/>
        </w:rPr>
        <w:t xml:space="preserve">)) </w:t>
      </w:r>
      <w:r w:rsidR="008116A6">
        <w:rPr>
          <w:lang w:val="en-US"/>
        </w:rPr>
        <w:t xml:space="preserve">for Lake Geneva “standard” concentrations of </w:t>
      </w:r>
      <w:r w:rsidR="00810B0C">
        <w:rPr>
          <w:lang w:val="en-US"/>
        </w:rPr>
        <w:t>C</w:t>
      </w:r>
      <w:r w:rsidR="00810B0C" w:rsidRPr="00810B0C">
        <w:rPr>
          <w:vertAlign w:val="subscript"/>
          <w:lang w:val="en-US"/>
        </w:rPr>
        <w:t>0</w:t>
      </w:r>
      <w:r w:rsidR="00810B0C">
        <w:rPr>
          <w:lang w:val="en-US"/>
        </w:rPr>
        <w:t xml:space="preserve"> = 3</w:t>
      </w:r>
      <w:r w:rsidR="00A912EF">
        <w:rPr>
          <w:lang w:val="en-US"/>
        </w:rPr>
        <w:t xml:space="preserve"> mg m</w:t>
      </w:r>
      <w:r w:rsidR="00A912EF" w:rsidRPr="00A912EF">
        <w:rPr>
          <w:vertAlign w:val="superscript"/>
          <w:lang w:val="en-US"/>
        </w:rPr>
        <w:t>-3</w:t>
      </w:r>
      <w:r w:rsidR="00810B0C">
        <w:rPr>
          <w:lang w:val="en-US"/>
        </w:rPr>
        <w:t>, C</w:t>
      </w:r>
      <w:r w:rsidR="00810B0C" w:rsidRPr="00810B0C">
        <w:rPr>
          <w:vertAlign w:val="subscript"/>
          <w:lang w:val="en-US"/>
        </w:rPr>
        <w:t>X</w:t>
      </w:r>
      <w:r w:rsidR="00810B0C">
        <w:rPr>
          <w:i w:val="0"/>
          <w:iCs w:val="0"/>
          <w:lang w:val="en-US"/>
        </w:rPr>
        <w:t xml:space="preserve"> = 1</w:t>
      </w:r>
      <w:r w:rsidR="00A912EF">
        <w:rPr>
          <w:i w:val="0"/>
          <w:iCs w:val="0"/>
          <w:lang w:val="en-US"/>
        </w:rPr>
        <w:t xml:space="preserve"> g m</w:t>
      </w:r>
      <w:r w:rsidR="00A912EF" w:rsidRPr="00A912EF">
        <w:rPr>
          <w:i w:val="0"/>
          <w:iCs w:val="0"/>
          <w:vertAlign w:val="superscript"/>
          <w:lang w:val="en-US"/>
        </w:rPr>
        <w:t>-3</w:t>
      </w:r>
      <w:r w:rsidR="00A912EF">
        <w:rPr>
          <w:i w:val="0"/>
          <w:iCs w:val="0"/>
          <w:lang w:val="en-US"/>
        </w:rPr>
        <w:t>, and varying C</w:t>
      </w:r>
      <w:r w:rsidR="00A912EF" w:rsidRPr="00A912EF">
        <w:rPr>
          <w:i w:val="0"/>
          <w:iCs w:val="0"/>
          <w:vertAlign w:val="subscript"/>
          <w:lang w:val="en-US"/>
        </w:rPr>
        <w:t>y</w:t>
      </w:r>
      <w:r w:rsidR="00A912EF">
        <w:rPr>
          <w:i w:val="0"/>
          <w:iCs w:val="0"/>
          <w:lang w:val="en-US"/>
        </w:rPr>
        <w:t xml:space="preserve"> [0, 0.2</w:t>
      </w:r>
      <w:r w:rsidR="00F249B7">
        <w:rPr>
          <w:i w:val="0"/>
          <w:iCs w:val="0"/>
          <w:lang w:val="en-US"/>
        </w:rPr>
        <w:t xml:space="preserve"> m</w:t>
      </w:r>
      <w:r w:rsidR="00F249B7" w:rsidRPr="00A912EF">
        <w:rPr>
          <w:i w:val="0"/>
          <w:iCs w:val="0"/>
          <w:vertAlign w:val="superscript"/>
          <w:lang w:val="en-US"/>
        </w:rPr>
        <w:t>-1</w:t>
      </w:r>
      <w:r w:rsidR="00A912EF">
        <w:rPr>
          <w:i w:val="0"/>
          <w:iCs w:val="0"/>
          <w:lang w:val="en-US"/>
        </w:rPr>
        <w:t>]</w:t>
      </w:r>
      <w:r w:rsidR="00F249B7">
        <w:rPr>
          <w:i w:val="0"/>
          <w:iCs w:val="0"/>
          <w:lang w:val="en-US"/>
        </w:rPr>
        <w:t>.</w:t>
      </w:r>
      <w:r w:rsidR="005D7044">
        <w:rPr>
          <w:i w:val="0"/>
          <w:iCs w:val="0"/>
          <w:lang w:val="en-US"/>
        </w:rPr>
        <w:t xml:space="preserve"> OLCI bands at full width half maximum are highlighted grey</w:t>
      </w:r>
      <w:r w:rsidR="008D30A0">
        <w:rPr>
          <w:i w:val="0"/>
          <w:iCs w:val="0"/>
          <w:lang w:val="en-US"/>
        </w:rPr>
        <w:t>, with hatched lines indicting the used bands</w:t>
      </w:r>
      <w:r w:rsidR="008C3194">
        <w:rPr>
          <w:i w:val="0"/>
          <w:iCs w:val="0"/>
          <w:lang w:val="en-US"/>
        </w:rPr>
        <w:t>.</w:t>
      </w:r>
    </w:p>
    <w:p w14:paraId="0C8F01F8" w14:textId="77777777" w:rsidR="00DE547B" w:rsidRDefault="001F639E" w:rsidP="00942566">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en-US"/>
              </w:rPr>
              <m:t>,</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152E84">
        <w:rPr>
          <w:rFonts w:eastAsiaTheme="minorEastAsia"/>
          <w:lang w:val="en-US"/>
        </w:rPr>
        <w:t xml:space="preserve"> </w:t>
      </w:r>
      <w:r w:rsidR="00DD01C1">
        <w:rPr>
          <w:lang w:val="en-US"/>
        </w:rPr>
        <w:t>underestimated</w:t>
      </w:r>
      <w:r w:rsidR="00E84406">
        <w:rPr>
          <w:lang w:val="en-US"/>
        </w:rPr>
        <w:t xml:space="preserve"> </w:t>
      </w:r>
      <w:r w:rsidR="00E84406" w:rsidRPr="00E84406">
        <w:rPr>
          <w:i/>
          <w:iCs/>
          <w:lang w:val="en-US"/>
        </w:rPr>
        <w:t>in situ</w:t>
      </w:r>
      <w:r w:rsidR="00E84406">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en-US"/>
              </w:rPr>
              <m:t>,</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1377FB">
        <w:rPr>
          <w:lang w:val="en-US"/>
        </w:rPr>
        <w:t xml:space="preserve">, especially </w:t>
      </w:r>
      <w:r w:rsidR="00F626EB">
        <w:rPr>
          <w:lang w:val="en-US"/>
        </w:rPr>
        <w:t xml:space="preserve">at high values. </w:t>
      </w:r>
      <w:r w:rsidR="0089494A">
        <w:rPr>
          <w:lang w:val="en-US"/>
        </w:rPr>
        <w:t xml:space="preserve">Since the same pattern was </w:t>
      </w:r>
      <w:r w:rsidR="00DE547B">
        <w:rPr>
          <w:lang w:val="en-US"/>
        </w:rPr>
        <w:t xml:space="preserve">also </w:t>
      </w:r>
      <w:r w:rsidR="0089494A">
        <w:rPr>
          <w:lang w:val="en-US"/>
        </w:rPr>
        <w:t>observed for</w:t>
      </w:r>
      <w:r w:rsidR="00D8502C">
        <w:rPr>
          <w:lang w:val="en-US"/>
        </w:rPr>
        <w:t xml:space="preserve"> hyperspectral</w:t>
      </w:r>
      <w:r w:rsidR="0089494A">
        <w:rPr>
          <w:lang w:val="en-US"/>
        </w:rPr>
        <w:t xml:space="preserve"> </w:t>
      </w:r>
      <w:r w:rsidR="0089494A" w:rsidRPr="0089494A">
        <w:rPr>
          <w:i/>
          <w:iCs/>
          <w:lang w:val="en-US"/>
        </w:rPr>
        <w:t>in situ</w:t>
      </w:r>
      <w:r w:rsidR="0089494A">
        <w:rPr>
          <w:lang w:val="en-US"/>
        </w:rPr>
        <w:t xml:space="preserve"> retrievals</w:t>
      </w:r>
      <w:r w:rsidR="00F87E52">
        <w:rPr>
          <w:lang w:val="en-US"/>
        </w:rPr>
        <w:t xml:space="preserve"> (Appendix 3)</w:t>
      </w:r>
      <w:r w:rsidR="00D8502C">
        <w:rPr>
          <w:lang w:val="en-US"/>
        </w:rPr>
        <w:t xml:space="preserve">, the observed Bias cannot be attributed to errors in </w:t>
      </w:r>
      <w:r w:rsidR="00F078AF">
        <w:rPr>
          <w:lang w:val="en-US"/>
        </w:rPr>
        <w:t>OLCI</w:t>
      </w:r>
      <w:r w:rsidR="00D8502C">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8502C">
        <w:rPr>
          <w:lang w:val="en-US"/>
        </w:rPr>
        <w:t xml:space="preserve"> or reduced spectral resolution.</w:t>
      </w:r>
    </w:p>
    <w:p w14:paraId="60A54623" w14:textId="3FA31D73" w:rsidR="00DE547B" w:rsidRDefault="00D05A3E" w:rsidP="00942566">
      <w:pPr>
        <w:jc w:val="both"/>
        <w:rPr>
          <w:lang w:val="en-US"/>
        </w:rPr>
      </w:pPr>
      <w:r>
        <w:rPr>
          <w:lang w:val="en-US"/>
        </w:rPr>
        <w:t xml:space="preserve">Observed biases in absorption and backscattering </w:t>
      </w:r>
      <w:r w:rsidR="007D1561">
        <w:rPr>
          <w:lang w:val="en-US"/>
        </w:rPr>
        <w:t>potentially</w:t>
      </w:r>
      <w:r w:rsidR="00DE547B">
        <w:rPr>
          <w:lang w:val="en-US"/>
        </w:rPr>
        <w:t xml:space="preserve"> indicat</w:t>
      </w:r>
      <w:r>
        <w:rPr>
          <w:lang w:val="en-US"/>
        </w:rPr>
        <w:t>e</w:t>
      </w:r>
      <w:r w:rsidR="00DE547B">
        <w:rPr>
          <w:lang w:val="en-US"/>
        </w:rPr>
        <w:t xml:space="preserve"> </w:t>
      </w:r>
      <w:r>
        <w:rPr>
          <w:lang w:val="en-US"/>
        </w:rPr>
        <w:t>a</w:t>
      </w:r>
      <w:r w:rsidR="00DE547B">
        <w:rPr>
          <w:lang w:val="en-US"/>
        </w:rPr>
        <w:t xml:space="preserve"> SIOP mismatch</w:t>
      </w:r>
      <w:r>
        <w:rPr>
          <w:lang w:val="en-US"/>
        </w:rPr>
        <w:t xml:space="preserve">: </w:t>
      </w:r>
      <w:r w:rsidR="008E3933">
        <w:rPr>
          <w:lang w:val="en-US"/>
        </w:rPr>
        <w:t xml:space="preserve">As an example, </w:t>
      </w:r>
      <w:r w:rsidR="00DE547B">
        <w:rPr>
          <w:lang w:val="en-US"/>
        </w:rPr>
        <w:t xml:space="preserve">the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665</m:t>
            </m:r>
          </m:e>
        </m:d>
      </m:oMath>
      <w:r w:rsidR="008E3933">
        <w:rPr>
          <w:lang w:val="en-US"/>
        </w:rPr>
        <w:t xml:space="preserve"> </w:t>
      </w:r>
      <w:r w:rsidR="00DE547B">
        <w:rPr>
          <w:lang w:val="en-US"/>
        </w:rPr>
        <w:t xml:space="preserve">would enable an underestimation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665</m:t>
            </m:r>
          </m:e>
        </m:d>
      </m:oMath>
      <w:r w:rsidR="00DE547B">
        <w:rPr>
          <w:lang w:val="en-US"/>
        </w:rPr>
        <w:t xml:space="preserve"> while maintaining similar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665</m:t>
            </m:r>
          </m:e>
        </m:d>
      </m:oMath>
      <w:r w:rsidR="00DE547B">
        <w:rPr>
          <w:lang w:val="en-US"/>
        </w:rPr>
        <w:t xml:space="preserve">. However, observed issues with absorption profiles (Appendix </w:t>
      </w:r>
      <w:r w:rsidR="00FB29B7">
        <w:rPr>
          <w:lang w:val="en-US"/>
        </w:rPr>
        <w:t>5</w:t>
      </w:r>
      <w:r w:rsidR="00DE547B">
        <w:rPr>
          <w:lang w:val="en-US"/>
        </w:rPr>
        <w:t>) question the accuracy of</w:t>
      </w:r>
      <w:r w:rsidR="00FB29B7">
        <w:rPr>
          <w:lang w:val="en-US"/>
        </w:rPr>
        <w:t xml:space="preserve"> unnormalized</w:t>
      </w:r>
      <w:r w:rsidR="00DE547B">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E547B">
        <w:rPr>
          <w:rFonts w:eastAsiaTheme="minorEastAsia"/>
          <w:lang w:val="en-US"/>
        </w:rPr>
        <w:t>.</w:t>
      </w:r>
    </w:p>
    <w:p w14:paraId="336C22CA" w14:textId="4C0F1D97" w:rsidR="00B44BCB" w:rsidRPr="00DE547B" w:rsidRDefault="00DE547B" w:rsidP="00942566">
      <w:pPr>
        <w:jc w:val="both"/>
        <w:rPr>
          <w:lang w:val="en-US"/>
        </w:rPr>
      </w:pPr>
      <w:r>
        <w:rPr>
          <w:lang w:val="en-US"/>
        </w:rPr>
        <w:t>Retrieved b</w:t>
      </w:r>
      <w:r w:rsidR="00094F75">
        <w:rPr>
          <w:lang w:val="en-US"/>
        </w:rPr>
        <w:t>ackscattering was found to be largely dominated by NAP</w:t>
      </w:r>
      <w:r w:rsidR="00094F75" w:rsidRPr="00094F75">
        <w:rPr>
          <w:vertAlign w:val="subscript"/>
          <w:lang w:val="en-US"/>
        </w:rPr>
        <w:t>S3</w:t>
      </w:r>
      <w:r w:rsidR="00094F75">
        <w:rPr>
          <w:lang w:val="en-US"/>
        </w:rPr>
        <w:t>.</w:t>
      </w:r>
      <w:r>
        <w:rPr>
          <w:lang w:val="en-US"/>
        </w:rPr>
        <w:t xml:space="preserve"> </w:t>
      </w:r>
      <w:r w:rsidR="00F969D9">
        <w:rPr>
          <w:lang w:val="en-US"/>
        </w:rPr>
        <w:t xml:space="preserve">Since no </w:t>
      </w:r>
      <w:r w:rsidR="00095254">
        <w:rPr>
          <w:lang w:val="en-US"/>
        </w:rPr>
        <w:t>strong</w:t>
      </w:r>
      <w:r w:rsidR="00F969D9">
        <w:rPr>
          <w:lang w:val="en-US"/>
        </w:rPr>
        <w:t xml:space="preserve"> Bias was observed for </w:t>
      </w:r>
      <w:r w:rsidR="005476B4">
        <w:rPr>
          <w:lang w:val="en-US"/>
        </w:rPr>
        <w:t xml:space="preserve">retrieved NAP (see </w:t>
      </w:r>
      <w:r w:rsidR="004B63CE">
        <w:rPr>
          <w:lang w:val="en-US"/>
        </w:rPr>
        <w:fldChar w:fldCharType="begin"/>
      </w:r>
      <w:r w:rsidR="004B63CE">
        <w:rPr>
          <w:lang w:val="en-US"/>
        </w:rPr>
        <w:instrText xml:space="preserve"> REF _Ref235016603 \h </w:instrText>
      </w:r>
      <w:r w:rsidR="004B63CE">
        <w:rPr>
          <w:lang w:val="en-US"/>
        </w:rPr>
      </w:r>
      <w:r w:rsidR="004B63CE">
        <w:rPr>
          <w:lang w:val="en-US"/>
        </w:rPr>
        <w:fldChar w:fldCharType="separate"/>
      </w:r>
      <w:r w:rsidR="00AB1F31" w:rsidRPr="00DE4670">
        <w:rPr>
          <w:lang w:val="en-US"/>
        </w:rPr>
        <w:t xml:space="preserve">Figure </w:t>
      </w:r>
      <w:r w:rsidR="00AB1F31">
        <w:rPr>
          <w:noProof/>
          <w:lang w:val="en-US"/>
        </w:rPr>
        <w:t>25</w:t>
      </w:r>
      <w:r w:rsidR="004B63CE">
        <w:rPr>
          <w:lang w:val="en-US"/>
        </w:rPr>
        <w:fldChar w:fldCharType="end"/>
      </w:r>
      <w:r w:rsidR="00095254">
        <w:rPr>
          <w:lang w:val="en-US"/>
        </w:rPr>
        <w:t xml:space="preserve">) it is assumed that the </w:t>
      </w:r>
      <w:r w:rsidR="00082BD8">
        <w:rPr>
          <w:lang w:val="en-US"/>
        </w:rPr>
        <w:t xml:space="preserve">general </w:t>
      </w:r>
      <w:r w:rsidR="00095254">
        <w:rPr>
          <w:lang w:val="en-US"/>
        </w:rPr>
        <w:t xml:space="preserve">magnitude of the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3D74EB">
        <w:rPr>
          <w:rFonts w:eastAsiaTheme="minorEastAsia"/>
          <w:lang w:val="en-US"/>
        </w:rPr>
        <w:t xml:space="preserve"> </w:t>
      </w:r>
      <w:r w:rsidR="002A56D8">
        <w:rPr>
          <w:lang w:val="en-US"/>
        </w:rPr>
        <w:t>is</w:t>
      </w:r>
      <w:r w:rsidR="002356B3">
        <w:rPr>
          <w:lang w:val="en-US"/>
        </w:rPr>
        <w:t xml:space="preserve"> </w:t>
      </w:r>
      <w:r w:rsidR="00082BD8">
        <w:rPr>
          <w:lang w:val="en-US"/>
        </w:rPr>
        <w:t>appropriate</w:t>
      </w:r>
      <w:r w:rsidR="002356B3">
        <w:rPr>
          <w:lang w:val="en-US"/>
        </w:rPr>
        <w:t>.</w:t>
      </w:r>
      <w:r w:rsidR="006E74E4">
        <w:rPr>
          <w:lang w:val="en-US"/>
        </w:rPr>
        <w:t xml:space="preserve"> </w:t>
      </w:r>
      <w:r w:rsidR="00B44BCB">
        <w:rPr>
          <w:lang w:val="en-US"/>
        </w:rPr>
        <w:t xml:space="preserve">This notion is supported by similar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4901DA">
        <w:rPr>
          <w:rFonts w:eastAsiaTheme="minorEastAsia"/>
          <w:lang w:val="en-US"/>
        </w:rPr>
        <w:t xml:space="preserve"> </w:t>
      </w:r>
      <w:r w:rsidR="004D73FC">
        <w:rPr>
          <w:rFonts w:eastAsiaTheme="minorEastAsia"/>
          <w:lang w:val="en-US"/>
        </w:rPr>
        <w:t xml:space="preserve">magnitudes for other peri-alpine lakes such as Lake Garda </w:t>
      </w:r>
      <w:r w:rsidR="001D1C76">
        <w:rPr>
          <w:rFonts w:eastAsiaTheme="minorEastAsia"/>
          <w:lang w:val="en-US"/>
        </w:rPr>
        <w:fldChar w:fldCharType="begin"/>
      </w:r>
      <w:r w:rsidR="001D1C76">
        <w:rPr>
          <w:rFonts w:eastAsiaTheme="minorEastAsia"/>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w:instrText>
      </w:r>
      <w:r w:rsidR="001D1C76" w:rsidRPr="007C31A1">
        <w:rPr>
          <w:rFonts w:eastAsiaTheme="minorEastAsia"/>
          <w:lang w:val="en-US"/>
        </w:rPr>
        <w:instrText xml:space="preserve">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001D1C76">
        <w:rPr>
          <w:rFonts w:eastAsiaTheme="minorEastAsia"/>
          <w:lang w:val="en-US"/>
        </w:rPr>
        <w:fldChar w:fldCharType="separate"/>
      </w:r>
      <w:r w:rsidR="001D1C76" w:rsidRPr="007C31A1">
        <w:rPr>
          <w:rFonts w:ascii="Aptos" w:hAnsi="Aptos"/>
          <w:lang w:val="en-US"/>
        </w:rPr>
        <w:t>(Giardino et al., 2014)</w:t>
      </w:r>
      <w:r w:rsidR="001D1C76">
        <w:rPr>
          <w:rFonts w:eastAsiaTheme="minorEastAsia"/>
          <w:lang w:val="en-US"/>
        </w:rPr>
        <w:fldChar w:fldCharType="end"/>
      </w:r>
      <w:r w:rsidR="001D1C76" w:rsidRPr="007C31A1">
        <w:rPr>
          <w:rFonts w:eastAsiaTheme="minorEastAsia"/>
          <w:lang w:val="en-US"/>
        </w:rPr>
        <w:t>, L</w:t>
      </w:r>
      <w:r w:rsidR="00981D67" w:rsidRPr="007C31A1">
        <w:rPr>
          <w:rFonts w:eastAsiaTheme="minorEastAsia"/>
          <w:lang w:val="en-US"/>
        </w:rPr>
        <w:t>ake Maggiore</w:t>
      </w:r>
      <w:r w:rsidR="004D4F3A" w:rsidRPr="007C31A1">
        <w:rPr>
          <w:rFonts w:eastAsiaTheme="minorEastAsia"/>
          <w:lang w:val="en-US"/>
        </w:rPr>
        <w:t xml:space="preserve"> and Lake Varese</w:t>
      </w:r>
      <w:r w:rsidR="00C33F5A" w:rsidRPr="007C31A1">
        <w:rPr>
          <w:rFonts w:eastAsiaTheme="minorEastAsia"/>
          <w:lang w:val="en-US"/>
        </w:rPr>
        <w:t xml:space="preserve"> </w:t>
      </w:r>
      <w:r w:rsidR="00C33F5A">
        <w:rPr>
          <w:rFonts w:eastAsiaTheme="minorEastAsia"/>
          <w:lang w:val="en-US"/>
        </w:rPr>
        <w:fldChar w:fldCharType="begin"/>
      </w:r>
      <w:r w:rsidR="00C33F5A" w:rsidRPr="007C31A1">
        <w:rPr>
          <w:rFonts w:eastAsiaTheme="minorEastAsia"/>
          <w:lang w:val="en-US"/>
        </w:rPr>
        <w:instrText xml:space="preserve"> ADDIN ZOTERO_ITEM CSL_CITATION {"citationID":"DAmJPtsv","properties":{"unsorted":false,"</w:instrText>
      </w:r>
      <w:r w:rsidR="00C33F5A" w:rsidRPr="00AB1F31">
        <w:rPr>
          <w:rFonts w:eastAsiaTheme="minorEastAsia"/>
          <w:lang w:val="en-US"/>
        </w:rPr>
        <w:instrText>formattedCitation":"(Niroumand-Jadidi et al., 2022)","pl</w:instrText>
      </w:r>
      <w:r w:rsidR="00C33F5A" w:rsidRPr="001E213D">
        <w:rPr>
          <w:rFonts w:eastAsiaTheme="minorEastAsia"/>
          <w:lang w:val="en-US"/>
        </w:rPr>
        <w:instrText>ai</w:instrText>
      </w:r>
      <w:r w:rsidR="00C33F5A" w:rsidRPr="00080273">
        <w:rPr>
          <w:rFonts w:eastAsiaTheme="minorEastAsia"/>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00C33F5A" w:rsidRPr="007C31A1">
        <w:rPr>
          <w:rFonts w:eastAsiaTheme="minorEastAsia"/>
          <w:lang w:val="en-US"/>
        </w:rPr>
        <w:instrText>al network-based regress</w:instrText>
      </w:r>
      <w:r w:rsidR="00C33F5A" w:rsidRPr="00080273">
        <w:rPr>
          <w:rFonts w:eastAsiaTheme="minorEastAsia"/>
          <w:lang w:val="en-US"/>
        </w:rPr>
        <w:instrText xml:space="preserve">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C33F5A">
        <w:rPr>
          <w:rFonts w:eastAsiaTheme="minorEastAsia"/>
          <w:lang w:val="en-US"/>
        </w:rPr>
        <w:fldChar w:fldCharType="separate"/>
      </w:r>
      <w:r w:rsidR="00C33F5A" w:rsidRPr="00080273">
        <w:rPr>
          <w:rFonts w:ascii="Aptos" w:hAnsi="Aptos"/>
          <w:lang w:val="en-US"/>
        </w:rPr>
        <w:t>(Niroumand-Jadidi et al., 2022)</w:t>
      </w:r>
      <w:r w:rsidR="00C33F5A">
        <w:rPr>
          <w:rFonts w:eastAsiaTheme="minorEastAsia"/>
          <w:lang w:val="en-US"/>
        </w:rPr>
        <w:fldChar w:fldCharType="end"/>
      </w:r>
      <w:r w:rsidR="00080273">
        <w:rPr>
          <w:rFonts w:eastAsiaTheme="minorEastAsia"/>
          <w:lang w:val="en-US"/>
        </w:rPr>
        <w:t xml:space="preserve"> based on</w:t>
      </w:r>
      <w:r w:rsidR="00671C0A">
        <w:rPr>
          <w:rFonts w:eastAsiaTheme="minorEastAsia"/>
          <w:lang w:val="en-US"/>
        </w:rPr>
        <w:t xml:space="preserve"> </w:t>
      </w:r>
      <w:r w:rsidR="0051313F">
        <w:rPr>
          <w:rFonts w:eastAsiaTheme="minorEastAsia"/>
          <w:lang w:val="en-US"/>
        </w:rPr>
        <w:t xml:space="preserve">exponential </w:t>
      </w:r>
      <w:r w:rsidR="00671C0A">
        <w:rPr>
          <w:rFonts w:eastAsiaTheme="minorEastAsia"/>
          <w:lang w:val="en-US"/>
        </w:rPr>
        <w:t>approximations of</w:t>
      </w:r>
      <w:r w:rsidR="00080273">
        <w:rPr>
          <w:rFonts w:eastAsiaTheme="minorEastAsia"/>
          <w:lang w:val="en-US"/>
        </w:rPr>
        <w:t xml:space="preserve"> </w:t>
      </w:r>
      <w:r w:rsidR="00080273" w:rsidRPr="00080273">
        <w:rPr>
          <w:rFonts w:eastAsiaTheme="minorEastAsia"/>
          <w:i/>
          <w:iCs/>
          <w:lang w:val="en-US"/>
        </w:rPr>
        <w:t>in situ</w:t>
      </w:r>
      <w:r w:rsidR="00080273">
        <w:rPr>
          <w:rFonts w:eastAsiaTheme="minorEastAsia"/>
          <w:lang w:val="en-US"/>
        </w:rPr>
        <w:t xml:space="preserve"> measurements</w:t>
      </w:r>
      <w:r w:rsidR="0051313F">
        <w:rPr>
          <w:rFonts w:eastAsiaTheme="minorEastAsia"/>
          <w:lang w:val="en-US"/>
        </w:rPr>
        <w:t xml:space="preserve">. </w:t>
      </w:r>
      <w:r w:rsidR="00D976A9">
        <w:rPr>
          <w:rFonts w:eastAsiaTheme="minorEastAsia"/>
          <w:lang w:val="en-US"/>
        </w:rPr>
        <w:t>Note</w:t>
      </w:r>
      <w:r w:rsidR="00BD2803">
        <w:rPr>
          <w:rFonts w:eastAsiaTheme="minorEastAsia"/>
          <w:lang w:val="en-US"/>
        </w:rPr>
        <w:t xml:space="preserve"> </w:t>
      </w:r>
      <w:r w:rsidR="00D976A9">
        <w:rPr>
          <w:rFonts w:eastAsiaTheme="minorEastAsia"/>
          <w:lang w:val="en-US"/>
        </w:rPr>
        <w:t>that these studies generally assume</w:t>
      </w:r>
      <w:r w:rsidR="00BD2803">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D976A9">
        <w:rPr>
          <w:rFonts w:eastAsiaTheme="minorEastAsia"/>
          <w:lang w:val="en-US"/>
        </w:rPr>
        <w:t xml:space="preserve"> </w:t>
      </w:r>
      <w:r w:rsidR="006C5179">
        <w:rPr>
          <w:rFonts w:eastAsiaTheme="minorEastAsia"/>
          <w:lang w:val="en-US"/>
        </w:rPr>
        <w:t xml:space="preserve">higher </w:t>
      </w:r>
      <w:r w:rsidR="00BD2803">
        <w:rPr>
          <w:rFonts w:eastAsiaTheme="minorEastAsia"/>
          <w:lang w:val="en-US"/>
        </w:rPr>
        <w:t xml:space="preserve">as this study: To increase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BD2803">
        <w:rPr>
          <w:rFonts w:eastAsiaTheme="minorEastAsia"/>
          <w:lang w:val="en-US"/>
        </w:rPr>
        <w:t xml:space="preserve"> even lower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BD2803">
        <w:rPr>
          <w:rFonts w:eastAsiaTheme="minorEastAsia"/>
          <w:lang w:val="en-US"/>
        </w:rPr>
        <w:t xml:space="preserve"> would be needed. </w:t>
      </w:r>
      <w:r w:rsidR="001C4CD7">
        <w:rPr>
          <w:rFonts w:eastAsiaTheme="minorEastAsia"/>
          <w:lang w:val="en-US"/>
        </w:rPr>
        <w:t>Even when</w:t>
      </w:r>
      <w:r w:rsidR="00994C1C">
        <w:rPr>
          <w:rFonts w:eastAsiaTheme="minorEastAsia"/>
          <w:lang w:val="en-US"/>
        </w:rPr>
        <w:t xml:space="preserve"> experimentally</w:t>
      </w:r>
      <w:r w:rsidR="001C4CD7">
        <w:rPr>
          <w:rFonts w:eastAsiaTheme="minorEastAsia"/>
          <w:lang w:val="en-US"/>
        </w:rPr>
        <w:t xml:space="preserve"> setting</w:t>
      </w:r>
      <w:r w:rsidR="00C17D51">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C17D51">
        <w:rPr>
          <w:rFonts w:eastAsiaTheme="minorEastAsia"/>
          <w:lang w:val="en-US"/>
        </w:rPr>
        <w:t xml:space="preserve"> </w:t>
      </w:r>
      <w:r w:rsidR="001C4CD7">
        <w:rPr>
          <w:rFonts w:eastAsiaTheme="minorEastAsia"/>
          <w:lang w:val="en-US"/>
        </w:rPr>
        <w:t>unreasonably low</w:t>
      </w:r>
      <w:r w:rsidR="00FB5A81">
        <w:rPr>
          <w:rFonts w:eastAsiaTheme="minorEastAsia"/>
          <w:lang w:val="en-US"/>
        </w:rPr>
        <w:t xml:space="preserve"> (e.g.</w:t>
      </w:r>
      <w:r w:rsidR="00994C1C">
        <w:rPr>
          <w:rFonts w:eastAsiaTheme="minorEastAsia"/>
          <w:lang w:val="en-US"/>
        </w:rPr>
        <w:t xml:space="preserve"> to</w:t>
      </w:r>
      <w:r w:rsidR="00B016C4">
        <w:rPr>
          <w:rFonts w:eastAsiaTheme="minorEastAsia"/>
          <w:lang w:val="en-US"/>
        </w:rPr>
        <w:t xml:space="preserve"> 0.003 </w:t>
      </w:r>
      <w:r w:rsidR="00766076">
        <w:rPr>
          <w:lang w:val="en-US"/>
        </w:rPr>
        <w:t>m</w:t>
      </w:r>
      <w:r w:rsidR="00766076" w:rsidRPr="006145F6">
        <w:rPr>
          <w:vertAlign w:val="superscript"/>
          <w:lang w:val="en-US"/>
        </w:rPr>
        <w:t>2</w:t>
      </w:r>
      <w:r w:rsidR="00766076">
        <w:rPr>
          <w:lang w:val="en-US"/>
        </w:rPr>
        <w:t xml:space="preserve"> g</w:t>
      </w:r>
      <w:r w:rsidR="00766076" w:rsidRPr="006145F6">
        <w:rPr>
          <w:vertAlign w:val="superscript"/>
          <w:lang w:val="en-US"/>
        </w:rPr>
        <w:t>-1</w:t>
      </w:r>
      <w:r w:rsidR="00766076">
        <w:rPr>
          <w:lang w:val="en-US"/>
        </w:rPr>
        <w:t xml:space="preserve"> </w:t>
      </w:r>
      <w:r w:rsidR="00B016C4">
        <w:rPr>
          <w:rFonts w:eastAsiaTheme="minorEastAsia"/>
          <w:lang w:val="en-US"/>
        </w:rPr>
        <w:t>at all wavelengths)</w:t>
      </w:r>
      <w:r w:rsidR="00ED7EEA">
        <w:rPr>
          <w:rFonts w:eastAsiaTheme="minorEastAsia"/>
          <w:lang w:val="en-US"/>
        </w:rPr>
        <w:t xml:space="preserve">, which </w:t>
      </w:r>
      <w:r w:rsidR="002964C7">
        <w:rPr>
          <w:rFonts w:eastAsiaTheme="minorEastAsia"/>
          <w:lang w:val="en-US"/>
        </w:rPr>
        <w:t>sometimes</w:t>
      </w:r>
      <w:r w:rsidR="00FB5A81">
        <w:rPr>
          <w:rFonts w:eastAsiaTheme="minorEastAsia"/>
          <w:lang w:val="en-US"/>
        </w:rPr>
        <w:t xml:space="preserve"> </w:t>
      </w:r>
      <w:r w:rsidR="00ED7EEA">
        <w:rPr>
          <w:rFonts w:eastAsiaTheme="minorEastAsia"/>
          <w:lang w:val="en-US"/>
        </w:rPr>
        <w:t xml:space="preserve">resulted in </w:t>
      </w:r>
      <w:r w:rsidR="00A3600B">
        <w:rPr>
          <w:rFonts w:eastAsiaTheme="minorEastAsia"/>
          <w:lang w:val="en-US"/>
        </w:rPr>
        <w:t>very unlikely</w:t>
      </w:r>
      <w:r w:rsidR="00BA7818">
        <w:rPr>
          <w:rFonts w:eastAsiaTheme="minorEastAsia"/>
          <w:lang w:val="en-US"/>
        </w:rPr>
        <w:t xml:space="preserve"> </w:t>
      </w:r>
      <w:r w:rsidR="00ED7EEA">
        <w:rPr>
          <w:rFonts w:eastAsiaTheme="minorEastAsia"/>
          <w:lang w:val="en-US"/>
        </w:rPr>
        <w:t>NAP</w:t>
      </w:r>
      <w:r w:rsidR="00FB5A81" w:rsidRPr="00FB5A81">
        <w:rPr>
          <w:rFonts w:eastAsiaTheme="minorEastAsia"/>
          <w:vertAlign w:val="subscript"/>
          <w:lang w:val="en-US"/>
        </w:rPr>
        <w:t>S3</w:t>
      </w:r>
      <w:r w:rsidR="00ED7EEA">
        <w:rPr>
          <w:rFonts w:eastAsiaTheme="minorEastAsia"/>
          <w:lang w:val="en-US"/>
        </w:rPr>
        <w:t xml:space="preserve"> </w:t>
      </w:r>
      <w:r w:rsidR="00FB5A81">
        <w:rPr>
          <w:rFonts w:eastAsiaTheme="minorEastAsia"/>
          <w:lang w:val="en-US"/>
        </w:rPr>
        <w:t>&gt;</w:t>
      </w:r>
      <w:r w:rsidR="00B016C4">
        <w:rPr>
          <w:rFonts w:eastAsiaTheme="minorEastAsia"/>
          <w:lang w:val="en-US"/>
        </w:rPr>
        <w:t xml:space="preserve"> </w:t>
      </w:r>
      <w:r w:rsidR="00ED7EEA">
        <w:rPr>
          <w:rFonts w:eastAsiaTheme="minorEastAsia"/>
          <w:lang w:val="en-US"/>
        </w:rPr>
        <w:t>1</w:t>
      </w:r>
      <w:r w:rsidR="00431556">
        <w:rPr>
          <w:rFonts w:eastAsiaTheme="minorEastAsia"/>
          <w:lang w:val="en-US"/>
        </w:rPr>
        <w:t>0</w:t>
      </w:r>
      <w:r w:rsidR="00ED7EEA">
        <w:rPr>
          <w:rFonts w:eastAsiaTheme="minorEastAsia"/>
          <w:lang w:val="en-US"/>
        </w:rPr>
        <w:t xml:space="preserve"> g m</w:t>
      </w:r>
      <w:r w:rsidR="00ED7EEA" w:rsidRPr="00ED7EEA">
        <w:rPr>
          <w:rFonts w:eastAsiaTheme="minorEastAsia"/>
          <w:vertAlign w:val="superscript"/>
          <w:lang w:val="en-US"/>
        </w:rPr>
        <w:t>-3</w:t>
      </w:r>
      <w:r w:rsidR="00A3600B">
        <w:rPr>
          <w:rFonts w:eastAsiaTheme="minorEastAsia"/>
          <w:lang w:val="en-US"/>
        </w:rPr>
        <w:t>,</w:t>
      </w:r>
      <w:r w:rsidR="00000149">
        <w:rPr>
          <w:rFonts w:eastAsiaTheme="minorEastAsia"/>
          <w:lang w:val="en-US"/>
        </w:rPr>
        <w:t xml:space="preserve"> the </w:t>
      </w:r>
      <w:r w:rsidR="005719C3">
        <w:rPr>
          <w:rFonts w:eastAsiaTheme="minorEastAsia"/>
          <w:lang w:val="en-US"/>
        </w:rPr>
        <w:t xml:space="preserve">negative </w:t>
      </w:r>
      <w:r w:rsidR="00000149">
        <w:rPr>
          <w:rFonts w:eastAsiaTheme="minorEastAsia"/>
          <w:lang w:val="en-US"/>
        </w:rPr>
        <w:t xml:space="preserve">Bias </w:t>
      </w:r>
      <w:r w:rsidR="005719C3">
        <w:rPr>
          <w:rFonts w:eastAsiaTheme="minorEastAsia"/>
          <w:lang w:val="en-US"/>
        </w:rPr>
        <w:t>of</w:t>
      </w:r>
      <w:r w:rsidR="00B016C4">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B016C4">
        <w:rPr>
          <w:lang w:val="en-US"/>
        </w:rPr>
        <w:t xml:space="preserve"> </w:t>
      </w:r>
      <w:r w:rsidR="00000149">
        <w:rPr>
          <w:rFonts w:eastAsiaTheme="minorEastAsia"/>
          <w:lang w:val="en-US"/>
        </w:rPr>
        <w:t>was</w:t>
      </w:r>
      <w:r w:rsidR="00B016C4">
        <w:rPr>
          <w:rFonts w:eastAsiaTheme="minorEastAsia"/>
          <w:lang w:val="en-US"/>
        </w:rPr>
        <w:t xml:space="preserve"> </w:t>
      </w:r>
      <w:r w:rsidR="00A3600B">
        <w:rPr>
          <w:rFonts w:eastAsiaTheme="minorEastAsia"/>
          <w:lang w:val="en-US"/>
        </w:rPr>
        <w:t xml:space="preserve">still </w:t>
      </w:r>
      <w:r w:rsidR="00000149">
        <w:rPr>
          <w:rFonts w:eastAsiaTheme="minorEastAsia"/>
          <w:lang w:val="en-US"/>
        </w:rPr>
        <w:t>not fully removed</w:t>
      </w:r>
      <w:r w:rsidR="00B016C4">
        <w:rPr>
          <w:rFonts w:eastAsiaTheme="minorEastAsia"/>
          <w:lang w:val="en-US"/>
        </w:rPr>
        <w:t>.</w:t>
      </w:r>
    </w:p>
    <w:p w14:paraId="780EDD36" w14:textId="52EB6273" w:rsidR="0083082F" w:rsidRDefault="001F639E" w:rsidP="00942566">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en-US"/>
              </w:rPr>
              <m:t>,</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191444">
        <w:rPr>
          <w:lang w:val="en-US"/>
        </w:rPr>
        <w:t xml:space="preserve"> is </w:t>
      </w:r>
      <w:r w:rsidR="007C3CDB">
        <w:rPr>
          <w:lang w:val="en-US"/>
        </w:rPr>
        <w:t>influenced by</w:t>
      </w:r>
      <w:r w:rsidR="00191444">
        <w:rPr>
          <w:lang w:val="en-US"/>
        </w:rPr>
        <w:t xml:space="preserve"> not only</w:t>
      </w:r>
      <w:r w:rsidR="0086045E">
        <w:rPr>
          <w:lang w:val="en-US"/>
        </w:rPr>
        <w:t xml:space="preserve"> backscattering SIOPs such as</w:t>
      </w:r>
      <w:r w:rsidR="0019144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en-US"/>
              </w:rPr>
              <m:t>,</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91444">
        <w:rPr>
          <w:rFonts w:eastAsiaTheme="minorEastAsia"/>
          <w:lang w:val="en-US"/>
        </w:rPr>
        <w:t xml:space="preserve"> </w:t>
      </w:r>
      <w:r w:rsidR="00C9736F">
        <w:rPr>
          <w:rFonts w:eastAsiaTheme="minorEastAsia"/>
          <w:lang w:val="en-US"/>
        </w:rPr>
        <w:t xml:space="preserve">but also </w:t>
      </w:r>
      <w:r w:rsidR="00FF3F90">
        <w:rPr>
          <w:rFonts w:eastAsiaTheme="minorEastAsia"/>
          <w:lang w:val="en-US"/>
        </w:rPr>
        <w:t xml:space="preserve">indirectly </w:t>
      </w:r>
      <w:r w:rsidR="0086045E">
        <w:rPr>
          <w:rFonts w:eastAsiaTheme="minorEastAsia"/>
          <w:lang w:val="en-US"/>
        </w:rPr>
        <w:t xml:space="preserve">by </w:t>
      </w:r>
      <w:r w:rsidR="00C9736F">
        <w:rPr>
          <w:rFonts w:eastAsiaTheme="minorEastAsia"/>
          <w:lang w:val="en-US"/>
        </w:rPr>
        <w:t>absorptio</w:t>
      </w:r>
      <w:r w:rsidR="0086045E">
        <w:rPr>
          <w:rFonts w:eastAsiaTheme="minorEastAsia"/>
          <w:lang w:val="en-US"/>
        </w:rPr>
        <w:t>n</w:t>
      </w:r>
      <w:r w:rsidR="007C3E64">
        <w:rPr>
          <w:rFonts w:eastAsiaTheme="minorEastAsia"/>
          <w:lang w:val="en-US"/>
        </w:rPr>
        <w:t xml:space="preserve"> SIOPs</w:t>
      </w:r>
      <w:r w:rsidR="00BA57D5">
        <w:rPr>
          <w:rFonts w:eastAsiaTheme="minorEastAsia"/>
          <w:lang w:val="en-US"/>
        </w:rPr>
        <w:t xml:space="preserve">, especially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BA57D5">
        <w:rPr>
          <w:rFonts w:eastAsiaTheme="minorEastAsia"/>
          <w:lang w:val="en-US"/>
        </w:rPr>
        <w:t>,</w:t>
      </w:r>
      <w:r w:rsidR="007C3E64">
        <w:rPr>
          <w:rFonts w:eastAsiaTheme="minorEastAsia"/>
          <w:lang w:val="en-US"/>
        </w:rPr>
        <w:t xml:space="preserve"> and </w:t>
      </w:r>
      <w:r w:rsidR="00D76AB4">
        <w:rPr>
          <w:rFonts w:eastAsiaTheme="minorEastAsia"/>
          <w:lang w:val="en-US"/>
        </w:rPr>
        <w:t xml:space="preserve">anisotropy </w:t>
      </w:r>
      <w:r w:rsidR="00FA463A">
        <w:rPr>
          <w:rFonts w:eastAsiaTheme="minorEastAsia"/>
          <w:lang w:val="en-US"/>
        </w:rPr>
        <w:t xml:space="preserve">modelling (e.g. </w:t>
      </w:r>
      <w:r w:rsidR="007C3E64">
        <w:rPr>
          <w:rFonts w:eastAsiaTheme="minorEastAsia"/>
          <w:lang w:val="en-US"/>
        </w:rPr>
        <w:t xml:space="preserve">the </w:t>
      </w:r>
      <w:r w:rsidR="008E0725">
        <w:rPr>
          <w:rFonts w:eastAsiaTheme="minorEastAsia"/>
          <w:lang w:val="en-US"/>
        </w:rPr>
        <w:t xml:space="preserve">ill-favored </w:t>
      </w:r>
      <w:r w:rsidR="007C3E64">
        <w:rPr>
          <w:rFonts w:eastAsiaTheme="minorEastAsia"/>
          <w:lang w:val="en-US"/>
        </w:rPr>
        <w:t xml:space="preserve">Q </w:t>
      </w:r>
      <w:r w:rsidR="007C3E64">
        <w:rPr>
          <w:rFonts w:eastAsiaTheme="minorEastAsia"/>
          <w:lang w:val="en-US"/>
        </w:rPr>
        <w:lastRenderedPageBreak/>
        <w:t>factor</w:t>
      </w:r>
      <w:r w:rsidR="00FA463A">
        <w:rPr>
          <w:rFonts w:eastAsiaTheme="minorEastAsia"/>
          <w:lang w:val="en-US"/>
        </w:rPr>
        <w:t>)</w:t>
      </w:r>
      <w:r w:rsidR="00186898">
        <w:rPr>
          <w:rFonts w:eastAsiaTheme="minorEastAsia"/>
          <w:lang w:val="en-US"/>
        </w:rPr>
        <w:t>.</w:t>
      </w:r>
      <w:r w:rsidR="00FF3F90">
        <w:rPr>
          <w:rFonts w:eastAsiaTheme="minorEastAsia"/>
          <w:lang w:val="en-US"/>
        </w:rPr>
        <w:t xml:space="preserve"> </w:t>
      </w:r>
      <w:r w:rsidR="00186898">
        <w:rPr>
          <w:rFonts w:eastAsiaTheme="minorEastAsia"/>
          <w:lang w:val="en-US"/>
        </w:rPr>
        <w:t>R</w:t>
      </w:r>
      <w:r w:rsidR="00F878DC">
        <w:rPr>
          <w:rFonts w:eastAsiaTheme="minorEastAsia"/>
          <w:lang w:val="en-US"/>
        </w:rPr>
        <w:t xml:space="preserve">emoving the </w:t>
      </w:r>
      <w:r w:rsidR="00C00E8B">
        <w:rPr>
          <w:rFonts w:eastAsiaTheme="minorEastAsia"/>
          <w:lang w:val="en-US"/>
        </w:rPr>
        <w:t xml:space="preserve">observed </w:t>
      </w:r>
      <w:r w:rsidR="00F878DC">
        <w:rPr>
          <w:rFonts w:eastAsiaTheme="minorEastAsia"/>
          <w:lang w:val="en-US"/>
        </w:rPr>
        <w:t xml:space="preserve">Bias would require parameter tuning </w:t>
      </w:r>
      <w:r w:rsidR="00186898">
        <w:rPr>
          <w:rFonts w:eastAsiaTheme="minorEastAsia"/>
          <w:lang w:val="en-US"/>
        </w:rPr>
        <w:t xml:space="preserve">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en-US"/>
              </w:rPr>
              <m:t>,</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86898">
        <w:rPr>
          <w:rFonts w:eastAsiaTheme="minorEastAsia"/>
          <w:lang w:val="en-US"/>
        </w:rPr>
        <w:t xml:space="preserve"> and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86898">
        <w:rPr>
          <w:rFonts w:eastAsiaTheme="minorEastAsia"/>
          <w:lang w:val="en-US"/>
        </w:rPr>
        <w:t xml:space="preserve"> </w:t>
      </w:r>
      <w:r w:rsidR="00F878DC">
        <w:rPr>
          <w:rFonts w:eastAsiaTheme="minorEastAsia"/>
          <w:lang w:val="en-US"/>
        </w:rPr>
        <w:t>leading to unreasonable constituent outputs</w:t>
      </w:r>
      <w:r w:rsidR="0086045E">
        <w:rPr>
          <w:rFonts w:eastAsiaTheme="minorEastAsia"/>
          <w:lang w:val="en-US"/>
        </w:rPr>
        <w:t xml:space="preserve">. </w:t>
      </w:r>
      <w:r w:rsidR="00304CE4" w:rsidRPr="00080273">
        <w:rPr>
          <w:lang w:val="en-US"/>
        </w:rPr>
        <w:t xml:space="preserve">Hence, </w:t>
      </w:r>
      <w:r w:rsidR="00C00E8B">
        <w:rPr>
          <w:lang w:val="en-US"/>
        </w:rPr>
        <w:t xml:space="preserve">while </w:t>
      </w:r>
      <w:r w:rsidR="00D45D48">
        <w:rPr>
          <w:lang w:val="en-US"/>
        </w:rPr>
        <w:t xml:space="preserve">uncertainties in SIOPs may contribute to the Bias, </w:t>
      </w:r>
      <w:r w:rsidR="00605037">
        <w:rPr>
          <w:lang w:val="en-US"/>
        </w:rPr>
        <w:t>it is deemed unlikely that they</w:t>
      </w:r>
      <w:r w:rsidR="00360A54">
        <w:rPr>
          <w:lang w:val="en-US"/>
        </w:rPr>
        <w:t xml:space="preserve"> </w:t>
      </w:r>
      <w:r w:rsidR="000F2DE2">
        <w:rPr>
          <w:lang w:val="en-US"/>
        </w:rPr>
        <w:t xml:space="preserve">fully </w:t>
      </w:r>
      <w:r w:rsidR="00360A54">
        <w:rPr>
          <w:lang w:val="en-US"/>
        </w:rPr>
        <w:t>explain it</w:t>
      </w:r>
      <w:r w:rsidR="007E02A0" w:rsidRPr="00080273">
        <w:rPr>
          <w:lang w:val="en-US"/>
        </w:rPr>
        <w:t xml:space="preserve">. </w:t>
      </w:r>
    </w:p>
    <w:p w14:paraId="6EF48F4D" w14:textId="366B84F3" w:rsidR="007053D8" w:rsidRPr="00080273" w:rsidRDefault="00B57994" w:rsidP="00942566">
      <w:pPr>
        <w:jc w:val="both"/>
        <w:rPr>
          <w:lang w:val="en-US"/>
        </w:rPr>
      </w:pPr>
      <w:r w:rsidRPr="00080273">
        <w:rPr>
          <w:lang w:val="en-US"/>
        </w:rPr>
        <w:t xml:space="preserve">Backscattering is not measured directly, rather scattering </w:t>
      </w:r>
      <w:r w:rsidR="00B74EFA">
        <w:rPr>
          <w:lang w:val="en-US"/>
        </w:rPr>
        <w:t xml:space="preserve">at a single angle </w:t>
      </w:r>
      <w:r w:rsidR="00556F2D" w:rsidRPr="00080273">
        <w:rPr>
          <w:lang w:val="en-US"/>
        </w:rPr>
        <w:t xml:space="preserve">is converted to backscattering using the equations of </w:t>
      </w:r>
      <w:r w:rsidR="000D3A4A">
        <w:rPr>
          <w:lang w:val="en-US"/>
        </w:rPr>
        <w:fldChar w:fldCharType="begin"/>
      </w:r>
      <w:r w:rsidR="0008721B">
        <w:rPr>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000D3A4A">
        <w:rPr>
          <w:lang w:val="en-US"/>
        </w:rPr>
        <w:fldChar w:fldCharType="separate"/>
      </w:r>
      <w:r w:rsidR="000D3A4A" w:rsidRPr="000D3A4A">
        <w:rPr>
          <w:rFonts w:ascii="Aptos" w:hAnsi="Aptos"/>
          <w:lang w:val="en-US"/>
        </w:rPr>
        <w:t>Boss &amp; Pegau</w:t>
      </w:r>
      <w:r w:rsidR="00303CC3">
        <w:rPr>
          <w:rFonts w:ascii="Aptos" w:hAnsi="Aptos"/>
          <w:lang w:val="en-US"/>
        </w:rPr>
        <w:t xml:space="preserve"> (</w:t>
      </w:r>
      <w:r w:rsidR="000D3A4A" w:rsidRPr="000D3A4A">
        <w:rPr>
          <w:rFonts w:ascii="Aptos" w:hAnsi="Aptos"/>
          <w:lang w:val="en-US"/>
        </w:rPr>
        <w:t>2001)</w:t>
      </w:r>
      <w:r w:rsidR="000D3A4A">
        <w:rPr>
          <w:lang w:val="en-US"/>
        </w:rPr>
        <w:fldChar w:fldCharType="end"/>
      </w:r>
      <w:r w:rsidR="000D3A4A">
        <w:rPr>
          <w:lang w:val="en-US"/>
        </w:rPr>
        <w:t xml:space="preserve">. </w:t>
      </w:r>
      <w:r w:rsidR="00556F2D" w:rsidRPr="00080273">
        <w:rPr>
          <w:lang w:val="en-US"/>
        </w:rPr>
        <w:t xml:space="preserve">Such a conversion </w:t>
      </w:r>
      <w:r w:rsidR="009A0B95">
        <w:rPr>
          <w:lang w:val="en-US"/>
        </w:rPr>
        <w:t>may induce some uncertainties</w:t>
      </w:r>
      <w:r w:rsidR="00387313">
        <w:rPr>
          <w:lang w:val="en-US"/>
        </w:rPr>
        <w:t xml:space="preserve"> </w:t>
      </w:r>
      <w:r w:rsidR="00387313">
        <w:rPr>
          <w:lang w:val="en-US"/>
        </w:rPr>
        <w:fldChar w:fldCharType="begin"/>
      </w:r>
      <w:r w:rsidR="0008721B">
        <w:rPr>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00387313">
        <w:rPr>
          <w:lang w:val="en-US"/>
        </w:rPr>
        <w:fldChar w:fldCharType="separate"/>
      </w:r>
      <w:r w:rsidR="00387313" w:rsidRPr="00387313">
        <w:rPr>
          <w:rFonts w:ascii="Aptos" w:hAnsi="Aptos"/>
          <w:lang w:val="en-US"/>
        </w:rPr>
        <w:t>(</w:t>
      </w:r>
      <w:r w:rsidR="00387313">
        <w:rPr>
          <w:rFonts w:ascii="Aptos" w:hAnsi="Aptos"/>
          <w:lang w:val="en-US"/>
        </w:rPr>
        <w:t xml:space="preserve">see e.g. </w:t>
      </w:r>
      <w:r w:rsidR="00387313" w:rsidRPr="00387313">
        <w:rPr>
          <w:rFonts w:ascii="Aptos" w:hAnsi="Aptos"/>
          <w:lang w:val="en-US"/>
        </w:rPr>
        <w:t>Vaillancourt</w:t>
      </w:r>
      <w:r w:rsidR="00387313">
        <w:rPr>
          <w:rFonts w:ascii="Aptos" w:hAnsi="Aptos"/>
          <w:lang w:val="en-US"/>
        </w:rPr>
        <w:t xml:space="preserve"> (</w:t>
      </w:r>
      <w:r w:rsidR="00387313" w:rsidRPr="00387313">
        <w:rPr>
          <w:rFonts w:ascii="Aptos" w:hAnsi="Aptos"/>
          <w:lang w:val="en-US"/>
        </w:rPr>
        <w:t>2004)</w:t>
      </w:r>
      <w:r w:rsidR="00387313">
        <w:rPr>
          <w:lang w:val="en-US"/>
        </w:rPr>
        <w:fldChar w:fldCharType="end"/>
      </w:r>
      <w:r w:rsidR="00387313">
        <w:rPr>
          <w:lang w:val="en-US"/>
        </w:rPr>
        <w:t>)</w:t>
      </w:r>
      <w:r w:rsidR="001B5765">
        <w:rPr>
          <w:lang w:val="en-US"/>
        </w:rPr>
        <w:t>, although hardly in the observed magnitude.</w:t>
      </w:r>
      <w:r w:rsidR="00B67404">
        <w:rPr>
          <w:lang w:val="en-US"/>
        </w:rPr>
        <w:t xml:space="preserve"> Issues </w:t>
      </w:r>
      <w:r w:rsidR="00610F30">
        <w:rPr>
          <w:lang w:val="en-US"/>
        </w:rPr>
        <w:t xml:space="preserve">due to calibration (e.g. extrapolation to large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EA5EF6">
        <w:rPr>
          <w:lang w:val="en-US"/>
        </w:rPr>
        <w:t xml:space="preserve">) </w:t>
      </w:r>
      <w:r w:rsidR="00A42523">
        <w:rPr>
          <w:lang w:val="en-US"/>
        </w:rPr>
        <w:t xml:space="preserve">or air bubbles </w:t>
      </w:r>
      <w:r w:rsidR="00EA5EF6">
        <w:rPr>
          <w:lang w:val="en-US"/>
        </w:rPr>
        <w:t>might also be present but cannot be assessed.</w:t>
      </w:r>
      <w:r w:rsidR="005C670D">
        <w:rPr>
          <w:lang w:val="en-US"/>
        </w:rPr>
        <w:t xml:space="preserve"> </w:t>
      </w:r>
      <w:r w:rsidR="007053D8">
        <w:rPr>
          <w:lang w:val="en-US"/>
        </w:rPr>
        <w:t xml:space="preserve">Since no direct measurements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DF2549">
        <w:rPr>
          <w:lang w:val="en-US"/>
        </w:rPr>
        <w:t xml:space="preserve"> </w:t>
      </w:r>
      <w:r w:rsidR="00A4751D">
        <w:rPr>
          <w:lang w:val="en-US"/>
        </w:rPr>
        <w:t>and backscattering SIOPs have been published</w:t>
      </w:r>
      <w:r w:rsidR="00DF2549">
        <w:rPr>
          <w:lang w:val="en-US"/>
        </w:rPr>
        <w:t xml:space="preserve"> for Lake Geneva </w:t>
      </w:r>
      <w:r w:rsidR="00A4751D">
        <w:rPr>
          <w:lang w:val="en-US"/>
        </w:rPr>
        <w:t>the exact nature of the observed Bias remains unknown.</w:t>
      </w:r>
    </w:p>
    <w:p w14:paraId="5310083C" w14:textId="68F0E78F" w:rsidR="00373E1B" w:rsidRDefault="00542CE5" w:rsidP="00E45FC7">
      <w:pPr>
        <w:jc w:val="both"/>
        <w:rPr>
          <w:lang w:val="en-US"/>
        </w:rPr>
      </w:pPr>
      <w:r>
        <w:rPr>
          <w:lang w:val="en-US"/>
        </w:rPr>
        <w:t xml:space="preserve">Like the magnitude of </w:t>
      </w:r>
      <w:r w:rsidR="00700454">
        <w:rPr>
          <w:lang w:val="en-US"/>
        </w:rPr>
        <w:t>backscattering, the spectral shape</w:t>
      </w:r>
      <w:r w:rsidR="00F6076A">
        <w:rPr>
          <w:lang w:val="en-US"/>
        </w:rPr>
        <w:t xml:space="preserve">s do </w:t>
      </w:r>
      <w:r w:rsidR="007F75E5">
        <w:rPr>
          <w:lang w:val="en-US"/>
        </w:rPr>
        <w:t>necessarily</w:t>
      </w:r>
      <w:r w:rsidR="00F6076A">
        <w:rPr>
          <w:lang w:val="en-US"/>
        </w:rPr>
        <w:t xml:space="preserve"> match </w:t>
      </w:r>
      <w:r w:rsidR="00F6076A" w:rsidRPr="0006147A">
        <w:rPr>
          <w:i/>
          <w:iCs/>
          <w:lang w:val="en-US"/>
        </w:rPr>
        <w:t>in situ</w:t>
      </w:r>
      <w:r w:rsidR="00F6076A">
        <w:rPr>
          <w:lang w:val="en-US"/>
        </w:rPr>
        <w:t xml:space="preserve"> measurements (</w:t>
      </w:r>
      <w:r w:rsidR="0076254C">
        <w:rPr>
          <w:lang w:val="en-US"/>
        </w:rPr>
        <w:fldChar w:fldCharType="begin"/>
      </w:r>
      <w:r w:rsidR="0076254C">
        <w:rPr>
          <w:lang w:val="en-US"/>
        </w:rPr>
        <w:instrText xml:space="preserve"> REF _Ref235016764 \h </w:instrText>
      </w:r>
      <w:r w:rsidR="0076254C">
        <w:rPr>
          <w:lang w:val="en-US"/>
        </w:rPr>
      </w:r>
      <w:r w:rsidR="0076254C">
        <w:rPr>
          <w:lang w:val="en-US"/>
        </w:rPr>
        <w:fldChar w:fldCharType="separate"/>
      </w:r>
      <w:r w:rsidR="0076254C" w:rsidRPr="00223DEB">
        <w:rPr>
          <w:lang w:val="en-US"/>
        </w:rPr>
        <w:t xml:space="preserve">Figure </w:t>
      </w:r>
      <w:r w:rsidR="0076254C">
        <w:rPr>
          <w:noProof/>
          <w:lang w:val="en-US"/>
        </w:rPr>
        <w:t>21</w:t>
      </w:r>
      <w:r w:rsidR="0076254C">
        <w:rPr>
          <w:lang w:val="en-US"/>
        </w:rPr>
        <w:fldChar w:fldCharType="end"/>
      </w:r>
      <w:r w:rsidR="00CF2BE3">
        <w:rPr>
          <w:lang w:val="en-US"/>
        </w:rPr>
        <w:t xml:space="preserve">). </w:t>
      </w:r>
      <w:r w:rsidR="00EC5E74">
        <w:rPr>
          <w:lang w:val="en-US"/>
        </w:rPr>
        <w:t>The observed</w:t>
      </w:r>
      <w:r w:rsidR="00804647">
        <w:rPr>
          <w:lang w:val="en-US"/>
        </w:rPr>
        <w:t xml:space="preserve"> spectra do</w:t>
      </w:r>
      <w:r w:rsidR="00C455F3" w:rsidRPr="00080273">
        <w:rPr>
          <w:lang w:val="en-US"/>
        </w:rPr>
        <w:t xml:space="preserve"> </w:t>
      </w:r>
      <w:r w:rsidR="005B094F">
        <w:rPr>
          <w:lang w:val="en-US"/>
        </w:rPr>
        <w:t xml:space="preserve">usually </w:t>
      </w:r>
      <w:r w:rsidR="00C455F3" w:rsidRPr="00080273">
        <w:rPr>
          <w:lang w:val="en-US"/>
        </w:rPr>
        <w:t>not follow a</w:t>
      </w:r>
      <w:r w:rsidR="00C057C0">
        <w:rPr>
          <w:lang w:val="en-US"/>
        </w:rPr>
        <w:t xml:space="preserve"> spectrally flat </w:t>
      </w:r>
      <w:r w:rsidR="003851F8">
        <w:rPr>
          <w:lang w:val="en-US"/>
        </w:rPr>
        <w:t>or</w:t>
      </w:r>
      <w:r w:rsidR="00C455F3" w:rsidRPr="00080273">
        <w:rPr>
          <w:lang w:val="en-US"/>
        </w:rPr>
        <w:t xml:space="preserve"> exponential function</w:t>
      </w:r>
      <w:r w:rsidR="00EC5E74">
        <w:rPr>
          <w:lang w:val="en-US"/>
        </w:rPr>
        <w:t>, as assumed by</w:t>
      </w:r>
      <w:r w:rsidR="00C057C0">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EC5E74">
        <w:rPr>
          <w:lang w:val="en-US"/>
        </w:rPr>
        <w:t xml:space="preserve"> </w:t>
      </w:r>
      <w:r w:rsidR="003851F8">
        <w:rPr>
          <w:lang w:val="en-US"/>
        </w:rPr>
        <w:t xml:space="preserve">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3851F8">
        <w:rPr>
          <w:rFonts w:eastAsiaTheme="minorEastAsia"/>
          <w:lang w:val="en-US"/>
        </w:rPr>
        <w:t xml:space="preserve"> respectively</w:t>
      </w:r>
      <w:r w:rsidR="003851F8">
        <w:rPr>
          <w:lang w:val="en-US"/>
        </w:rPr>
        <w:t xml:space="preserve">. </w:t>
      </w:r>
    </w:p>
    <w:p w14:paraId="6FCA3FCE" w14:textId="77777777" w:rsidR="000311D8" w:rsidRDefault="00027E7B" w:rsidP="00942566">
      <w:pPr>
        <w:jc w:val="both"/>
        <w:rPr>
          <w:lang w:val="en-US"/>
        </w:rPr>
      </w:pPr>
      <w:r>
        <w:rPr>
          <w:lang w:val="en-US"/>
        </w:rPr>
        <w:t xml:space="preserve">Hence, these commonly used </w:t>
      </w:r>
      <w:r w:rsidR="00650624">
        <w:rPr>
          <w:lang w:val="en-US"/>
        </w:rPr>
        <w:t>backscattering SIOP</w:t>
      </w:r>
      <w:r w:rsidR="004B5C1F">
        <w:rPr>
          <w:lang w:val="en-US"/>
        </w:rPr>
        <w:t xml:space="preserve"> </w:t>
      </w:r>
      <w:r w:rsidR="005C03BF">
        <w:rPr>
          <w:lang w:val="en-US"/>
        </w:rPr>
        <w:t>approximations</w:t>
      </w:r>
      <w:r w:rsidR="004B5C1F">
        <w:rPr>
          <w:lang w:val="en-US"/>
        </w:rPr>
        <w:t xml:space="preserve"> may not properly capture wavelength dependency</w:t>
      </w:r>
      <w:r w:rsidR="00EA3641">
        <w:rPr>
          <w:lang w:val="en-US"/>
        </w:rPr>
        <w:t xml:space="preserve">. </w:t>
      </w:r>
      <w:r w:rsidR="000311D8">
        <w:rPr>
          <w:lang w:val="en-US"/>
        </w:rPr>
        <w:t xml:space="preserve">However, the effect of these mismatches should not be overstated since the normalization (of still rather spectrally flat spectra) strongly highlights spectral features. </w:t>
      </w:r>
    </w:p>
    <w:p w14:paraId="02B06DB7" w14:textId="0CE71C1B" w:rsidR="0075166E" w:rsidRDefault="00626863" w:rsidP="00942566">
      <w:pPr>
        <w:jc w:val="both"/>
        <w:rPr>
          <w:lang w:val="en-US"/>
        </w:rPr>
      </w:pPr>
      <w:r>
        <w:rPr>
          <w:lang w:val="en-US"/>
        </w:rPr>
        <w:t>Studies examining real wor</w:t>
      </w:r>
      <w:r w:rsidR="0045167C">
        <w:rPr>
          <w:lang w:val="en-US"/>
        </w:rPr>
        <w:t>l</w:t>
      </w:r>
      <w:r>
        <w:rPr>
          <w:lang w:val="en-US"/>
        </w:rPr>
        <w:t>d</w:t>
      </w:r>
      <w:r w:rsidR="0045167C">
        <w:rPr>
          <w:lang w:val="en-US"/>
        </w:rPr>
        <w:t xml:space="preserve"> (specific)</w:t>
      </w:r>
      <w:r>
        <w:rPr>
          <w:lang w:val="en-US"/>
        </w:rPr>
        <w:t xml:space="preserve"> </w:t>
      </w:r>
      <w:r w:rsidR="0045167C">
        <w:rPr>
          <w:lang w:val="en-US"/>
        </w:rPr>
        <w:t>backscattering</w:t>
      </w:r>
      <w:r>
        <w:rPr>
          <w:lang w:val="en-US"/>
        </w:rPr>
        <w:t xml:space="preserve"> </w:t>
      </w:r>
      <w:r w:rsidR="000E79DC">
        <w:rPr>
          <w:lang w:val="en-US"/>
        </w:rPr>
        <w:t xml:space="preserve">(see e.g. </w:t>
      </w:r>
      <w:r w:rsidR="000E79DC">
        <w:rPr>
          <w:lang w:val="en-US"/>
        </w:rPr>
        <w:fldChar w:fldCharType="begin"/>
      </w:r>
      <w:r w:rsidR="000E79DC">
        <w:rPr>
          <w:lang w:val="en-US"/>
        </w:rPr>
        <w:instrText xml:space="preserve"> REF _Ref235016780 \h </w:instrText>
      </w:r>
      <w:r w:rsidR="000E79DC">
        <w:rPr>
          <w:lang w:val="en-US"/>
        </w:rPr>
      </w:r>
      <w:r w:rsidR="000E79DC">
        <w:rPr>
          <w:lang w:val="en-US"/>
        </w:rPr>
        <w:fldChar w:fldCharType="separate"/>
      </w:r>
      <w:r w:rsidR="000E79DC" w:rsidRPr="00080273">
        <w:rPr>
          <w:lang w:val="en-US"/>
        </w:rPr>
        <w:t xml:space="preserve">Figure </w:t>
      </w:r>
      <w:r w:rsidR="000E79DC">
        <w:rPr>
          <w:noProof/>
          <w:lang w:val="en-US"/>
        </w:rPr>
        <w:t>27</w:t>
      </w:r>
      <w:r w:rsidR="000E79DC">
        <w:rPr>
          <w:lang w:val="en-US"/>
        </w:rPr>
        <w:fldChar w:fldCharType="end"/>
      </w:r>
      <w:r w:rsidR="000E79DC">
        <w:rPr>
          <w:lang w:val="en-US"/>
        </w:rPr>
        <w:t xml:space="preserve">) </w:t>
      </w:r>
      <w:r>
        <w:rPr>
          <w:lang w:val="en-US"/>
        </w:rPr>
        <w:t>have</w:t>
      </w:r>
      <w:r w:rsidR="008D4A07">
        <w:rPr>
          <w:lang w:val="en-US"/>
        </w:rPr>
        <w:t xml:space="preserve"> </w:t>
      </w:r>
      <w:r w:rsidR="00880ECF">
        <w:rPr>
          <w:lang w:val="en-US"/>
        </w:rPr>
        <w:t xml:space="preserve">also </w:t>
      </w:r>
      <w:r w:rsidR="008D4A07">
        <w:rPr>
          <w:lang w:val="en-US"/>
        </w:rPr>
        <w:t xml:space="preserve">observed spectral shapes that do not </w:t>
      </w:r>
      <w:r w:rsidR="00565D8B">
        <w:rPr>
          <w:lang w:val="en-US"/>
        </w:rPr>
        <w:t xml:space="preserve">strictly </w:t>
      </w:r>
      <w:r w:rsidR="008D4A07">
        <w:rPr>
          <w:lang w:val="en-US"/>
        </w:rPr>
        <w:t>follow common exponential or spectrally flat approximations</w:t>
      </w:r>
      <w:r w:rsidR="000E79DC">
        <w:rPr>
          <w:lang w:val="en-US"/>
        </w:rPr>
        <w:t xml:space="preserve"> </w:t>
      </w:r>
      <w:r w:rsidR="00085A85">
        <w:rPr>
          <w:lang w:val="en-US"/>
        </w:rPr>
        <w:fldChar w:fldCharType="begin"/>
      </w:r>
      <w:r w:rsidR="00085A85">
        <w:rPr>
          <w:lang w:val="en-US"/>
        </w:rPr>
        <w:instrText xml:space="preserve"> ADDIN ZOTERO_ITEM CSL_CITATION {"citationID":"tdLe46AH","properties":{"unsorted":false,"formattedCitation":"(Gallie &amp; Murtha, 1992; Gordon et al., 2009; Vaillancourt, 2004; Whitmire et al., 2010)","plainCitation":"(Gallie &amp;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00085A85" w:rsidRPr="00C04BA6">
        <w:rPr>
          <w:lang w:val="en-US"/>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Express","language":"en","license":"https://doi.org/10.1364/OA_License_v1#VOR-OA","p</w:instrText>
      </w:r>
      <w:r w:rsidR="00085A85" w:rsidRPr="002044AD">
        <w:rPr>
          <w:lang w:val="en-US"/>
        </w:rPr>
        <w:instrText xml:space="preserve">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00085A85">
        <w:rPr>
          <w:lang w:val="en-US"/>
        </w:rPr>
        <w:fldChar w:fldCharType="separate"/>
      </w:r>
      <w:r w:rsidR="00085A85" w:rsidRPr="002044AD">
        <w:rPr>
          <w:rFonts w:ascii="Aptos" w:hAnsi="Aptos"/>
          <w:lang w:val="en-US"/>
        </w:rPr>
        <w:t>(Gallie &amp; Murtha, 1992; Gordon et al., 2009; Vaillancourt, 2004; Whitmire et al., 2010)</w:t>
      </w:r>
      <w:r w:rsidR="00085A85">
        <w:rPr>
          <w:lang w:val="en-US"/>
        </w:rPr>
        <w:fldChar w:fldCharType="end"/>
      </w:r>
      <w:r w:rsidR="00C57D78" w:rsidRPr="002044AD">
        <w:rPr>
          <w:lang w:val="en-US"/>
        </w:rPr>
        <w:t>.</w:t>
      </w:r>
      <w:r w:rsidR="00D77F59" w:rsidRPr="002044AD">
        <w:rPr>
          <w:lang w:val="en-US"/>
        </w:rPr>
        <w:t xml:space="preserve"> </w:t>
      </w:r>
      <w:r w:rsidR="00D77D51">
        <w:rPr>
          <w:lang w:val="en-US"/>
        </w:rPr>
        <w:t>Still</w:t>
      </w:r>
      <w:r w:rsidR="004A2FEF" w:rsidRPr="00783D75">
        <w:rPr>
          <w:lang w:val="en-US"/>
        </w:rPr>
        <w:t xml:space="preserve">, especially the exponential approximation is widely used </w:t>
      </w:r>
      <w:r w:rsidR="00615565" w:rsidRPr="00783D75">
        <w:rPr>
          <w:lang w:val="en-US"/>
        </w:rPr>
        <w:t xml:space="preserve">and generally aligns with </w:t>
      </w:r>
      <w:r w:rsidR="00615565" w:rsidRPr="00332D23">
        <w:rPr>
          <w:i/>
          <w:iCs/>
          <w:lang w:val="en-US"/>
        </w:rPr>
        <w:t>in situ</w:t>
      </w:r>
      <w:r w:rsidR="00615565" w:rsidRPr="00783D75">
        <w:rPr>
          <w:lang w:val="en-US"/>
        </w:rPr>
        <w:t xml:space="preserve"> measurements to a satisfactory degree </w:t>
      </w:r>
      <w:r w:rsidR="00783D75">
        <w:rPr>
          <w:lang w:val="en-US"/>
        </w:rPr>
        <w:fldChar w:fldCharType="begin"/>
      </w:r>
      <w:r w:rsidR="00F3087E">
        <w:rPr>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00783D75">
        <w:rPr>
          <w:lang w:val="en-US"/>
        </w:rPr>
        <w:fldChar w:fldCharType="separate"/>
      </w:r>
      <w:r w:rsidR="00783D75" w:rsidRPr="00783D75">
        <w:rPr>
          <w:rFonts w:ascii="Aptos" w:hAnsi="Aptos"/>
          <w:lang w:val="en-US"/>
        </w:rPr>
        <w:t>(see e</w:t>
      </w:r>
      <w:r w:rsidR="00783D75">
        <w:rPr>
          <w:rFonts w:ascii="Aptos" w:hAnsi="Aptos"/>
          <w:lang w:val="en-US"/>
        </w:rPr>
        <w:t xml:space="preserve">.g. </w:t>
      </w:r>
      <w:r w:rsidR="00783D75" w:rsidRPr="00783D75">
        <w:rPr>
          <w:rFonts w:ascii="Aptos" w:hAnsi="Aptos"/>
          <w:lang w:val="en-US"/>
        </w:rPr>
        <w:t>Reynolds et al., 2016)</w:t>
      </w:r>
      <w:r w:rsidR="00783D75">
        <w:rPr>
          <w:lang w:val="en-US"/>
        </w:rPr>
        <w:fldChar w:fldCharType="end"/>
      </w:r>
      <w:r w:rsidR="00720FD5">
        <w:rPr>
          <w:lang w:val="en-US"/>
        </w:rPr>
        <w:t>.</w:t>
      </w:r>
    </w:p>
    <w:p w14:paraId="7CB65696" w14:textId="77777777" w:rsidR="00FE3D53" w:rsidRPr="00080273" w:rsidRDefault="00FE3D53" w:rsidP="00FE3D53">
      <w:pPr>
        <w:keepNext/>
        <w:jc w:val="center"/>
        <w:rPr>
          <w:noProof/>
          <w:lang w:val="en-US"/>
        </w:rPr>
      </w:pPr>
      <w:r>
        <w:rPr>
          <w:noProof/>
          <w:lang w:val="en-US"/>
        </w:rPr>
        <w:drawing>
          <wp:inline distT="0" distB="0" distL="0" distR="0" wp14:anchorId="6BA38F71" wp14:editId="7CC2E58C">
            <wp:extent cx="3364282" cy="2333767"/>
            <wp:effectExtent l="0" t="0" r="7620" b="9525"/>
            <wp:docPr id="996814760" name="Grafik 4" descr="The image appears to be a scientific graph or chart detailing various measurements related to the MAINALA (Mauna Loa) ice cap, possibly depicting data such as ice mass, atmospheric composition, or other environmental factors across different wavelengths of ligh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4760" name="Grafik 4" descr="The image appears to be a scientific graph or chart detailing various measurements related to the MAINALA (Mauna Loa) ice cap, possibly depicting data such as ice mass, atmospheric composition, or other environmental factors across different wavelengths of light.&#10;&#10;KI-generierte Inhalte können fehlerhaft sein."/>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69359"/>
                    <a:stretch>
                      <a:fillRect/>
                    </a:stretch>
                  </pic:blipFill>
                  <pic:spPr bwMode="auto">
                    <a:xfrm>
                      <a:off x="0" y="0"/>
                      <a:ext cx="3438137" cy="2384999"/>
                    </a:xfrm>
                    <a:prstGeom prst="rect">
                      <a:avLst/>
                    </a:prstGeom>
                    <a:noFill/>
                    <a:ln>
                      <a:noFill/>
                    </a:ln>
                    <a:extLst>
                      <a:ext uri="{53640926-AAD7-44D8-BBD7-CCE9431645EC}">
                        <a14:shadowObscured xmlns:a14="http://schemas.microsoft.com/office/drawing/2010/main"/>
                      </a:ext>
                    </a:extLst>
                  </pic:spPr>
                </pic:pic>
              </a:graphicData>
            </a:graphic>
          </wp:inline>
        </w:drawing>
      </w:r>
    </w:p>
    <w:p w14:paraId="2349CBB2" w14:textId="0DB8818E" w:rsidR="00FE3D53" w:rsidRDefault="00FE3D53" w:rsidP="00FE3D53">
      <w:pPr>
        <w:pStyle w:val="Beschriftung"/>
        <w:jc w:val="both"/>
        <w:rPr>
          <w:lang w:val="en-US"/>
        </w:rPr>
      </w:pPr>
      <w:bookmarkStart w:id="115" w:name="_Ref235016780"/>
      <w:r w:rsidRPr="00080273">
        <w:rPr>
          <w:lang w:val="en-US"/>
        </w:rPr>
        <w:t xml:space="preserve">Figure </w:t>
      </w:r>
      <w:r>
        <w:fldChar w:fldCharType="begin"/>
      </w:r>
      <w:r w:rsidRPr="00080273">
        <w:rPr>
          <w:lang w:val="en-US"/>
        </w:rPr>
        <w:instrText xml:space="preserve"> SEQ Figure \* ARABIC </w:instrText>
      </w:r>
      <w:r>
        <w:fldChar w:fldCharType="separate"/>
      </w:r>
      <w:r>
        <w:rPr>
          <w:noProof/>
          <w:lang w:val="en-US"/>
        </w:rPr>
        <w:t>27</w:t>
      </w:r>
      <w:r>
        <w:rPr>
          <w:noProof/>
        </w:rPr>
        <w:fldChar w:fldCharType="end"/>
      </w:r>
      <w:bookmarkEnd w:id="115"/>
      <w:r w:rsidRPr="00080273">
        <w:rPr>
          <w:lang w:val="en-US"/>
        </w:rPr>
        <w:t xml:space="preserve">: </w:t>
      </w:r>
      <w:r w:rsidRPr="00A20C7B">
        <w:rPr>
          <w:lang w:val="en-US"/>
        </w:rPr>
        <w:t>All</w:t>
      </w:r>
      <w:r>
        <w:rPr>
          <w:lang w:val="en-US"/>
        </w:rPr>
        <w:t xml:space="preserve"> </w:t>
      </w:r>
      <w:r w:rsidRPr="00A20C7B">
        <w:rPr>
          <w:lang w:val="en-US"/>
        </w:rPr>
        <w:t>measured</w:t>
      </w:r>
      <w:r>
        <w:rPr>
          <w:lang w:val="en-US"/>
        </w:rPr>
        <w:t xml:space="preserve"> </w:t>
      </w:r>
      <w:r w:rsidRPr="00A20C7B">
        <w:rPr>
          <w:lang w:val="en-US"/>
        </w:rPr>
        <w:t>spectra</w:t>
      </w:r>
      <w:r>
        <w:rPr>
          <w:lang w:val="en-US"/>
        </w:rPr>
        <w:t xml:space="preserve"> </w:t>
      </w:r>
      <w:r w:rsidRPr="00A20C7B">
        <w:rPr>
          <w:lang w:val="en-US"/>
        </w:rPr>
        <w:t>of the</w:t>
      </w:r>
      <w:r>
        <w:rPr>
          <w:lang w:val="en-US"/>
        </w:rPr>
        <w:t xml:space="preserve"> </w:t>
      </w:r>
      <w:r w:rsidRPr="00A20C7B">
        <w:rPr>
          <w:lang w:val="en-US"/>
        </w:rPr>
        <w:t>particle</w:t>
      </w:r>
      <w:r>
        <w:rPr>
          <w:lang w:val="en-US"/>
        </w:rPr>
        <w:t xml:space="preserve"> </w:t>
      </w:r>
      <w:r w:rsidRPr="00A20C7B">
        <w:rPr>
          <w:lang w:val="en-US"/>
        </w:rPr>
        <w:t>backscattering</w:t>
      </w:r>
      <w:r>
        <w:rPr>
          <w:lang w:val="en-US"/>
        </w:rPr>
        <w:t xml:space="preserve"> </w:t>
      </w:r>
      <w:r w:rsidRPr="00A20C7B">
        <w:rPr>
          <w:lang w:val="en-US"/>
        </w:rPr>
        <w:t>coefficient, b</w:t>
      </w:r>
      <w:r w:rsidRPr="00A20C7B">
        <w:rPr>
          <w:vertAlign w:val="subscript"/>
          <w:lang w:val="en-US"/>
        </w:rPr>
        <w:t>bp</w:t>
      </w:r>
      <w:r w:rsidRPr="00A20C7B">
        <w:rPr>
          <w:lang w:val="en-US"/>
        </w:rPr>
        <w:t>(</w:t>
      </w:r>
      <w:r w:rsidRPr="000D74F1">
        <w:t>λ</w:t>
      </w:r>
      <w:r w:rsidRPr="00A20C7B">
        <w:rPr>
          <w:lang w:val="en-US"/>
        </w:rPr>
        <w:t>), obtained</w:t>
      </w:r>
      <w:r>
        <w:rPr>
          <w:lang w:val="en-US"/>
        </w:rPr>
        <w:t xml:space="preserve"> </w:t>
      </w:r>
      <w:r w:rsidRPr="00A20C7B">
        <w:rPr>
          <w:lang w:val="en-US"/>
        </w:rPr>
        <w:t>during the</w:t>
      </w:r>
      <w:r>
        <w:rPr>
          <w:lang w:val="en-US"/>
        </w:rPr>
        <w:t xml:space="preserve"> </w:t>
      </w:r>
      <w:r w:rsidRPr="00A20C7B">
        <w:rPr>
          <w:lang w:val="en-US"/>
        </w:rPr>
        <w:t>MALINA</w:t>
      </w:r>
      <w:r>
        <w:rPr>
          <w:lang w:val="en-US"/>
        </w:rPr>
        <w:t xml:space="preserve"> </w:t>
      </w:r>
      <w:r w:rsidRPr="00A20C7B">
        <w:rPr>
          <w:lang w:val="en-US"/>
        </w:rPr>
        <w:t>and ICESCAPE</w:t>
      </w:r>
      <w:r>
        <w:rPr>
          <w:lang w:val="en-US"/>
        </w:rPr>
        <w:t xml:space="preserve"> </w:t>
      </w:r>
      <w:r w:rsidRPr="00A20C7B">
        <w:rPr>
          <w:lang w:val="en-US"/>
        </w:rPr>
        <w:t>cruises</w:t>
      </w:r>
      <w:r>
        <w:rPr>
          <w:lang w:val="en-US"/>
        </w:rPr>
        <w:t xml:space="preserve"> </w:t>
      </w:r>
      <w:r>
        <w:rPr>
          <w:lang w:val="en-US"/>
        </w:rPr>
        <w:fldChar w:fldCharType="begin"/>
      </w:r>
      <w:r>
        <w:rPr>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Pr>
          <w:lang w:val="en-US"/>
        </w:rPr>
        <w:fldChar w:fldCharType="separate"/>
      </w:r>
      <w:r w:rsidRPr="00A20C7B">
        <w:rPr>
          <w:rFonts w:ascii="Aptos" w:hAnsi="Aptos"/>
          <w:lang w:val="en-US"/>
        </w:rPr>
        <w:t xml:space="preserve">(Reynolds et al., 2016, </w:t>
      </w:r>
      <w:r>
        <w:rPr>
          <w:rFonts w:ascii="Aptos" w:hAnsi="Aptos"/>
          <w:lang w:val="en-US"/>
        </w:rPr>
        <w:t>Figure</w:t>
      </w:r>
      <w:r w:rsidRPr="00A20C7B">
        <w:rPr>
          <w:rFonts w:ascii="Aptos" w:hAnsi="Aptos"/>
          <w:lang w:val="en-US"/>
        </w:rPr>
        <w:t xml:space="preserve"> 8a)</w:t>
      </w:r>
      <w:r>
        <w:rPr>
          <w:lang w:val="en-US"/>
        </w:rPr>
        <w:fldChar w:fldCharType="end"/>
      </w:r>
      <w:r w:rsidRPr="00A20C7B">
        <w:rPr>
          <w:lang w:val="en-US"/>
        </w:rPr>
        <w:t>.</w:t>
      </w:r>
    </w:p>
    <w:p w14:paraId="0F2120B2" w14:textId="504CB5C7" w:rsidR="00286D78" w:rsidRPr="00783D75" w:rsidRDefault="00AA25F2" w:rsidP="00942566">
      <w:pPr>
        <w:jc w:val="both"/>
        <w:rPr>
          <w:lang w:val="en-US"/>
        </w:rPr>
      </w:pPr>
      <w:r>
        <w:rPr>
          <w:lang w:val="en-US"/>
        </w:rPr>
        <w:t>B</w:t>
      </w:r>
      <w:r w:rsidR="00286D78" w:rsidRPr="00783D75">
        <w:rPr>
          <w:lang w:val="en-US"/>
        </w:rPr>
        <w:t xml:space="preserve">ased on the comparison between phytoplankton-dominated modelled and </w:t>
      </w:r>
      <w:r w:rsidR="00286D78" w:rsidRPr="00783D75">
        <w:rPr>
          <w:i/>
          <w:iCs/>
          <w:lang w:val="en-US"/>
        </w:rPr>
        <w:t>in situ</w:t>
      </w:r>
      <w:r w:rsidR="00286D78" w:rsidRPr="00783D75">
        <w:rPr>
          <w:lang w:val="en-US"/>
        </w:rPr>
        <w:t xml:space="preserve"> measurements, </w:t>
      </w:r>
      <w:r w:rsidR="009E773A">
        <w:rPr>
          <w:lang w:val="en-US"/>
        </w:rPr>
        <w:t xml:space="preserve">we suspect </w:t>
      </w:r>
      <w:r w:rsidR="00F40078">
        <w:rPr>
          <w:lang w:val="en-US"/>
        </w:rPr>
        <w:t xml:space="preserve">that </w:t>
      </w:r>
      <w:r w:rsidR="00286D78" w:rsidRPr="00783D75">
        <w:rPr>
          <w:lang w:val="en-US"/>
        </w:rPr>
        <w:t>modelled phytoplankton backscattering is assumed too steep</w:t>
      </w:r>
      <w:r w:rsidR="009E773A">
        <w:rPr>
          <w:lang w:val="en-US"/>
        </w:rPr>
        <w:t xml:space="preserve"> for this study</w:t>
      </w:r>
      <w:r w:rsidR="008C1597">
        <w:rPr>
          <w:lang w:val="en-US"/>
        </w:rPr>
        <w:t xml:space="preserve">. </w:t>
      </w:r>
      <w:r w:rsidR="00566560">
        <w:rPr>
          <w:lang w:val="en-US"/>
        </w:rPr>
        <w:t>Note that t</w:t>
      </w:r>
      <w:r w:rsidR="008C1597">
        <w:rPr>
          <w:lang w:val="en-US"/>
        </w:rPr>
        <w:t xml:space="preserve">his may not be </w:t>
      </w:r>
      <w:r w:rsidR="00AD38DD">
        <w:rPr>
          <w:lang w:val="en-US"/>
        </w:rPr>
        <w:t>necessarily</w:t>
      </w:r>
      <w:r w:rsidR="00A13AFD">
        <w:rPr>
          <w:lang w:val="en-US"/>
        </w:rPr>
        <w:t xml:space="preserve"> towards the blue wavelengths</w:t>
      </w:r>
      <w:r w:rsidR="008C1597">
        <w:rPr>
          <w:lang w:val="en-US"/>
        </w:rPr>
        <w:t xml:space="preserve"> </w:t>
      </w:r>
      <w:r w:rsidR="008C1597">
        <w:rPr>
          <w:lang w:val="en-US"/>
        </w:rPr>
        <w:lastRenderedPageBreak/>
        <w:t>(</w:t>
      </w:r>
      <w:r w:rsidR="00A13AFD">
        <w:rPr>
          <w:lang w:val="en-US"/>
        </w:rPr>
        <w:t xml:space="preserve">as </w:t>
      </w:r>
      <w:r w:rsidR="00772707">
        <w:rPr>
          <w:lang w:val="en-US"/>
        </w:rPr>
        <w:fldChar w:fldCharType="begin"/>
      </w:r>
      <w:r w:rsidR="00772707">
        <w:rPr>
          <w:lang w:val="en-US"/>
        </w:rPr>
        <w:instrText xml:space="preserve"> REF _Ref235016422 \h </w:instrText>
      </w:r>
      <w:r w:rsidR="00772707">
        <w:rPr>
          <w:lang w:val="en-US"/>
        </w:rPr>
      </w:r>
      <w:r w:rsidR="00772707">
        <w:rPr>
          <w:lang w:val="en-US"/>
        </w:rPr>
        <w:fldChar w:fldCharType="separate"/>
      </w:r>
      <w:r w:rsidR="00772707" w:rsidRPr="009E3039">
        <w:rPr>
          <w:lang w:val="en-US"/>
        </w:rPr>
        <w:t xml:space="preserve">Figure </w:t>
      </w:r>
      <w:r w:rsidR="00772707">
        <w:rPr>
          <w:noProof/>
          <w:lang w:val="en-US"/>
        </w:rPr>
        <w:t>21</w:t>
      </w:r>
      <w:r w:rsidR="00772707">
        <w:rPr>
          <w:lang w:val="en-US"/>
        </w:rPr>
        <w:fldChar w:fldCharType="end"/>
      </w:r>
      <w:r w:rsidR="00772707">
        <w:rPr>
          <w:lang w:val="en-US"/>
        </w:rPr>
        <w:t>, B</w:t>
      </w:r>
      <w:r w:rsidR="008C1597">
        <w:rPr>
          <w:lang w:val="en-US"/>
        </w:rPr>
        <w:t xml:space="preserve"> might suggest) as such an interpretation would implicitly assume correct</w:t>
      </w:r>
      <w:r w:rsidR="00D21559">
        <w:rPr>
          <w:lang w:val="en-US"/>
        </w:rPr>
        <w:t xml:space="preserve"> modelling at the </w:t>
      </w:r>
      <w:r w:rsidR="00595310">
        <w:rPr>
          <w:lang w:val="en-US"/>
        </w:rPr>
        <w:t xml:space="preserve">normalization </w:t>
      </w:r>
      <w:r w:rsidR="00C30657">
        <w:rPr>
          <w:lang w:val="en-US"/>
        </w:rPr>
        <w:t xml:space="preserve">reference </w:t>
      </w:r>
      <w:r w:rsidR="00D21559">
        <w:rPr>
          <w:lang w:val="en-US"/>
        </w:rPr>
        <w:t>wavelength.</w:t>
      </w:r>
    </w:p>
    <w:p w14:paraId="0DB29B2F" w14:textId="2AB83B30" w:rsidR="00964B30" w:rsidRPr="00C57D78" w:rsidRDefault="00373E1B" w:rsidP="00942566">
      <w:pPr>
        <w:jc w:val="both"/>
        <w:rPr>
          <w:lang w:val="en-US"/>
        </w:rPr>
      </w:pPr>
      <w:r w:rsidRPr="00783D75">
        <w:rPr>
          <w:lang w:val="en-US"/>
        </w:rPr>
        <w:t xml:space="preserve">Overall variability of in situ backscattering shapes </w:t>
      </w:r>
      <w:r w:rsidR="005D20DB" w:rsidRPr="00783D75">
        <w:rPr>
          <w:lang w:val="en-US"/>
        </w:rPr>
        <w:t>indicates</w:t>
      </w:r>
      <w:r w:rsidRPr="00783D75">
        <w:rPr>
          <w:lang w:val="en-US"/>
        </w:rPr>
        <w:t xml:space="preserve"> that back</w:t>
      </w:r>
      <w:r w:rsidRPr="002044AD">
        <w:rPr>
          <w:lang w:val="en-US"/>
        </w:rPr>
        <w:t xml:space="preserve">scattering processes in Lake Geneva </w:t>
      </w:r>
      <w:r>
        <w:rPr>
          <w:lang w:val="en-US"/>
        </w:rPr>
        <w:t xml:space="preserve">are more complex than modeled. </w:t>
      </w:r>
      <w:r w:rsidR="00964B30">
        <w:rPr>
          <w:lang w:val="en-US"/>
        </w:rPr>
        <w:t>The spectral shape and</w:t>
      </w:r>
      <w:r w:rsidR="002A0B1D">
        <w:rPr>
          <w:lang w:val="en-US"/>
        </w:rPr>
        <w:t xml:space="preserve"> </w:t>
      </w:r>
      <w:r w:rsidR="009D787F">
        <w:rPr>
          <w:lang w:val="en-US"/>
        </w:rPr>
        <w:t xml:space="preserve">magnitude </w:t>
      </w:r>
      <w:r w:rsidR="00964B30">
        <w:rPr>
          <w:lang w:val="en-US"/>
        </w:rPr>
        <w:t xml:space="preserve">of </w:t>
      </w:r>
      <w:r w:rsidR="009D787F">
        <w:rPr>
          <w:lang w:val="en-US"/>
        </w:rPr>
        <w:t xml:space="preserve">(concentration-specific) </w:t>
      </w:r>
      <w:r w:rsidR="00964B30">
        <w:rPr>
          <w:lang w:val="en-US"/>
        </w:rPr>
        <w:t>backscattering varies depending on a variety of factors, such as cell size, chemical composition</w:t>
      </w:r>
      <w:r w:rsidR="008C6A8E">
        <w:rPr>
          <w:lang w:val="en-US"/>
        </w:rPr>
        <w:t>,</w:t>
      </w:r>
      <w:r w:rsidR="00964B30">
        <w:rPr>
          <w:lang w:val="en-US"/>
        </w:rPr>
        <w:t xml:space="preserve"> and taxonomy </w:t>
      </w:r>
      <w:r w:rsidR="00964B30">
        <w:rPr>
          <w:lang w:val="en-US"/>
        </w:rPr>
        <w:fldChar w:fldCharType="begin"/>
      </w:r>
      <w:r w:rsidR="00F32E0E">
        <w:rPr>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00964B30">
        <w:rPr>
          <w:lang w:val="en-US"/>
        </w:rPr>
        <w:fldChar w:fldCharType="separate"/>
      </w:r>
      <w:r w:rsidR="00F32E0E" w:rsidRPr="00F32E0E">
        <w:rPr>
          <w:rFonts w:ascii="Aptos" w:hAnsi="Aptos"/>
          <w:lang w:val="en-US"/>
        </w:rPr>
        <w:t>(Brewin et al., 2012; Gege, 2004; Reynolds et al., 2016; Vaillancourt, 2004)</w:t>
      </w:r>
      <w:r w:rsidR="00964B30">
        <w:rPr>
          <w:lang w:val="en-US"/>
        </w:rPr>
        <w:fldChar w:fldCharType="end"/>
      </w:r>
      <w:r w:rsidR="00092A1C">
        <w:rPr>
          <w:lang w:val="en-US"/>
        </w:rPr>
        <w:t xml:space="preserve"> and </w:t>
      </w:r>
      <w:r w:rsidR="004F2895">
        <w:rPr>
          <w:lang w:val="en-US"/>
        </w:rPr>
        <w:t xml:space="preserve">is </w:t>
      </w:r>
      <w:r w:rsidR="00092A1C">
        <w:rPr>
          <w:lang w:val="en-US"/>
        </w:rPr>
        <w:t>thus challenging to model</w:t>
      </w:r>
      <w:r w:rsidR="00964B30">
        <w:rPr>
          <w:lang w:val="en-US"/>
        </w:rPr>
        <w:t xml:space="preserve">. </w:t>
      </w:r>
    </w:p>
    <w:p w14:paraId="54680685" w14:textId="6DF336D2" w:rsidR="00D1168B" w:rsidRDefault="00D1168B" w:rsidP="00942566">
      <w:pPr>
        <w:pStyle w:val="berschrift2"/>
        <w:jc w:val="both"/>
        <w:rPr>
          <w:lang w:val="en-US"/>
        </w:rPr>
      </w:pPr>
      <w:bookmarkStart w:id="116" w:name="_Toc237330874"/>
      <w:r>
        <w:rPr>
          <w:lang w:val="en-US"/>
        </w:rPr>
        <w:t>4.</w:t>
      </w:r>
      <w:r w:rsidR="00726092">
        <w:rPr>
          <w:lang w:val="en-US"/>
        </w:rPr>
        <w:t>8</w:t>
      </w:r>
      <w:r>
        <w:rPr>
          <w:lang w:val="en-US"/>
        </w:rPr>
        <w:t xml:space="preserve"> </w:t>
      </w:r>
      <w:r w:rsidR="00831EA8">
        <w:rPr>
          <w:lang w:val="en-US"/>
        </w:rPr>
        <w:t>F</w:t>
      </w:r>
      <w:r>
        <w:rPr>
          <w:lang w:val="en-US"/>
        </w:rPr>
        <w:t>uture study directions</w:t>
      </w:r>
      <w:r w:rsidR="00831EA8">
        <w:rPr>
          <w:lang w:val="en-US"/>
        </w:rPr>
        <w:t xml:space="preserve"> and </w:t>
      </w:r>
      <w:r w:rsidR="00972259">
        <w:rPr>
          <w:lang w:val="en-US"/>
        </w:rPr>
        <w:t xml:space="preserve">general </w:t>
      </w:r>
      <w:r w:rsidR="00831EA8">
        <w:rPr>
          <w:lang w:val="en-US"/>
        </w:rPr>
        <w:t>limitations</w:t>
      </w:r>
      <w:bookmarkEnd w:id="116"/>
    </w:p>
    <w:p w14:paraId="294394A8" w14:textId="3EF68806" w:rsidR="00C51EA1" w:rsidRPr="00C51EA1" w:rsidRDefault="00C51EA1" w:rsidP="00942566">
      <w:pPr>
        <w:pStyle w:val="berschrift3"/>
        <w:jc w:val="both"/>
        <w:rPr>
          <w:lang w:val="en-US"/>
        </w:rPr>
      </w:pPr>
      <w:bookmarkStart w:id="117" w:name="_Toc237330875"/>
      <w:r>
        <w:rPr>
          <w:lang w:val="en-US"/>
        </w:rPr>
        <w:t>4.</w:t>
      </w:r>
      <w:r w:rsidR="00726092">
        <w:rPr>
          <w:lang w:val="en-US"/>
        </w:rPr>
        <w:t>8</w:t>
      </w:r>
      <w:r>
        <w:rPr>
          <w:lang w:val="en-US"/>
        </w:rPr>
        <w:t>.1 Uncertaint</w:t>
      </w:r>
      <w:r w:rsidR="00173A44">
        <w:rPr>
          <w:lang w:val="en-US"/>
        </w:rPr>
        <w:t>y</w:t>
      </w:r>
      <w:bookmarkEnd w:id="117"/>
    </w:p>
    <w:p w14:paraId="1DFDFF5B" w14:textId="4FC99F6C" w:rsidR="00934826" w:rsidRDefault="00934826" w:rsidP="00942566">
      <w:pPr>
        <w:jc w:val="both"/>
        <w:rPr>
          <w:noProof/>
          <w:lang w:val="en-US"/>
        </w:rPr>
      </w:pPr>
      <w:r>
        <w:rPr>
          <w:noProof/>
          <w:lang w:val="en-US"/>
        </w:rPr>
        <w:t xml:space="preserve">The assessment of uncertainties </w:t>
      </w:r>
      <w:r w:rsidR="00C0693E">
        <w:rPr>
          <w:noProof/>
          <w:lang w:val="en-US"/>
        </w:rPr>
        <w:t>is rarely done for constituent retrievals</w:t>
      </w:r>
      <w:r w:rsidR="00CF139E">
        <w:rPr>
          <w:noProof/>
          <w:lang w:val="en-US"/>
        </w:rPr>
        <w:t xml:space="preserve">, although crucial for end users </w:t>
      </w:r>
      <w:r w:rsidR="00CF139E">
        <w:rPr>
          <w:noProof/>
          <w:lang w:val="en-US"/>
        </w:rPr>
        <w:fldChar w:fldCharType="begin"/>
      </w:r>
      <w:r w:rsidR="000A79A9">
        <w:rPr>
          <w:noProof/>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Pr>
          <w:noProof/>
          <w:lang w:val="en-US"/>
        </w:rPr>
        <w:fldChar w:fldCharType="separate"/>
      </w:r>
      <w:r w:rsidR="000A79A9" w:rsidRPr="000A79A9">
        <w:rPr>
          <w:rFonts w:ascii="Aptos" w:hAnsi="Aptos"/>
          <w:lang w:val="en-US"/>
        </w:rPr>
        <w:t>(Giardino et al., 2019; IOCCG, 2019)</w:t>
      </w:r>
      <w:r w:rsidR="00CF139E">
        <w:rPr>
          <w:noProof/>
          <w:lang w:val="en-US"/>
        </w:rPr>
        <w:fldChar w:fldCharType="end"/>
      </w:r>
      <w:r w:rsidR="00C0693E">
        <w:rPr>
          <w:noProof/>
          <w:lang w:val="en-US"/>
        </w:rPr>
        <w:t xml:space="preserve">. </w:t>
      </w:r>
      <w:r w:rsidR="00BB5F5A">
        <w:rPr>
          <w:noProof/>
          <w:lang w:val="en-US"/>
        </w:rPr>
        <w:t>While this need has been recognized</w:t>
      </w:r>
      <w:r w:rsidR="000A79A9">
        <w:rPr>
          <w:noProof/>
          <w:lang w:val="en-US"/>
        </w:rPr>
        <w:t xml:space="preserve"> </w:t>
      </w:r>
      <w:r w:rsidR="000A79A9">
        <w:rPr>
          <w:noProof/>
          <w:lang w:val="en-US"/>
        </w:rPr>
        <w:fldChar w:fldCharType="begin"/>
      </w:r>
      <w:r w:rsidR="000A79A9">
        <w:rPr>
          <w:noProof/>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Pr>
          <w:noProof/>
          <w:lang w:val="en-US"/>
        </w:rPr>
        <w:fldChar w:fldCharType="separate"/>
      </w:r>
      <w:r w:rsidR="000A79A9" w:rsidRPr="000A79A9">
        <w:rPr>
          <w:rFonts w:ascii="Aptos" w:hAnsi="Aptos"/>
          <w:lang w:val="en-US"/>
        </w:rPr>
        <w:t>(IOCCG, 2019)</w:t>
      </w:r>
      <w:r w:rsidR="000A79A9">
        <w:rPr>
          <w:noProof/>
          <w:lang w:val="en-US"/>
        </w:rPr>
        <w:fldChar w:fldCharType="end"/>
      </w:r>
      <w:r w:rsidR="00BB5F5A">
        <w:rPr>
          <w:noProof/>
          <w:lang w:val="en-US"/>
        </w:rPr>
        <w:t xml:space="preserve"> and s</w:t>
      </w:r>
      <w:r w:rsidR="00B12F6A">
        <w:rPr>
          <w:noProof/>
          <w:lang w:val="en-US"/>
        </w:rPr>
        <w:t>ome algorithms</w:t>
      </w:r>
      <w:r w:rsidR="00D075E8">
        <w:rPr>
          <w:noProof/>
          <w:lang w:val="en-US"/>
        </w:rPr>
        <w:t xml:space="preserve"> provide </w:t>
      </w:r>
      <w:r w:rsidR="00542EF3">
        <w:rPr>
          <w:noProof/>
          <w:lang w:val="en-US"/>
        </w:rPr>
        <w:t>an estimate of uncertainty</w:t>
      </w:r>
      <w:r w:rsidR="00D6185D">
        <w:rPr>
          <w:noProof/>
          <w:lang w:val="en-US"/>
        </w:rPr>
        <w:t xml:space="preserve"> (see e.g. </w:t>
      </w:r>
      <w:r w:rsidR="00D6185D">
        <w:rPr>
          <w:noProof/>
          <w:lang w:val="en-US"/>
        </w:rPr>
        <w:fldChar w:fldCharType="begin"/>
      </w:r>
      <w:r w:rsidR="00D6750D">
        <w:rPr>
          <w:noProof/>
          <w:lang w:val="en-US"/>
        </w:rPr>
        <w:instrText xml:space="preserve"> ADDIN ZOTERO_ITEM CSL_CITATION {"citationID":"YkCrWG5w","properties":{"unsorted":false,"formattedCitation":"(Werther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Pr>
          <w:noProof/>
          <w:lang w:val="en-US"/>
        </w:rPr>
        <w:fldChar w:fldCharType="separate"/>
      </w:r>
      <w:r w:rsidR="00D6185D" w:rsidRPr="00D6185D">
        <w:rPr>
          <w:rFonts w:ascii="Aptos" w:hAnsi="Aptos"/>
          <w:lang w:val="en-US"/>
        </w:rPr>
        <w:t>Werther et al., 2022)</w:t>
      </w:r>
      <w:r w:rsidR="00D6185D">
        <w:rPr>
          <w:noProof/>
          <w:lang w:val="en-US"/>
        </w:rPr>
        <w:fldChar w:fldCharType="end"/>
      </w:r>
      <w:r w:rsidR="00A546E8">
        <w:rPr>
          <w:noProof/>
          <w:lang w:val="en-US"/>
        </w:rPr>
        <w:t xml:space="preserve">, bio-optical </w:t>
      </w:r>
      <w:r w:rsidR="008F6E28">
        <w:rPr>
          <w:noProof/>
          <w:lang w:val="en-US"/>
        </w:rPr>
        <w:t xml:space="preserve">models such as WASI and BOMBER do not directly report uncertainty. </w:t>
      </w:r>
      <w:r w:rsidR="00135109">
        <w:rPr>
          <w:noProof/>
          <w:lang w:val="en-US"/>
        </w:rPr>
        <w:t xml:space="preserve">For WASI, </w:t>
      </w:r>
      <w:r w:rsidR="003F1AF4">
        <w:rPr>
          <w:noProof/>
          <w:lang w:val="en-US"/>
        </w:rPr>
        <w:t xml:space="preserve">an </w:t>
      </w:r>
      <w:r w:rsidR="00F615B8">
        <w:rPr>
          <w:noProof/>
          <w:lang w:val="en-US"/>
        </w:rPr>
        <w:t>a</w:t>
      </w:r>
      <w:r w:rsidR="003F1AF4">
        <w:rPr>
          <w:noProof/>
          <w:lang w:val="en-US"/>
        </w:rPr>
        <w:t xml:space="preserve">ssesment of uncertainty </w:t>
      </w:r>
      <w:r w:rsidR="00F615B8">
        <w:rPr>
          <w:noProof/>
          <w:lang w:val="en-US"/>
        </w:rPr>
        <w:t>is usually done through the comparison to WASI-AI</w:t>
      </w:r>
      <w:r w:rsidR="001161D9">
        <w:rPr>
          <w:noProof/>
          <w:lang w:val="en-US"/>
        </w:rPr>
        <w:t xml:space="preserve"> outputs </w:t>
      </w:r>
      <w:r w:rsidR="001161D9">
        <w:rPr>
          <w:noProof/>
          <w:lang w:val="en-US"/>
        </w:rPr>
        <w:fldChar w:fldCharType="begin"/>
      </w:r>
      <w:r w:rsidR="00E1512D">
        <w:rPr>
          <w:noProof/>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Pr>
          <w:noProof/>
          <w:lang w:val="en-US"/>
        </w:rPr>
        <w:fldChar w:fldCharType="separate"/>
      </w:r>
      <w:r w:rsidR="001161D9" w:rsidRPr="001161D9">
        <w:rPr>
          <w:rFonts w:ascii="Aptos" w:hAnsi="Aptos"/>
          <w:lang w:val="en-US"/>
        </w:rPr>
        <w:t>(Niroumand-Jadidi &amp; Gege, 2025</w:t>
      </w:r>
      <w:r w:rsidR="005E0550">
        <w:rPr>
          <w:rFonts w:ascii="Aptos" w:hAnsi="Aptos"/>
          <w:lang w:val="en-US"/>
        </w:rPr>
        <w:t>, see also Appendix 1</w:t>
      </w:r>
      <w:r w:rsidR="001161D9" w:rsidRPr="001161D9">
        <w:rPr>
          <w:rFonts w:ascii="Aptos" w:hAnsi="Aptos"/>
          <w:lang w:val="en-US"/>
        </w:rPr>
        <w:t>)</w:t>
      </w:r>
      <w:r w:rsidR="001161D9">
        <w:rPr>
          <w:noProof/>
          <w:lang w:val="en-US"/>
        </w:rPr>
        <w:fldChar w:fldCharType="end"/>
      </w:r>
      <w:r w:rsidR="001161D9">
        <w:rPr>
          <w:noProof/>
          <w:lang w:val="en-US"/>
        </w:rPr>
        <w:t xml:space="preserve">. </w:t>
      </w:r>
      <w:r w:rsidR="00643C04">
        <w:rPr>
          <w:noProof/>
          <w:lang w:val="en-US"/>
        </w:rPr>
        <w:t>MiniWASI</w:t>
      </w:r>
      <w:r w:rsidR="00A25BB8">
        <w:rPr>
          <w:noProof/>
          <w:lang w:val="en-US"/>
        </w:rPr>
        <w:t xml:space="preserve"> provides an estimate of the standard error (see Section </w:t>
      </w:r>
      <w:r w:rsidR="00F21114">
        <w:rPr>
          <w:noProof/>
          <w:lang w:val="en-US"/>
        </w:rPr>
        <w:t>2.</w:t>
      </w:r>
      <w:r w:rsidR="001026E9">
        <w:rPr>
          <w:noProof/>
          <w:lang w:val="en-US"/>
        </w:rPr>
        <w:t>8.2</w:t>
      </w:r>
      <w:r w:rsidR="00F21114">
        <w:rPr>
          <w:noProof/>
          <w:lang w:val="en-US"/>
        </w:rPr>
        <w:t>)</w:t>
      </w:r>
      <w:r w:rsidR="00142308">
        <w:rPr>
          <w:noProof/>
          <w:lang w:val="en-US"/>
        </w:rPr>
        <w:t xml:space="preserve">, although the </w:t>
      </w:r>
      <w:r w:rsidR="004A5FC4">
        <w:rPr>
          <w:noProof/>
          <w:lang w:val="en-US"/>
        </w:rPr>
        <w:t>extreme</w:t>
      </w:r>
      <w:r w:rsidR="00142308">
        <w:rPr>
          <w:noProof/>
          <w:lang w:val="en-US"/>
        </w:rPr>
        <w:t xml:space="preserve"> ill-posedness </w:t>
      </w:r>
      <w:r w:rsidR="009D522C">
        <w:rPr>
          <w:noProof/>
          <w:lang w:val="en-US"/>
        </w:rPr>
        <w:t>due to the inversion of 7 unknown variables</w:t>
      </w:r>
      <w:r w:rsidR="00EA079D">
        <w:rPr>
          <w:noProof/>
          <w:lang w:val="en-US"/>
        </w:rPr>
        <w:t xml:space="preserve"> </w:t>
      </w:r>
      <w:r w:rsidR="00A27686">
        <w:rPr>
          <w:noProof/>
          <w:lang w:val="en-US"/>
        </w:rPr>
        <w:t>made this estimate</w:t>
      </w:r>
      <w:r w:rsidR="004A5FC4">
        <w:rPr>
          <w:noProof/>
          <w:lang w:val="en-US"/>
        </w:rPr>
        <w:t xml:space="preserve"> impossbile</w:t>
      </w:r>
      <w:r w:rsidR="00A27686">
        <w:rPr>
          <w:noProof/>
          <w:lang w:val="en-US"/>
        </w:rPr>
        <w:t>.</w:t>
      </w:r>
      <w:r w:rsidR="004A5FC4">
        <w:rPr>
          <w:noProof/>
          <w:lang w:val="en-US"/>
        </w:rPr>
        <w:t xml:space="preserve"> </w:t>
      </w:r>
    </w:p>
    <w:p w14:paraId="3257A806" w14:textId="12CD376C" w:rsidR="00C0173A" w:rsidRDefault="00142D1D" w:rsidP="00942566">
      <w:pPr>
        <w:jc w:val="both"/>
        <w:rPr>
          <w:noProof/>
          <w:lang w:val="en-US"/>
        </w:rPr>
      </w:pPr>
      <w:r>
        <w:rPr>
          <w:noProof/>
          <w:lang w:val="en-US"/>
        </w:rPr>
        <w:t xml:space="preserve">Retrieval errors are relatively complex due to a chain of major uncertainties (e.g. sensor noise, AC errors, AE, </w:t>
      </w:r>
      <w:r w:rsidR="00E91F26">
        <w:rPr>
          <w:noProof/>
          <w:lang w:val="en-US"/>
        </w:rPr>
        <w:t xml:space="preserve">different </w:t>
      </w:r>
      <w:r>
        <w:rPr>
          <w:noProof/>
          <w:lang w:val="en-US"/>
        </w:rPr>
        <w:t>model uncertaint</w:t>
      </w:r>
      <w:r w:rsidR="007F516C">
        <w:rPr>
          <w:noProof/>
          <w:lang w:val="en-US"/>
        </w:rPr>
        <w:t>ies</w:t>
      </w:r>
      <w:r>
        <w:rPr>
          <w:noProof/>
          <w:lang w:val="en-US"/>
        </w:rPr>
        <w:t>).</w:t>
      </w:r>
      <w:r w:rsidR="008467A2">
        <w:rPr>
          <w:noProof/>
          <w:lang w:val="en-US"/>
        </w:rPr>
        <w:t xml:space="preserve"> For bio</w:t>
      </w:r>
      <w:r w:rsidR="004D750B">
        <w:rPr>
          <w:noProof/>
          <w:lang w:val="en-US"/>
        </w:rPr>
        <w:t>-</w:t>
      </w:r>
      <w:r w:rsidR="008467A2">
        <w:rPr>
          <w:noProof/>
          <w:lang w:val="en-US"/>
        </w:rPr>
        <w:t>optical models</w:t>
      </w:r>
      <w:r>
        <w:rPr>
          <w:noProof/>
          <w:lang w:val="en-US"/>
        </w:rPr>
        <w:t xml:space="preserve">, </w:t>
      </w:r>
      <w:r w:rsidR="00423266">
        <w:rPr>
          <w:noProof/>
          <w:lang w:val="en-US"/>
        </w:rPr>
        <w:t>the</w:t>
      </w:r>
      <w:r>
        <w:rPr>
          <w:noProof/>
          <w:lang w:val="en-US"/>
        </w:rPr>
        <w:t xml:space="preserve"> </w:t>
      </w:r>
      <w:r w:rsidR="00423266">
        <w:rPr>
          <w:noProof/>
          <w:lang w:val="en-US"/>
        </w:rPr>
        <w:t>separation of these errors through a</w:t>
      </w:r>
      <w:r w:rsidR="008B5575">
        <w:rPr>
          <w:noProof/>
          <w:lang w:val="en-US"/>
        </w:rPr>
        <w:t>n</w:t>
      </w:r>
      <w:r w:rsidR="00423266">
        <w:rPr>
          <w:noProof/>
          <w:lang w:val="en-US"/>
        </w:rPr>
        <w:t xml:space="preserve"> uncertainty budget </w:t>
      </w:r>
      <w:r w:rsidR="00C0173A">
        <w:rPr>
          <w:noProof/>
          <w:lang w:val="en-US"/>
        </w:rPr>
        <w:t>would be optimal, although a challenging task given</w:t>
      </w:r>
      <w:r w:rsidR="005A132A">
        <w:rPr>
          <w:noProof/>
          <w:lang w:val="en-US"/>
        </w:rPr>
        <w:t xml:space="preserve"> </w:t>
      </w:r>
      <w:r w:rsidR="00E7608E">
        <w:rPr>
          <w:noProof/>
          <w:lang w:val="en-US"/>
        </w:rPr>
        <w:t xml:space="preserve">the complexity </w:t>
      </w:r>
      <w:r w:rsidR="00B75AB8">
        <w:rPr>
          <w:noProof/>
          <w:lang w:val="en-US"/>
        </w:rPr>
        <w:t xml:space="preserve">and diversity </w:t>
      </w:r>
      <w:r w:rsidR="00E7608E">
        <w:rPr>
          <w:noProof/>
          <w:lang w:val="en-US"/>
        </w:rPr>
        <w:t xml:space="preserve">of </w:t>
      </w:r>
      <w:r w:rsidR="005A132A">
        <w:rPr>
          <w:noProof/>
          <w:lang w:val="en-US"/>
        </w:rPr>
        <w:t>OACs</w:t>
      </w:r>
      <w:r w:rsidR="00917207">
        <w:rPr>
          <w:noProof/>
          <w:lang w:val="en-US"/>
        </w:rPr>
        <w:t xml:space="preserve"> </w:t>
      </w:r>
      <w:r w:rsidR="00423266">
        <w:rPr>
          <w:noProof/>
          <w:lang w:val="en-US"/>
        </w:rPr>
        <w:fldChar w:fldCharType="begin"/>
      </w:r>
      <w:r w:rsidR="00423266">
        <w:rPr>
          <w:noProof/>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Pr>
          <w:noProof/>
          <w:lang w:val="en-US"/>
        </w:rPr>
        <w:fldChar w:fldCharType="separate"/>
      </w:r>
      <w:r w:rsidR="00423266" w:rsidRPr="00423266">
        <w:rPr>
          <w:rFonts w:ascii="Aptos" w:hAnsi="Aptos"/>
          <w:lang w:val="en-US"/>
        </w:rPr>
        <w:t>(IOCCG, 2019)</w:t>
      </w:r>
      <w:r w:rsidR="00423266">
        <w:rPr>
          <w:noProof/>
          <w:lang w:val="en-US"/>
        </w:rPr>
        <w:fldChar w:fldCharType="end"/>
      </w:r>
      <w:r w:rsidR="00E7608E">
        <w:rPr>
          <w:noProof/>
          <w:lang w:val="en-US"/>
        </w:rPr>
        <w:t>.</w:t>
      </w:r>
      <w:r w:rsidR="007F516C">
        <w:rPr>
          <w:noProof/>
          <w:lang w:val="en-US"/>
        </w:rPr>
        <w:t xml:space="preserve"> </w:t>
      </w:r>
      <w:r w:rsidR="00843FE9">
        <w:rPr>
          <w:noProof/>
          <w:lang w:val="en-US"/>
        </w:rPr>
        <w:t>It should also be noted</w:t>
      </w:r>
      <w:r w:rsidR="001E6B6C">
        <w:rPr>
          <w:noProof/>
          <w:lang w:val="en-US"/>
        </w:rPr>
        <w:t xml:space="preserve"> that </w:t>
      </w:r>
      <w:r w:rsidR="001E6B6C" w:rsidRPr="007A7E93">
        <w:rPr>
          <w:i/>
          <w:iCs/>
          <w:noProof/>
          <w:lang w:val="en-US"/>
        </w:rPr>
        <w:t>in situ</w:t>
      </w:r>
      <w:r w:rsidR="001E6B6C">
        <w:rPr>
          <w:noProof/>
          <w:lang w:val="en-US"/>
        </w:rPr>
        <w:t xml:space="preserve"> data are not error free (as is clear by </w:t>
      </w:r>
      <w:r w:rsidR="008727DD">
        <w:rPr>
          <w:noProof/>
          <w:lang w:val="en-US"/>
        </w:rPr>
        <w:t xml:space="preserve">the disagreement of different CHL proxies): hence, </w:t>
      </w:r>
      <w:r w:rsidR="00557DB2">
        <w:rPr>
          <w:noProof/>
          <w:lang w:val="en-US"/>
        </w:rPr>
        <w:t>validation studies like this</w:t>
      </w:r>
      <w:r w:rsidR="0071470F">
        <w:rPr>
          <w:noProof/>
          <w:lang w:val="en-US"/>
        </w:rPr>
        <w:t xml:space="preserve"> </w:t>
      </w:r>
      <w:r w:rsidR="00142171">
        <w:rPr>
          <w:noProof/>
          <w:lang w:val="en-US"/>
        </w:rPr>
        <w:t>should not be interpreted</w:t>
      </w:r>
      <w:r w:rsidR="0071470F">
        <w:rPr>
          <w:noProof/>
          <w:lang w:val="en-US"/>
        </w:rPr>
        <w:t xml:space="preserve"> </w:t>
      </w:r>
      <w:r w:rsidR="00142171">
        <w:rPr>
          <w:noProof/>
          <w:lang w:val="en-US"/>
        </w:rPr>
        <w:t>as a strict quantification of uncertainty</w:t>
      </w:r>
      <w:r w:rsidR="007A7E93">
        <w:rPr>
          <w:noProof/>
          <w:lang w:val="en-US"/>
        </w:rPr>
        <w:t xml:space="preserve"> in end products</w:t>
      </w:r>
      <w:r w:rsidR="00142171">
        <w:rPr>
          <w:noProof/>
          <w:lang w:val="en-US"/>
        </w:rPr>
        <w:t xml:space="preserve"> </w:t>
      </w:r>
      <w:r w:rsidR="0071470F">
        <w:rPr>
          <w:noProof/>
          <w:lang w:val="en-US"/>
        </w:rPr>
        <w:fldChar w:fldCharType="begin"/>
      </w:r>
      <w:r w:rsidR="00B72DF3">
        <w:rPr>
          <w:noProof/>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Pr>
          <w:noProof/>
          <w:lang w:val="en-US"/>
        </w:rPr>
        <w:fldChar w:fldCharType="separate"/>
      </w:r>
      <w:r w:rsidR="0071470F" w:rsidRPr="00423266">
        <w:rPr>
          <w:rFonts w:ascii="Aptos" w:hAnsi="Aptos"/>
          <w:lang w:val="en-US"/>
        </w:rPr>
        <w:t>(IOCCG, 2019)</w:t>
      </w:r>
      <w:r w:rsidR="0071470F">
        <w:rPr>
          <w:noProof/>
          <w:lang w:val="en-US"/>
        </w:rPr>
        <w:fldChar w:fldCharType="end"/>
      </w:r>
      <w:r w:rsidR="0071470F">
        <w:rPr>
          <w:noProof/>
          <w:lang w:val="en-US"/>
        </w:rPr>
        <w:t>.</w:t>
      </w:r>
      <w:r w:rsidR="00557DB2">
        <w:rPr>
          <w:noProof/>
          <w:lang w:val="en-US"/>
        </w:rPr>
        <w:t xml:space="preserve"> </w:t>
      </w:r>
      <w:r w:rsidR="00C0173A">
        <w:rPr>
          <w:noProof/>
          <w:lang w:val="en-US"/>
        </w:rPr>
        <w:t xml:space="preserve">Future studies should explore </w:t>
      </w:r>
      <w:r w:rsidR="00397535">
        <w:rPr>
          <w:noProof/>
          <w:lang w:val="en-US"/>
        </w:rPr>
        <w:t xml:space="preserve"> </w:t>
      </w:r>
      <w:r w:rsidR="00C0173A">
        <w:rPr>
          <w:noProof/>
          <w:lang w:val="en-US"/>
        </w:rPr>
        <w:t xml:space="preserve">how uncertainties are best to be quantified </w:t>
      </w:r>
      <w:r w:rsidR="004D750B">
        <w:rPr>
          <w:noProof/>
          <w:lang w:val="en-US"/>
        </w:rPr>
        <w:t>for</w:t>
      </w:r>
      <w:r w:rsidR="00C0173A">
        <w:rPr>
          <w:noProof/>
          <w:lang w:val="en-US"/>
        </w:rPr>
        <w:t xml:space="preserve"> bio-optical modelling.</w:t>
      </w:r>
    </w:p>
    <w:p w14:paraId="5D7B6BC4" w14:textId="62B902AB" w:rsidR="00406178" w:rsidRDefault="00406178" w:rsidP="00942566">
      <w:pPr>
        <w:pStyle w:val="berschrift3"/>
        <w:jc w:val="both"/>
        <w:rPr>
          <w:lang w:val="en-US"/>
        </w:rPr>
      </w:pPr>
      <w:bookmarkStart w:id="118" w:name="_Toc237330876"/>
      <w:r>
        <w:rPr>
          <w:lang w:val="en-US"/>
        </w:rPr>
        <w:t>4.</w:t>
      </w:r>
      <w:r w:rsidR="00726092">
        <w:rPr>
          <w:lang w:val="en-US"/>
        </w:rPr>
        <w:t>8</w:t>
      </w:r>
      <w:r>
        <w:rPr>
          <w:lang w:val="en-US"/>
        </w:rPr>
        <w:t>.</w:t>
      </w:r>
      <w:r w:rsidR="00644022">
        <w:rPr>
          <w:lang w:val="en-US"/>
        </w:rPr>
        <w:t xml:space="preserve">2 </w:t>
      </w:r>
      <w:r w:rsidR="00307BEC">
        <w:rPr>
          <w:lang w:val="en-US"/>
        </w:rPr>
        <w:t>AC and AE advancements</w:t>
      </w:r>
      <w:bookmarkEnd w:id="118"/>
    </w:p>
    <w:p w14:paraId="4E8A400F" w14:textId="2490367C" w:rsidR="00406178" w:rsidRDefault="00406178" w:rsidP="00942566">
      <w:pPr>
        <w:jc w:val="both"/>
        <w:rPr>
          <w:noProof/>
          <w:lang w:val="en-US"/>
        </w:rPr>
      </w:pPr>
      <w:r>
        <w:rPr>
          <w:noProof/>
          <w:lang w:val="en-US"/>
        </w:rPr>
        <w:t>A</w:t>
      </w:r>
      <w:r w:rsidR="00644022">
        <w:rPr>
          <w:noProof/>
          <w:lang w:val="en-US"/>
        </w:rPr>
        <w:t xml:space="preserve">lthough it is hard to </w:t>
      </w:r>
      <w:r w:rsidR="00E47540">
        <w:rPr>
          <w:noProof/>
          <w:lang w:val="en-US"/>
        </w:rPr>
        <w:t>pinpoint</w:t>
      </w:r>
      <w:r w:rsidR="00644022">
        <w:rPr>
          <w:noProof/>
          <w:lang w:val="en-US"/>
        </w:rPr>
        <w:t xml:space="preserve"> the </w:t>
      </w:r>
      <w:r w:rsidR="00FC4382">
        <w:rPr>
          <w:noProof/>
          <w:lang w:val="en-US"/>
        </w:rPr>
        <w:t xml:space="preserve">exact </w:t>
      </w:r>
      <w:r w:rsidR="00644022">
        <w:rPr>
          <w:noProof/>
          <w:lang w:val="en-US"/>
        </w:rPr>
        <w:t>effect of AC</w:t>
      </w:r>
      <w:r>
        <w:rPr>
          <w:noProof/>
          <w:lang w:val="en-US"/>
        </w:rPr>
        <w:t xml:space="preserve"> errors</w:t>
      </w:r>
      <w:r w:rsidR="00A62669">
        <w:rPr>
          <w:noProof/>
          <w:lang w:val="en-US"/>
        </w:rPr>
        <w:t xml:space="preserve"> in the uncertainty budget</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Pr>
          <w:noProof/>
          <w:lang w:val="en-US"/>
        </w:rPr>
        <w:fldChar w:fldCharType="separate"/>
      </w:r>
      <w:r w:rsidR="006A1AF8" w:rsidRPr="006A1AF8">
        <w:rPr>
          <w:rFonts w:ascii="Aptos" w:hAnsi="Aptos"/>
          <w:lang w:val="en-US"/>
        </w:rPr>
        <w:t>(IOCCG, 2019)</w:t>
      </w:r>
      <w:r w:rsidR="006A1AF8">
        <w:rPr>
          <w:noProof/>
          <w:lang w:val="en-US"/>
        </w:rPr>
        <w:fldChar w:fldCharType="end"/>
      </w:r>
      <w:r w:rsidR="001971A8">
        <w:rPr>
          <w:noProof/>
          <w:lang w:val="en-US"/>
        </w:rPr>
        <w:t xml:space="preserve">, </w:t>
      </w:r>
      <w:r w:rsidR="000C2D40">
        <w:rPr>
          <w:noProof/>
          <w:lang w:val="en-US"/>
        </w:rPr>
        <w:t>it is clear that errors are susbtantial</w:t>
      </w:r>
      <w:r w:rsidR="00842E4B">
        <w:rPr>
          <w:noProof/>
          <w:lang w:val="en-US"/>
        </w:rPr>
        <w:t xml:space="preserve"> and that </w:t>
      </w:r>
      <w:r>
        <w:rPr>
          <w:noProof/>
          <w:lang w:val="en-US"/>
        </w:rPr>
        <w:t>more accurate AC is needed for the improvement of  constituent retrievals in Case 2 waters</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Pr>
          <w:noProof/>
          <w:lang w:val="en-US"/>
        </w:rPr>
        <w:fldChar w:fldCharType="separate"/>
      </w:r>
      <w:r w:rsidR="006A1AF8" w:rsidRPr="006A1AF8">
        <w:rPr>
          <w:rFonts w:ascii="Aptos" w:hAnsi="Aptos"/>
          <w:lang w:val="en-US"/>
        </w:rPr>
        <w:t>(Giardino et al., 2019)</w:t>
      </w:r>
      <w:r w:rsidR="006A1AF8">
        <w:rPr>
          <w:noProof/>
          <w:lang w:val="en-US"/>
        </w:rPr>
        <w:fldChar w:fldCharType="end"/>
      </w:r>
      <w:r>
        <w:rPr>
          <w:noProof/>
          <w:lang w:val="en-US"/>
        </w:rPr>
        <w:t xml:space="preserve">. </w:t>
      </w:r>
      <w:r w:rsidR="00842E4B">
        <w:rPr>
          <w:noProof/>
          <w:lang w:val="en-US"/>
        </w:rPr>
        <w:t>This study concludes, that</w:t>
      </w:r>
      <w:r>
        <w:rPr>
          <w:noProof/>
          <w:lang w:val="en-US"/>
        </w:rPr>
        <w:t xml:space="preserve"> higher accuracy in the 665 nm as well as the </w:t>
      </w:r>
      <w:r w:rsidR="004D5E45">
        <w:rPr>
          <w:noProof/>
          <w:lang w:val="en-US"/>
        </w:rPr>
        <w:t>blue</w:t>
      </w:r>
      <w:r>
        <w:rPr>
          <w:noProof/>
          <w:lang w:val="en-US"/>
        </w:rPr>
        <w:t xml:space="preserve"> bands could help improve OLCI bio-optical CHL and CDOM retrievals.</w:t>
      </w:r>
    </w:p>
    <w:p w14:paraId="23AD6862" w14:textId="3835AC2D" w:rsidR="00406178" w:rsidRDefault="001971A8" w:rsidP="00942566">
      <w:pPr>
        <w:jc w:val="both"/>
        <w:rPr>
          <w:lang w:val="en-US"/>
        </w:rPr>
      </w:pPr>
      <w:r w:rsidRPr="001971A8">
        <w:rPr>
          <w:noProof/>
          <w:lang w:val="en-US"/>
        </w:rPr>
        <w:t>The vali</w:t>
      </w:r>
      <w:r>
        <w:rPr>
          <w:noProof/>
          <w:lang w:val="en-US"/>
        </w:rPr>
        <w:t>dation of</w:t>
      </w:r>
      <w:r w:rsidR="00020D98">
        <w:rPr>
          <w:noProof/>
          <w:lang w:val="en-US"/>
        </w:rPr>
        <w:t xml:space="preserve"> near-shore</w:t>
      </w:r>
      <w:r w:rsidRPr="001971A8">
        <w:rPr>
          <w:noProof/>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noProof/>
          <w:lang w:val="en-US"/>
        </w:rPr>
        <w:t xml:space="preserve"> inherently </w:t>
      </w:r>
      <w:r w:rsidR="00020D98">
        <w:rPr>
          <w:noProof/>
          <w:lang w:val="en-US"/>
        </w:rPr>
        <w:t xml:space="preserve">includes errors that are due to </w:t>
      </w:r>
      <w:r w:rsidR="00AD1C7D">
        <w:rPr>
          <w:noProof/>
          <w:lang w:val="en-US"/>
        </w:rPr>
        <w:t xml:space="preserve">the </w:t>
      </w:r>
      <w:r w:rsidR="00020D98">
        <w:rPr>
          <w:noProof/>
          <w:lang w:val="en-US"/>
        </w:rPr>
        <w:t xml:space="preserve">AE. </w:t>
      </w:r>
      <w:r w:rsidR="002148CB">
        <w:rPr>
          <w:lang w:val="en-US"/>
        </w:rPr>
        <w:t xml:space="preserve">To potentially improve constituent retrievals, especially near-shore, future research should explore newly developed AE correction algorithms such as RAdCor </w:t>
      </w:r>
      <w:r w:rsidR="002148CB">
        <w:rPr>
          <w:lang w:val="en-US"/>
        </w:rPr>
        <w:fldChar w:fldCharType="begin"/>
      </w:r>
      <w:r w:rsidR="002148CB">
        <w:rPr>
          <w:lang w:val="en-US"/>
        </w:rPr>
        <w:instrText xml:space="preserve"> ADDIN ZOTERO_ITEM CSL_CITATION {"citationID":"2opTIiyS","properties":{"unsorted":false,"formattedCitation":"(Castagna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002148CB">
        <w:rPr>
          <w:lang w:val="en-US"/>
        </w:rPr>
        <w:fldChar w:fldCharType="separate"/>
      </w:r>
      <w:r w:rsidR="002148CB" w:rsidRPr="006F32CB">
        <w:rPr>
          <w:rFonts w:ascii="Aptos" w:hAnsi="Aptos"/>
          <w:lang w:val="en-US"/>
        </w:rPr>
        <w:t>(Castagna &amp; Vanhellemont, 2025)</w:t>
      </w:r>
      <w:r w:rsidR="002148CB">
        <w:rPr>
          <w:lang w:val="en-US"/>
        </w:rPr>
        <w:fldChar w:fldCharType="end"/>
      </w:r>
      <w:r w:rsidR="002148CB">
        <w:rPr>
          <w:lang w:val="en-US"/>
        </w:rPr>
        <w:t>. How the prior application of such algorithms impacts the performance of AC algorithms is part of ongoing research (Pühringer et al., in preparation).</w:t>
      </w:r>
    </w:p>
    <w:p w14:paraId="0B35A56C" w14:textId="1A03C140" w:rsidR="00D2788E" w:rsidRDefault="00D2788E" w:rsidP="00942566">
      <w:pPr>
        <w:pStyle w:val="berschrift3"/>
        <w:jc w:val="both"/>
        <w:rPr>
          <w:lang w:val="en-US"/>
        </w:rPr>
      </w:pPr>
      <w:bookmarkStart w:id="119" w:name="_Toc237330877"/>
      <w:r>
        <w:rPr>
          <w:lang w:val="en-US"/>
        </w:rPr>
        <w:lastRenderedPageBreak/>
        <w:t>4.</w:t>
      </w:r>
      <w:r w:rsidR="00B01AAE">
        <w:rPr>
          <w:lang w:val="en-US"/>
        </w:rPr>
        <w:t>8</w:t>
      </w:r>
      <w:r>
        <w:rPr>
          <w:lang w:val="en-US"/>
        </w:rPr>
        <w:t>.3 Bio-optical modelling</w:t>
      </w:r>
      <w:r w:rsidR="00D61669">
        <w:rPr>
          <w:lang w:val="en-US"/>
        </w:rPr>
        <w:t xml:space="preserve">: </w:t>
      </w:r>
      <w:r w:rsidR="00CB4D65">
        <w:rPr>
          <w:lang w:val="en-US"/>
        </w:rPr>
        <w:t xml:space="preserve">limitations and </w:t>
      </w:r>
      <w:r w:rsidR="00D61669">
        <w:rPr>
          <w:lang w:val="en-US"/>
        </w:rPr>
        <w:t>possible improvements</w:t>
      </w:r>
      <w:bookmarkEnd w:id="119"/>
    </w:p>
    <w:p w14:paraId="687FC154" w14:textId="144692FE" w:rsidR="00DE2D29" w:rsidRDefault="001271F1" w:rsidP="00CB4D65">
      <w:pPr>
        <w:jc w:val="both"/>
        <w:rPr>
          <w:lang w:val="en-US"/>
        </w:rPr>
      </w:pPr>
      <w:r>
        <w:rPr>
          <w:lang w:val="en-US"/>
        </w:rPr>
        <w:t>Study</w:t>
      </w:r>
      <w:r w:rsidR="00EC3DB9">
        <w:rPr>
          <w:lang w:val="en-US"/>
        </w:rPr>
        <w:t>-specific</w:t>
      </w:r>
      <w:r w:rsidR="00B71240">
        <w:rPr>
          <w:lang w:val="en-US"/>
        </w:rPr>
        <w:t xml:space="preserve"> </w:t>
      </w:r>
      <w:r w:rsidR="00DB6165">
        <w:rPr>
          <w:lang w:val="en-US"/>
        </w:rPr>
        <w:t>issues</w:t>
      </w:r>
      <w:r w:rsidR="00B71240">
        <w:rPr>
          <w:lang w:val="en-US"/>
        </w:rPr>
        <w:t xml:space="preserve"> </w:t>
      </w:r>
      <w:r>
        <w:rPr>
          <w:lang w:val="en-US"/>
        </w:rPr>
        <w:t xml:space="preserve">encountered with IOPs and SIOPs </w:t>
      </w:r>
      <w:r w:rsidR="00B71240">
        <w:rPr>
          <w:lang w:val="en-US"/>
        </w:rPr>
        <w:t>have already been discussed thoroughl</w:t>
      </w:r>
      <w:r w:rsidR="00D07DEC">
        <w:rPr>
          <w:lang w:val="en-US"/>
        </w:rPr>
        <w:t>y</w:t>
      </w:r>
      <w:r w:rsidR="00EC3DB9">
        <w:rPr>
          <w:lang w:val="en-US"/>
        </w:rPr>
        <w:t xml:space="preserve">: </w:t>
      </w:r>
      <w:r>
        <w:rPr>
          <w:lang w:val="en-US"/>
        </w:rPr>
        <w:t>observed mismatches for absorption and backscattering, m</w:t>
      </w:r>
      <w:r w:rsidR="00EC3DB9">
        <w:rPr>
          <w:lang w:val="en-US"/>
        </w:rPr>
        <w:t xml:space="preserve">issing </w:t>
      </w:r>
      <w:r w:rsidR="0031672C">
        <w:rPr>
          <w:lang w:val="en-US"/>
        </w:rPr>
        <w:t>c</w:t>
      </w:r>
      <w:r w:rsidR="00EC3DB9">
        <w:rPr>
          <w:lang w:val="en-US"/>
        </w:rPr>
        <w:t>hrysophyceae</w:t>
      </w:r>
      <w:r>
        <w:rPr>
          <w:lang w:val="en-US"/>
        </w:rPr>
        <w:t xml:space="preserve"> taxon</w:t>
      </w:r>
      <w:r w:rsidR="00EC3DB9">
        <w:rPr>
          <w:lang w:val="en-US"/>
        </w:rPr>
        <w:t xml:space="preserve">, </w:t>
      </w:r>
      <w:r>
        <w:rPr>
          <w:lang w:val="en-US"/>
        </w:rPr>
        <w:t xml:space="preserve">and </w:t>
      </w:r>
      <w:r w:rsidR="00EC3DB9">
        <w:rPr>
          <w:lang w:val="en-US"/>
        </w:rPr>
        <w:t>SIOP</w:t>
      </w:r>
      <w:r w:rsidR="00DB6165">
        <w:rPr>
          <w:lang w:val="en-US"/>
        </w:rPr>
        <w:t xml:space="preserve"> transfer </w:t>
      </w:r>
      <w:r w:rsidR="00B71240">
        <w:rPr>
          <w:lang w:val="en-US"/>
        </w:rPr>
        <w:t>from Lake Constance</w:t>
      </w:r>
      <w:r w:rsidR="00832493">
        <w:rPr>
          <w:lang w:val="en-US"/>
        </w:rPr>
        <w:t>.</w:t>
      </w:r>
      <w:r w:rsidR="00672EDC">
        <w:rPr>
          <w:lang w:val="en-US"/>
        </w:rPr>
        <w:t xml:space="preserve"> </w:t>
      </w:r>
      <w:r w:rsidR="007848DD">
        <w:rPr>
          <w:lang w:val="en-US"/>
        </w:rPr>
        <w:t xml:space="preserve">This Section will rather focus on general </w:t>
      </w:r>
      <w:r w:rsidR="000210B4">
        <w:rPr>
          <w:lang w:val="en-US"/>
        </w:rPr>
        <w:t>limitations of bio-optical modelling which are hard to quantify but are nonetheless relevant for the bigger picture</w:t>
      </w:r>
      <w:r w:rsidR="00DF48CB">
        <w:rPr>
          <w:lang w:val="en-US"/>
        </w:rPr>
        <w:t xml:space="preserve"> and future advancements.</w:t>
      </w:r>
    </w:p>
    <w:p w14:paraId="6364932D" w14:textId="52ACF58D" w:rsidR="00B71240" w:rsidRPr="00B71240" w:rsidRDefault="00DE2D29" w:rsidP="00CB4D65">
      <w:pPr>
        <w:jc w:val="both"/>
        <w:rPr>
          <w:lang w:val="en-US"/>
        </w:rPr>
      </w:pPr>
      <w:r>
        <w:rPr>
          <w:lang w:val="en-US"/>
        </w:rPr>
        <w:t xml:space="preserve">A prominent issue </w:t>
      </w:r>
      <w:r w:rsidR="000A47A9">
        <w:rPr>
          <w:lang w:val="en-US"/>
        </w:rPr>
        <w:t>with absorption</w:t>
      </w:r>
      <w:r w:rsidR="00FC0B6A">
        <w:rPr>
          <w:lang w:val="en-US"/>
        </w:rPr>
        <w:t xml:space="preserve">-based estimates of phytoplankton concentrations </w:t>
      </w:r>
      <w:r>
        <w:rPr>
          <w:lang w:val="en-US"/>
        </w:rPr>
        <w:t>that has already been raised</w:t>
      </w:r>
      <w:r w:rsidR="000A47A9">
        <w:rPr>
          <w:lang w:val="en-US"/>
        </w:rPr>
        <w:t xml:space="preserve"> in the 1990s by </w:t>
      </w:r>
      <w:r w:rsidR="00566D20">
        <w:rPr>
          <w:lang w:val="en-US"/>
        </w:rPr>
        <w:t xml:space="preserve"> </w:t>
      </w:r>
      <w:r w:rsidR="000A47A9">
        <w:rPr>
          <w:lang w:val="en-US"/>
        </w:rPr>
        <w:fldChar w:fldCharType="begin"/>
      </w:r>
      <w:r w:rsidR="00B965DE">
        <w:rPr>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A47A9">
        <w:rPr>
          <w:lang w:val="en-US"/>
        </w:rPr>
        <w:fldChar w:fldCharType="separate"/>
      </w:r>
      <w:r w:rsidR="000A47A9" w:rsidRPr="006E691D">
        <w:rPr>
          <w:rFonts w:ascii="Aptos" w:hAnsi="Aptos"/>
          <w:lang w:val="en-US"/>
        </w:rPr>
        <w:t>Bricaud et al.</w:t>
      </w:r>
      <w:r w:rsidR="000A47A9">
        <w:rPr>
          <w:rFonts w:ascii="Aptos" w:hAnsi="Aptos"/>
          <w:lang w:val="en-US"/>
        </w:rPr>
        <w:t xml:space="preserve"> (</w:t>
      </w:r>
      <w:r w:rsidR="000A47A9" w:rsidRPr="006E691D">
        <w:rPr>
          <w:rFonts w:ascii="Aptos" w:hAnsi="Aptos"/>
          <w:lang w:val="en-US"/>
        </w:rPr>
        <w:t>1995)</w:t>
      </w:r>
      <w:r w:rsidR="000A47A9">
        <w:rPr>
          <w:lang w:val="en-US"/>
        </w:rPr>
        <w:fldChar w:fldCharType="end"/>
      </w:r>
      <w:r w:rsidR="000A47A9">
        <w:rPr>
          <w:lang w:val="en-US"/>
        </w:rPr>
        <w:t xml:space="preserve"> </w:t>
      </w:r>
      <w:r w:rsidR="00566D20">
        <w:rPr>
          <w:lang w:val="en-US"/>
        </w:rPr>
        <w:t>is the so-called “packaging effect</w:t>
      </w:r>
      <w:r w:rsidR="000A47A9">
        <w:rPr>
          <w:lang w:val="en-US"/>
        </w:rPr>
        <w:t>:</w:t>
      </w:r>
      <w:r w:rsidR="00566D20">
        <w:rPr>
          <w:lang w:val="en-US"/>
        </w:rPr>
        <w:t>”</w:t>
      </w:r>
      <w:r>
        <w:rPr>
          <w:lang w:val="en-US"/>
        </w:rPr>
        <w:t xml:space="preserve"> </w:t>
      </w:r>
      <w:r w:rsidR="00B71240">
        <w:rPr>
          <w:lang w:val="en-US"/>
        </w:rPr>
        <w:t xml:space="preserve">Shape and magnitude of phytoplankton absorption SIOPs are </w:t>
      </w:r>
      <w:r w:rsidR="00415CCC">
        <w:rPr>
          <w:lang w:val="en-US"/>
        </w:rPr>
        <w:t xml:space="preserve">not only </w:t>
      </w:r>
      <w:r w:rsidR="00B71240">
        <w:rPr>
          <w:lang w:val="en-US"/>
        </w:rPr>
        <w:t xml:space="preserve">dependent on accessory pigments </w:t>
      </w:r>
      <w:r w:rsidR="00415CCC">
        <w:rPr>
          <w:lang w:val="en-US"/>
        </w:rPr>
        <w:t xml:space="preserve">but also </w:t>
      </w:r>
      <w:r w:rsidR="00B71240">
        <w:rPr>
          <w:lang w:val="en-US"/>
        </w:rPr>
        <w:t>the packaging effect</w:t>
      </w:r>
      <w:r w:rsidR="003F25BC">
        <w:rPr>
          <w:lang w:val="en-US"/>
        </w:rPr>
        <w:t xml:space="preserve"> where b</w:t>
      </w:r>
      <w:r w:rsidR="00B71240" w:rsidRPr="00851112">
        <w:rPr>
          <w:lang w:val="en-US"/>
        </w:rPr>
        <w:t>undling pigments inside cells reduces their light-absorbing efficiency</w:t>
      </w:r>
      <w:r w:rsidR="00B71240">
        <w:rPr>
          <w:lang w:val="en-US"/>
        </w:rPr>
        <w:t xml:space="preserve"> </w:t>
      </w:r>
      <w:r w:rsidR="00B71240">
        <w:rPr>
          <w:lang w:val="en-US"/>
        </w:rPr>
        <w:fldChar w:fldCharType="begin"/>
      </w:r>
      <w:r w:rsidR="00B965DE">
        <w:rPr>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specific absorption coefficients of living phytoplankton\n              a\n              \n                ph\n              \n              *\n              (</w:instrText>
      </w:r>
      <w:r w:rsidR="00B965DE">
        <w:rPr>
          <w:rFonts w:ascii="Aptos" w:hAnsi="Aptos" w:cs="Aptos"/>
          <w:lang w:val="en-US"/>
        </w:rPr>
        <w:instrText>λ</w:instrText>
      </w:r>
      <w:r w:rsidR="00B965DE">
        <w:rPr>
          <w:lang w:val="en-US"/>
        </w:rPr>
        <w:instrText>) was analyzed using a data set including 815 spectra determined with the wet filter technique in different regions of the world ocean (covering the chlorophyll concentration range 0.02</w:instrText>
      </w:r>
      <w:r w:rsidR="00B965DE">
        <w:rPr>
          <w:rFonts w:ascii="Aptos" w:hAnsi="Aptos" w:cs="Aptos"/>
          <w:lang w:val="en-US"/>
        </w:rPr>
        <w:instrText>–</w:instrText>
      </w:r>
      <w:r w:rsidR="00B965DE">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Pr>
          <w:lang w:val="en-US"/>
        </w:rPr>
        <w:fldChar w:fldCharType="separate"/>
      </w:r>
      <w:r w:rsidR="00B71240" w:rsidRPr="006E691D">
        <w:rPr>
          <w:rFonts w:ascii="Aptos" w:hAnsi="Aptos"/>
          <w:lang w:val="en-US"/>
        </w:rPr>
        <w:t>(Bricaud et al., 1995)</w:t>
      </w:r>
      <w:r w:rsidR="00B71240">
        <w:rPr>
          <w:lang w:val="en-US"/>
        </w:rPr>
        <w:fldChar w:fldCharType="end"/>
      </w:r>
      <w:r w:rsidR="00B71240">
        <w:rPr>
          <w:lang w:val="en-US"/>
        </w:rPr>
        <w:t>. Using a variety of different specific absorption spectra may partly account for packaging (taxa-dependent cell-sizes)</w:t>
      </w:r>
      <w:r w:rsidR="006F3907">
        <w:rPr>
          <w:lang w:val="en-US"/>
        </w:rPr>
        <w:t xml:space="preserve">, however </w:t>
      </w:r>
      <w:r w:rsidR="000902A5">
        <w:rPr>
          <w:lang w:val="en-US"/>
        </w:rPr>
        <w:t>its effect on the results of this study remains unknow</w:t>
      </w:r>
      <w:r w:rsidR="00DC00A4">
        <w:rPr>
          <w:lang w:val="en-US"/>
        </w:rPr>
        <w:t>n.</w:t>
      </w:r>
    </w:p>
    <w:p w14:paraId="61BCC5DF" w14:textId="56B9C30B" w:rsidR="00BA226B" w:rsidRPr="00AB62DC" w:rsidRDefault="009D51F3" w:rsidP="00144164">
      <w:pPr>
        <w:jc w:val="both"/>
        <w:rPr>
          <w:noProof/>
          <w:lang w:val="en-US"/>
        </w:rPr>
      </w:pPr>
      <w:r>
        <w:rPr>
          <w:lang w:val="en-US"/>
        </w:rPr>
        <w:t>I</w:t>
      </w:r>
      <w:r w:rsidR="00834E27">
        <w:rPr>
          <w:lang w:val="en-US"/>
        </w:rPr>
        <w:t xml:space="preserve">t should </w:t>
      </w:r>
      <w:r>
        <w:rPr>
          <w:lang w:val="en-US"/>
        </w:rPr>
        <w:t xml:space="preserve">also </w:t>
      </w:r>
      <w:r w:rsidR="00834E27">
        <w:rPr>
          <w:lang w:val="en-US"/>
        </w:rPr>
        <w:t>be noted that</w:t>
      </w:r>
      <w:r w:rsidR="00947896">
        <w:rPr>
          <w:lang w:val="en-US"/>
        </w:rPr>
        <w:t xml:space="preserve">, like phytoplankton, </w:t>
      </w:r>
      <w:r w:rsidR="00B67283">
        <w:rPr>
          <w:lang w:val="en-US"/>
        </w:rPr>
        <w:t xml:space="preserve">NAP and CDOM constitute rather broad classes </w:t>
      </w:r>
      <w:r w:rsidR="00947896">
        <w:rPr>
          <w:lang w:val="en-US"/>
        </w:rPr>
        <w:t xml:space="preserve">with variable </w:t>
      </w:r>
      <w:r w:rsidR="000D4702">
        <w:rPr>
          <w:lang w:val="en-US"/>
        </w:rPr>
        <w:t>optical properties</w:t>
      </w:r>
      <w:r w:rsidR="00947896">
        <w:rPr>
          <w:lang w:val="en-US"/>
        </w:rPr>
        <w:t xml:space="preserve">, </w:t>
      </w:r>
      <w:r w:rsidR="000D4702">
        <w:rPr>
          <w:lang w:val="en-US"/>
        </w:rPr>
        <w:t xml:space="preserve">even </w:t>
      </w:r>
      <w:r w:rsidR="00947896">
        <w:rPr>
          <w:lang w:val="en-US"/>
        </w:rPr>
        <w:t>at</w:t>
      </w:r>
      <w:r w:rsidR="000D4702">
        <w:rPr>
          <w:lang w:val="en-US"/>
        </w:rPr>
        <w:t xml:space="preserve"> a single location </w:t>
      </w:r>
      <w:r w:rsidR="000D4702">
        <w:rPr>
          <w:lang w:val="en-US"/>
        </w:rPr>
        <w:fldChar w:fldCharType="begin"/>
      </w:r>
      <w:r w:rsidR="000D4702">
        <w:rPr>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Pr>
          <w:lang w:val="en-US"/>
        </w:rPr>
        <w:fldChar w:fldCharType="separate"/>
      </w:r>
      <w:r w:rsidR="000D4702" w:rsidRPr="000D4702">
        <w:rPr>
          <w:rFonts w:ascii="Aptos" w:hAnsi="Aptos"/>
          <w:lang w:val="en-US"/>
        </w:rPr>
        <w:t>(Gege, 2024)</w:t>
      </w:r>
      <w:r w:rsidR="000D4702">
        <w:rPr>
          <w:lang w:val="en-US"/>
        </w:rPr>
        <w:fldChar w:fldCharType="end"/>
      </w:r>
      <w:r w:rsidR="00DF52B4">
        <w:rPr>
          <w:lang w:val="en-US"/>
        </w:rPr>
        <w:t>.</w:t>
      </w:r>
      <w:r w:rsidR="004A6EF5">
        <w:rPr>
          <w:lang w:val="en-US"/>
        </w:rPr>
        <w:t xml:space="preserve"> </w:t>
      </w:r>
      <w:r w:rsidR="00144164">
        <w:rPr>
          <w:noProof/>
          <w:lang w:val="en-US"/>
        </w:rPr>
        <w:t xml:space="preserve">SIOP measurements could help to </w:t>
      </w:r>
      <w:r w:rsidR="00574C9B">
        <w:rPr>
          <w:noProof/>
          <w:lang w:val="en-US"/>
        </w:rPr>
        <w:t>identify</w:t>
      </w:r>
      <w:r w:rsidR="00144164">
        <w:rPr>
          <w:noProof/>
          <w:lang w:val="en-US"/>
        </w:rPr>
        <w:t xml:space="preserve"> </w:t>
      </w:r>
      <w:r w:rsidR="00574C9B">
        <w:rPr>
          <w:noProof/>
          <w:lang w:val="en-US"/>
        </w:rPr>
        <w:t xml:space="preserve">the optical properties of different OACs </w:t>
      </w:r>
      <w:r w:rsidR="00B26892">
        <w:rPr>
          <w:noProof/>
          <w:lang w:val="en-US"/>
        </w:rPr>
        <w:t xml:space="preserve">and their variability in Lake Geneva. </w:t>
      </w:r>
      <w:r w:rsidR="00E44471">
        <w:rPr>
          <w:noProof/>
          <w:lang w:val="en-US"/>
        </w:rPr>
        <w:t>Such measurements</w:t>
      </w:r>
      <w:r w:rsidR="003C7A91">
        <w:rPr>
          <w:noProof/>
          <w:lang w:val="en-US"/>
        </w:rPr>
        <w:t xml:space="preserve"> </w:t>
      </w:r>
      <w:r w:rsidR="00E44471">
        <w:rPr>
          <w:noProof/>
          <w:lang w:val="en-US"/>
        </w:rPr>
        <w:t>would</w:t>
      </w:r>
      <w:r w:rsidR="003C7A91">
        <w:rPr>
          <w:noProof/>
          <w:lang w:val="en-US"/>
        </w:rPr>
        <w:t xml:space="preserve"> also help </w:t>
      </w:r>
      <w:r w:rsidR="0082272F">
        <w:rPr>
          <w:noProof/>
          <w:lang w:val="en-US"/>
        </w:rPr>
        <w:t>answer</w:t>
      </w:r>
      <w:r w:rsidR="003C7A91">
        <w:rPr>
          <w:noProof/>
          <w:lang w:val="en-US"/>
        </w:rPr>
        <w:t xml:space="preserve"> if the </w:t>
      </w:r>
      <w:r w:rsidR="002355EA">
        <w:rPr>
          <w:noProof/>
          <w:lang w:val="en-US"/>
        </w:rPr>
        <w:t xml:space="preserve">identified </w:t>
      </w:r>
      <w:r w:rsidR="003C7A91">
        <w:rPr>
          <w:noProof/>
          <w:lang w:val="en-US"/>
        </w:rPr>
        <w:t xml:space="preserve">IOP mismatches </w:t>
      </w:r>
      <w:r w:rsidR="00484F0B">
        <w:rPr>
          <w:noProof/>
          <w:lang w:val="en-US"/>
        </w:rPr>
        <w:t>(see Section 4.5)</w:t>
      </w:r>
      <w:r w:rsidR="00B04961">
        <w:rPr>
          <w:noProof/>
          <w:lang w:val="en-US"/>
        </w:rPr>
        <w:t xml:space="preserve"> </w:t>
      </w:r>
      <w:r w:rsidR="003C7A91">
        <w:rPr>
          <w:noProof/>
          <w:lang w:val="en-US"/>
        </w:rPr>
        <w:t>are due to</w:t>
      </w:r>
      <w:r w:rsidR="00E44471">
        <w:rPr>
          <w:noProof/>
          <w:lang w:val="en-US"/>
        </w:rPr>
        <w:t xml:space="preserve"> the used</w:t>
      </w:r>
      <w:r w:rsidR="003C7A91">
        <w:rPr>
          <w:noProof/>
          <w:lang w:val="en-US"/>
        </w:rPr>
        <w:t xml:space="preserve"> SIOPs</w:t>
      </w:r>
      <w:r w:rsidR="00621FB8">
        <w:rPr>
          <w:noProof/>
          <w:lang w:val="en-US"/>
        </w:rPr>
        <w:t xml:space="preserve"> or some other reasons such as</w:t>
      </w:r>
      <w:r w:rsidR="0082272F">
        <w:rPr>
          <w:noProof/>
          <w:lang w:val="en-US"/>
        </w:rPr>
        <w:t xml:space="preserve"> </w:t>
      </w:r>
      <w:r w:rsidR="00E44471">
        <w:rPr>
          <w:noProof/>
          <w:lang w:val="en-US"/>
        </w:rPr>
        <w:t>limited quality of the</w:t>
      </w:r>
      <w:r w:rsidR="00621FB8">
        <w:rPr>
          <w:noProof/>
          <w:lang w:val="en-US"/>
        </w:rPr>
        <w:t xml:space="preserve"> Thetis</w:t>
      </w:r>
      <w:r w:rsidR="00E44471">
        <w:rPr>
          <w:noProof/>
          <w:lang w:val="en-US"/>
        </w:rPr>
        <w:t xml:space="preserve"> </w:t>
      </w:r>
      <w:r w:rsidR="002355EA">
        <w:rPr>
          <w:noProof/>
          <w:lang w:val="en-US"/>
        </w:rPr>
        <w:t xml:space="preserve">IOP </w:t>
      </w:r>
      <w:r w:rsidR="00E44471">
        <w:rPr>
          <w:noProof/>
          <w:lang w:val="en-US"/>
        </w:rPr>
        <w:t>data</w:t>
      </w:r>
      <w:r w:rsidR="00621FB8">
        <w:rPr>
          <w:noProof/>
          <w:lang w:val="en-US"/>
        </w:rPr>
        <w:t>.</w:t>
      </w:r>
    </w:p>
    <w:p w14:paraId="1AF68F37" w14:textId="747B555D" w:rsidR="00FC6391" w:rsidRDefault="00FC6391" w:rsidP="00942566">
      <w:pPr>
        <w:jc w:val="both"/>
        <w:rPr>
          <w:noProof/>
          <w:lang w:val="en-US"/>
        </w:rPr>
      </w:pPr>
      <w:r>
        <w:rPr>
          <w:noProof/>
          <w:lang w:val="en-US"/>
        </w:rPr>
        <w:t>A</w:t>
      </w:r>
      <w:r w:rsidR="00551152">
        <w:rPr>
          <w:noProof/>
          <w:lang w:val="en-US"/>
        </w:rPr>
        <w:t>n</w:t>
      </w:r>
      <w:r>
        <w:rPr>
          <w:noProof/>
          <w:lang w:val="en-US"/>
        </w:rPr>
        <w:t xml:space="preserve"> approach</w:t>
      </w:r>
      <w:r w:rsidR="005F23B8">
        <w:rPr>
          <w:noProof/>
          <w:lang w:val="en-US"/>
        </w:rPr>
        <w:t xml:space="preserve"> </w:t>
      </w:r>
      <w:r w:rsidR="00551152">
        <w:rPr>
          <w:noProof/>
          <w:lang w:val="en-US"/>
        </w:rPr>
        <w:t xml:space="preserve">for future research </w:t>
      </w:r>
      <w:r w:rsidR="005F23B8">
        <w:rPr>
          <w:noProof/>
          <w:lang w:val="en-US"/>
        </w:rPr>
        <w:t xml:space="preserve">could </w:t>
      </w:r>
      <w:r w:rsidR="00CE020C">
        <w:rPr>
          <w:noProof/>
          <w:lang w:val="en-US"/>
        </w:rPr>
        <w:t xml:space="preserve">constitute the modelling of </w:t>
      </w:r>
      <w:r w:rsidR="00675113">
        <w:rPr>
          <w:noProof/>
          <w:lang w:val="en-US"/>
        </w:rPr>
        <w:t xml:space="preserve">absorption by </w:t>
      </w:r>
      <w:r w:rsidR="00CE020C">
        <w:rPr>
          <w:noProof/>
          <w:lang w:val="en-US"/>
        </w:rPr>
        <w:t>different phytoplankton pigments rather than</w:t>
      </w:r>
      <w:r w:rsidR="00CB43EA">
        <w:rPr>
          <w:noProof/>
          <w:lang w:val="en-US"/>
        </w:rPr>
        <w:t xml:space="preserve"> phytoplankton taxa</w:t>
      </w:r>
      <w:r w:rsidR="00375139">
        <w:rPr>
          <w:noProof/>
          <w:lang w:val="en-US"/>
        </w:rPr>
        <w:t xml:space="preserve">. This would allow a less ill-posed </w:t>
      </w:r>
      <w:r w:rsidR="001960CC">
        <w:rPr>
          <w:noProof/>
          <w:lang w:val="en-US"/>
        </w:rPr>
        <w:t xml:space="preserve">configuration </w:t>
      </w:r>
      <w:r w:rsidR="006856CE">
        <w:rPr>
          <w:noProof/>
          <w:lang w:val="en-US"/>
        </w:rPr>
        <w:t xml:space="preserve">while </w:t>
      </w:r>
      <w:r w:rsidR="001960CC">
        <w:rPr>
          <w:noProof/>
          <w:lang w:val="en-US"/>
        </w:rPr>
        <w:t xml:space="preserve">covering </w:t>
      </w:r>
      <w:r w:rsidR="006856CE">
        <w:rPr>
          <w:noProof/>
          <w:lang w:val="en-US"/>
        </w:rPr>
        <w:t xml:space="preserve">phytoplankton </w:t>
      </w:r>
      <w:r w:rsidR="00FE65D5">
        <w:rPr>
          <w:noProof/>
          <w:lang w:val="en-US"/>
        </w:rPr>
        <w:t>optical variability</w:t>
      </w:r>
      <w:r w:rsidR="00F71000">
        <w:rPr>
          <w:noProof/>
          <w:lang w:val="en-US"/>
        </w:rPr>
        <w:t>. Further, regularization</w:t>
      </w:r>
      <w:r w:rsidR="006361CC">
        <w:rPr>
          <w:noProof/>
          <w:lang w:val="en-US"/>
        </w:rPr>
        <w:t xml:space="preserve"> of the inverse problem</w:t>
      </w:r>
      <w:r w:rsidR="00F71000">
        <w:rPr>
          <w:noProof/>
          <w:lang w:val="en-US"/>
        </w:rPr>
        <w:t xml:space="preserve"> (e.g. through the use of priors)</w:t>
      </w:r>
      <w:r w:rsidR="008541DF">
        <w:rPr>
          <w:noProof/>
          <w:lang w:val="en-US"/>
        </w:rPr>
        <w:t xml:space="preserve"> may improve retrievals</w:t>
      </w:r>
      <w:r w:rsidR="00A54FA5">
        <w:rPr>
          <w:noProof/>
          <w:lang w:val="en-US"/>
        </w:rPr>
        <w:t xml:space="preserve">, especially under </w:t>
      </w:r>
      <w:r w:rsidR="00B50160">
        <w:rPr>
          <w:noProof/>
          <w:lang w:val="en-US"/>
        </w:rPr>
        <w:t xml:space="preserve">strongly </w:t>
      </w:r>
      <w:r w:rsidR="00A54FA5">
        <w:rPr>
          <w:noProof/>
          <w:lang w:val="en-US"/>
        </w:rPr>
        <w:t>ill-posed conditions</w:t>
      </w:r>
      <w:r w:rsidR="00CB43EA">
        <w:rPr>
          <w:noProof/>
          <w:lang w:val="en-US"/>
        </w:rPr>
        <w:t xml:space="preserve"> </w:t>
      </w:r>
      <w:r w:rsidR="00CB43EA">
        <w:rPr>
          <w:noProof/>
          <w:lang w:val="en-US"/>
        </w:rPr>
        <w:fldChar w:fldCharType="begin"/>
      </w:r>
      <w:r w:rsidR="00CB43EA">
        <w:rPr>
          <w:noProof/>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Pr>
          <w:rFonts w:ascii="Cambria Math" w:hAnsi="Cambria Math" w:cs="Cambria Math"/>
          <w:noProof/>
          <w:lang w:val="en-US"/>
        </w:rPr>
        <w:instrText>∼</w:instrText>
      </w:r>
      <w:r w:rsidR="00CB43EA">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Pr>
          <w:noProof/>
          <w:lang w:val="en-US"/>
        </w:rPr>
        <w:fldChar w:fldCharType="separate"/>
      </w:r>
      <w:r w:rsidR="00CB43EA" w:rsidRPr="00CB43EA">
        <w:rPr>
          <w:rFonts w:ascii="Aptos" w:hAnsi="Aptos"/>
          <w:lang w:val="en-US"/>
        </w:rPr>
        <w:t>(Cael et al., 2020)</w:t>
      </w:r>
      <w:r w:rsidR="00CB43EA">
        <w:rPr>
          <w:noProof/>
          <w:lang w:val="en-US"/>
        </w:rPr>
        <w:fldChar w:fldCharType="end"/>
      </w:r>
      <w:r w:rsidR="00393272">
        <w:rPr>
          <w:noProof/>
          <w:lang w:val="en-US"/>
        </w:rPr>
        <w:t>.</w:t>
      </w:r>
    </w:p>
    <w:p w14:paraId="25E2F49D" w14:textId="4967AD4D" w:rsidR="0007530B" w:rsidRDefault="0007530B" w:rsidP="00942566">
      <w:pPr>
        <w:pStyle w:val="berschrift3"/>
        <w:jc w:val="both"/>
        <w:rPr>
          <w:lang w:val="en-US"/>
        </w:rPr>
      </w:pPr>
      <w:bookmarkStart w:id="120" w:name="_Toc237330878"/>
      <w:r>
        <w:rPr>
          <w:lang w:val="en-US"/>
        </w:rPr>
        <w:t>4.</w:t>
      </w:r>
      <w:r w:rsidR="00726092">
        <w:rPr>
          <w:lang w:val="en-US"/>
        </w:rPr>
        <w:t>8</w:t>
      </w:r>
      <w:r>
        <w:rPr>
          <w:lang w:val="en-US"/>
        </w:rPr>
        <w:t xml:space="preserve">.4 </w:t>
      </w:r>
      <w:r w:rsidR="00D80D1E">
        <w:rPr>
          <w:lang w:val="en-US"/>
        </w:rPr>
        <w:t>Hyperspectral</w:t>
      </w:r>
      <w:r w:rsidR="00F1692C">
        <w:rPr>
          <w:lang w:val="en-US"/>
        </w:rPr>
        <w:t xml:space="preserve"> missions</w:t>
      </w:r>
      <w:r w:rsidR="009E0E3A">
        <w:rPr>
          <w:lang w:val="en-US"/>
        </w:rPr>
        <w:t>: PACE</w:t>
      </w:r>
      <w:bookmarkEnd w:id="120"/>
    </w:p>
    <w:p w14:paraId="3DE82503" w14:textId="741B6AE8" w:rsidR="0067039E" w:rsidRDefault="00B26E5C" w:rsidP="00942566">
      <w:pPr>
        <w:jc w:val="both"/>
        <w:rPr>
          <w:noProof/>
          <w:lang w:val="en-US"/>
        </w:rPr>
      </w:pPr>
      <w:r>
        <w:rPr>
          <w:noProof/>
          <w:lang w:val="en-US"/>
        </w:rPr>
        <w:t xml:space="preserve">This study supports the notion, that the </w:t>
      </w:r>
      <w:r w:rsidR="00D1438E">
        <w:rPr>
          <w:noProof/>
          <w:lang w:val="en-US"/>
        </w:rPr>
        <w:t>accurate inversion</w:t>
      </w:r>
      <w:r>
        <w:rPr>
          <w:noProof/>
          <w:lang w:val="en-US"/>
        </w:rPr>
        <w:t xml:space="preserve"> of phytoplankton taxa </w:t>
      </w:r>
      <w:r w:rsidR="002A4921">
        <w:rPr>
          <w:noProof/>
          <w:lang w:val="en-US"/>
        </w:rPr>
        <w:t xml:space="preserve">from multispectral measurements </w:t>
      </w:r>
      <w:r>
        <w:rPr>
          <w:noProof/>
          <w:lang w:val="en-US"/>
        </w:rPr>
        <w:t>is</w:t>
      </w:r>
      <w:r w:rsidR="00FC2D75">
        <w:rPr>
          <w:noProof/>
          <w:lang w:val="en-US"/>
        </w:rPr>
        <w:t xml:space="preserve"> extremely challenging</w:t>
      </w:r>
      <w:r w:rsidR="002A4921">
        <w:rPr>
          <w:noProof/>
          <w:lang w:val="en-US"/>
        </w:rPr>
        <w:t xml:space="preserve"> (or even</w:t>
      </w:r>
      <w:r w:rsidR="00D1438E">
        <w:rPr>
          <w:noProof/>
          <w:lang w:val="en-US"/>
        </w:rPr>
        <w:t xml:space="preserve"> mathematically</w:t>
      </w:r>
      <w:r w:rsidR="002A4921">
        <w:rPr>
          <w:noProof/>
          <w:lang w:val="en-US"/>
        </w:rPr>
        <w:t xml:space="preserve"> impossible) when confronted with significant errors </w:t>
      </w:r>
      <w:r w:rsidR="00486987">
        <w:rPr>
          <w:noProof/>
          <w:lang w:val="en-US"/>
        </w:rPr>
        <w:t xml:space="preserve">in the input data </w:t>
      </w:r>
      <w:r w:rsidR="002A4921">
        <w:rPr>
          <w:noProof/>
          <w:lang w:val="en-US"/>
        </w:rPr>
        <w:fldChar w:fldCharType="begin"/>
      </w:r>
      <w:r w:rsidR="002A4921">
        <w:rPr>
          <w:noProof/>
          <w:lang w:val="en-US"/>
        </w:rPr>
        <w:instrText xml:space="preserve"> ADDIN ZOTERO_ITEM CSL_CITATION {"citationID":"vrrEIOWL","properties":{"unsorted":false,"formattedCitation":"(Cael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2A4921">
        <w:rPr>
          <w:rFonts w:ascii="Cambria Math" w:hAnsi="Cambria Math" w:cs="Cambria Math"/>
          <w:noProof/>
          <w:lang w:val="en-US"/>
        </w:rPr>
        <w:instrText>∼</w:instrText>
      </w:r>
      <w:r w:rsidR="002A4921">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Pr>
          <w:noProof/>
          <w:lang w:val="en-US"/>
        </w:rPr>
        <w:fldChar w:fldCharType="separate"/>
      </w:r>
      <w:r w:rsidR="002A4921" w:rsidRPr="002A4921">
        <w:rPr>
          <w:rFonts w:ascii="Aptos" w:hAnsi="Aptos"/>
          <w:lang w:val="en-US"/>
        </w:rPr>
        <w:t>(Cael et al., 2020</w:t>
      </w:r>
      <w:r w:rsidR="00E65118">
        <w:rPr>
          <w:rFonts w:ascii="Aptos" w:hAnsi="Aptos"/>
          <w:lang w:val="en-US"/>
        </w:rPr>
        <w:t>; Maire et al</w:t>
      </w:r>
      <w:r w:rsidR="001D5CAF">
        <w:rPr>
          <w:rFonts w:ascii="Aptos" w:hAnsi="Aptos"/>
          <w:lang w:val="en-US"/>
        </w:rPr>
        <w:t>.</w:t>
      </w:r>
      <w:r w:rsidR="00E65118">
        <w:rPr>
          <w:rFonts w:ascii="Aptos" w:hAnsi="Aptos"/>
          <w:lang w:val="en-US"/>
        </w:rPr>
        <w:t xml:space="preserve"> 2026</w:t>
      </w:r>
      <w:r w:rsidR="001D5CAF">
        <w:rPr>
          <w:rFonts w:ascii="Aptos" w:hAnsi="Aptos"/>
          <w:lang w:val="en-US"/>
        </w:rPr>
        <w:t>, in preparation</w:t>
      </w:r>
      <w:r w:rsidR="002A4921" w:rsidRPr="002A4921">
        <w:rPr>
          <w:rFonts w:ascii="Aptos" w:hAnsi="Aptos"/>
          <w:lang w:val="en-US"/>
        </w:rPr>
        <w:t>)</w:t>
      </w:r>
      <w:r w:rsidR="002A4921">
        <w:rPr>
          <w:noProof/>
          <w:lang w:val="en-US"/>
        </w:rPr>
        <w:fldChar w:fldCharType="end"/>
      </w:r>
      <w:r w:rsidR="00FC2D75">
        <w:rPr>
          <w:noProof/>
          <w:lang w:val="en-US"/>
        </w:rPr>
        <w:t xml:space="preserve">. </w:t>
      </w:r>
      <w:r w:rsidR="0080335F" w:rsidRPr="0080335F">
        <w:rPr>
          <w:noProof/>
          <w:lang w:val="en-US"/>
        </w:rPr>
        <w:t>Hyperspectral sensors provide novel opportunities for co</w:t>
      </w:r>
      <w:r w:rsidR="0080335F">
        <w:rPr>
          <w:noProof/>
          <w:lang w:val="en-US"/>
        </w:rPr>
        <w:t>nstituent retrievals, especially for the</w:t>
      </w:r>
      <w:r w:rsidR="004C537B">
        <w:rPr>
          <w:noProof/>
          <w:lang w:val="en-US"/>
        </w:rPr>
        <w:t xml:space="preserve"> detection of different phytoplankton taxa </w:t>
      </w:r>
      <w:r w:rsidR="004C537B">
        <w:rPr>
          <w:noProof/>
          <w:lang w:val="en-US"/>
        </w:rPr>
        <w:fldChar w:fldCharType="begin"/>
      </w:r>
      <w:r w:rsidR="004C537B">
        <w:rPr>
          <w:noProof/>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Pr>
          <w:noProof/>
          <w:lang w:val="en-US"/>
        </w:rPr>
        <w:fldChar w:fldCharType="separate"/>
      </w:r>
      <w:r w:rsidR="004C537B" w:rsidRPr="004C537B">
        <w:rPr>
          <w:rFonts w:ascii="Aptos" w:hAnsi="Aptos"/>
          <w:lang w:val="en-US"/>
        </w:rPr>
        <w:t>(Giardino et al., 2019)</w:t>
      </w:r>
      <w:r w:rsidR="004C537B">
        <w:rPr>
          <w:noProof/>
          <w:lang w:val="en-US"/>
        </w:rPr>
        <w:fldChar w:fldCharType="end"/>
      </w:r>
      <w:r w:rsidR="00A007D9">
        <w:rPr>
          <w:noProof/>
          <w:lang w:val="en-US"/>
        </w:rPr>
        <w:t>.</w:t>
      </w:r>
      <w:r w:rsidR="00E918AB">
        <w:rPr>
          <w:noProof/>
          <w:lang w:val="en-US"/>
        </w:rPr>
        <w:t xml:space="preserve"> </w:t>
      </w:r>
    </w:p>
    <w:p w14:paraId="51933595" w14:textId="6D272C1C" w:rsidR="00172AB6" w:rsidRPr="00C63596" w:rsidRDefault="00E918AB" w:rsidP="00942566">
      <w:pPr>
        <w:jc w:val="both"/>
        <w:rPr>
          <w:noProof/>
          <w:lang w:val="en-US"/>
        </w:rPr>
      </w:pPr>
      <w:r>
        <w:rPr>
          <w:noProof/>
          <w:lang w:val="en-US"/>
        </w:rPr>
        <w:t>While past studies have relied on on-demand missions such as PRISMA (</w:t>
      </w:r>
      <w:r w:rsidR="00DB1ABD">
        <w:rPr>
          <w:noProof/>
          <w:lang w:val="en-US"/>
        </w:rPr>
        <w:t xml:space="preserve">see </w:t>
      </w:r>
      <w:r w:rsidR="00233FC1">
        <w:rPr>
          <w:noProof/>
          <w:lang w:val="en-US"/>
        </w:rPr>
        <w:fldChar w:fldCharType="begin"/>
      </w:r>
      <w:r w:rsidR="00233FC1">
        <w:rPr>
          <w:noProof/>
          <w:lang w:val="en-US"/>
        </w:rPr>
        <w:instrText xml:space="preserve"> REF _Ref235006484 \h </w:instrText>
      </w:r>
      <w:r w:rsidR="00233FC1">
        <w:rPr>
          <w:noProof/>
          <w:lang w:val="en-US"/>
        </w:rPr>
      </w:r>
      <w:r w:rsidR="00233FC1">
        <w:rPr>
          <w:noProof/>
          <w:lang w:val="en-US"/>
        </w:rPr>
        <w:fldChar w:fldCharType="separate"/>
      </w:r>
      <w:r w:rsidR="00AB1F31" w:rsidRPr="007E4A5F">
        <w:rPr>
          <w:lang w:val="en-US"/>
        </w:rPr>
        <w:t xml:space="preserve">Table </w:t>
      </w:r>
      <w:r w:rsidR="00AB1F31">
        <w:rPr>
          <w:noProof/>
          <w:lang w:val="en-US"/>
        </w:rPr>
        <w:t>1</w:t>
      </w:r>
      <w:r w:rsidR="00233FC1">
        <w:rPr>
          <w:noProof/>
          <w:lang w:val="en-US"/>
        </w:rPr>
        <w:fldChar w:fldCharType="end"/>
      </w:r>
      <w:r w:rsidR="00C24422">
        <w:rPr>
          <w:noProof/>
          <w:lang w:val="en-US"/>
        </w:rPr>
        <w:t xml:space="preserve">) that </w:t>
      </w:r>
      <w:r w:rsidR="0072598E">
        <w:rPr>
          <w:noProof/>
          <w:lang w:val="en-US"/>
        </w:rPr>
        <w:t>may not be suited for</w:t>
      </w:r>
      <w:r w:rsidR="00C24422">
        <w:rPr>
          <w:noProof/>
          <w:lang w:val="en-US"/>
        </w:rPr>
        <w:t xml:space="preserve"> operational </w:t>
      </w:r>
      <w:r w:rsidR="0072598E">
        <w:rPr>
          <w:noProof/>
          <w:lang w:val="en-US"/>
        </w:rPr>
        <w:t xml:space="preserve">monitoring, </w:t>
      </w:r>
      <w:r w:rsidR="00C63596" w:rsidRPr="00C63596">
        <w:rPr>
          <w:noProof/>
          <w:lang w:val="en-US"/>
        </w:rPr>
        <w:t xml:space="preserve">NASA's </w:t>
      </w:r>
      <w:r w:rsidR="00F53FB3">
        <w:rPr>
          <w:noProof/>
          <w:lang w:val="en-US"/>
        </w:rPr>
        <w:t xml:space="preserve">newly launched </w:t>
      </w:r>
      <w:r w:rsidR="00C63596" w:rsidRPr="00C63596">
        <w:rPr>
          <w:noProof/>
          <w:lang w:val="en-US"/>
        </w:rPr>
        <w:t>Plankton, Aerosol, Cloud, ocean Ecosystem (PACE)</w:t>
      </w:r>
      <w:r w:rsidR="00F53FB3">
        <w:rPr>
          <w:noProof/>
          <w:lang w:val="en-US"/>
        </w:rPr>
        <w:t xml:space="preserve"> mission</w:t>
      </w:r>
      <w:r w:rsidR="000A1DA2">
        <w:rPr>
          <w:noProof/>
          <w:lang w:val="en-US"/>
        </w:rPr>
        <w:t xml:space="preserve">s </w:t>
      </w:r>
      <w:r w:rsidR="00EA6AE8">
        <w:rPr>
          <w:noProof/>
          <w:lang w:val="en-US"/>
        </w:rPr>
        <w:t>ocean color</w:t>
      </w:r>
      <w:r w:rsidR="000A1DA2">
        <w:rPr>
          <w:noProof/>
          <w:lang w:val="en-US"/>
        </w:rPr>
        <w:t xml:space="preserve"> instrument</w:t>
      </w:r>
      <w:r w:rsidR="00F53FB3">
        <w:rPr>
          <w:noProof/>
          <w:lang w:val="en-US"/>
        </w:rPr>
        <w:t xml:space="preserve"> </w:t>
      </w:r>
      <w:r w:rsidR="007E50E5">
        <w:rPr>
          <w:noProof/>
          <w:lang w:val="en-US"/>
        </w:rPr>
        <w:t xml:space="preserve">provides </w:t>
      </w:r>
      <w:r w:rsidR="005312E2">
        <w:rPr>
          <w:noProof/>
          <w:lang w:val="en-US"/>
        </w:rPr>
        <w:t>240</w:t>
      </w:r>
      <w:r w:rsidR="00EC157B">
        <w:rPr>
          <w:noProof/>
          <w:lang w:val="en-US"/>
        </w:rPr>
        <w:t xml:space="preserve"> continuous</w:t>
      </w:r>
      <w:r w:rsidR="005312E2">
        <w:rPr>
          <w:noProof/>
          <w:lang w:val="en-US"/>
        </w:rPr>
        <w:t xml:space="preserve"> bands between 340 and 890 nm</w:t>
      </w:r>
      <w:r w:rsidR="00EC157B">
        <w:rPr>
          <w:noProof/>
          <w:lang w:val="en-US"/>
        </w:rPr>
        <w:t xml:space="preserve"> at 2.5 nm spectral resolution</w:t>
      </w:r>
      <w:r w:rsidR="003E7020">
        <w:rPr>
          <w:noProof/>
          <w:lang w:val="en-US"/>
        </w:rPr>
        <w:t xml:space="preserve"> </w:t>
      </w:r>
      <w:r w:rsidR="001758F4">
        <w:rPr>
          <w:noProof/>
          <w:lang w:val="en-US"/>
        </w:rPr>
        <w:t>at</w:t>
      </w:r>
      <w:r w:rsidR="003E7020">
        <w:rPr>
          <w:noProof/>
          <w:lang w:val="en-US"/>
        </w:rPr>
        <w:t xml:space="preserve"> a revisit time of </w:t>
      </w:r>
      <w:r w:rsidR="00F87512">
        <w:rPr>
          <w:noProof/>
          <w:lang w:val="en-US"/>
        </w:rPr>
        <w:t>approximately</w:t>
      </w:r>
      <w:r w:rsidR="003E7020">
        <w:rPr>
          <w:noProof/>
          <w:lang w:val="en-US"/>
        </w:rPr>
        <w:t xml:space="preserve"> </w:t>
      </w:r>
      <w:r w:rsidR="00101094">
        <w:rPr>
          <w:noProof/>
          <w:lang w:val="en-US"/>
        </w:rPr>
        <w:t>two</w:t>
      </w:r>
      <w:r w:rsidR="003E7020">
        <w:rPr>
          <w:noProof/>
          <w:lang w:val="en-US"/>
        </w:rPr>
        <w:t xml:space="preserve"> days</w:t>
      </w:r>
      <w:r w:rsidR="00F0539D">
        <w:rPr>
          <w:noProof/>
          <w:lang w:val="en-US"/>
        </w:rPr>
        <w:t xml:space="preserve"> </w:t>
      </w:r>
      <w:r w:rsidR="00F0539D">
        <w:rPr>
          <w:noProof/>
          <w:lang w:val="en-US"/>
        </w:rPr>
        <w:fldChar w:fldCharType="begin"/>
      </w:r>
      <w:r w:rsidR="00F0539D">
        <w:rPr>
          <w:noProof/>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Pr>
          <w:noProof/>
          <w:lang w:val="en-US"/>
        </w:rPr>
        <w:fldChar w:fldCharType="separate"/>
      </w:r>
      <w:r w:rsidR="00F0539D" w:rsidRPr="00F0539D">
        <w:rPr>
          <w:rFonts w:ascii="Aptos" w:hAnsi="Aptos"/>
          <w:lang w:val="en-US"/>
        </w:rPr>
        <w:t>(Xu et al., 2026)</w:t>
      </w:r>
      <w:r w:rsidR="00F0539D">
        <w:rPr>
          <w:noProof/>
          <w:lang w:val="en-US"/>
        </w:rPr>
        <w:fldChar w:fldCharType="end"/>
      </w:r>
      <w:r w:rsidR="00F0539D">
        <w:rPr>
          <w:noProof/>
          <w:lang w:val="en-US"/>
        </w:rPr>
        <w:t>.</w:t>
      </w:r>
      <w:r w:rsidR="003E00CA">
        <w:rPr>
          <w:noProof/>
          <w:lang w:val="en-US"/>
        </w:rPr>
        <w:t xml:space="preserve"> </w:t>
      </w:r>
      <w:r w:rsidR="006E7F75">
        <w:rPr>
          <w:noProof/>
          <w:lang w:val="en-US"/>
        </w:rPr>
        <w:t xml:space="preserve">PACE’s spectral range (including parts of the UV spectrum) may </w:t>
      </w:r>
      <w:r w:rsidR="00A84705">
        <w:rPr>
          <w:noProof/>
          <w:lang w:val="en-US"/>
        </w:rPr>
        <w:t xml:space="preserve">further </w:t>
      </w:r>
      <w:r w:rsidR="006E7F75">
        <w:rPr>
          <w:noProof/>
          <w:lang w:val="en-US"/>
        </w:rPr>
        <w:t xml:space="preserve">allow it to better disentangle NAP, CDOM and phytoplankton signals </w:t>
      </w:r>
      <w:r w:rsidR="006E7F75">
        <w:rPr>
          <w:noProof/>
          <w:lang w:val="en-US"/>
        </w:rPr>
        <w:fldChar w:fldCharType="begin"/>
      </w:r>
      <w:r w:rsidR="006E7F75">
        <w:rPr>
          <w:noProof/>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Pr>
          <w:rFonts w:ascii="Cambria Math" w:hAnsi="Cambria Math" w:cs="Cambria Math"/>
          <w:noProof/>
          <w:lang w:val="en-US"/>
        </w:rPr>
        <w:instrText>∼</w:instrText>
      </w:r>
      <w:r w:rsidR="006E7F75">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Pr>
          <w:noProof/>
          <w:lang w:val="en-US"/>
        </w:rPr>
        <w:fldChar w:fldCharType="separate"/>
      </w:r>
      <w:r w:rsidR="006E7F75" w:rsidRPr="006E7F75">
        <w:rPr>
          <w:rFonts w:ascii="Aptos" w:hAnsi="Aptos"/>
          <w:lang w:val="en-US"/>
        </w:rPr>
        <w:t>(Cael et al., 2020)</w:t>
      </w:r>
      <w:r w:rsidR="006E7F75">
        <w:rPr>
          <w:noProof/>
          <w:lang w:val="en-US"/>
        </w:rPr>
        <w:fldChar w:fldCharType="end"/>
      </w:r>
      <w:r w:rsidR="006E7F75">
        <w:rPr>
          <w:noProof/>
          <w:lang w:val="en-US"/>
        </w:rPr>
        <w:t xml:space="preserve">. </w:t>
      </w:r>
      <w:r w:rsidR="00C67214">
        <w:rPr>
          <w:noProof/>
          <w:lang w:val="en-US"/>
        </w:rPr>
        <w:t xml:space="preserve">How the PACE mission can be used to assess different </w:t>
      </w:r>
      <w:r w:rsidR="00C67214">
        <w:rPr>
          <w:noProof/>
          <w:lang w:val="en-US"/>
        </w:rPr>
        <w:lastRenderedPageBreak/>
        <w:t>phytoplankton taxa</w:t>
      </w:r>
      <w:r w:rsidR="00A84705">
        <w:rPr>
          <w:noProof/>
          <w:lang w:val="en-US"/>
        </w:rPr>
        <w:t xml:space="preserve"> in Case 2 waters</w:t>
      </w:r>
      <w:r w:rsidR="00C67214">
        <w:rPr>
          <w:noProof/>
          <w:lang w:val="en-US"/>
        </w:rPr>
        <w:t xml:space="preserve"> is</w:t>
      </w:r>
      <w:r w:rsidR="00FB680B">
        <w:rPr>
          <w:noProof/>
          <w:lang w:val="en-US"/>
        </w:rPr>
        <w:t xml:space="preserve"> part of ongoing research (Maire et al., in preparation).</w:t>
      </w:r>
    </w:p>
    <w:p w14:paraId="24B5C482" w14:textId="52B9FF25" w:rsidR="00D7419E" w:rsidRPr="00E918AB" w:rsidRDefault="00D7419E" w:rsidP="00942566">
      <w:pPr>
        <w:pStyle w:val="berschrift2"/>
        <w:jc w:val="both"/>
        <w:rPr>
          <w:noProof/>
          <w:lang w:val="en-US"/>
        </w:rPr>
      </w:pPr>
      <w:bookmarkStart w:id="121" w:name="_Toc237330879"/>
      <w:r w:rsidRPr="00E918AB">
        <w:rPr>
          <w:noProof/>
          <w:lang w:val="en-US"/>
        </w:rPr>
        <w:t>4.</w:t>
      </w:r>
      <w:r w:rsidR="00726092">
        <w:rPr>
          <w:noProof/>
          <w:lang w:val="en-US"/>
        </w:rPr>
        <w:t>9</w:t>
      </w:r>
      <w:r w:rsidRPr="00E918AB">
        <w:rPr>
          <w:noProof/>
          <w:lang w:val="en-US"/>
        </w:rPr>
        <w:t xml:space="preserve"> Conclusion</w:t>
      </w:r>
      <w:bookmarkEnd w:id="121"/>
    </w:p>
    <w:p w14:paraId="6ADF679C" w14:textId="29C98D24" w:rsidR="00DE39F9" w:rsidRDefault="00E670DA" w:rsidP="00942566">
      <w:pPr>
        <w:jc w:val="both"/>
        <w:rPr>
          <w:lang w:val="en-US"/>
        </w:rPr>
      </w:pPr>
      <w:r>
        <w:rPr>
          <w:lang w:val="en-US"/>
        </w:rPr>
        <w:t xml:space="preserve">This thesis developed </w:t>
      </w:r>
      <w:r w:rsidR="00B50F07">
        <w:rPr>
          <w:lang w:val="en-US"/>
        </w:rPr>
        <w:t xml:space="preserve">a bio-optical model MiniWASI </w:t>
      </w:r>
      <w:r w:rsidR="00333B0B">
        <w:rPr>
          <w:lang w:val="en-US"/>
        </w:rPr>
        <w:t>tailored</w:t>
      </w:r>
      <w:r w:rsidR="00B50F07">
        <w:rPr>
          <w:lang w:val="en-US"/>
        </w:rPr>
        <w:t xml:space="preserve"> </w:t>
      </w:r>
      <w:r w:rsidR="00333B0B">
        <w:rPr>
          <w:lang w:val="en-US"/>
        </w:rPr>
        <w:t>to</w:t>
      </w:r>
      <w:r w:rsidR="00B50F07">
        <w:rPr>
          <w:lang w:val="en-US"/>
        </w:rPr>
        <w:t xml:space="preserve"> operational retrievals of OACs </w:t>
      </w:r>
      <w:r w:rsidR="00FA446B">
        <w:rPr>
          <w:lang w:val="en-US"/>
        </w:rPr>
        <w:t xml:space="preserve">and IOPs </w:t>
      </w:r>
      <w:r w:rsidR="00B50F07">
        <w:rPr>
          <w:lang w:val="en-US"/>
        </w:rPr>
        <w:t>in optically deep Case</w:t>
      </w:r>
      <w:r w:rsidR="007448BC">
        <w:rPr>
          <w:lang w:val="en-US"/>
        </w:rPr>
        <w:t xml:space="preserve"> </w:t>
      </w:r>
      <w:r w:rsidR="00B50F07">
        <w:rPr>
          <w:lang w:val="en-US"/>
        </w:rPr>
        <w:t>2 waters.</w:t>
      </w:r>
      <w:r w:rsidR="00DE39F9">
        <w:rPr>
          <w:lang w:val="en-US"/>
        </w:rPr>
        <w:t xml:space="preserve"> By validating retrievals from</w:t>
      </w:r>
      <w:r w:rsidR="002E5A0C">
        <w:rPr>
          <w:lang w:val="en-US"/>
        </w:rPr>
        <w:t xml:space="preserve"> a large number (N</w:t>
      </w:r>
      <w:r w:rsidR="00672869">
        <w:rPr>
          <w:lang w:val="en-US"/>
        </w:rPr>
        <w:t xml:space="preserve"> </w:t>
      </w:r>
      <w:r w:rsidR="002E5A0C">
        <w:rPr>
          <w:lang w:val="en-US"/>
        </w:rPr>
        <w:t>=</w:t>
      </w:r>
      <w:r w:rsidR="00672869">
        <w:rPr>
          <w:lang w:val="en-US"/>
        </w:rPr>
        <w:t xml:space="preserve"> </w:t>
      </w:r>
      <w:r w:rsidR="002E5A0C">
        <w:rPr>
          <w:lang w:val="en-US"/>
        </w:rPr>
        <w:t>3</w:t>
      </w:r>
      <w:r w:rsidR="00496BB7">
        <w:rPr>
          <w:lang w:val="en-US"/>
        </w:rPr>
        <w:t>74</w:t>
      </w:r>
      <w:r w:rsidR="002E5A0C">
        <w:rPr>
          <w:lang w:val="en-US"/>
        </w:rPr>
        <w:t>)</w:t>
      </w:r>
      <w:r w:rsidR="009346FF">
        <w:rPr>
          <w:lang w:val="en-US"/>
        </w:rPr>
        <w:t xml:space="preserve"> of images using a default set of SIOPs</w:t>
      </w:r>
      <w:r w:rsidR="00924635">
        <w:rPr>
          <w:lang w:val="en-US"/>
        </w:rPr>
        <w:t xml:space="preserve"> and automated processing</w:t>
      </w:r>
      <w:r w:rsidR="00F47EAB">
        <w:rPr>
          <w:lang w:val="en-US"/>
        </w:rPr>
        <w:t xml:space="preserve">, </w:t>
      </w:r>
      <w:r w:rsidR="00C37005">
        <w:rPr>
          <w:lang w:val="en-US"/>
        </w:rPr>
        <w:t xml:space="preserve">this thesis </w:t>
      </w:r>
      <w:r w:rsidR="001B41F3">
        <w:rPr>
          <w:lang w:val="en-US"/>
        </w:rPr>
        <w:t xml:space="preserve">made the jump to a more operational approach </w:t>
      </w:r>
      <w:r w:rsidR="00D76D98">
        <w:rPr>
          <w:lang w:val="en-US"/>
        </w:rPr>
        <w:t xml:space="preserve">in </w:t>
      </w:r>
      <w:r w:rsidR="00B61A77">
        <w:rPr>
          <w:lang w:val="en-US"/>
        </w:rPr>
        <w:t>WASI inversions.</w:t>
      </w:r>
    </w:p>
    <w:p w14:paraId="7219D1E8" w14:textId="537D0E56" w:rsidR="00D50905" w:rsidRDefault="00D50905" w:rsidP="00942566">
      <w:pPr>
        <w:jc w:val="both"/>
        <w:rPr>
          <w:lang w:val="en-US"/>
        </w:rPr>
      </w:pPr>
      <w:r>
        <w:rPr>
          <w:lang w:val="en-US"/>
        </w:rPr>
        <w:t xml:space="preserve">Using a default set of SIOPs, </w:t>
      </w:r>
      <w:r w:rsidRPr="00DC3E02">
        <w:rPr>
          <w:lang w:val="en-US"/>
        </w:rPr>
        <w:t xml:space="preserve">a WASI-based bio-optical inversion approach using </w:t>
      </w:r>
      <w:r w:rsidR="000D0458">
        <w:rPr>
          <w:lang w:val="en-US"/>
        </w:rPr>
        <w:t xml:space="preserve">S3 </w:t>
      </w:r>
      <w:r w:rsidRPr="00DC3E02">
        <w:rPr>
          <w:lang w:val="en-US"/>
        </w:rPr>
        <w:t xml:space="preserve">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Pr="00DC3E02">
        <w:rPr>
          <w:lang w:val="en-US"/>
        </w:rPr>
        <w:t>perform</w:t>
      </w:r>
      <w:r>
        <w:rPr>
          <w:lang w:val="en-US"/>
        </w:rPr>
        <w:t>ed</w:t>
      </w:r>
      <w:r w:rsidRPr="00DC3E02">
        <w:rPr>
          <w:lang w:val="en-US"/>
        </w:rPr>
        <w:t xml:space="preserve"> </w:t>
      </w:r>
      <w:r>
        <w:rPr>
          <w:lang w:val="en-US"/>
        </w:rPr>
        <w:t xml:space="preserve">well </w:t>
      </w:r>
      <w:r w:rsidRPr="00DC3E02">
        <w:rPr>
          <w:lang w:val="en-US"/>
        </w:rPr>
        <w:t xml:space="preserve">in retrieving </w:t>
      </w:r>
      <w:r>
        <w:rPr>
          <w:lang w:val="en-US"/>
        </w:rPr>
        <w:t>CHL</w:t>
      </w:r>
      <w:r w:rsidRPr="00DC3E02">
        <w:rPr>
          <w:lang w:val="en-US"/>
        </w:rPr>
        <w:t xml:space="preserve"> (</w:t>
      </w:r>
      <w:r>
        <w:rPr>
          <w:lang w:val="en-US"/>
        </w:rPr>
        <w:t>r = 0.</w:t>
      </w:r>
      <w:r w:rsidR="005654A2">
        <w:rPr>
          <w:lang w:val="en-US"/>
        </w:rPr>
        <w:t>7</w:t>
      </w:r>
      <w:r w:rsidR="004F52B5">
        <w:rPr>
          <w:lang w:val="en-US"/>
        </w:rPr>
        <w:t>2</w:t>
      </w:r>
      <w:r w:rsidR="005654A2">
        <w:rPr>
          <w:lang w:val="en-US"/>
        </w:rPr>
        <w:t xml:space="preserve"> </w:t>
      </w:r>
      <w:r>
        <w:rPr>
          <w:lang w:val="en-US"/>
        </w:rPr>
        <w:t>– 0.8</w:t>
      </w:r>
      <w:r w:rsidR="005654A2">
        <w:rPr>
          <w:lang w:val="en-US"/>
        </w:rPr>
        <w:t>; for datasets used in previous studies</w:t>
      </w:r>
      <w:r>
        <w:rPr>
          <w:lang w:val="en-US"/>
        </w:rPr>
        <w:t>) and TSM (r = 0.7</w:t>
      </w:r>
      <w:r w:rsidR="00DF4B6A">
        <w:rPr>
          <w:lang w:val="en-US"/>
        </w:rPr>
        <w:t>7</w:t>
      </w:r>
      <w:r>
        <w:rPr>
          <w:lang w:val="en-US"/>
        </w:rPr>
        <w:t xml:space="preserve"> – </w:t>
      </w:r>
      <w:r w:rsidR="00583C12">
        <w:rPr>
          <w:lang w:val="en-US"/>
        </w:rPr>
        <w:t>0.78</w:t>
      </w:r>
      <w:r w:rsidRPr="00DC3E02">
        <w:rPr>
          <w:lang w:val="en-US"/>
        </w:rPr>
        <w:t>) in Lake Geneva</w:t>
      </w:r>
      <w:r>
        <w:rPr>
          <w:lang w:val="en-US"/>
        </w:rPr>
        <w:t>, while being unable to retrieve CDOM</w:t>
      </w:r>
      <w:r w:rsidR="00743EB3">
        <w:rPr>
          <w:lang w:val="en-US"/>
        </w:rPr>
        <w:t xml:space="preserve"> and </w:t>
      </w:r>
      <w:r w:rsidR="00FF360E">
        <w:rPr>
          <w:lang w:val="en-US"/>
        </w:rPr>
        <w:t>differentiate</w:t>
      </w:r>
      <w:r w:rsidR="00743EB3">
        <w:rPr>
          <w:lang w:val="en-US"/>
        </w:rPr>
        <w:t xml:space="preserve"> different phytoplankton taxa</w:t>
      </w:r>
      <w:r>
        <w:rPr>
          <w:lang w:val="en-US"/>
        </w:rPr>
        <w:t>.</w:t>
      </w:r>
    </w:p>
    <w:p w14:paraId="7B1107A1" w14:textId="13B252A0" w:rsidR="00031CE5" w:rsidRDefault="002F1F9E" w:rsidP="00942566">
      <w:pPr>
        <w:jc w:val="both"/>
        <w:rPr>
          <w:lang w:val="en-US"/>
        </w:rPr>
      </w:pPr>
      <w:r>
        <w:rPr>
          <w:lang w:val="en-US"/>
        </w:rPr>
        <w:t>Validation</w:t>
      </w:r>
      <w:r w:rsidR="002D6293">
        <w:rPr>
          <w:lang w:val="en-US"/>
        </w:rPr>
        <w:t xml:space="preserve"> </w:t>
      </w:r>
      <w:r w:rsidR="00A63BE4">
        <w:rPr>
          <w:lang w:val="en-US"/>
        </w:rPr>
        <w:t xml:space="preserve">showed </w:t>
      </w:r>
      <w:r w:rsidR="006E144E">
        <w:rPr>
          <w:lang w:val="en-US"/>
        </w:rPr>
        <w:t>similar accuracies</w:t>
      </w:r>
      <w:r w:rsidR="0055015F">
        <w:rPr>
          <w:lang w:val="en-US"/>
        </w:rPr>
        <w:t xml:space="preserve"> as empirical, locally calibrated CHL retrieval algorithms. </w:t>
      </w:r>
      <w:r w:rsidR="00541782">
        <w:rPr>
          <w:lang w:val="en-US"/>
        </w:rPr>
        <w:t>T</w:t>
      </w:r>
      <w:r w:rsidR="00C36759">
        <w:rPr>
          <w:lang w:val="en-US"/>
        </w:rPr>
        <w:t xml:space="preserve">he retrieval of </w:t>
      </w:r>
      <w:r w:rsidR="008052A7">
        <w:rPr>
          <w:lang w:val="en-US"/>
        </w:rPr>
        <w:t>individual phytoplankton</w:t>
      </w:r>
      <w:r w:rsidR="00C36759">
        <w:rPr>
          <w:lang w:val="en-US"/>
        </w:rPr>
        <w:t xml:space="preserve"> taxa </w:t>
      </w:r>
      <w:r w:rsidR="0080201A">
        <w:rPr>
          <w:lang w:val="en-US"/>
        </w:rPr>
        <w:t xml:space="preserve">from S3 OLCI </w:t>
      </w:r>
      <w:r w:rsidR="00C36759">
        <w:rPr>
          <w:lang w:val="en-US"/>
        </w:rPr>
        <w:t>was not possible</w:t>
      </w:r>
      <w:r w:rsidR="001057DC">
        <w:rPr>
          <w:lang w:val="en-US"/>
        </w:rPr>
        <w:t xml:space="preserve"> due to the strong ill-posedness of the inverse problem</w:t>
      </w:r>
      <w:r w:rsidR="00541782">
        <w:rPr>
          <w:lang w:val="en-US"/>
        </w:rPr>
        <w:t xml:space="preserve"> at </w:t>
      </w:r>
      <w:r w:rsidR="008F6D54">
        <w:rPr>
          <w:lang w:val="en-US"/>
        </w:rPr>
        <w:t xml:space="preserve">low concentrations, </w:t>
      </w:r>
      <w:r w:rsidR="00541782">
        <w:rPr>
          <w:lang w:val="en-US"/>
        </w:rPr>
        <w:t>limited spectral resolution</w:t>
      </w:r>
      <w:r w:rsidR="008F6D54">
        <w:rPr>
          <w:lang w:val="en-US"/>
        </w:rPr>
        <w:t>,</w:t>
      </w:r>
      <w:r w:rsidR="00541782">
        <w:rPr>
          <w:lang w:val="en-US"/>
        </w:rPr>
        <w:t xml:space="preserve"> a</w:t>
      </w:r>
      <w:r w:rsidR="00C26406">
        <w:rPr>
          <w:lang w:val="en-US"/>
        </w:rPr>
        <w:t xml:space="preserve">nd errors in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26406">
        <w:rPr>
          <w:lang w:val="en-US"/>
        </w:rPr>
        <w:t>.</w:t>
      </w:r>
      <w:r w:rsidR="00521C08">
        <w:rPr>
          <w:lang w:val="en-US"/>
        </w:rPr>
        <w:t xml:space="preserve"> </w:t>
      </w:r>
    </w:p>
    <w:p w14:paraId="76952E05" w14:textId="77777777" w:rsidR="00851BA1" w:rsidRDefault="003525B0" w:rsidP="00743EB3">
      <w:pPr>
        <w:jc w:val="both"/>
        <w:rPr>
          <w:lang w:val="en-US"/>
        </w:rPr>
      </w:pPr>
      <w:r>
        <w:rPr>
          <w:lang w:val="en-US"/>
        </w:rPr>
        <w:t>The</w:t>
      </w:r>
      <w:r w:rsidR="00950103">
        <w:rPr>
          <w:lang w:val="en-US"/>
        </w:rPr>
        <w:t xml:space="preserve"> spaceborne</w:t>
      </w:r>
      <w:r>
        <w:rPr>
          <w:lang w:val="en-US"/>
        </w:rPr>
        <w:t xml:space="preserve"> retrieval of CDOM was not</w:t>
      </w:r>
      <w:r w:rsidR="00FB0BBD">
        <w:rPr>
          <w:lang w:val="en-US"/>
        </w:rPr>
        <w:t xml:space="preserve"> possible, often defaulting to 0. This </w:t>
      </w:r>
      <w:r w:rsidR="003074F7">
        <w:rPr>
          <w:lang w:val="en-US"/>
        </w:rPr>
        <w:t>was</w:t>
      </w:r>
      <w:r w:rsidR="00FB0BBD">
        <w:rPr>
          <w:lang w:val="en-US"/>
        </w:rPr>
        <w:t xml:space="preserve"> mainly attributed to </w:t>
      </w:r>
      <w:r w:rsidR="00950103">
        <w:rPr>
          <w:lang w:val="en-US"/>
        </w:rPr>
        <w:t xml:space="preserve">a) </w:t>
      </w:r>
      <w:r w:rsidR="007A383F">
        <w:rPr>
          <w:lang w:val="en-US"/>
        </w:rPr>
        <w:t>b</w:t>
      </w:r>
      <w:r w:rsidR="00950103">
        <w:rPr>
          <w:lang w:val="en-US"/>
        </w:rPr>
        <w:t xml:space="preserve">iases in the blue bands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6BA5">
        <w:rPr>
          <w:lang w:val="en-US"/>
        </w:rPr>
        <w:t xml:space="preserve">) </w:t>
      </w:r>
      <w:r w:rsidR="00950103">
        <w:rPr>
          <w:lang w:val="en-US"/>
        </w:rPr>
        <w:t xml:space="preserve">and b) model configuration (selected bands, large number of other </w:t>
      </w:r>
      <w:r w:rsidR="00C17B58">
        <w:rPr>
          <w:lang w:val="en-US"/>
        </w:rPr>
        <w:t xml:space="preserve">competing </w:t>
      </w:r>
      <w:r w:rsidR="00950103">
        <w:rPr>
          <w:lang w:val="en-US"/>
        </w:rPr>
        <w:t>absorbers).</w:t>
      </w:r>
      <w:r w:rsidR="00C17B58">
        <w:rPr>
          <w:lang w:val="en-US"/>
        </w:rPr>
        <w:t xml:space="preserve"> </w:t>
      </w:r>
    </w:p>
    <w:p w14:paraId="7107CD97" w14:textId="1195438F" w:rsidR="00922452" w:rsidRDefault="00C17B58" w:rsidP="00743EB3">
      <w:pPr>
        <w:jc w:val="both"/>
        <w:rPr>
          <w:lang w:val="en-US"/>
        </w:rPr>
      </w:pPr>
      <w:r>
        <w:rPr>
          <w:lang w:val="en-US"/>
        </w:rPr>
        <w:t>On the other hand, NAP showed robust agreement with</w:t>
      </w:r>
      <w:r w:rsidR="000A2D34">
        <w:rPr>
          <w:lang w:val="en-US"/>
        </w:rPr>
        <w:t xml:space="preserve"> a limited amount of field samples and </w:t>
      </w:r>
      <w:r w:rsidR="00305AE6">
        <w:rPr>
          <w:lang w:val="en-US"/>
        </w:rPr>
        <w:t xml:space="preserve">estimates from hyperspectral </w:t>
      </w:r>
      <w:r w:rsidR="00305AE6" w:rsidRPr="00305AE6">
        <w:rPr>
          <w:i/>
          <w:iCs/>
          <w:lang w:val="en-US"/>
        </w:rPr>
        <w:t>in situ</w:t>
      </w:r>
      <w:r w:rsidR="00305AE6">
        <w:rPr>
          <w:lang w:val="en-US"/>
        </w:rPr>
        <w:t xml:space="preserve"> data.</w:t>
      </w:r>
      <w:r w:rsidR="000022D2">
        <w:rPr>
          <w:lang w:val="en-US"/>
        </w:rPr>
        <w:t xml:space="preserve"> Consistency in NAP retrievals is further supported by high correlation of </w:t>
      </w:r>
      <w:r w:rsidR="00F514FC">
        <w:rPr>
          <w:lang w:val="en-US"/>
        </w:rPr>
        <w:t xml:space="preserve">modelled and measured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0E3126">
        <w:rPr>
          <w:lang w:val="en-US"/>
        </w:rPr>
        <w:t>.</w:t>
      </w:r>
    </w:p>
    <w:p w14:paraId="7FBF4520" w14:textId="63789219" w:rsidR="00AB62DC" w:rsidRPr="00922452" w:rsidRDefault="008F521B" w:rsidP="00203741">
      <w:pPr>
        <w:jc w:val="both"/>
        <w:rPr>
          <w:lang w:val="en-US"/>
        </w:rPr>
      </w:pPr>
      <w:r>
        <w:rPr>
          <w:lang w:val="en-US"/>
        </w:rPr>
        <w:t xml:space="preserve">Future research directions include the </w:t>
      </w:r>
      <w:r w:rsidR="00FB2AF0">
        <w:rPr>
          <w:lang w:val="en-US"/>
        </w:rPr>
        <w:t xml:space="preserve">quantification of </w:t>
      </w:r>
      <w:r w:rsidR="00774CB3">
        <w:rPr>
          <w:lang w:val="en-US"/>
        </w:rPr>
        <w:t xml:space="preserve">retrieval </w:t>
      </w:r>
      <w:r w:rsidR="00FB2AF0">
        <w:rPr>
          <w:lang w:val="en-US"/>
        </w:rPr>
        <w:t xml:space="preserve">uncertainties, </w:t>
      </w:r>
      <w:r w:rsidR="007A1307">
        <w:rPr>
          <w:lang w:val="en-US"/>
        </w:rPr>
        <w:t>applying</w:t>
      </w:r>
      <w:r w:rsidR="00774CB3">
        <w:rPr>
          <w:lang w:val="en-US"/>
        </w:rPr>
        <w:t xml:space="preserve"> and improving</w:t>
      </w:r>
      <w:r w:rsidR="00FB2AF0">
        <w:rPr>
          <w:lang w:val="en-US"/>
        </w:rPr>
        <w:t xml:space="preserve"> A</w:t>
      </w:r>
      <w:r w:rsidR="007A1307">
        <w:rPr>
          <w:lang w:val="en-US"/>
        </w:rPr>
        <w:t>C</w:t>
      </w:r>
      <w:r w:rsidR="00FB2AF0">
        <w:rPr>
          <w:lang w:val="en-US"/>
        </w:rPr>
        <w:t xml:space="preserve"> and AE</w:t>
      </w:r>
      <w:r w:rsidR="00774CB3">
        <w:rPr>
          <w:lang w:val="en-US"/>
        </w:rPr>
        <w:t xml:space="preserve"> algorithms, </w:t>
      </w:r>
      <w:r w:rsidR="00B004B0">
        <w:rPr>
          <w:lang w:val="en-US"/>
        </w:rPr>
        <w:t xml:space="preserve">explicit </w:t>
      </w:r>
      <w:r w:rsidR="005224B6">
        <w:rPr>
          <w:lang w:val="en-US"/>
        </w:rPr>
        <w:t>model calibration</w:t>
      </w:r>
      <w:r w:rsidR="00011CA0">
        <w:rPr>
          <w:lang w:val="en-US"/>
        </w:rPr>
        <w:t xml:space="preserve"> (e.g. through SIOP </w:t>
      </w:r>
      <w:r w:rsidR="00011CA0" w:rsidRPr="00011CA0">
        <w:rPr>
          <w:i/>
          <w:iCs/>
          <w:lang w:val="en-US"/>
        </w:rPr>
        <w:t>in situ</w:t>
      </w:r>
      <w:r w:rsidR="00011CA0">
        <w:rPr>
          <w:lang w:val="en-US"/>
        </w:rPr>
        <w:t xml:space="preserve"> measurements), </w:t>
      </w:r>
      <w:r w:rsidR="00172AB6">
        <w:rPr>
          <w:lang w:val="en-US"/>
        </w:rPr>
        <w:t xml:space="preserve">as well as the </w:t>
      </w:r>
      <w:r w:rsidR="005224B6">
        <w:rPr>
          <w:lang w:val="en-US"/>
        </w:rPr>
        <w:t>application to hyperspectral missions such as PACE</w:t>
      </w:r>
      <w:bookmarkStart w:id="122" w:name="_Toc226928274"/>
      <w:bookmarkStart w:id="123" w:name="_Toc226928332"/>
      <w:bookmarkEnd w:id="42"/>
      <w:bookmarkEnd w:id="43"/>
      <w:bookmarkEnd w:id="44"/>
      <w:r w:rsidR="00203741">
        <w:rPr>
          <w:lang w:val="en-US"/>
        </w:rPr>
        <w:t>.</w:t>
      </w:r>
    </w:p>
    <w:p w14:paraId="27060D2F" w14:textId="77777777" w:rsidR="00EA35DB" w:rsidRDefault="00EA35DB">
      <w:pPr>
        <w:rPr>
          <w:rFonts w:asciiTheme="majorHAnsi" w:eastAsiaTheme="majorEastAsia" w:hAnsiTheme="majorHAnsi" w:cstheme="majorBidi"/>
          <w:color w:val="0F4761" w:themeColor="accent1" w:themeShade="BF"/>
          <w:sz w:val="40"/>
          <w:szCs w:val="40"/>
          <w:lang w:val="en-US"/>
        </w:rPr>
      </w:pPr>
      <w:bookmarkStart w:id="124" w:name="_Toc237330880"/>
      <w:r>
        <w:rPr>
          <w:lang w:val="en-US"/>
        </w:rPr>
        <w:br w:type="page"/>
      </w:r>
    </w:p>
    <w:p w14:paraId="12B2A50A" w14:textId="3298B289" w:rsidR="00AB62DC" w:rsidRDefault="00AB62DC" w:rsidP="00950A26">
      <w:pPr>
        <w:pStyle w:val="berschrift1"/>
        <w:jc w:val="both"/>
        <w:rPr>
          <w:lang w:val="en-US"/>
        </w:rPr>
      </w:pPr>
      <w:r w:rsidRPr="007105D4">
        <w:rPr>
          <w:lang w:val="en-US"/>
        </w:rPr>
        <w:lastRenderedPageBreak/>
        <w:t>Append</w:t>
      </w:r>
      <w:r w:rsidR="00CC4256" w:rsidRPr="007105D4">
        <w:rPr>
          <w:lang w:val="en-US"/>
        </w:rPr>
        <w:t>ices</w:t>
      </w:r>
      <w:bookmarkEnd w:id="124"/>
    </w:p>
    <w:p w14:paraId="5AE90472" w14:textId="29942CF8" w:rsidR="004800F3" w:rsidRPr="007105D4" w:rsidRDefault="00CC4256" w:rsidP="00950A26">
      <w:pPr>
        <w:pStyle w:val="berschrift2"/>
        <w:jc w:val="both"/>
        <w:rPr>
          <w:lang w:val="en-US"/>
        </w:rPr>
      </w:pPr>
      <w:bookmarkStart w:id="125" w:name="_Toc237330881"/>
      <w:r w:rsidRPr="007105D4">
        <w:rPr>
          <w:lang w:val="en-US"/>
        </w:rPr>
        <w:t xml:space="preserve">Appendix </w:t>
      </w:r>
      <w:r w:rsidR="00311831">
        <w:rPr>
          <w:lang w:val="en-US"/>
        </w:rPr>
        <w:t>1</w:t>
      </w:r>
      <w:r w:rsidR="002C4965" w:rsidRPr="007105D4">
        <w:rPr>
          <w:lang w:val="en-US"/>
        </w:rPr>
        <w:t>: MiniWASI</w:t>
      </w:r>
      <w:r w:rsidR="008763E2" w:rsidRPr="007105D4">
        <w:rPr>
          <w:lang w:val="en-US"/>
        </w:rPr>
        <w:t xml:space="preserve"> </w:t>
      </w:r>
      <w:r w:rsidR="005F5CC6" w:rsidRPr="007105D4">
        <w:rPr>
          <w:lang w:val="en-US"/>
        </w:rPr>
        <w:t xml:space="preserve">and WASI7 </w:t>
      </w:r>
      <w:r w:rsidR="008763E2" w:rsidRPr="007105D4">
        <w:rPr>
          <w:lang w:val="en-US"/>
        </w:rPr>
        <w:t>inversion performance</w:t>
      </w:r>
      <w:bookmarkEnd w:id="125"/>
    </w:p>
    <w:p w14:paraId="1E9B075B" w14:textId="2D358693" w:rsidR="00D40A53" w:rsidRDefault="0077276C" w:rsidP="00950A26">
      <w:pPr>
        <w:jc w:val="both"/>
        <w:rPr>
          <w:lang w:val="en-US"/>
        </w:rPr>
      </w:pPr>
      <w:r>
        <w:rPr>
          <w:lang w:val="en-US"/>
        </w:rPr>
        <w:t>With WASI,</w:t>
      </w:r>
      <w:r w:rsidR="003C6BEE">
        <w:rPr>
          <w:lang w:val="en-US"/>
        </w:rPr>
        <w:t xml:space="preserve"> </w:t>
      </w:r>
      <w:r>
        <w:rPr>
          <w:lang w:val="en-US"/>
        </w:rPr>
        <w:t>a</w:t>
      </w:r>
      <w:r w:rsidR="003C6BEE">
        <w:rPr>
          <w:lang w:val="en-US"/>
        </w:rPr>
        <w:t xml:space="preserve"> common issue that was encountered when varying three basic constituent classes (</w:t>
      </w:r>
      <w:r w:rsidR="00887516">
        <w:rPr>
          <w:lang w:val="en-US"/>
        </w:rPr>
        <w:t>here</w:t>
      </w:r>
      <w:r w:rsidR="003C6BEE">
        <w:rPr>
          <w:lang w:val="en-US"/>
        </w:rPr>
        <w:t xml:space="preserve"> C</w:t>
      </w:r>
      <w:r w:rsidR="003C6BEE" w:rsidRPr="003C6BEE">
        <w:rPr>
          <w:vertAlign w:val="subscript"/>
          <w:lang w:val="en-US"/>
        </w:rPr>
        <w:t>0</w:t>
      </w:r>
      <w:r w:rsidR="003C6BEE">
        <w:rPr>
          <w:lang w:val="en-US"/>
        </w:rPr>
        <w:t>, C</w:t>
      </w:r>
      <w:r w:rsidR="003C6BEE" w:rsidRPr="003C6BEE">
        <w:rPr>
          <w:vertAlign w:val="subscript"/>
          <w:lang w:val="en-US"/>
        </w:rPr>
        <w:t>x</w:t>
      </w:r>
      <w:r w:rsidR="003C6BEE">
        <w:rPr>
          <w:lang w:val="en-US"/>
        </w:rPr>
        <w:t>, and C</w:t>
      </w:r>
      <w:r w:rsidR="003C6BEE" w:rsidRPr="0077276C">
        <w:rPr>
          <w:vertAlign w:val="subscript"/>
          <w:lang w:val="en-US"/>
        </w:rPr>
        <w:t>y</w:t>
      </w:r>
      <w:r w:rsidR="00887516">
        <w:rPr>
          <w:lang w:val="en-US"/>
        </w:rPr>
        <w:t xml:space="preserve">) </w:t>
      </w:r>
      <w:r w:rsidR="00A561D2">
        <w:rPr>
          <w:lang w:val="en-US"/>
        </w:rPr>
        <w:t>is</w:t>
      </w:r>
      <w:r w:rsidR="00887516">
        <w:rPr>
          <w:lang w:val="en-US"/>
        </w:rPr>
        <w:t xml:space="preserve"> that the phytoplankton proxy (here C</w:t>
      </w:r>
      <w:r w:rsidR="00887516" w:rsidRPr="00887516">
        <w:rPr>
          <w:vertAlign w:val="subscript"/>
          <w:lang w:val="en-US"/>
        </w:rPr>
        <w:t>0</w:t>
      </w:r>
      <w:r w:rsidR="00887516">
        <w:rPr>
          <w:lang w:val="en-US"/>
        </w:rPr>
        <w:t>) was prone to stay at the initial value under ill-posed conditions</w:t>
      </w:r>
      <w:r w:rsidR="00941C6C">
        <w:rPr>
          <w:lang w:val="en-US"/>
        </w:rPr>
        <w:t xml:space="preserve">. </w:t>
      </w:r>
      <w:r w:rsidR="00C73EDA">
        <w:rPr>
          <w:lang w:val="en-US"/>
        </w:rPr>
        <w:fldChar w:fldCharType="begin"/>
      </w:r>
      <w:r w:rsidR="00C73EDA">
        <w:rPr>
          <w:lang w:val="en-US"/>
        </w:rPr>
        <w:instrText xml:space="preserve"> REF _Ref235135696 \h </w:instrText>
      </w:r>
      <w:r w:rsidR="00950A26">
        <w:rPr>
          <w:lang w:val="en-US"/>
        </w:rPr>
        <w:instrText xml:space="preserve"> \* MERGEFORMAT </w:instrText>
      </w:r>
      <w:r w:rsidR="00C73EDA">
        <w:rPr>
          <w:lang w:val="en-US"/>
        </w:rPr>
      </w:r>
      <w:r w:rsidR="00C73EDA">
        <w:rPr>
          <w:lang w:val="en-US"/>
        </w:rPr>
        <w:fldChar w:fldCharType="separate"/>
      </w:r>
      <w:r w:rsidR="00C73EDA" w:rsidRPr="00EE3C76">
        <w:rPr>
          <w:lang w:val="en-US"/>
        </w:rPr>
        <w:t xml:space="preserve">Figure </w:t>
      </w:r>
      <w:r w:rsidR="00C73EDA">
        <w:rPr>
          <w:noProof/>
          <w:lang w:val="en-US"/>
        </w:rPr>
        <w:t>28</w:t>
      </w:r>
      <w:r w:rsidR="00C73EDA">
        <w:rPr>
          <w:lang w:val="en-US"/>
        </w:rPr>
        <w:fldChar w:fldCharType="end"/>
      </w:r>
      <w:r w:rsidR="00C73EDA">
        <w:rPr>
          <w:lang w:val="en-US"/>
        </w:rPr>
        <w:t xml:space="preserve"> shows</w:t>
      </w:r>
      <w:r w:rsidR="00A05FD5">
        <w:rPr>
          <w:lang w:val="en-US"/>
        </w:rPr>
        <w:t xml:space="preserve"> an example</w:t>
      </w:r>
      <w:r w:rsidR="00C73EDA">
        <w:rPr>
          <w:lang w:val="en-US"/>
        </w:rPr>
        <w:t xml:space="preserve"> </w:t>
      </w:r>
      <w:r w:rsidR="00A05FD5">
        <w:rPr>
          <w:lang w:val="en-US"/>
        </w:rPr>
        <w:t>where</w:t>
      </w:r>
      <w:r w:rsidR="00C73EDA">
        <w:rPr>
          <w:lang w:val="en-US"/>
        </w:rPr>
        <w:t xml:space="preserve"> </w:t>
      </w:r>
      <w:r w:rsidR="00281EB0">
        <w:rPr>
          <w:lang w:val="en-US"/>
        </w:rPr>
        <w:t>WASI</w:t>
      </w:r>
      <w:r w:rsidR="00CA7882">
        <w:rPr>
          <w:lang w:val="en-US"/>
        </w:rPr>
        <w:t xml:space="preserve"> version 7</w:t>
      </w:r>
      <w:r w:rsidR="00E03BCF">
        <w:rPr>
          <w:lang w:val="en-US"/>
        </w:rPr>
        <w:t xml:space="preserve"> (WASI</w:t>
      </w:r>
      <w:r w:rsidR="00281EB0">
        <w:rPr>
          <w:lang w:val="en-US"/>
        </w:rPr>
        <w:t>7</w:t>
      </w:r>
      <w:r w:rsidR="00E03BCF">
        <w:rPr>
          <w:lang w:val="en-US"/>
        </w:rPr>
        <w:t>)</w:t>
      </w:r>
      <w:r w:rsidR="00281EB0">
        <w:rPr>
          <w:lang w:val="en-US"/>
        </w:rPr>
        <w:t xml:space="preserve"> and WASI-AI retrievals were stuck at the initial value of</w:t>
      </w:r>
      <w:r w:rsidR="00722BD8">
        <w:rPr>
          <w:lang w:val="en-US"/>
        </w:rPr>
        <w:t xml:space="preserve"> 3 mg m</w:t>
      </w:r>
      <w:r w:rsidR="00722BD8" w:rsidRPr="00722BD8">
        <w:rPr>
          <w:vertAlign w:val="superscript"/>
          <w:lang w:val="en-US"/>
        </w:rPr>
        <w:t>-3</w:t>
      </w:r>
      <w:r w:rsidR="00722BD8">
        <w:rPr>
          <w:lang w:val="en-US"/>
        </w:rPr>
        <w:t xml:space="preserve"> while </w:t>
      </w:r>
      <w:r w:rsidR="0080573F">
        <w:rPr>
          <w:lang w:val="en-US"/>
        </w:rPr>
        <w:t>MiniWASI achieve</w:t>
      </w:r>
      <w:r w:rsidR="00A05FD5">
        <w:rPr>
          <w:lang w:val="en-US"/>
        </w:rPr>
        <w:t>d</w:t>
      </w:r>
      <w:r w:rsidR="0080573F">
        <w:rPr>
          <w:lang w:val="en-US"/>
        </w:rPr>
        <w:t xml:space="preserve"> </w:t>
      </w:r>
      <w:r w:rsidR="00C73EDA">
        <w:rPr>
          <w:lang w:val="en-US"/>
        </w:rPr>
        <w:t>lower residuals</w:t>
      </w:r>
      <w:r w:rsidR="00A93A98">
        <w:rPr>
          <w:lang w:val="en-US"/>
        </w:rPr>
        <w:t xml:space="preserve"> </w:t>
      </w:r>
      <w:r w:rsidR="00C73EDA">
        <w:rPr>
          <w:lang w:val="en-US"/>
        </w:rPr>
        <w:t>and less dependency on the initial value.</w:t>
      </w:r>
      <w:r w:rsidR="00237F5A">
        <w:rPr>
          <w:lang w:val="en-US"/>
        </w:rPr>
        <w:t xml:space="preserve"> </w:t>
      </w:r>
    </w:p>
    <w:p w14:paraId="3DDA256E" w14:textId="77777777" w:rsidR="00DF61B1" w:rsidRDefault="009B69BE" w:rsidP="00950A26">
      <w:pPr>
        <w:keepNext/>
        <w:jc w:val="both"/>
      </w:pPr>
      <w:r>
        <w:rPr>
          <w:noProof/>
        </w:rPr>
        <w:drawing>
          <wp:inline distT="0" distB="0" distL="0" distR="0" wp14:anchorId="40940754" wp14:editId="5F38A504">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7F8A40" w14:textId="75117089" w:rsidR="003E79DA" w:rsidRDefault="00DF61B1" w:rsidP="00950A26">
      <w:pPr>
        <w:pStyle w:val="Beschriftung"/>
        <w:jc w:val="both"/>
        <w:rPr>
          <w:lang w:val="en-US"/>
        </w:rPr>
      </w:pPr>
      <w:r w:rsidRPr="003E79DA">
        <w:rPr>
          <w:lang w:val="en-US"/>
        </w:rPr>
        <w:t xml:space="preserve">Figure </w:t>
      </w:r>
      <w:r>
        <w:fldChar w:fldCharType="begin"/>
      </w:r>
      <w:r w:rsidRPr="003E79DA">
        <w:rPr>
          <w:lang w:val="en-US"/>
        </w:rPr>
        <w:instrText xml:space="preserve"> SEQ Figure \* ARABIC </w:instrText>
      </w:r>
      <w:r>
        <w:fldChar w:fldCharType="separate"/>
      </w:r>
      <w:r w:rsidR="00B05409">
        <w:rPr>
          <w:noProof/>
          <w:lang w:val="en-US"/>
        </w:rPr>
        <w:t>A1</w:t>
      </w:r>
      <w:r w:rsidR="00206625">
        <w:rPr>
          <w:noProof/>
          <w:lang w:val="en-US"/>
        </w:rPr>
        <w:t>.1</w:t>
      </w:r>
      <w:r>
        <w:fldChar w:fldCharType="end"/>
      </w:r>
      <w:r w:rsidRPr="003E79DA">
        <w:rPr>
          <w:lang w:val="en-US"/>
        </w:rPr>
        <w:t xml:space="preserve">: </w:t>
      </w:r>
      <w:r w:rsidRPr="00EE3C76">
        <w:rPr>
          <w:lang w:val="en-US"/>
        </w:rPr>
        <w:t>Example of inversion p</w:t>
      </w:r>
      <w:r>
        <w:rPr>
          <w:lang w:val="en-US"/>
        </w:rPr>
        <w:t>erformance of MiniWASI and WASI7 under equal conditions. WASI7 shows higher residual values than MiniWASI. WASI7 and WASI-AI phytoplankton retrievals are “stuck” at the initial value of 3 mg m</w:t>
      </w:r>
      <w:r w:rsidRPr="00803A23">
        <w:rPr>
          <w:vertAlign w:val="superscript"/>
          <w:lang w:val="en-US"/>
        </w:rPr>
        <w:t>-3</w:t>
      </w:r>
      <w:r>
        <w:rPr>
          <w:lang w:val="en-US"/>
        </w:rPr>
        <w:t>. Variables and initial values used for this test: C</w:t>
      </w:r>
      <w:r w:rsidRPr="00591759">
        <w:rPr>
          <w:vertAlign w:val="subscript"/>
          <w:lang w:val="en-US"/>
        </w:rPr>
        <w:t>0</w:t>
      </w:r>
      <w:r>
        <w:rPr>
          <w:lang w:val="en-US"/>
        </w:rPr>
        <w:t>: 3, C</w:t>
      </w:r>
      <w:r w:rsidRPr="00591759">
        <w:rPr>
          <w:vertAlign w:val="subscript"/>
          <w:lang w:val="en-US"/>
        </w:rPr>
        <w:t>x</w:t>
      </w:r>
      <w:r>
        <w:rPr>
          <w:lang w:val="en-US"/>
        </w:rPr>
        <w:t>: 1, C</w:t>
      </w:r>
      <w:r w:rsidRPr="00591759">
        <w:rPr>
          <w:vertAlign w:val="subscript"/>
          <w:lang w:val="en-US"/>
        </w:rPr>
        <w:t>y</w:t>
      </w:r>
      <w:r>
        <w:rPr>
          <w:lang w:val="en-US"/>
        </w:rPr>
        <w:t>: 0.1. The number of iterations was doubled from the default 200 to 400 for WASI7.</w:t>
      </w:r>
    </w:p>
    <w:p w14:paraId="1248F4EE" w14:textId="528B77CB" w:rsidR="003E79DA" w:rsidRPr="003E79DA" w:rsidRDefault="001E3542" w:rsidP="00950A26">
      <w:pPr>
        <w:pStyle w:val="Beschriftung"/>
        <w:jc w:val="both"/>
        <w:rPr>
          <w:lang w:val="en-US"/>
        </w:rPr>
      </w:pPr>
      <w:r>
        <w:rPr>
          <w:noProof/>
          <w:lang w:val="en-US"/>
        </w:rPr>
        <w:drawing>
          <wp:inline distT="0" distB="0" distL="0" distR="0" wp14:anchorId="0A25BC7F" wp14:editId="6B81938C">
            <wp:extent cx="5759450" cy="2112434"/>
            <wp:effectExtent l="0" t="0" r="0" b="2540"/>
            <wp:docPr id="3255020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3DA67B35" w14:textId="7E34CA66" w:rsidR="00813B3D" w:rsidRPr="003E79DA" w:rsidRDefault="003E79DA" w:rsidP="00950A26">
      <w:pPr>
        <w:pStyle w:val="Beschriftung"/>
        <w:jc w:val="both"/>
        <w:rPr>
          <w:lang w:val="en-US"/>
        </w:rPr>
      </w:pPr>
      <w:r w:rsidRPr="003E79DA">
        <w:rPr>
          <w:lang w:val="en-US"/>
        </w:rPr>
        <w:t xml:space="preserve">Figure </w:t>
      </w:r>
      <w:r w:rsidR="00206625" w:rsidRPr="00206625">
        <w:rPr>
          <w:lang w:val="en-US"/>
        </w:rPr>
        <w:t>A1</w:t>
      </w:r>
      <w:r w:rsidR="00206625">
        <w:rPr>
          <w:lang w:val="en-US"/>
        </w:rPr>
        <w:t>.2</w:t>
      </w:r>
      <w:r w:rsidRPr="002E4A76">
        <w:rPr>
          <w:lang w:val="en-US"/>
        </w:rPr>
        <w:t xml:space="preserve">: </w:t>
      </w:r>
      <w:r>
        <w:rPr>
          <w:lang w:val="en-US"/>
        </w:rPr>
        <w:t xml:space="preserve">For the same image as in </w:t>
      </w:r>
      <w:r>
        <w:rPr>
          <w:lang w:val="en-US"/>
        </w:rPr>
        <w:fldChar w:fldCharType="begin"/>
      </w:r>
      <w:r>
        <w:rPr>
          <w:lang w:val="en-US"/>
        </w:rPr>
        <w:instrText xml:space="preserve"> REF _Ref235135696 \h </w:instrText>
      </w:r>
      <w:r w:rsidR="00950A26">
        <w:rPr>
          <w:lang w:val="en-US"/>
        </w:rPr>
        <w:instrText xml:space="preserve"> \* MERGEFORMAT </w:instrText>
      </w:r>
      <w:r>
        <w:rPr>
          <w:lang w:val="en-US"/>
        </w:rPr>
      </w:r>
      <w:r>
        <w:rPr>
          <w:lang w:val="en-US"/>
        </w:rPr>
        <w:fldChar w:fldCharType="separate"/>
      </w:r>
      <w:r w:rsidRPr="00EE3C76">
        <w:rPr>
          <w:lang w:val="en-US"/>
        </w:rPr>
        <w:t xml:space="preserve">Figure </w:t>
      </w:r>
      <w:r w:rsidR="00206625">
        <w:rPr>
          <w:noProof/>
          <w:lang w:val="en-US"/>
        </w:rPr>
        <w:t>A</w:t>
      </w:r>
      <w:r w:rsidR="006670FF">
        <w:rPr>
          <w:noProof/>
          <w:lang w:val="en-US"/>
        </w:rPr>
        <w:t>1.1</w:t>
      </w:r>
      <w:r>
        <w:rPr>
          <w:lang w:val="en-US"/>
        </w:rPr>
        <w:fldChar w:fldCharType="end"/>
      </w:r>
      <w:r>
        <w:rPr>
          <w:lang w:val="en-US"/>
        </w:rPr>
        <w:t xml:space="preserve">: </w:t>
      </w:r>
      <w:r w:rsidRPr="002E4A76">
        <w:rPr>
          <w:lang w:val="en-US"/>
        </w:rPr>
        <w:t>WASI vs. WASI-AI retrievals at 64 select pix</w:t>
      </w:r>
      <w:r>
        <w:rPr>
          <w:lang w:val="en-US"/>
        </w:rPr>
        <w:t>els, as automatically generated by the WASI7 graphical user interface. The strong disagreement of phytoplankton retrievals of WASI-AI and WASI7 indicate extreme ill-posedness for this parameter.</w:t>
      </w:r>
    </w:p>
    <w:p w14:paraId="6D45338D" w14:textId="203BD949" w:rsidR="00A96EA1" w:rsidRDefault="00813B3D" w:rsidP="00950A26">
      <w:pPr>
        <w:spacing w:before="240"/>
        <w:jc w:val="both"/>
        <w:rPr>
          <w:lang w:val="en-US"/>
        </w:rPr>
      </w:pPr>
      <w:r>
        <w:rPr>
          <w:lang w:val="en-US"/>
        </w:rPr>
        <w:lastRenderedPageBreak/>
        <w:fldChar w:fldCharType="begin"/>
      </w:r>
      <w:r>
        <w:rPr>
          <w:lang w:val="en-US"/>
        </w:rPr>
        <w:instrText xml:space="preserve"> REF _Ref235977626 \h </w:instrText>
      </w:r>
      <w:r w:rsidR="00950A26">
        <w:rPr>
          <w:lang w:val="en-US"/>
        </w:rPr>
        <w:instrText xml:space="preserve"> \* MERGEFORMAT </w:instrText>
      </w:r>
      <w:r>
        <w:rPr>
          <w:lang w:val="en-US"/>
        </w:rPr>
      </w:r>
      <w:r>
        <w:rPr>
          <w:lang w:val="en-US"/>
        </w:rPr>
        <w:fldChar w:fldCharType="separate"/>
      </w:r>
      <w:r w:rsidRPr="002E4A76">
        <w:rPr>
          <w:lang w:val="en-US"/>
        </w:rPr>
        <w:t xml:space="preserve">Figure </w:t>
      </w:r>
      <w:r>
        <w:rPr>
          <w:noProof/>
          <w:lang w:val="en-US"/>
        </w:rPr>
        <w:t>29</w:t>
      </w:r>
      <w:r>
        <w:rPr>
          <w:lang w:val="en-US"/>
        </w:rPr>
        <w:fldChar w:fldCharType="end"/>
      </w:r>
      <w:r>
        <w:rPr>
          <w:lang w:val="en-US"/>
        </w:rPr>
        <w:t xml:space="preserve"> shows that WASI7 and WASI-AI</w:t>
      </w:r>
      <w:r w:rsidR="003D5B2A">
        <w:rPr>
          <w:lang w:val="en-US"/>
        </w:rPr>
        <w:t xml:space="preserve"> phytoplankton </w:t>
      </w:r>
      <w:r w:rsidR="007B3C07">
        <w:rPr>
          <w:lang w:val="en-US"/>
        </w:rPr>
        <w:t>retrievals were around 3 mg m</w:t>
      </w:r>
      <w:r w:rsidR="007B3C07" w:rsidRPr="007B3C07">
        <w:rPr>
          <w:vertAlign w:val="superscript"/>
          <w:lang w:val="en-US"/>
        </w:rPr>
        <w:t>-3</w:t>
      </w:r>
      <w:r w:rsidR="007B3C07">
        <w:rPr>
          <w:lang w:val="en-US"/>
        </w:rPr>
        <w:t xml:space="preserve"> </w:t>
      </w:r>
      <w:r w:rsidR="003D45DC">
        <w:rPr>
          <w:lang w:val="en-US"/>
        </w:rPr>
        <w:t xml:space="preserve">with low </w:t>
      </w:r>
      <w:r w:rsidR="00490B82">
        <w:rPr>
          <w:lang w:val="en-US"/>
        </w:rPr>
        <w:t xml:space="preserve">agreement </w:t>
      </w:r>
      <w:r w:rsidR="001E734C">
        <w:rPr>
          <w:lang w:val="en-US"/>
        </w:rPr>
        <w:t>among</w:t>
      </w:r>
      <w:r w:rsidR="00490B82">
        <w:rPr>
          <w:lang w:val="en-US"/>
        </w:rPr>
        <w:t xml:space="preserve"> the validation pixels</w:t>
      </w:r>
      <w:r w:rsidR="003D45DC">
        <w:rPr>
          <w:lang w:val="en-US"/>
        </w:rPr>
        <w:t xml:space="preserve"> </w:t>
      </w:r>
      <w:r w:rsidR="00490B82">
        <w:rPr>
          <w:lang w:val="en-US"/>
        </w:rPr>
        <w:t>(</w:t>
      </w:r>
      <w:r w:rsidR="001E734C">
        <w:rPr>
          <w:lang w:val="en-US"/>
        </w:rPr>
        <w:t xml:space="preserve">WASI7 vs. WASI-AI, </w:t>
      </w:r>
      <w:r w:rsidR="00490B82">
        <w:rPr>
          <w:lang w:val="en-US"/>
        </w:rPr>
        <w:t>r-squared = 0.009)</w:t>
      </w:r>
      <w:r w:rsidR="003D45DC">
        <w:rPr>
          <w:lang w:val="en-US"/>
        </w:rPr>
        <w:t xml:space="preserve">. </w:t>
      </w:r>
      <w:r w:rsidR="001E734C">
        <w:rPr>
          <w:lang w:val="en-US"/>
        </w:rPr>
        <w:t xml:space="preserve">Bad agreement between WASI7 and WASI-AI indicates high ill-posedness for a parameter </w:t>
      </w:r>
      <w:r w:rsidR="00B87E44">
        <w:rPr>
          <w:lang w:val="en-US"/>
        </w:rPr>
        <w:fldChar w:fldCharType="begin"/>
      </w:r>
      <w:r w:rsidR="00B87E44">
        <w:rPr>
          <w:lang w:val="en-US"/>
        </w:rPr>
        <w:instrText xml:space="preserve"> ADDIN ZOTERO_ITEM CSL_CITATION {"citationID":"4F9067DA","properties":{"unsorted":false,"formattedCitation":"(Niroumand-Jadidi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B87E44">
        <w:rPr>
          <w:lang w:val="en-US"/>
        </w:rPr>
        <w:fldChar w:fldCharType="separate"/>
      </w:r>
      <w:r w:rsidR="00B87E44" w:rsidRPr="00B87E44">
        <w:rPr>
          <w:rFonts w:ascii="Aptos" w:hAnsi="Aptos"/>
          <w:lang w:val="en-US"/>
        </w:rPr>
        <w:t>(Niroumand-Jadidi &amp; Gege, 2025)</w:t>
      </w:r>
      <w:r w:rsidR="00B87E44">
        <w:rPr>
          <w:lang w:val="en-US"/>
        </w:rPr>
        <w:fldChar w:fldCharType="end"/>
      </w:r>
      <w:r w:rsidR="001E734C">
        <w:rPr>
          <w:lang w:val="en-US"/>
        </w:rPr>
        <w:t>.</w:t>
      </w:r>
      <w:r w:rsidR="00576E4A">
        <w:rPr>
          <w:lang w:val="en-US"/>
        </w:rPr>
        <w:t xml:space="preserve"> </w:t>
      </w:r>
    </w:p>
    <w:p w14:paraId="3F13928F" w14:textId="6BAB145C" w:rsidR="00266569" w:rsidRPr="00813B3D" w:rsidRDefault="00576E4A" w:rsidP="00950A26">
      <w:pPr>
        <w:spacing w:before="240"/>
        <w:jc w:val="both"/>
        <w:rPr>
          <w:lang w:val="en-US"/>
        </w:rPr>
      </w:pPr>
      <w:r>
        <w:rPr>
          <w:lang w:val="en-US"/>
        </w:rPr>
        <w:t xml:space="preserve">This is not exclusive to the image presented in </w:t>
      </w:r>
      <w:r>
        <w:rPr>
          <w:lang w:val="en-US"/>
        </w:rPr>
        <w:fldChar w:fldCharType="begin"/>
      </w:r>
      <w:r>
        <w:rPr>
          <w:lang w:val="en-US"/>
        </w:rPr>
        <w:instrText xml:space="preserve"> REF _Ref235135696 \h </w:instrText>
      </w:r>
      <w:r w:rsidR="00950A26">
        <w:rPr>
          <w:lang w:val="en-US"/>
        </w:rPr>
        <w:instrText xml:space="preserve"> \* MERGEFORMAT </w:instrText>
      </w:r>
      <w:r>
        <w:rPr>
          <w:lang w:val="en-US"/>
        </w:rPr>
      </w:r>
      <w:r>
        <w:rPr>
          <w:lang w:val="en-US"/>
        </w:rPr>
        <w:fldChar w:fldCharType="separate"/>
      </w:r>
      <w:r w:rsidRPr="00EE3C76">
        <w:rPr>
          <w:lang w:val="en-US"/>
        </w:rPr>
        <w:t xml:space="preserve">Figure </w:t>
      </w:r>
      <w:r w:rsidR="006670FF">
        <w:fldChar w:fldCharType="begin"/>
      </w:r>
      <w:r w:rsidR="006670FF" w:rsidRPr="003E79DA">
        <w:rPr>
          <w:lang w:val="en-US"/>
        </w:rPr>
        <w:instrText xml:space="preserve"> SEQ Figure \* ARABIC </w:instrText>
      </w:r>
      <w:r w:rsidR="006670FF">
        <w:fldChar w:fldCharType="separate"/>
      </w:r>
      <w:r w:rsidR="006670FF">
        <w:rPr>
          <w:noProof/>
          <w:lang w:val="en-US"/>
        </w:rPr>
        <w:t>A1.1</w:t>
      </w:r>
      <w:r w:rsidR="006670FF">
        <w:fldChar w:fldCharType="end"/>
      </w:r>
      <w:r>
        <w:rPr>
          <w:lang w:val="en-US"/>
        </w:rPr>
        <w:fldChar w:fldCharType="end"/>
      </w:r>
      <w:r>
        <w:rPr>
          <w:lang w:val="en-US"/>
        </w:rPr>
        <w:t xml:space="preserve">. </w:t>
      </w:r>
      <w:r w:rsidRPr="00F157CF">
        <w:rPr>
          <w:lang w:val="en-US"/>
        </w:rPr>
        <w:t xml:space="preserve">The campaign images </w:t>
      </w:r>
      <w:r>
        <w:rPr>
          <w:lang w:val="en-US"/>
        </w:rPr>
        <w:t xml:space="preserve">from Section 3.4 </w:t>
      </w:r>
      <w:r w:rsidRPr="00F157CF">
        <w:rPr>
          <w:lang w:val="en-US"/>
        </w:rPr>
        <w:t>were inve</w:t>
      </w:r>
      <w:r>
        <w:rPr>
          <w:lang w:val="en-US"/>
        </w:rPr>
        <w:t>rted using WASI7</w:t>
      </w:r>
      <w:r w:rsidR="00807130">
        <w:rPr>
          <w:lang w:val="en-US"/>
        </w:rPr>
        <w:t xml:space="preserve">, WASI-AI, </w:t>
      </w:r>
      <w:r>
        <w:rPr>
          <w:lang w:val="en-US"/>
        </w:rPr>
        <w:t xml:space="preserve">and MiniWASI (exact same model configuration). </w:t>
      </w:r>
      <w:r w:rsidR="00B71D66">
        <w:rPr>
          <w:lang w:val="en-US"/>
        </w:rPr>
        <w:fldChar w:fldCharType="begin"/>
      </w:r>
      <w:r w:rsidR="00B71D66">
        <w:rPr>
          <w:lang w:val="en-US"/>
        </w:rPr>
        <w:instrText xml:space="preserve"> REF _Ref235978903 \h </w:instrText>
      </w:r>
      <w:r w:rsidR="00950A26">
        <w:rPr>
          <w:lang w:val="en-US"/>
        </w:rPr>
        <w:instrText xml:space="preserve"> \* MERGEFORMAT </w:instrText>
      </w:r>
      <w:r w:rsidR="00B71D66">
        <w:rPr>
          <w:lang w:val="en-US"/>
        </w:rPr>
      </w:r>
      <w:r w:rsidR="00B71D66">
        <w:rPr>
          <w:lang w:val="en-US"/>
        </w:rPr>
        <w:fldChar w:fldCharType="separate"/>
      </w:r>
      <w:r w:rsidR="00B71D66" w:rsidRPr="00474851">
        <w:rPr>
          <w:lang w:val="en-US"/>
        </w:rPr>
        <w:t xml:space="preserve">Figure </w:t>
      </w:r>
      <w:r w:rsidR="00797DAE">
        <w:rPr>
          <w:lang w:val="en-US"/>
        </w:rPr>
        <w:t>A1.3</w:t>
      </w:r>
      <w:r w:rsidR="00B71D66">
        <w:rPr>
          <w:lang w:val="en-US"/>
        </w:rPr>
        <w:fldChar w:fldCharType="end"/>
      </w:r>
      <w:r w:rsidR="00B71D66">
        <w:rPr>
          <w:lang w:val="en-US"/>
        </w:rPr>
        <w:t xml:space="preserve"> </w:t>
      </w:r>
      <w:r w:rsidR="005E3096">
        <w:rPr>
          <w:lang w:val="en-US"/>
        </w:rPr>
        <w:t xml:space="preserve">shows that </w:t>
      </w:r>
      <w:r w:rsidR="006C6B60">
        <w:rPr>
          <w:lang w:val="en-US"/>
        </w:rPr>
        <w:t>for WASI7 retrievals were largely stuck around the initial value of 3 mg m</w:t>
      </w:r>
      <w:r w:rsidR="006C6B60" w:rsidRPr="00E5693D">
        <w:rPr>
          <w:vertAlign w:val="superscript"/>
          <w:lang w:val="en-US"/>
        </w:rPr>
        <w:t>-3</w:t>
      </w:r>
      <w:r w:rsidR="006C6B60">
        <w:rPr>
          <w:lang w:val="en-US"/>
        </w:rPr>
        <w:t xml:space="preserve"> while MiniWASI</w:t>
      </w:r>
      <w:r w:rsidR="00E5693D">
        <w:rPr>
          <w:lang w:val="en-US"/>
        </w:rPr>
        <w:t xml:space="preserve"> retrieved a broader range of values. WASI-AI retrievals learn from WASI7 </w:t>
      </w:r>
      <w:r w:rsidR="00D15AFC">
        <w:rPr>
          <w:lang w:val="en-US"/>
        </w:rPr>
        <w:t xml:space="preserve">retrievals (image-based) and are thus impacted </w:t>
      </w:r>
      <w:r w:rsidR="009E005C">
        <w:rPr>
          <w:lang w:val="en-US"/>
        </w:rPr>
        <w:t>by an</w:t>
      </w:r>
      <w:r w:rsidR="009F4748">
        <w:rPr>
          <w:lang w:val="en-US"/>
        </w:rPr>
        <w:t>y</w:t>
      </w:r>
      <w:r w:rsidR="009E005C">
        <w:rPr>
          <w:lang w:val="en-US"/>
        </w:rPr>
        <w:t xml:space="preserve"> issue in WASI7</w:t>
      </w:r>
      <w:r w:rsidR="009F4748">
        <w:rPr>
          <w:lang w:val="en-US"/>
        </w:rPr>
        <w:t xml:space="preserve"> </w:t>
      </w:r>
      <w:r w:rsidR="00FD241F">
        <w:rPr>
          <w:lang w:val="en-US"/>
        </w:rPr>
        <w:t xml:space="preserve">inversion accuracy </w:t>
      </w:r>
      <w:r w:rsidR="00D15AFC">
        <w:rPr>
          <w:lang w:val="en-US"/>
        </w:rPr>
        <w:t>(</w:t>
      </w:r>
      <w:r w:rsidR="00EA6E3D">
        <w:rPr>
          <w:lang w:val="en-US"/>
        </w:rPr>
        <w:t xml:space="preserve">see </w:t>
      </w:r>
      <w:r w:rsidR="00EA6E3D">
        <w:rPr>
          <w:lang w:val="en-US"/>
        </w:rPr>
        <w:fldChar w:fldCharType="begin"/>
      </w:r>
      <w:r w:rsidR="00EA6E3D">
        <w:rPr>
          <w:lang w:val="en-US"/>
        </w:rPr>
        <w:instrText xml:space="preserve"> REF _Ref235135696 \h </w:instrText>
      </w:r>
      <w:r w:rsidR="00950A26">
        <w:rPr>
          <w:lang w:val="en-US"/>
        </w:rPr>
        <w:instrText xml:space="preserve"> \* MERGEFORMAT </w:instrText>
      </w:r>
      <w:r w:rsidR="00EA6E3D">
        <w:rPr>
          <w:lang w:val="en-US"/>
        </w:rPr>
      </w:r>
      <w:r w:rsidR="00EA6E3D">
        <w:rPr>
          <w:lang w:val="en-US"/>
        </w:rPr>
        <w:fldChar w:fldCharType="separate"/>
      </w:r>
      <w:r w:rsidR="00EA6E3D" w:rsidRPr="00EE3C76">
        <w:rPr>
          <w:lang w:val="en-US"/>
        </w:rPr>
        <w:t xml:space="preserve">Figure </w:t>
      </w:r>
      <w:r w:rsidR="00EA6E3D">
        <w:rPr>
          <w:noProof/>
          <w:lang w:val="en-US"/>
        </w:rPr>
        <w:t>28</w:t>
      </w:r>
      <w:r w:rsidR="00EA6E3D">
        <w:rPr>
          <w:lang w:val="en-US"/>
        </w:rPr>
        <w:fldChar w:fldCharType="end"/>
      </w:r>
      <w:r w:rsidR="00D15AFC">
        <w:rPr>
          <w:lang w:val="en-US"/>
        </w:rPr>
        <w:t>).</w:t>
      </w:r>
    </w:p>
    <w:p w14:paraId="2181B11B" w14:textId="77777777" w:rsidR="001441BA" w:rsidRDefault="00A368E4" w:rsidP="00950A26">
      <w:pPr>
        <w:keepNext/>
        <w:jc w:val="both"/>
      </w:pPr>
      <w:r>
        <w:rPr>
          <w:noProof/>
        </w:rPr>
        <w:drawing>
          <wp:inline distT="0" distB="0" distL="0" distR="0" wp14:anchorId="3EC8DFEA" wp14:editId="05FF7F45">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6"/>
                    <a:stretch>
                      <a:fillRect/>
                    </a:stretch>
                  </pic:blipFill>
                  <pic:spPr>
                    <a:xfrm>
                      <a:off x="0" y="0"/>
                      <a:ext cx="5760720" cy="2560320"/>
                    </a:xfrm>
                    <a:prstGeom prst="rect">
                      <a:avLst/>
                    </a:prstGeom>
                  </pic:spPr>
                </pic:pic>
              </a:graphicData>
            </a:graphic>
          </wp:inline>
        </w:drawing>
      </w:r>
    </w:p>
    <w:p w14:paraId="1846CF6C" w14:textId="49D60744" w:rsidR="00CC4256" w:rsidRPr="001441BA" w:rsidRDefault="001441BA" w:rsidP="00950A26">
      <w:pPr>
        <w:pStyle w:val="Beschriftung"/>
        <w:jc w:val="both"/>
        <w:rPr>
          <w:lang w:val="en-US"/>
        </w:rPr>
      </w:pPr>
      <w:r w:rsidRPr="001441BA">
        <w:rPr>
          <w:lang w:val="en-US"/>
        </w:rPr>
        <w:t>Figure</w:t>
      </w:r>
      <w:r w:rsidR="006670FF" w:rsidRPr="006670FF">
        <w:rPr>
          <w:lang w:val="en-US"/>
        </w:rPr>
        <w:t xml:space="preserve"> </w:t>
      </w:r>
      <w:r w:rsidR="006670FF">
        <w:rPr>
          <w:lang w:val="en-US"/>
        </w:rPr>
        <w:t>A1.3</w:t>
      </w:r>
      <w:r w:rsidRPr="00474851">
        <w:rPr>
          <w:lang w:val="en-US"/>
        </w:rPr>
        <w:t xml:space="preserve">: Histograms of </w:t>
      </w:r>
      <w:r>
        <w:rPr>
          <w:lang w:val="en-US"/>
        </w:rPr>
        <w:t>p</w:t>
      </w:r>
      <w:r w:rsidRPr="00474851">
        <w:rPr>
          <w:lang w:val="en-US"/>
        </w:rPr>
        <w:t>hytoplankton concentration</w:t>
      </w:r>
      <w:r>
        <w:rPr>
          <w:lang w:val="en-US"/>
        </w:rPr>
        <w:t xml:space="preserve"> values of the five campaign images (see Section 3.4; </w:t>
      </w:r>
      <w:r>
        <w:rPr>
          <w:lang w:val="en-US"/>
        </w:rPr>
        <w:fldChar w:fldCharType="begin"/>
      </w:r>
      <w:r>
        <w:rPr>
          <w:lang w:val="en-US"/>
        </w:rPr>
        <w:instrText xml:space="preserve"> REF _Ref235134591 \h </w:instrText>
      </w:r>
      <w:r w:rsidR="00950A26">
        <w:rPr>
          <w:lang w:val="en-US"/>
        </w:rPr>
        <w:instrText xml:space="preserve"> \* MERGEFORMAT </w:instrText>
      </w:r>
      <w:r>
        <w:rPr>
          <w:lang w:val="en-US"/>
        </w:rPr>
      </w:r>
      <w:r>
        <w:rPr>
          <w:lang w:val="en-US"/>
        </w:rPr>
        <w:fldChar w:fldCharType="separate"/>
      </w:r>
      <w:r w:rsidRPr="00514DA0">
        <w:rPr>
          <w:lang w:val="en-US"/>
        </w:rPr>
        <w:t xml:space="preserve">Table </w:t>
      </w:r>
      <w:r>
        <w:rPr>
          <w:noProof/>
          <w:lang w:val="en-US"/>
        </w:rPr>
        <w:t>19</w:t>
      </w:r>
      <w:r>
        <w:rPr>
          <w:lang w:val="en-US"/>
        </w:rPr>
        <w:fldChar w:fldCharType="end"/>
      </w:r>
      <w:r>
        <w:rPr>
          <w:lang w:val="en-US"/>
        </w:rPr>
        <w:t>). WASI7 retrievals of phytoplankton are strongly biased towards the initial value (3 mg m</w:t>
      </w:r>
      <w:r w:rsidRPr="009D5405">
        <w:rPr>
          <w:vertAlign w:val="superscript"/>
          <w:lang w:val="en-US"/>
        </w:rPr>
        <w:t>-3</w:t>
      </w:r>
      <w:r>
        <w:rPr>
          <w:lang w:val="en-US"/>
        </w:rPr>
        <w:t xml:space="preserve">) while MiniWASI retrievals show greater variability at higher overall inversion accuracy (see </w:t>
      </w:r>
      <w:r>
        <w:rPr>
          <w:lang w:val="en-US"/>
        </w:rPr>
        <w:fldChar w:fldCharType="begin"/>
      </w:r>
      <w:r>
        <w:rPr>
          <w:lang w:val="en-US"/>
        </w:rPr>
        <w:instrText xml:space="preserve"> REF _Ref235134591 \h </w:instrText>
      </w:r>
      <w:r w:rsidR="00950A26">
        <w:rPr>
          <w:lang w:val="en-US"/>
        </w:rPr>
        <w:instrText xml:space="preserve"> \* MERGEFORMAT </w:instrText>
      </w:r>
      <w:r>
        <w:rPr>
          <w:lang w:val="en-US"/>
        </w:rPr>
      </w:r>
      <w:r>
        <w:rPr>
          <w:lang w:val="en-US"/>
        </w:rPr>
        <w:fldChar w:fldCharType="separate"/>
      </w:r>
      <w:r w:rsidRPr="00514DA0">
        <w:rPr>
          <w:lang w:val="en-US"/>
        </w:rPr>
        <w:t xml:space="preserve">Table </w:t>
      </w:r>
      <w:r>
        <w:rPr>
          <w:noProof/>
          <w:lang w:val="en-US"/>
        </w:rPr>
        <w:t>19</w:t>
      </w:r>
      <w:r>
        <w:rPr>
          <w:lang w:val="en-US"/>
        </w:rPr>
        <w:fldChar w:fldCharType="end"/>
      </w:r>
      <w:r>
        <w:rPr>
          <w:lang w:val="en-US"/>
        </w:rPr>
        <w:t>). The number of pixels varies slightly due to the water masking procedure applied in WASI7.</w:t>
      </w:r>
    </w:p>
    <w:p w14:paraId="49C42F36" w14:textId="17F82D03" w:rsidR="00266569" w:rsidRPr="00266569" w:rsidRDefault="00266569" w:rsidP="00950A26">
      <w:pPr>
        <w:jc w:val="both"/>
        <w:rPr>
          <w:lang w:val="en-US"/>
        </w:rPr>
      </w:pPr>
      <w:r>
        <w:rPr>
          <w:lang w:val="en-US"/>
        </w:rPr>
        <w:fldChar w:fldCharType="begin"/>
      </w:r>
      <w:r>
        <w:rPr>
          <w:lang w:val="en-US"/>
        </w:rPr>
        <w:instrText xml:space="preserve"> REF _Ref235134591 \h </w:instrText>
      </w:r>
      <w:r w:rsidR="00950A26">
        <w:rPr>
          <w:lang w:val="en-US"/>
        </w:rPr>
        <w:instrText xml:space="preserve"> \* MERGEFORMAT </w:instrText>
      </w:r>
      <w:r>
        <w:rPr>
          <w:lang w:val="en-US"/>
        </w:rPr>
      </w:r>
      <w:r>
        <w:rPr>
          <w:lang w:val="en-US"/>
        </w:rPr>
        <w:fldChar w:fldCharType="separate"/>
      </w:r>
      <w:r w:rsidRPr="00514DA0">
        <w:rPr>
          <w:lang w:val="en-US"/>
        </w:rPr>
        <w:t xml:space="preserve">Table </w:t>
      </w:r>
      <w:r w:rsidR="00D663E1" w:rsidRPr="00D663E1">
        <w:rPr>
          <w:lang w:val="en-US"/>
        </w:rPr>
        <w:t>A1</w:t>
      </w:r>
      <w:r w:rsidR="00D663E1">
        <w:rPr>
          <w:lang w:val="en-US"/>
        </w:rPr>
        <w:t>.1</w:t>
      </w:r>
      <w:r>
        <w:rPr>
          <w:lang w:val="en-US"/>
        </w:rPr>
        <w:fldChar w:fldCharType="end"/>
      </w:r>
      <w:r>
        <w:rPr>
          <w:lang w:val="en-US"/>
        </w:rPr>
        <w:t xml:space="preserve"> shows that MiniWASI was about two orders of magnitude faster than WASI7 and produced lower residuals for all campaign images.</w:t>
      </w:r>
    </w:p>
    <w:p w14:paraId="36D1721A" w14:textId="79FC57EE" w:rsidR="00CC4256" w:rsidRPr="00514DA0" w:rsidRDefault="00CC4256" w:rsidP="00950A26">
      <w:pPr>
        <w:pStyle w:val="Beschriftung"/>
        <w:keepNext/>
        <w:jc w:val="both"/>
        <w:rPr>
          <w:lang w:val="en-US"/>
        </w:rPr>
      </w:pPr>
      <w:bookmarkStart w:id="126" w:name="_Ref235134591"/>
      <w:r w:rsidRPr="00514DA0">
        <w:rPr>
          <w:lang w:val="en-US"/>
        </w:rPr>
        <w:t xml:space="preserve">Table </w:t>
      </w:r>
      <w:bookmarkEnd w:id="126"/>
      <w:r w:rsidR="00D663E1" w:rsidRPr="00D663E1">
        <w:rPr>
          <w:lang w:val="en-US"/>
        </w:rPr>
        <w:t>A1</w:t>
      </w:r>
      <w:r w:rsidR="00D663E1">
        <w:rPr>
          <w:lang w:val="en-US"/>
        </w:rPr>
        <w:t>.1</w:t>
      </w:r>
      <w:r w:rsidR="00747A59" w:rsidRPr="00514DA0">
        <w:rPr>
          <w:lang w:val="en-US"/>
        </w:rPr>
        <w:t>:</w:t>
      </w:r>
      <w:r w:rsidR="0057448F" w:rsidRPr="00514DA0">
        <w:rPr>
          <w:lang w:val="en-US"/>
        </w:rPr>
        <w:t xml:space="preserve"> The </w:t>
      </w:r>
      <w:r w:rsidR="002616E5" w:rsidRPr="00514DA0">
        <w:rPr>
          <w:lang w:val="en-US"/>
        </w:rPr>
        <w:t xml:space="preserve">mean </w:t>
      </w:r>
      <w:r w:rsidR="0057448F" w:rsidRPr="00514DA0">
        <w:rPr>
          <w:lang w:val="en-US"/>
        </w:rPr>
        <w:t>residual</w:t>
      </w:r>
      <w:r w:rsidR="00514DA0">
        <w:rPr>
          <w:lang w:val="en-US"/>
        </w:rPr>
        <w:t xml:space="preserve"> and overall runtime</w:t>
      </w:r>
      <w:r w:rsidR="0057448F" w:rsidRPr="00514DA0">
        <w:rPr>
          <w:lang w:val="en-US"/>
        </w:rPr>
        <w:t xml:space="preserve"> </w:t>
      </w:r>
      <w:r w:rsidR="002616E5" w:rsidRPr="00514DA0">
        <w:rPr>
          <w:lang w:val="en-US"/>
        </w:rPr>
        <w:t>for each campaign image</w:t>
      </w:r>
      <w:r w:rsidR="00514DA0" w:rsidRPr="00514DA0">
        <w:rPr>
          <w:lang w:val="en-US"/>
        </w:rPr>
        <w:t xml:space="preserve"> o</w:t>
      </w:r>
      <w:r w:rsidR="00514DA0">
        <w:rPr>
          <w:lang w:val="en-US"/>
        </w:rPr>
        <w:t>f Section 3.4 when inverted with MiniWASI and WASI7 respectively. MiniWASI</w:t>
      </w:r>
      <w:r w:rsidR="000A1A5A">
        <w:rPr>
          <w:lang w:val="en-US"/>
        </w:rPr>
        <w:t xml:space="preserve"> shows</w:t>
      </w:r>
      <w:r w:rsidR="005163DD">
        <w:rPr>
          <w:lang w:val="en-US"/>
        </w:rPr>
        <w:t xml:space="preserve"> lower average residuals while being three orders of magnitude faster using parallel processing. </w:t>
      </w:r>
      <w:r w:rsidR="000A1A5A">
        <w:rPr>
          <w:lang w:val="en-US"/>
        </w:rPr>
        <w:t>Variables and initial values used for this test: C</w:t>
      </w:r>
      <w:r w:rsidR="000A1A5A" w:rsidRPr="00591759">
        <w:rPr>
          <w:vertAlign w:val="subscript"/>
          <w:lang w:val="en-US"/>
        </w:rPr>
        <w:t>0</w:t>
      </w:r>
      <w:r w:rsidR="000A1A5A">
        <w:rPr>
          <w:lang w:val="en-US"/>
        </w:rPr>
        <w:t>: 3, C</w:t>
      </w:r>
      <w:r w:rsidR="000A1A5A" w:rsidRPr="00591759">
        <w:rPr>
          <w:vertAlign w:val="subscript"/>
          <w:lang w:val="en-US"/>
        </w:rPr>
        <w:t>x</w:t>
      </w:r>
      <w:r w:rsidR="000A1A5A">
        <w:rPr>
          <w:lang w:val="en-US"/>
        </w:rPr>
        <w:t>: 1, C</w:t>
      </w:r>
      <w:r w:rsidR="000A1A5A" w:rsidRPr="00591759">
        <w:rPr>
          <w:vertAlign w:val="subscript"/>
          <w:lang w:val="en-US"/>
        </w:rPr>
        <w:t>y</w:t>
      </w:r>
      <w:r w:rsidR="000A1A5A">
        <w:rPr>
          <w:lang w:val="en-US"/>
        </w:rPr>
        <w:t>: 0.1.</w:t>
      </w:r>
      <w:r w:rsidR="0071269A">
        <w:rPr>
          <w:lang w:val="en-US"/>
        </w:rPr>
        <w:t xml:space="preserve"> Since it was not possible to adjust the viewing angle in </w:t>
      </w:r>
      <w:r w:rsidR="007B197A">
        <w:rPr>
          <w:lang w:val="en-US"/>
        </w:rPr>
        <w:t xml:space="preserve">WASI7 in image </w:t>
      </w:r>
      <w:r w:rsidR="0071269A">
        <w:rPr>
          <w:lang w:val="en-US"/>
        </w:rPr>
        <w:t xml:space="preserve">inverse mode it was set to </w:t>
      </w:r>
      <w:r w:rsidR="007B197A">
        <w:rPr>
          <w:lang w:val="en-US"/>
        </w:rPr>
        <w:t>0</w:t>
      </w:r>
      <w:r w:rsidR="00EB4B42">
        <w:rPr>
          <w:lang w:val="en-US"/>
        </w:rPr>
        <w:t xml:space="preserve"> for both WASI7 and MiniWASI</w:t>
      </w:r>
      <w:r w:rsidR="007B197A">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8E22BA" w:rsidRPr="000B2AF1" w14:paraId="2D2A73F9" w14:textId="77777777" w:rsidTr="00293B3A">
        <w:tc>
          <w:tcPr>
            <w:tcW w:w="2263" w:type="dxa"/>
            <w:shd w:val="clear" w:color="auto" w:fill="C1E4F5" w:themeFill="accent1" w:themeFillTint="33"/>
          </w:tcPr>
          <w:p w14:paraId="0AEF3B76" w14:textId="7C222276" w:rsidR="008E22BA" w:rsidRDefault="008E22BA" w:rsidP="00950A26">
            <w:pPr>
              <w:jc w:val="both"/>
              <w:rPr>
                <w:rFonts w:cstheme="minorHAnsi"/>
                <w:sz w:val="18"/>
                <w:szCs w:val="18"/>
                <w:lang w:val="en-US"/>
              </w:rPr>
            </w:pPr>
            <w:r>
              <w:rPr>
                <w:rFonts w:cstheme="minorHAnsi"/>
                <w:sz w:val="18"/>
                <w:szCs w:val="18"/>
                <w:lang w:val="en-US"/>
              </w:rPr>
              <w:t>Image</w:t>
            </w:r>
          </w:p>
        </w:tc>
        <w:tc>
          <w:tcPr>
            <w:tcW w:w="1985" w:type="dxa"/>
            <w:shd w:val="clear" w:color="auto" w:fill="C1E4F5" w:themeFill="accent1" w:themeFillTint="33"/>
          </w:tcPr>
          <w:p w14:paraId="16C8CE80" w14:textId="4BC20773" w:rsidR="008E22BA" w:rsidRDefault="008E22BA" w:rsidP="00950A26">
            <w:pPr>
              <w:jc w:val="both"/>
              <w:rPr>
                <w:rFonts w:cstheme="minorHAnsi"/>
                <w:sz w:val="18"/>
                <w:szCs w:val="18"/>
                <w:lang w:val="en-US"/>
              </w:rPr>
            </w:pPr>
            <w:r>
              <w:rPr>
                <w:rFonts w:cstheme="minorHAnsi"/>
                <w:sz w:val="18"/>
                <w:szCs w:val="18"/>
                <w:lang w:val="en-US"/>
              </w:rPr>
              <w:t xml:space="preserve">Mean Resid </w:t>
            </w:r>
            <w:r w:rsidR="00BE4A65">
              <w:rPr>
                <w:rFonts w:cstheme="minorHAnsi"/>
                <w:sz w:val="18"/>
                <w:szCs w:val="18"/>
                <w:lang w:val="en-US"/>
              </w:rPr>
              <w:t>Mini</w:t>
            </w:r>
            <w:r>
              <w:rPr>
                <w:rFonts w:cstheme="minorHAnsi"/>
                <w:sz w:val="18"/>
                <w:szCs w:val="18"/>
                <w:lang w:val="en-US"/>
              </w:rPr>
              <w:t>WASI</w:t>
            </w:r>
            <w:r w:rsidR="007F4325">
              <w:rPr>
                <w:rFonts w:cstheme="minorHAnsi"/>
                <w:sz w:val="18"/>
                <w:szCs w:val="18"/>
                <w:lang w:val="en-US"/>
              </w:rPr>
              <w:t xml:space="preserve"> [sr</w:t>
            </w:r>
            <w:r w:rsidR="007F4325" w:rsidRPr="007F4325">
              <w:rPr>
                <w:rFonts w:cstheme="minorHAnsi"/>
                <w:sz w:val="18"/>
                <w:szCs w:val="18"/>
                <w:vertAlign w:val="superscript"/>
                <w:lang w:val="en-US"/>
              </w:rPr>
              <w:t>-1</w:t>
            </w:r>
            <w:r w:rsidR="007F4325">
              <w:rPr>
                <w:rFonts w:cstheme="minorHAnsi"/>
                <w:sz w:val="18"/>
                <w:szCs w:val="18"/>
                <w:lang w:val="en-US"/>
              </w:rPr>
              <w:t>]</w:t>
            </w:r>
          </w:p>
        </w:tc>
        <w:tc>
          <w:tcPr>
            <w:tcW w:w="1701" w:type="dxa"/>
            <w:shd w:val="clear" w:color="auto" w:fill="C1E4F5" w:themeFill="accent1" w:themeFillTint="33"/>
          </w:tcPr>
          <w:p w14:paraId="06432B20" w14:textId="3A050463" w:rsidR="008E22BA" w:rsidRPr="002E0AC2" w:rsidRDefault="00514DA0" w:rsidP="00950A26">
            <w:pPr>
              <w:jc w:val="both"/>
              <w:rPr>
                <w:rFonts w:cstheme="minorHAnsi"/>
                <w:sz w:val="18"/>
                <w:szCs w:val="18"/>
                <w:lang w:val="en-US"/>
              </w:rPr>
            </w:pPr>
            <w:r>
              <w:rPr>
                <w:rFonts w:cstheme="minorHAnsi"/>
                <w:sz w:val="18"/>
                <w:szCs w:val="18"/>
                <w:lang w:val="en-US"/>
              </w:rPr>
              <w:t>Runt</w:t>
            </w:r>
            <w:r w:rsidR="007F4325">
              <w:rPr>
                <w:rFonts w:cstheme="minorHAnsi"/>
                <w:sz w:val="18"/>
                <w:szCs w:val="18"/>
                <w:lang w:val="en-US"/>
              </w:rPr>
              <w:t>ime</w:t>
            </w:r>
            <w:r w:rsidR="008E22BA">
              <w:rPr>
                <w:rFonts w:cstheme="minorHAnsi"/>
                <w:sz w:val="18"/>
                <w:szCs w:val="18"/>
                <w:lang w:val="en-US"/>
              </w:rPr>
              <w:t xml:space="preserve"> MiniWASI</w:t>
            </w:r>
            <w:r w:rsidR="007F4325">
              <w:rPr>
                <w:rFonts w:cstheme="minorHAnsi"/>
                <w:sz w:val="18"/>
                <w:szCs w:val="18"/>
                <w:lang w:val="en-US"/>
              </w:rPr>
              <w:t xml:space="preserve"> [</w:t>
            </w:r>
            <w:r w:rsidR="00DE6BD0">
              <w:rPr>
                <w:rFonts w:cstheme="minorHAnsi"/>
                <w:sz w:val="18"/>
                <w:szCs w:val="18"/>
                <w:lang w:val="en-US"/>
              </w:rPr>
              <w:t>sec</w:t>
            </w:r>
            <w:r w:rsidR="007F4325">
              <w:rPr>
                <w:rFonts w:cstheme="minorHAnsi"/>
                <w:sz w:val="18"/>
                <w:szCs w:val="18"/>
                <w:lang w:val="en-US"/>
              </w:rPr>
              <w:t>]</w:t>
            </w:r>
          </w:p>
        </w:tc>
        <w:tc>
          <w:tcPr>
            <w:tcW w:w="1701" w:type="dxa"/>
            <w:shd w:val="clear" w:color="auto" w:fill="C1E4F5" w:themeFill="accent1" w:themeFillTint="33"/>
          </w:tcPr>
          <w:p w14:paraId="59DA2A9D" w14:textId="01DA40A5" w:rsidR="008E22BA" w:rsidRDefault="008E22BA" w:rsidP="00950A26">
            <w:pPr>
              <w:jc w:val="both"/>
              <w:rPr>
                <w:rFonts w:cstheme="minorHAnsi"/>
                <w:sz w:val="18"/>
                <w:szCs w:val="18"/>
                <w:lang w:val="en-US"/>
              </w:rPr>
            </w:pPr>
            <w:r>
              <w:rPr>
                <w:rFonts w:cstheme="minorHAnsi"/>
                <w:sz w:val="18"/>
                <w:szCs w:val="18"/>
                <w:lang w:val="en-US"/>
              </w:rPr>
              <w:t>Mean Resid WASI7</w:t>
            </w:r>
            <w:r w:rsidR="007F4325">
              <w:rPr>
                <w:rFonts w:cstheme="minorHAnsi"/>
                <w:sz w:val="18"/>
                <w:szCs w:val="18"/>
                <w:lang w:val="en-US"/>
              </w:rPr>
              <w:t xml:space="preserve"> [sr</w:t>
            </w:r>
            <w:r w:rsidR="007F4325" w:rsidRPr="007F4325">
              <w:rPr>
                <w:rFonts w:cstheme="minorHAnsi"/>
                <w:sz w:val="18"/>
                <w:szCs w:val="18"/>
                <w:vertAlign w:val="superscript"/>
                <w:lang w:val="en-US"/>
              </w:rPr>
              <w:t>-1</w:t>
            </w:r>
            <w:r w:rsidR="007F4325">
              <w:rPr>
                <w:rFonts w:cstheme="minorHAnsi"/>
                <w:sz w:val="18"/>
                <w:szCs w:val="18"/>
                <w:lang w:val="en-US"/>
              </w:rPr>
              <w:t>]</w:t>
            </w:r>
          </w:p>
        </w:tc>
        <w:tc>
          <w:tcPr>
            <w:tcW w:w="1412" w:type="dxa"/>
            <w:shd w:val="clear" w:color="auto" w:fill="C1E4F5" w:themeFill="accent1" w:themeFillTint="33"/>
          </w:tcPr>
          <w:p w14:paraId="51A47507" w14:textId="31CB72DF" w:rsidR="008E22BA" w:rsidRDefault="00514DA0" w:rsidP="00950A26">
            <w:pPr>
              <w:jc w:val="both"/>
              <w:rPr>
                <w:rFonts w:cstheme="minorHAnsi"/>
                <w:sz w:val="18"/>
                <w:szCs w:val="18"/>
                <w:lang w:val="en-US"/>
              </w:rPr>
            </w:pPr>
            <w:r>
              <w:rPr>
                <w:rFonts w:cstheme="minorHAnsi"/>
                <w:sz w:val="18"/>
                <w:szCs w:val="18"/>
                <w:lang w:val="en-US"/>
              </w:rPr>
              <w:t>Runt</w:t>
            </w:r>
            <w:r w:rsidR="007F4325">
              <w:rPr>
                <w:rFonts w:cstheme="minorHAnsi"/>
                <w:sz w:val="18"/>
                <w:szCs w:val="18"/>
                <w:lang w:val="en-US"/>
              </w:rPr>
              <w:t>ime</w:t>
            </w:r>
            <w:r w:rsidR="008E22BA">
              <w:rPr>
                <w:rFonts w:cstheme="minorHAnsi"/>
                <w:sz w:val="18"/>
                <w:szCs w:val="18"/>
                <w:lang w:val="en-US"/>
              </w:rPr>
              <w:t xml:space="preserve"> WASI7</w:t>
            </w:r>
            <w:r w:rsidR="007F4325">
              <w:rPr>
                <w:rFonts w:cstheme="minorHAnsi"/>
                <w:sz w:val="18"/>
                <w:szCs w:val="18"/>
                <w:lang w:val="en-US"/>
              </w:rPr>
              <w:t xml:space="preserve"> [</w:t>
            </w:r>
            <w:r w:rsidR="00DE6BD0">
              <w:rPr>
                <w:rFonts w:cstheme="minorHAnsi"/>
                <w:sz w:val="18"/>
                <w:szCs w:val="18"/>
                <w:lang w:val="en-US"/>
              </w:rPr>
              <w:t>sec</w:t>
            </w:r>
            <w:r w:rsidR="007F4325">
              <w:rPr>
                <w:rFonts w:cstheme="minorHAnsi"/>
                <w:sz w:val="18"/>
                <w:szCs w:val="18"/>
                <w:lang w:val="en-US"/>
              </w:rPr>
              <w:t>]</w:t>
            </w:r>
          </w:p>
        </w:tc>
      </w:tr>
      <w:tr w:rsidR="008E22BA" w:rsidRPr="000B2AF1" w14:paraId="499B619A" w14:textId="77777777" w:rsidTr="00293B3A">
        <w:tc>
          <w:tcPr>
            <w:tcW w:w="2263" w:type="dxa"/>
            <w:shd w:val="clear" w:color="auto" w:fill="FFFFFF" w:themeFill="background1"/>
          </w:tcPr>
          <w:p w14:paraId="50AFD68C" w14:textId="4978123E" w:rsidR="008E22BA" w:rsidRPr="003B29F6" w:rsidRDefault="001F4D1B" w:rsidP="00950A26">
            <w:pPr>
              <w:jc w:val="both"/>
              <w:rPr>
                <w:rFonts w:cstheme="minorHAnsi"/>
                <w:sz w:val="18"/>
                <w:szCs w:val="18"/>
                <w:lang w:val="en-US"/>
              </w:rPr>
            </w:pPr>
            <w:r w:rsidRPr="001F4D1B">
              <w:rPr>
                <w:rFonts w:cstheme="minorHAnsi"/>
                <w:sz w:val="18"/>
                <w:szCs w:val="18"/>
                <w:lang w:val="en-US"/>
              </w:rPr>
              <w:t>S3A_20210520T101659</w:t>
            </w:r>
          </w:p>
        </w:tc>
        <w:tc>
          <w:tcPr>
            <w:tcW w:w="1985" w:type="dxa"/>
            <w:shd w:val="clear" w:color="auto" w:fill="FFFFFF" w:themeFill="background1"/>
          </w:tcPr>
          <w:p w14:paraId="04C69074" w14:textId="15CC94E0" w:rsidR="008E22BA" w:rsidRPr="00AF304A" w:rsidRDefault="00DC57FB" w:rsidP="00950A26">
            <w:pPr>
              <w:jc w:val="both"/>
              <w:rPr>
                <w:rFonts w:cstheme="minorHAnsi"/>
                <w:b/>
                <w:bCs/>
                <w:sz w:val="18"/>
                <w:szCs w:val="18"/>
                <w:lang w:val="en-US"/>
              </w:rPr>
            </w:pPr>
            <w:r w:rsidRPr="00AF304A">
              <w:rPr>
                <w:rFonts w:cstheme="minorHAnsi"/>
                <w:b/>
                <w:bCs/>
                <w:sz w:val="18"/>
                <w:szCs w:val="18"/>
                <w:lang w:val="en-US"/>
              </w:rPr>
              <w:t>0.0002655</w:t>
            </w:r>
          </w:p>
        </w:tc>
        <w:tc>
          <w:tcPr>
            <w:tcW w:w="1701" w:type="dxa"/>
            <w:shd w:val="clear" w:color="auto" w:fill="FFFFFF" w:themeFill="background1"/>
          </w:tcPr>
          <w:p w14:paraId="50A07294" w14:textId="14F35515"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8</w:t>
            </w:r>
          </w:p>
        </w:tc>
        <w:tc>
          <w:tcPr>
            <w:tcW w:w="1701" w:type="dxa"/>
            <w:shd w:val="clear" w:color="auto" w:fill="FFFFFF" w:themeFill="background1"/>
          </w:tcPr>
          <w:p w14:paraId="365879B3" w14:textId="54CEB457" w:rsidR="008E22BA" w:rsidRPr="002E0AC2" w:rsidRDefault="001A12D8" w:rsidP="00950A26">
            <w:pPr>
              <w:jc w:val="both"/>
              <w:rPr>
                <w:rFonts w:cstheme="minorHAnsi"/>
                <w:sz w:val="18"/>
                <w:szCs w:val="18"/>
                <w:lang w:val="en-US"/>
              </w:rPr>
            </w:pPr>
            <w:r w:rsidRPr="001A12D8">
              <w:rPr>
                <w:rFonts w:cstheme="minorHAnsi"/>
                <w:sz w:val="18"/>
                <w:szCs w:val="18"/>
                <w:lang w:val="en-US"/>
              </w:rPr>
              <w:t>0.0003578</w:t>
            </w:r>
          </w:p>
        </w:tc>
        <w:tc>
          <w:tcPr>
            <w:tcW w:w="1412" w:type="dxa"/>
            <w:shd w:val="clear" w:color="auto" w:fill="FFFFFF" w:themeFill="background1"/>
          </w:tcPr>
          <w:p w14:paraId="1C7EDAC4" w14:textId="384CC1C7" w:rsidR="008E22BA" w:rsidRPr="002E0AC2" w:rsidRDefault="00460CF1" w:rsidP="00950A26">
            <w:pPr>
              <w:jc w:val="both"/>
              <w:rPr>
                <w:rFonts w:cstheme="minorHAnsi"/>
                <w:sz w:val="18"/>
                <w:szCs w:val="18"/>
                <w:lang w:val="en-US"/>
              </w:rPr>
            </w:pPr>
            <w:r w:rsidRPr="00460CF1">
              <w:rPr>
                <w:rFonts w:cstheme="minorHAnsi"/>
                <w:sz w:val="18"/>
                <w:szCs w:val="18"/>
                <w:lang w:val="en-US"/>
              </w:rPr>
              <w:t>857</w:t>
            </w:r>
          </w:p>
        </w:tc>
      </w:tr>
      <w:tr w:rsidR="008E22BA" w:rsidRPr="000B2AF1" w14:paraId="30813E00" w14:textId="77777777" w:rsidTr="00293B3A">
        <w:tc>
          <w:tcPr>
            <w:tcW w:w="2263" w:type="dxa"/>
            <w:shd w:val="clear" w:color="auto" w:fill="FFFFFF" w:themeFill="background1"/>
          </w:tcPr>
          <w:p w14:paraId="68FC26F6" w14:textId="763FC9A5" w:rsidR="008E22BA" w:rsidRDefault="001F34D0" w:rsidP="00950A26">
            <w:pPr>
              <w:jc w:val="both"/>
              <w:rPr>
                <w:rFonts w:cstheme="minorHAnsi"/>
                <w:sz w:val="18"/>
                <w:szCs w:val="18"/>
                <w:lang w:val="en-US"/>
              </w:rPr>
            </w:pPr>
            <w:r w:rsidRPr="001F34D0">
              <w:rPr>
                <w:rFonts w:cstheme="minorHAnsi"/>
                <w:sz w:val="18"/>
                <w:szCs w:val="18"/>
                <w:lang w:val="en-US"/>
              </w:rPr>
              <w:t>S3A_20210616T101659</w:t>
            </w:r>
          </w:p>
        </w:tc>
        <w:tc>
          <w:tcPr>
            <w:tcW w:w="1985" w:type="dxa"/>
            <w:shd w:val="clear" w:color="auto" w:fill="FFFFFF" w:themeFill="background1"/>
          </w:tcPr>
          <w:p w14:paraId="2C6F994A" w14:textId="644DCA84"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0.0004936</w:t>
            </w:r>
          </w:p>
        </w:tc>
        <w:tc>
          <w:tcPr>
            <w:tcW w:w="1701" w:type="dxa"/>
            <w:shd w:val="clear" w:color="auto" w:fill="FFFFFF" w:themeFill="background1"/>
          </w:tcPr>
          <w:p w14:paraId="50587144" w14:textId="5613D5AD"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6BFE1F2F" w14:textId="74D6E8F3" w:rsidR="008E22BA" w:rsidRPr="003B29F6" w:rsidRDefault="0070600D" w:rsidP="00950A26">
            <w:pPr>
              <w:jc w:val="both"/>
              <w:rPr>
                <w:rFonts w:cstheme="minorHAnsi"/>
                <w:sz w:val="18"/>
                <w:szCs w:val="18"/>
                <w:lang w:val="en-US"/>
              </w:rPr>
            </w:pPr>
            <w:r w:rsidRPr="0070600D">
              <w:rPr>
                <w:rFonts w:cstheme="minorHAnsi"/>
                <w:sz w:val="18"/>
                <w:szCs w:val="18"/>
                <w:lang w:val="en-US"/>
              </w:rPr>
              <w:t>0.0006733</w:t>
            </w:r>
          </w:p>
        </w:tc>
        <w:tc>
          <w:tcPr>
            <w:tcW w:w="1412" w:type="dxa"/>
            <w:shd w:val="clear" w:color="auto" w:fill="FFFFFF" w:themeFill="background1"/>
          </w:tcPr>
          <w:p w14:paraId="6F79D8DB" w14:textId="0FCD0E89" w:rsidR="008E22BA" w:rsidRPr="003B29F6" w:rsidRDefault="007443B9" w:rsidP="00950A26">
            <w:pPr>
              <w:jc w:val="both"/>
              <w:rPr>
                <w:rFonts w:cstheme="minorHAnsi"/>
                <w:sz w:val="18"/>
                <w:szCs w:val="18"/>
                <w:lang w:val="en-US"/>
              </w:rPr>
            </w:pPr>
            <w:r w:rsidRPr="007443B9">
              <w:rPr>
                <w:rFonts w:cstheme="minorHAnsi"/>
                <w:sz w:val="18"/>
                <w:szCs w:val="18"/>
                <w:lang w:val="en-US"/>
              </w:rPr>
              <w:t>451</w:t>
            </w:r>
          </w:p>
        </w:tc>
      </w:tr>
      <w:tr w:rsidR="008E22BA" w:rsidRPr="00A607D9" w14:paraId="445ADAC9" w14:textId="77777777" w:rsidTr="00293B3A">
        <w:trPr>
          <w:trHeight w:val="73"/>
        </w:trPr>
        <w:tc>
          <w:tcPr>
            <w:tcW w:w="2263" w:type="dxa"/>
            <w:shd w:val="clear" w:color="auto" w:fill="FFFFFF" w:themeFill="background1"/>
          </w:tcPr>
          <w:p w14:paraId="693443F7" w14:textId="03E5AADD" w:rsidR="008E22BA" w:rsidRPr="003B29F6" w:rsidRDefault="001F34D0" w:rsidP="00950A26">
            <w:pPr>
              <w:jc w:val="both"/>
              <w:rPr>
                <w:rFonts w:cstheme="minorHAnsi"/>
                <w:sz w:val="18"/>
                <w:szCs w:val="18"/>
                <w:lang w:val="en-US"/>
              </w:rPr>
            </w:pPr>
            <w:r w:rsidRPr="001F34D0">
              <w:rPr>
                <w:rFonts w:cstheme="minorHAnsi"/>
                <w:sz w:val="18"/>
                <w:szCs w:val="18"/>
                <w:lang w:val="en-US"/>
              </w:rPr>
              <w:t>S3B_20210520T093729</w:t>
            </w:r>
          </w:p>
        </w:tc>
        <w:tc>
          <w:tcPr>
            <w:tcW w:w="1985" w:type="dxa"/>
            <w:shd w:val="clear" w:color="auto" w:fill="FFFFFF" w:themeFill="background1"/>
          </w:tcPr>
          <w:p w14:paraId="15203CE4" w14:textId="12FAC13E"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0.0005574</w:t>
            </w:r>
          </w:p>
        </w:tc>
        <w:tc>
          <w:tcPr>
            <w:tcW w:w="1701" w:type="dxa"/>
            <w:shd w:val="clear" w:color="auto" w:fill="FFFFFF" w:themeFill="background1"/>
          </w:tcPr>
          <w:p w14:paraId="10CCA85C" w14:textId="51F93FE3"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1</w:t>
            </w:r>
          </w:p>
        </w:tc>
        <w:tc>
          <w:tcPr>
            <w:tcW w:w="1701" w:type="dxa"/>
            <w:shd w:val="clear" w:color="auto" w:fill="FFFFFF" w:themeFill="background1"/>
          </w:tcPr>
          <w:p w14:paraId="16638760" w14:textId="6079B7AE" w:rsidR="008E22BA" w:rsidRPr="002E0AC2" w:rsidRDefault="0070600D" w:rsidP="00950A26">
            <w:pPr>
              <w:jc w:val="both"/>
              <w:rPr>
                <w:rFonts w:cstheme="minorHAnsi"/>
                <w:sz w:val="18"/>
                <w:szCs w:val="18"/>
                <w:lang w:val="en-US"/>
              </w:rPr>
            </w:pPr>
            <w:r w:rsidRPr="0070600D">
              <w:rPr>
                <w:rFonts w:cstheme="minorHAnsi"/>
                <w:sz w:val="18"/>
                <w:szCs w:val="18"/>
                <w:lang w:val="en-US"/>
              </w:rPr>
              <w:t>0.0008048</w:t>
            </w:r>
          </w:p>
        </w:tc>
        <w:tc>
          <w:tcPr>
            <w:tcW w:w="1412" w:type="dxa"/>
            <w:shd w:val="clear" w:color="auto" w:fill="FFFFFF" w:themeFill="background1"/>
          </w:tcPr>
          <w:p w14:paraId="3FC359DA" w14:textId="75BA0B63" w:rsidR="008E22BA" w:rsidRDefault="007443B9" w:rsidP="00950A26">
            <w:pPr>
              <w:jc w:val="both"/>
              <w:rPr>
                <w:rFonts w:cstheme="minorHAnsi"/>
                <w:sz w:val="18"/>
                <w:szCs w:val="18"/>
                <w:lang w:val="en-US"/>
              </w:rPr>
            </w:pPr>
            <w:r w:rsidRPr="007443B9">
              <w:rPr>
                <w:rFonts w:cstheme="minorHAnsi"/>
                <w:sz w:val="18"/>
                <w:szCs w:val="18"/>
                <w:lang w:val="en-US"/>
              </w:rPr>
              <w:t>450</w:t>
            </w:r>
          </w:p>
        </w:tc>
      </w:tr>
      <w:tr w:rsidR="008E22BA" w:rsidRPr="00A607D9" w14:paraId="00E34806" w14:textId="77777777" w:rsidTr="00293B3A">
        <w:trPr>
          <w:trHeight w:val="73"/>
        </w:trPr>
        <w:tc>
          <w:tcPr>
            <w:tcW w:w="2263" w:type="dxa"/>
            <w:shd w:val="clear" w:color="auto" w:fill="FFFFFF" w:themeFill="background1"/>
          </w:tcPr>
          <w:p w14:paraId="3F6394A9" w14:textId="3B744EF0" w:rsidR="008E22BA" w:rsidRPr="003B29F6" w:rsidRDefault="001F34D0" w:rsidP="00950A26">
            <w:pPr>
              <w:jc w:val="both"/>
              <w:rPr>
                <w:rFonts w:cstheme="minorHAnsi"/>
                <w:sz w:val="18"/>
                <w:szCs w:val="18"/>
                <w:lang w:val="en-US"/>
              </w:rPr>
            </w:pPr>
            <w:r w:rsidRPr="001F34D0">
              <w:rPr>
                <w:rFonts w:cstheme="minorHAnsi"/>
                <w:sz w:val="18"/>
                <w:szCs w:val="18"/>
                <w:lang w:val="en-US"/>
              </w:rPr>
              <w:t>S3B_20210611T100729</w:t>
            </w:r>
          </w:p>
        </w:tc>
        <w:tc>
          <w:tcPr>
            <w:tcW w:w="1985" w:type="dxa"/>
            <w:shd w:val="clear" w:color="auto" w:fill="FFFFFF" w:themeFill="background1"/>
          </w:tcPr>
          <w:p w14:paraId="6A4AED09" w14:textId="5AAD76D7"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0.0004078</w:t>
            </w:r>
          </w:p>
        </w:tc>
        <w:tc>
          <w:tcPr>
            <w:tcW w:w="1701" w:type="dxa"/>
            <w:shd w:val="clear" w:color="auto" w:fill="FFFFFF" w:themeFill="background1"/>
          </w:tcPr>
          <w:p w14:paraId="577463B6" w14:textId="6214D2D6"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2722171C" w14:textId="3ED25B89" w:rsidR="008E22BA" w:rsidRPr="002E0AC2" w:rsidRDefault="0070600D" w:rsidP="00950A26">
            <w:pPr>
              <w:jc w:val="both"/>
              <w:rPr>
                <w:rFonts w:cstheme="minorHAnsi"/>
                <w:sz w:val="18"/>
                <w:szCs w:val="18"/>
                <w:lang w:val="en-US"/>
              </w:rPr>
            </w:pPr>
            <w:r w:rsidRPr="0070600D">
              <w:rPr>
                <w:rFonts w:cstheme="minorHAnsi"/>
                <w:sz w:val="18"/>
                <w:szCs w:val="18"/>
                <w:lang w:val="en-US"/>
              </w:rPr>
              <w:t>0.0005581</w:t>
            </w:r>
          </w:p>
        </w:tc>
        <w:tc>
          <w:tcPr>
            <w:tcW w:w="1412" w:type="dxa"/>
            <w:shd w:val="clear" w:color="auto" w:fill="FFFFFF" w:themeFill="background1"/>
          </w:tcPr>
          <w:p w14:paraId="61DD466A" w14:textId="511E4775" w:rsidR="008E22BA" w:rsidRDefault="00EA2C7E" w:rsidP="00950A26">
            <w:pPr>
              <w:jc w:val="both"/>
              <w:rPr>
                <w:rFonts w:cstheme="minorHAnsi"/>
                <w:sz w:val="18"/>
                <w:szCs w:val="18"/>
                <w:lang w:val="en-US"/>
              </w:rPr>
            </w:pPr>
            <w:r w:rsidRPr="00EA2C7E">
              <w:rPr>
                <w:rFonts w:cstheme="minorHAnsi"/>
                <w:sz w:val="18"/>
                <w:szCs w:val="18"/>
                <w:lang w:val="en-US"/>
              </w:rPr>
              <w:t>494</w:t>
            </w:r>
          </w:p>
        </w:tc>
      </w:tr>
      <w:tr w:rsidR="008E22BA" w:rsidRPr="00A607D9" w14:paraId="560E9DFB" w14:textId="77777777" w:rsidTr="00293B3A">
        <w:trPr>
          <w:trHeight w:val="73"/>
        </w:trPr>
        <w:tc>
          <w:tcPr>
            <w:tcW w:w="2263" w:type="dxa"/>
            <w:shd w:val="clear" w:color="auto" w:fill="FFFFFF" w:themeFill="background1"/>
          </w:tcPr>
          <w:p w14:paraId="5F02DABA" w14:textId="5B4ACC61" w:rsidR="008E22BA" w:rsidRPr="003B29F6" w:rsidRDefault="001F34D0" w:rsidP="00950A26">
            <w:pPr>
              <w:jc w:val="both"/>
              <w:rPr>
                <w:rFonts w:cstheme="minorHAnsi"/>
                <w:sz w:val="18"/>
                <w:szCs w:val="18"/>
                <w:lang w:val="en-US"/>
              </w:rPr>
            </w:pPr>
            <w:r w:rsidRPr="001F34D0">
              <w:rPr>
                <w:rFonts w:cstheme="minorHAnsi"/>
                <w:sz w:val="18"/>
                <w:szCs w:val="18"/>
                <w:lang w:val="en-US"/>
              </w:rPr>
              <w:t>S3B_20210616T093735</w:t>
            </w:r>
          </w:p>
        </w:tc>
        <w:tc>
          <w:tcPr>
            <w:tcW w:w="1985" w:type="dxa"/>
            <w:shd w:val="clear" w:color="auto" w:fill="FFFFFF" w:themeFill="background1"/>
          </w:tcPr>
          <w:p w14:paraId="0B8DFA8D" w14:textId="2C07DFC0" w:rsidR="008E22BA" w:rsidRPr="00AF304A" w:rsidRDefault="007F4325" w:rsidP="00950A26">
            <w:pPr>
              <w:jc w:val="both"/>
              <w:rPr>
                <w:rFonts w:cstheme="minorHAnsi"/>
                <w:b/>
                <w:bCs/>
                <w:sz w:val="18"/>
                <w:szCs w:val="18"/>
                <w:lang w:val="en-US"/>
              </w:rPr>
            </w:pPr>
            <w:r w:rsidRPr="00AF304A">
              <w:rPr>
                <w:rFonts w:cstheme="minorHAnsi"/>
                <w:b/>
                <w:bCs/>
                <w:sz w:val="18"/>
                <w:szCs w:val="18"/>
                <w:lang w:val="en-US"/>
              </w:rPr>
              <w:t>0.0007878</w:t>
            </w:r>
          </w:p>
        </w:tc>
        <w:tc>
          <w:tcPr>
            <w:tcW w:w="1701" w:type="dxa"/>
            <w:shd w:val="clear" w:color="auto" w:fill="FFFFFF" w:themeFill="background1"/>
          </w:tcPr>
          <w:p w14:paraId="60D19E28" w14:textId="53E940BF" w:rsidR="008E22BA" w:rsidRPr="00AF304A" w:rsidRDefault="007A3EBA" w:rsidP="00950A26">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64AD4171" w14:textId="367FCAF6" w:rsidR="008E22BA" w:rsidRPr="002E0AC2" w:rsidRDefault="0070600D" w:rsidP="00950A26">
            <w:pPr>
              <w:jc w:val="both"/>
              <w:rPr>
                <w:rFonts w:cstheme="minorHAnsi"/>
                <w:sz w:val="18"/>
                <w:szCs w:val="18"/>
                <w:lang w:val="en-US"/>
              </w:rPr>
            </w:pPr>
            <w:r w:rsidRPr="0070600D">
              <w:rPr>
                <w:rFonts w:cstheme="minorHAnsi"/>
                <w:sz w:val="18"/>
                <w:szCs w:val="18"/>
                <w:lang w:val="en-US"/>
              </w:rPr>
              <w:t>0.001095</w:t>
            </w:r>
          </w:p>
        </w:tc>
        <w:tc>
          <w:tcPr>
            <w:tcW w:w="1412" w:type="dxa"/>
            <w:shd w:val="clear" w:color="auto" w:fill="FFFFFF" w:themeFill="background1"/>
          </w:tcPr>
          <w:p w14:paraId="65B46EE1" w14:textId="3B0B8B3A" w:rsidR="008E22BA" w:rsidRDefault="00EA2C7E" w:rsidP="00950A26">
            <w:pPr>
              <w:jc w:val="both"/>
              <w:rPr>
                <w:rFonts w:cstheme="minorHAnsi"/>
                <w:sz w:val="18"/>
                <w:szCs w:val="18"/>
                <w:lang w:val="en-US"/>
              </w:rPr>
            </w:pPr>
            <w:r w:rsidRPr="00EA2C7E">
              <w:rPr>
                <w:rFonts w:cstheme="minorHAnsi"/>
                <w:sz w:val="18"/>
                <w:szCs w:val="18"/>
                <w:lang w:val="en-US"/>
              </w:rPr>
              <w:t>424</w:t>
            </w:r>
          </w:p>
        </w:tc>
      </w:tr>
    </w:tbl>
    <w:p w14:paraId="31760634" w14:textId="6DF9262F" w:rsidR="006808A6" w:rsidRDefault="00B30004" w:rsidP="00950A26">
      <w:pPr>
        <w:spacing w:before="240"/>
        <w:jc w:val="both"/>
        <w:rPr>
          <w:lang w:val="en-US"/>
        </w:rPr>
      </w:pPr>
      <w:r>
        <w:rPr>
          <w:lang w:val="en-US"/>
        </w:rPr>
        <w:t>H</w:t>
      </w:r>
      <w:r w:rsidR="00CB64E8">
        <w:rPr>
          <w:lang w:val="en-US"/>
        </w:rPr>
        <w:t xml:space="preserve">yperspectral RAMSES measurements </w:t>
      </w:r>
      <w:r>
        <w:rPr>
          <w:lang w:val="en-US"/>
        </w:rPr>
        <w:t>provided as part of the WASI demo data were inverted</w:t>
      </w:r>
      <w:r w:rsidR="00CB64E8">
        <w:rPr>
          <w:lang w:val="en-US"/>
        </w:rPr>
        <w:t xml:space="preserve"> </w:t>
      </w:r>
      <w:r>
        <w:rPr>
          <w:lang w:val="en-US"/>
        </w:rPr>
        <w:t>using</w:t>
      </w:r>
      <w:r w:rsidR="00CB64E8">
        <w:rPr>
          <w:lang w:val="en-US"/>
        </w:rPr>
        <w:t xml:space="preserve"> all available taxa-specific phytoplankton classes (C</w:t>
      </w:r>
      <w:r w:rsidR="00CB64E8" w:rsidRPr="00CB64E8">
        <w:rPr>
          <w:vertAlign w:val="subscript"/>
          <w:lang w:val="en-US"/>
        </w:rPr>
        <w:t>1</w:t>
      </w:r>
      <w:r w:rsidR="00CB64E8">
        <w:rPr>
          <w:lang w:val="en-US"/>
        </w:rPr>
        <w:t>-C</w:t>
      </w:r>
      <w:r w:rsidR="00CB64E8" w:rsidRPr="00CB64E8">
        <w:rPr>
          <w:vertAlign w:val="subscript"/>
          <w:lang w:val="en-US"/>
        </w:rPr>
        <w:t>5</w:t>
      </w:r>
      <w:r w:rsidR="00CB64E8">
        <w:rPr>
          <w:lang w:val="en-US"/>
        </w:rPr>
        <w:t>)</w:t>
      </w:r>
      <w:r w:rsidR="00DC0DC3">
        <w:rPr>
          <w:lang w:val="en-US"/>
        </w:rPr>
        <w:t xml:space="preserve"> using WASI7 and MiniWASI (</w:t>
      </w:r>
      <w:r w:rsidR="00DC0DC3">
        <w:rPr>
          <w:lang w:val="en-US"/>
        </w:rPr>
        <w:fldChar w:fldCharType="begin"/>
      </w:r>
      <w:r w:rsidR="00DC0DC3">
        <w:rPr>
          <w:lang w:val="en-US"/>
        </w:rPr>
        <w:instrText xml:space="preserve"> REF _Ref235997616 \h </w:instrText>
      </w:r>
      <w:r w:rsidR="00950A26">
        <w:rPr>
          <w:lang w:val="en-US"/>
        </w:rPr>
        <w:instrText xml:space="preserve"> \* MERGEFORMAT </w:instrText>
      </w:r>
      <w:r w:rsidR="00DC0DC3">
        <w:rPr>
          <w:lang w:val="en-US"/>
        </w:rPr>
      </w:r>
      <w:r w:rsidR="00DC0DC3">
        <w:rPr>
          <w:lang w:val="en-US"/>
        </w:rPr>
        <w:fldChar w:fldCharType="separate"/>
      </w:r>
      <w:r w:rsidR="00DC0DC3" w:rsidRPr="008150E7">
        <w:rPr>
          <w:lang w:val="en-US"/>
        </w:rPr>
        <w:t xml:space="preserve">Table </w:t>
      </w:r>
      <w:r w:rsidR="00DC0DC3">
        <w:rPr>
          <w:noProof/>
          <w:lang w:val="en-US"/>
        </w:rPr>
        <w:t>20</w:t>
      </w:r>
      <w:r w:rsidR="00DC0DC3">
        <w:rPr>
          <w:lang w:val="en-US"/>
        </w:rPr>
        <w:fldChar w:fldCharType="end"/>
      </w:r>
      <w:r w:rsidR="00DC0DC3">
        <w:rPr>
          <w:lang w:val="en-US"/>
        </w:rPr>
        <w:t>).</w:t>
      </w:r>
      <w:r w:rsidR="003E131F">
        <w:rPr>
          <w:lang w:val="en-US"/>
        </w:rPr>
        <w:t xml:space="preserve"> </w:t>
      </w:r>
      <w:r w:rsidR="00102798">
        <w:rPr>
          <w:lang w:val="en-US"/>
        </w:rPr>
        <w:t xml:space="preserve">The goal of this was to check </w:t>
      </w:r>
      <w:r w:rsidR="006B4490">
        <w:rPr>
          <w:lang w:val="en-US"/>
        </w:rPr>
        <w:t>a</w:t>
      </w:r>
      <w:r w:rsidR="009E7EFC">
        <w:rPr>
          <w:lang w:val="en-US"/>
        </w:rPr>
        <w:t xml:space="preserve">) </w:t>
      </w:r>
      <w:r w:rsidR="00102798">
        <w:rPr>
          <w:lang w:val="en-US"/>
        </w:rPr>
        <w:t xml:space="preserve">if residuals are calculated </w:t>
      </w:r>
      <w:r w:rsidR="0037377B">
        <w:rPr>
          <w:lang w:val="en-US"/>
        </w:rPr>
        <w:t xml:space="preserve">in the </w:t>
      </w:r>
      <w:r w:rsidR="0037377B">
        <w:rPr>
          <w:lang w:val="en-US"/>
        </w:rPr>
        <w:lastRenderedPageBreak/>
        <w:t xml:space="preserve">same manner in MiniWASI and WASI7 </w:t>
      </w:r>
      <w:r w:rsidR="004D0BE1">
        <w:rPr>
          <w:lang w:val="en-US"/>
        </w:rPr>
        <w:t>b</w:t>
      </w:r>
      <w:r w:rsidR="00777774">
        <w:rPr>
          <w:lang w:val="en-US"/>
        </w:rPr>
        <w:t xml:space="preserve">) </w:t>
      </w:r>
      <w:r w:rsidR="00BE60EC">
        <w:rPr>
          <w:lang w:val="en-US"/>
        </w:rPr>
        <w:t xml:space="preserve">how they fare in inverting hyperspectral data using </w:t>
      </w:r>
      <w:r w:rsidR="00E71732">
        <w:rPr>
          <w:lang w:val="en-US"/>
        </w:rPr>
        <w:t>many</w:t>
      </w:r>
      <w:r w:rsidR="00BE60EC">
        <w:rPr>
          <w:lang w:val="en-US"/>
        </w:rPr>
        <w:t xml:space="preserve"> </w:t>
      </w:r>
      <w:r w:rsidR="00E71732">
        <w:rPr>
          <w:lang w:val="en-US"/>
        </w:rPr>
        <w:t>phytoplankton classes (</w:t>
      </w:r>
      <w:r w:rsidR="00BE60EC">
        <w:rPr>
          <w:lang w:val="en-US"/>
        </w:rPr>
        <w:t>C</w:t>
      </w:r>
      <w:r w:rsidR="00BE60EC" w:rsidRPr="00BE60EC">
        <w:rPr>
          <w:vertAlign w:val="subscript"/>
          <w:lang w:val="en-US"/>
        </w:rPr>
        <w:t>i</w:t>
      </w:r>
      <w:r w:rsidR="00E71732">
        <w:rPr>
          <w:lang w:val="en-US"/>
        </w:rPr>
        <w:t>)</w:t>
      </w:r>
      <w:r w:rsidR="00BE60EC">
        <w:rPr>
          <w:lang w:val="en-US"/>
        </w:rPr>
        <w:t>.</w:t>
      </w:r>
    </w:p>
    <w:p w14:paraId="41F6CFBD" w14:textId="495CA357" w:rsidR="001811C1" w:rsidRDefault="006D6FB7" w:rsidP="00950A26">
      <w:pPr>
        <w:spacing w:before="240"/>
        <w:jc w:val="both"/>
        <w:rPr>
          <w:lang w:val="en-US"/>
        </w:rPr>
      </w:pPr>
      <w:r>
        <w:rPr>
          <w:lang w:val="en-US"/>
        </w:rPr>
        <w:t xml:space="preserve">Unlike </w:t>
      </w:r>
      <w:r w:rsidR="002E1A6E">
        <w:rPr>
          <w:lang w:val="en-US"/>
        </w:rPr>
        <w:t>reported</w:t>
      </w:r>
      <w:r>
        <w:rPr>
          <w:lang w:val="en-US"/>
        </w:rPr>
        <w:t xml:space="preserve"> in the manual</w:t>
      </w:r>
      <w:r w:rsidR="008B3CAF">
        <w:rPr>
          <w:lang w:val="en-US"/>
        </w:rPr>
        <w:t xml:space="preserve"> </w:t>
      </w:r>
      <w:r w:rsidR="008B3CAF">
        <w:rPr>
          <w:lang w:val="en-US"/>
        </w:rPr>
        <w:fldChar w:fldCharType="begin"/>
      </w:r>
      <w:r w:rsidR="008B3CAF">
        <w:rPr>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8B3CAF">
        <w:rPr>
          <w:lang w:val="en-US"/>
        </w:rPr>
        <w:fldChar w:fldCharType="separate"/>
      </w:r>
      <w:r w:rsidR="008B3CAF" w:rsidRPr="008B3CAF">
        <w:rPr>
          <w:rFonts w:ascii="Aptos" w:hAnsi="Aptos"/>
          <w:lang w:val="en-US"/>
        </w:rPr>
        <w:t>(Gege, 2024)</w:t>
      </w:r>
      <w:r w:rsidR="008B3CAF">
        <w:rPr>
          <w:lang w:val="en-US"/>
        </w:rPr>
        <w:fldChar w:fldCharType="end"/>
      </w:r>
      <w:r>
        <w:rPr>
          <w:lang w:val="en-US"/>
        </w:rPr>
        <w:t>, WASI7</w:t>
      </w:r>
      <w:r w:rsidR="000E6795">
        <w:rPr>
          <w:lang w:val="en-US"/>
        </w:rPr>
        <w:t xml:space="preserve"> residuals </w:t>
      </w:r>
      <w:r w:rsidR="00A110CB">
        <w:rPr>
          <w:lang w:val="en-US"/>
        </w:rPr>
        <w:t xml:space="preserve">that are </w:t>
      </w:r>
      <w:r w:rsidR="00232DBC">
        <w:rPr>
          <w:lang w:val="en-US"/>
        </w:rPr>
        <w:t>displayed</w:t>
      </w:r>
      <w:r w:rsidR="00A110CB">
        <w:rPr>
          <w:lang w:val="en-US"/>
        </w:rPr>
        <w:t xml:space="preserve"> in the user interface </w:t>
      </w:r>
      <w:r w:rsidR="000E6795">
        <w:rPr>
          <w:lang w:val="en-US"/>
        </w:rPr>
        <w:t>appear to be square-rooted</w:t>
      </w:r>
      <w:r w:rsidR="000A39D1">
        <w:rPr>
          <w:lang w:val="en-US"/>
        </w:rPr>
        <w:t>. The following equation uses the</w:t>
      </w:r>
      <w:r w:rsidR="007B13A8">
        <w:rPr>
          <w:lang w:val="en-US"/>
        </w:rPr>
        <w:t xml:space="preserve"> same variable formulation as in the WASI7 user manual </w:t>
      </w:r>
      <w:r w:rsidR="000A39D1">
        <w:rPr>
          <w:lang w:val="en-US"/>
        </w:rPr>
        <w:t>for the ease of comparison</w:t>
      </w:r>
      <w:r w:rsidR="000E6795">
        <w:rPr>
          <w:lang w:val="en-US"/>
        </w:rPr>
        <w:t>:</w:t>
      </w:r>
    </w:p>
    <w:p w14:paraId="3B935B5A" w14:textId="1FCFCE55" w:rsidR="009B7D49" w:rsidRPr="009B7D49" w:rsidRDefault="009B7D49" w:rsidP="00950A26">
      <w:pPr>
        <w:spacing w:before="240"/>
        <w:jc w:val="both"/>
        <w:rPr>
          <w:rFonts w:eastAsiaTheme="minorEastAsia"/>
          <w:lang w:val="it-IT"/>
        </w:rPr>
      </w:pPr>
      <m:oMathPara>
        <m:oMath>
          <m:r>
            <m:rPr>
              <m:nor/>
            </m:rPr>
            <w:rPr>
              <w:rFonts w:ascii="Cambria Math" w:hAnsi="Cambria Math"/>
              <w:lang w:val="it-IT"/>
            </w:rPr>
            <m:t>Residuum</m:t>
          </m:r>
          <m:r>
            <w:rPr>
              <w:rFonts w:ascii="Cambria Math" w:hAnsi="Cambria Math"/>
              <w:lang w:val="it-IT"/>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it-IT"/>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it-IT"/>
                    </w:rPr>
                    <m:t>=1</m:t>
                  </m:r>
                </m:sub>
                <m:sup>
                  <m:r>
                    <w:rPr>
                      <w:rFonts w:ascii="Cambria Math" w:hAnsi="Cambria Math"/>
                    </w:rPr>
                    <m:t>N</m:t>
                  </m:r>
                </m:sup>
                <m:e>
                  <m:sSub>
                    <m:sSubPr>
                      <m:ctrlPr>
                        <w:rPr>
                          <w:rFonts w:ascii="Cambria Math" w:hAnsi="Cambria Math"/>
                        </w:rPr>
                      </m:ctrlPr>
                    </m:sSubPr>
                    <m:e>
                      <m:r>
                        <w:rPr>
                          <w:rFonts w:ascii="Cambria Math" w:hAnsi="Cambria Math"/>
                        </w:rPr>
                        <m:t>g</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lang w:val="it-IT"/>
                        </w:rPr>
                        <m:t>-</m:t>
                      </m:r>
                      <m:sSub>
                        <m:sSubPr>
                          <m:ctrlPr>
                            <w:rPr>
                              <w:rFonts w:ascii="Cambria Math" w:hAnsi="Cambria Math"/>
                            </w:rPr>
                          </m:ctrlPr>
                        </m:sSubPr>
                        <m:e>
                          <m:r>
                            <w:rPr>
                              <w:rFonts w:ascii="Cambria Math" w:hAnsi="Cambria Math"/>
                            </w:rPr>
                            <m:t>f</m:t>
                          </m:r>
                        </m:e>
                        <m:sub>
                          <m:r>
                            <w:rPr>
                              <w:rFonts w:ascii="Cambria Math" w:hAnsi="Cambria Math"/>
                            </w:rPr>
                            <m:t>i</m:t>
                          </m:r>
                        </m:sub>
                      </m:sSub>
                    </m:e>
                  </m:d>
                </m:e>
                <m:sup>
                  <m:r>
                    <w:rPr>
                      <w:rFonts w:ascii="Cambria Math" w:hAnsi="Cambria Math"/>
                      <w:lang w:val="it-IT"/>
                    </w:rPr>
                    <m:t>2</m:t>
                  </m:r>
                </m:sup>
              </m:sSup>
            </m:e>
          </m:rad>
        </m:oMath>
      </m:oMathPara>
    </w:p>
    <w:p w14:paraId="01D11F79" w14:textId="056F08D1" w:rsidR="00183B3F" w:rsidRDefault="00853F68" w:rsidP="00950A26">
      <w:pPr>
        <w:spacing w:before="240"/>
        <w:jc w:val="both"/>
        <w:rPr>
          <w:rFonts w:eastAsiaTheme="minorEastAsia"/>
          <w:lang w:val="en-US"/>
        </w:rPr>
      </w:pPr>
      <w:r w:rsidRPr="00853F68">
        <w:rPr>
          <w:rFonts w:eastAsiaTheme="minorEastAsia"/>
          <w:lang w:val="en-US"/>
        </w:rPr>
        <w:t xml:space="preserve">where m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sidR="00031B2D">
        <w:rPr>
          <w:rFonts w:eastAsiaTheme="minorEastAsia"/>
          <w:iCs/>
          <w:lang w:val="en-US"/>
        </w:rPr>
        <w:t>,</w:t>
      </w:r>
      <w:r w:rsidRPr="00853F68">
        <w:rPr>
          <w:rFonts w:eastAsiaTheme="minorEastAsia"/>
          <w:lang w:val="en-US"/>
        </w:rPr>
        <w:t xml:space="preserve"> f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sidR="00233705">
        <w:rPr>
          <w:rFonts w:eastAsiaTheme="minorEastAsia"/>
          <w:iCs/>
          <w:lang w:val="en-US"/>
        </w:rPr>
        <w:t xml:space="preserve"> (see Equation 21)</w:t>
      </w:r>
      <w:r w:rsidRPr="00853F68">
        <w:rPr>
          <w:rFonts w:eastAsiaTheme="minorEastAsia"/>
          <w:lang w:val="en-US"/>
        </w:rPr>
        <w:t>, g</w:t>
      </w:r>
      <w:r w:rsidRPr="009D1687">
        <w:rPr>
          <w:rFonts w:eastAsiaTheme="minorEastAsia"/>
          <w:vertAlign w:val="subscript"/>
          <w:lang w:val="en-US"/>
        </w:rPr>
        <w:t>i</w:t>
      </w:r>
      <w:r w:rsidRPr="00853F68">
        <w:rPr>
          <w:rFonts w:eastAsiaTheme="minorEastAsia"/>
          <w:lang w:val="en-US"/>
        </w:rPr>
        <w:t xml:space="preserve"> = per-band weight, N = number of nonzero-weight bands. </w:t>
      </w:r>
      <w:r w:rsidR="000E6795">
        <w:rPr>
          <w:rFonts w:eastAsiaTheme="minorEastAsia"/>
          <w:lang w:val="en-US"/>
        </w:rPr>
        <w:t>MiniWASI</w:t>
      </w:r>
      <w:r w:rsidR="0017124F">
        <w:rPr>
          <w:rFonts w:eastAsiaTheme="minorEastAsia"/>
          <w:lang w:val="en-US"/>
        </w:rPr>
        <w:t xml:space="preserve"> residual reporting was adjusted for this exercise accordingly. </w:t>
      </w:r>
      <w:r w:rsidR="00B86CA5" w:rsidRPr="00B86CA5">
        <w:rPr>
          <w:rFonts w:eastAsiaTheme="minorEastAsia"/>
          <w:lang w:val="en-US"/>
        </w:rPr>
        <w:t>W</w:t>
      </w:r>
      <w:r w:rsidR="00B86CA5">
        <w:rPr>
          <w:rFonts w:eastAsiaTheme="minorEastAsia"/>
          <w:lang w:val="en-US"/>
        </w:rPr>
        <w:t xml:space="preserve">hile this </w:t>
      </w:r>
      <w:r w:rsidR="0017124F">
        <w:rPr>
          <w:rFonts w:eastAsiaTheme="minorEastAsia"/>
          <w:lang w:val="en-US"/>
        </w:rPr>
        <w:t xml:space="preserve">formula </w:t>
      </w:r>
      <w:r w:rsidR="00B86CA5">
        <w:rPr>
          <w:rFonts w:eastAsiaTheme="minorEastAsia"/>
          <w:lang w:val="en-US"/>
        </w:rPr>
        <w:t xml:space="preserve">does not exactly follow </w:t>
      </w:r>
      <w:r w:rsidR="00B365DB">
        <w:rPr>
          <w:rFonts w:eastAsiaTheme="minorEastAsia"/>
          <w:lang w:val="en-US"/>
        </w:rPr>
        <w:t>Equation</w:t>
      </w:r>
      <w:r w:rsidR="00C30CCB">
        <w:rPr>
          <w:rFonts w:eastAsiaTheme="minorEastAsia"/>
          <w:lang w:val="en-US"/>
        </w:rPr>
        <w:t xml:space="preserve"> 21</w:t>
      </w:r>
      <w:r w:rsidR="0017124F">
        <w:rPr>
          <w:rFonts w:eastAsiaTheme="minorEastAsia"/>
          <w:lang w:val="en-US"/>
        </w:rPr>
        <w:t xml:space="preserve">, </w:t>
      </w:r>
      <w:r w:rsidR="0014196C">
        <w:rPr>
          <w:rFonts w:eastAsiaTheme="minorEastAsia"/>
          <w:lang w:val="en-US"/>
        </w:rPr>
        <w:t>simple scaling does not impact the inversion result.</w:t>
      </w:r>
    </w:p>
    <w:p w14:paraId="14E893C0" w14:textId="50B2BD01" w:rsidR="0036728D" w:rsidRPr="00B86CA5" w:rsidRDefault="0036728D" w:rsidP="00950A26">
      <w:pPr>
        <w:spacing w:before="240"/>
        <w:jc w:val="both"/>
        <w:rPr>
          <w:lang w:val="en-US"/>
        </w:rPr>
      </w:pPr>
      <w:r>
        <w:rPr>
          <w:lang w:val="en-US"/>
        </w:rPr>
        <w:t>Spectra were inverted using both WASI7 (</w:t>
      </w:r>
      <w:r>
        <w:rPr>
          <w:lang w:val="en-US"/>
        </w:rPr>
        <w:fldChar w:fldCharType="begin"/>
      </w:r>
      <w:r>
        <w:rPr>
          <w:lang w:val="en-US"/>
        </w:rPr>
        <w:instrText xml:space="preserve"> REF _Ref235997616 \h </w:instrText>
      </w:r>
      <w:r w:rsidR="00950A26">
        <w:rPr>
          <w:lang w:val="en-US"/>
        </w:rPr>
        <w:instrText xml:space="preserve"> \* MERGEFORMAT </w:instrText>
      </w:r>
      <w:r>
        <w:rPr>
          <w:lang w:val="en-US"/>
        </w:rPr>
      </w:r>
      <w:r>
        <w:rPr>
          <w:lang w:val="en-US"/>
        </w:rPr>
        <w:fldChar w:fldCharType="separate"/>
      </w:r>
      <w:r w:rsidRPr="008150E7">
        <w:rPr>
          <w:lang w:val="en-US"/>
        </w:rPr>
        <w:t xml:space="preserve">Table </w:t>
      </w:r>
      <w:r>
        <w:rPr>
          <w:noProof/>
          <w:lang w:val="en-US"/>
        </w:rPr>
        <w:t>20</w:t>
      </w:r>
      <w:r>
        <w:rPr>
          <w:lang w:val="en-US"/>
        </w:rPr>
        <w:fldChar w:fldCharType="end"/>
      </w:r>
      <w:r>
        <w:rPr>
          <w:lang w:val="en-US"/>
        </w:rPr>
        <w:t>, column “</w:t>
      </w:r>
      <w:r w:rsidRPr="00A44836">
        <w:rPr>
          <w:lang w:val="en-US"/>
        </w:rPr>
        <w:t>Resid WASI7”)</w:t>
      </w:r>
      <w:r>
        <w:rPr>
          <w:lang w:val="en-US"/>
        </w:rPr>
        <w:t xml:space="preserve"> and MiniWASI (</w:t>
      </w:r>
      <w:r>
        <w:rPr>
          <w:lang w:val="en-US"/>
        </w:rPr>
        <w:fldChar w:fldCharType="begin"/>
      </w:r>
      <w:r>
        <w:rPr>
          <w:lang w:val="en-US"/>
        </w:rPr>
        <w:instrText xml:space="preserve"> REF _Ref235997616 \h </w:instrText>
      </w:r>
      <w:r w:rsidR="00950A26">
        <w:rPr>
          <w:lang w:val="en-US"/>
        </w:rPr>
        <w:instrText xml:space="preserve"> \* MERGEFORMAT </w:instrText>
      </w:r>
      <w:r>
        <w:rPr>
          <w:lang w:val="en-US"/>
        </w:rPr>
      </w:r>
      <w:r>
        <w:rPr>
          <w:lang w:val="en-US"/>
        </w:rPr>
        <w:fldChar w:fldCharType="separate"/>
      </w:r>
      <w:r w:rsidRPr="008150E7">
        <w:rPr>
          <w:lang w:val="en-US"/>
        </w:rPr>
        <w:t xml:space="preserve">Table </w:t>
      </w:r>
      <w:r w:rsidR="006C4858" w:rsidRPr="00D663E1">
        <w:rPr>
          <w:lang w:val="en-US"/>
        </w:rPr>
        <w:t>A1</w:t>
      </w:r>
      <w:r w:rsidR="006C4858">
        <w:rPr>
          <w:lang w:val="en-US"/>
        </w:rPr>
        <w:t>.2</w:t>
      </w:r>
      <w:r>
        <w:rPr>
          <w:lang w:val="en-US"/>
        </w:rPr>
        <w:fldChar w:fldCharType="end"/>
      </w:r>
      <w:r>
        <w:rPr>
          <w:lang w:val="en-US"/>
        </w:rPr>
        <w:t>, column “</w:t>
      </w:r>
      <w:r w:rsidRPr="00A44836">
        <w:rPr>
          <w:lang w:val="en-US"/>
        </w:rPr>
        <w:t>Resid</w:t>
      </w:r>
      <w:r>
        <w:rPr>
          <w:lang w:val="en-US"/>
        </w:rPr>
        <w:t xml:space="preserve"> </w:t>
      </w:r>
      <w:r w:rsidRPr="00A44836">
        <w:rPr>
          <w:lang w:val="en-US"/>
        </w:rPr>
        <w:t>MiniWASI”)</w:t>
      </w:r>
      <w:r>
        <w:rPr>
          <w:lang w:val="en-US"/>
        </w:rPr>
        <w:t>, yielding a set of inverted parameters and a residual for both.</w:t>
      </w:r>
    </w:p>
    <w:p w14:paraId="2362004D" w14:textId="792EFA90" w:rsidR="004D0BE1" w:rsidRDefault="00814F30" w:rsidP="00950A26">
      <w:pPr>
        <w:spacing w:before="240"/>
        <w:jc w:val="both"/>
        <w:rPr>
          <w:lang w:val="en-US"/>
        </w:rPr>
      </w:pPr>
      <w:r>
        <w:rPr>
          <w:lang w:val="en-US"/>
        </w:rPr>
        <w:t xml:space="preserve">To check if </w:t>
      </w:r>
      <w:r w:rsidR="00B65FD8">
        <w:rPr>
          <w:lang w:val="en-US"/>
        </w:rPr>
        <w:t>a given WASI7 parameter set yields the same residual</w:t>
      </w:r>
      <w:r w:rsidR="003E4D0F">
        <w:rPr>
          <w:lang w:val="en-US"/>
        </w:rPr>
        <w:t xml:space="preserve"> in MiniWASI the </w:t>
      </w:r>
      <w:r w:rsidR="00902C79">
        <w:rPr>
          <w:lang w:val="en-US"/>
        </w:rPr>
        <w:t xml:space="preserve">retrieved WASI7 </w:t>
      </w:r>
      <w:r w:rsidR="003E4D0F">
        <w:rPr>
          <w:lang w:val="en-US"/>
        </w:rPr>
        <w:t>parameter set was used to forward calculate a spectrum</w:t>
      </w:r>
      <w:r w:rsidR="00A2450D">
        <w:rPr>
          <w:lang w:val="en-US"/>
        </w:rPr>
        <w:t xml:space="preserve"> in MiniWASI</w:t>
      </w:r>
      <w:r w:rsidR="00BD43BC">
        <w:rPr>
          <w:lang w:val="en-US"/>
        </w:rPr>
        <w:t xml:space="preserve"> and the </w:t>
      </w:r>
      <w:r w:rsidR="00311107">
        <w:rPr>
          <w:lang w:val="en-US"/>
        </w:rPr>
        <w:t xml:space="preserve">resulting </w:t>
      </w:r>
      <w:r w:rsidR="00BD43BC">
        <w:rPr>
          <w:lang w:val="en-US"/>
        </w:rPr>
        <w:t xml:space="preserve">residual </w:t>
      </w:r>
      <w:r w:rsidR="00A2450D">
        <w:rPr>
          <w:lang w:val="en-US"/>
        </w:rPr>
        <w:t xml:space="preserve">with the </w:t>
      </w:r>
      <w:r w:rsidR="00311107">
        <w:rPr>
          <w:lang w:val="en-US"/>
        </w:rPr>
        <w:t xml:space="preserve">original </w:t>
      </w:r>
      <w:r w:rsidR="00A2450D">
        <w:rPr>
          <w:lang w:val="en-US"/>
        </w:rPr>
        <w:t xml:space="preserve">RAMSES spectrum </w:t>
      </w:r>
      <w:r w:rsidR="00BD43BC">
        <w:rPr>
          <w:lang w:val="en-US"/>
        </w:rPr>
        <w:t>was manually re-calculated</w:t>
      </w:r>
      <w:r w:rsidR="00311107">
        <w:rPr>
          <w:lang w:val="en-US"/>
        </w:rPr>
        <w:t xml:space="preserve"> (</w:t>
      </w:r>
      <w:r w:rsidR="00A44836">
        <w:rPr>
          <w:lang w:val="en-US"/>
        </w:rPr>
        <w:fldChar w:fldCharType="begin"/>
      </w:r>
      <w:r w:rsidR="00A44836">
        <w:rPr>
          <w:lang w:val="en-US"/>
        </w:rPr>
        <w:instrText xml:space="preserve"> REF _Ref235997616 \h </w:instrText>
      </w:r>
      <w:r w:rsidR="00950A26">
        <w:rPr>
          <w:lang w:val="en-US"/>
        </w:rPr>
        <w:instrText xml:space="preserve"> \* MERGEFORMAT </w:instrText>
      </w:r>
      <w:r w:rsidR="00A44836">
        <w:rPr>
          <w:lang w:val="en-US"/>
        </w:rPr>
      </w:r>
      <w:r w:rsidR="00A44836">
        <w:rPr>
          <w:lang w:val="en-US"/>
        </w:rPr>
        <w:fldChar w:fldCharType="separate"/>
      </w:r>
      <w:r w:rsidR="00A44836" w:rsidRPr="008150E7">
        <w:rPr>
          <w:lang w:val="en-US"/>
        </w:rPr>
        <w:t xml:space="preserve">Table </w:t>
      </w:r>
      <w:r w:rsidR="00A44836">
        <w:rPr>
          <w:noProof/>
          <w:lang w:val="en-US"/>
        </w:rPr>
        <w:t>20</w:t>
      </w:r>
      <w:r w:rsidR="00A44836">
        <w:rPr>
          <w:lang w:val="en-US"/>
        </w:rPr>
        <w:fldChar w:fldCharType="end"/>
      </w:r>
      <w:r w:rsidR="00A44836">
        <w:rPr>
          <w:lang w:val="en-US"/>
        </w:rPr>
        <w:t>, column “</w:t>
      </w:r>
      <w:r w:rsidR="00A44836" w:rsidRPr="00A44836">
        <w:rPr>
          <w:lang w:val="en-US"/>
        </w:rPr>
        <w:t>Resid WASI7 in MiniWASI”)</w:t>
      </w:r>
      <w:r w:rsidR="00BD43BC" w:rsidRPr="00A44836">
        <w:rPr>
          <w:lang w:val="en-US"/>
        </w:rPr>
        <w:t>.</w:t>
      </w:r>
    </w:p>
    <w:p w14:paraId="48379E1E" w14:textId="1A4F5595" w:rsidR="00D8050E" w:rsidRDefault="006C65B3" w:rsidP="00950A26">
      <w:pPr>
        <w:spacing w:before="240"/>
        <w:jc w:val="both"/>
        <w:rPr>
          <w:lang w:val="en-US"/>
        </w:rPr>
      </w:pPr>
      <w:r>
        <w:rPr>
          <w:lang w:val="en-US"/>
        </w:rPr>
        <w:t>The same procedure cannot be applied vice versa since it is not possible to manually calculate a residual in WASI7. Hence, t</w:t>
      </w:r>
      <w:r w:rsidR="00D8050E">
        <w:rPr>
          <w:lang w:val="en-US"/>
        </w:rPr>
        <w:t xml:space="preserve">o check if a given </w:t>
      </w:r>
      <w:r w:rsidR="00B87CCD">
        <w:rPr>
          <w:lang w:val="en-US"/>
        </w:rPr>
        <w:t xml:space="preserve">MiniWASI </w:t>
      </w:r>
      <w:r w:rsidR="00D8050E">
        <w:rPr>
          <w:lang w:val="en-US"/>
        </w:rPr>
        <w:t xml:space="preserve">parameter set yields the same residual in </w:t>
      </w:r>
      <w:r w:rsidR="00AB3479">
        <w:rPr>
          <w:lang w:val="en-US"/>
        </w:rPr>
        <w:t xml:space="preserve">WASI7 </w:t>
      </w:r>
      <w:r w:rsidR="00D8050E">
        <w:rPr>
          <w:lang w:val="en-US"/>
        </w:rPr>
        <w:t xml:space="preserve">the retrieved </w:t>
      </w:r>
      <w:r w:rsidR="00AB3479">
        <w:rPr>
          <w:lang w:val="en-US"/>
        </w:rPr>
        <w:t xml:space="preserve">MiniWASI </w:t>
      </w:r>
      <w:r w:rsidR="00D8050E">
        <w:rPr>
          <w:lang w:val="en-US"/>
        </w:rPr>
        <w:t xml:space="preserve">parameter set was used to </w:t>
      </w:r>
      <w:r w:rsidR="008D6482">
        <w:rPr>
          <w:lang w:val="en-US"/>
        </w:rPr>
        <w:t xml:space="preserve">invert the original RAMSES spectrum using </w:t>
      </w:r>
      <w:r w:rsidR="008127A4">
        <w:rPr>
          <w:lang w:val="en-US"/>
        </w:rPr>
        <w:t>a single iteration</w:t>
      </w:r>
      <w:r w:rsidR="001B2501">
        <w:rPr>
          <w:lang w:val="en-US"/>
        </w:rPr>
        <w:t xml:space="preserve"> </w:t>
      </w:r>
      <w:r w:rsidR="00D8050E">
        <w:rPr>
          <w:lang w:val="en-US"/>
        </w:rPr>
        <w:t>(</w:t>
      </w:r>
      <w:r w:rsidR="00D8050E">
        <w:rPr>
          <w:lang w:val="en-US"/>
        </w:rPr>
        <w:fldChar w:fldCharType="begin"/>
      </w:r>
      <w:r w:rsidR="00D8050E">
        <w:rPr>
          <w:lang w:val="en-US"/>
        </w:rPr>
        <w:instrText xml:space="preserve"> REF _Ref235997616 \h </w:instrText>
      </w:r>
      <w:r w:rsidR="00950A26">
        <w:rPr>
          <w:lang w:val="en-US"/>
        </w:rPr>
        <w:instrText xml:space="preserve"> \* MERGEFORMAT </w:instrText>
      </w:r>
      <w:r w:rsidR="00D8050E">
        <w:rPr>
          <w:lang w:val="en-US"/>
        </w:rPr>
      </w:r>
      <w:r w:rsidR="00D8050E">
        <w:rPr>
          <w:lang w:val="en-US"/>
        </w:rPr>
        <w:fldChar w:fldCharType="separate"/>
      </w:r>
      <w:r w:rsidR="00D8050E" w:rsidRPr="008150E7">
        <w:rPr>
          <w:lang w:val="en-US"/>
        </w:rPr>
        <w:t xml:space="preserve">Table </w:t>
      </w:r>
      <w:r w:rsidR="00D8050E">
        <w:rPr>
          <w:noProof/>
          <w:lang w:val="en-US"/>
        </w:rPr>
        <w:t>20</w:t>
      </w:r>
      <w:r w:rsidR="00D8050E">
        <w:rPr>
          <w:lang w:val="en-US"/>
        </w:rPr>
        <w:fldChar w:fldCharType="end"/>
      </w:r>
      <w:r w:rsidR="00D8050E">
        <w:rPr>
          <w:lang w:val="en-US"/>
        </w:rPr>
        <w:t>, column “</w:t>
      </w:r>
      <w:r w:rsidR="00D8050E" w:rsidRPr="00A44836">
        <w:rPr>
          <w:lang w:val="en-US"/>
        </w:rPr>
        <w:t xml:space="preserve">Resid </w:t>
      </w:r>
      <w:r w:rsidR="00C2138A" w:rsidRPr="00A44836">
        <w:rPr>
          <w:lang w:val="en-US"/>
        </w:rPr>
        <w:t xml:space="preserve">MiniWASI </w:t>
      </w:r>
      <w:r w:rsidR="00D8050E" w:rsidRPr="00A44836">
        <w:rPr>
          <w:lang w:val="en-US"/>
        </w:rPr>
        <w:t xml:space="preserve">in </w:t>
      </w:r>
      <w:r w:rsidR="00C2138A" w:rsidRPr="00A44836">
        <w:rPr>
          <w:lang w:val="en-US"/>
        </w:rPr>
        <w:t>WASI7</w:t>
      </w:r>
      <w:r w:rsidR="00D8050E" w:rsidRPr="00A44836">
        <w:rPr>
          <w:lang w:val="en-US"/>
        </w:rPr>
        <w:t>”).</w:t>
      </w:r>
      <w:r w:rsidR="001B2501">
        <w:rPr>
          <w:lang w:val="en-US"/>
        </w:rPr>
        <w:t xml:space="preserve"> </w:t>
      </w:r>
      <w:r w:rsidR="008127A4">
        <w:rPr>
          <w:lang w:val="en-US"/>
        </w:rPr>
        <w:t xml:space="preserve">This single iteration hardly had an impact on the parameter set: Hence the residual could </w:t>
      </w:r>
      <w:r w:rsidR="00D57915">
        <w:rPr>
          <w:lang w:val="en-US"/>
        </w:rPr>
        <w:t xml:space="preserve">still </w:t>
      </w:r>
      <w:r w:rsidR="008127A4">
        <w:rPr>
          <w:lang w:val="en-US"/>
        </w:rPr>
        <w:t>be calculated with</w:t>
      </w:r>
      <w:r w:rsidR="00582CB3">
        <w:rPr>
          <w:lang w:val="en-US"/>
        </w:rPr>
        <w:t>out changing the parameters</w:t>
      </w:r>
      <w:r w:rsidR="00FF1EC7">
        <w:rPr>
          <w:lang w:val="en-US"/>
        </w:rPr>
        <w:t xml:space="preserve">. </w:t>
      </w:r>
    </w:p>
    <w:p w14:paraId="1FD6B8E5" w14:textId="20A0E6F4" w:rsidR="00DD5B56" w:rsidRPr="00C452B9" w:rsidRDefault="00DD5B56" w:rsidP="00950A26">
      <w:pPr>
        <w:spacing w:before="240"/>
        <w:jc w:val="both"/>
        <w:rPr>
          <w:lang w:val="en-US"/>
        </w:rPr>
      </w:pPr>
      <w:r>
        <w:rPr>
          <w:lang w:val="en-US"/>
        </w:rPr>
        <w:t>Residuals were largely</w:t>
      </w:r>
      <w:r w:rsidR="001811C1">
        <w:rPr>
          <w:lang w:val="en-US"/>
        </w:rPr>
        <w:t xml:space="preserve"> the same in MiniWASI</w:t>
      </w:r>
      <w:r w:rsidR="0018541D">
        <w:rPr>
          <w:lang w:val="en-US"/>
        </w:rPr>
        <w:t xml:space="preserve"> and WASI7 for the same </w:t>
      </w:r>
      <w:r w:rsidR="0018541D" w:rsidRPr="007B3D66">
        <w:rPr>
          <w:lang w:val="en-US"/>
        </w:rPr>
        <w:t xml:space="preserve">parameter set (i.e. Resid MiniWASI vs. </w:t>
      </w:r>
      <w:r w:rsidR="007B3D66" w:rsidRPr="007B3D66">
        <w:rPr>
          <w:lang w:val="en-US"/>
        </w:rPr>
        <w:t xml:space="preserve">Resid MiniWASI in WASI7 and Resid WASI7 in MiniWASI Resid MiniWASI in WASI7 </w:t>
      </w:r>
      <w:r w:rsidR="007A5070">
        <w:rPr>
          <w:lang w:val="en-US"/>
        </w:rPr>
        <w:t xml:space="preserve">closely </w:t>
      </w:r>
      <w:r w:rsidR="007B3D66" w:rsidRPr="007B3D66">
        <w:rPr>
          <w:lang w:val="en-US"/>
        </w:rPr>
        <w:t>align)</w:t>
      </w:r>
      <w:r w:rsidR="00683E37">
        <w:rPr>
          <w:lang w:val="en-US"/>
        </w:rPr>
        <w:t xml:space="preserve">. </w:t>
      </w:r>
      <w:r w:rsidR="00525A31">
        <w:rPr>
          <w:lang w:val="en-US"/>
        </w:rPr>
        <w:t>S</w:t>
      </w:r>
      <w:r w:rsidR="00683E37">
        <w:rPr>
          <w:lang w:val="en-US"/>
        </w:rPr>
        <w:t xml:space="preserve">light differences may occur due to unknown differences in residual </w:t>
      </w:r>
      <w:r w:rsidR="00007261">
        <w:rPr>
          <w:lang w:val="en-US"/>
        </w:rPr>
        <w:t xml:space="preserve">or forward </w:t>
      </w:r>
      <w:r w:rsidR="00683E37">
        <w:rPr>
          <w:lang w:val="en-US"/>
        </w:rPr>
        <w:t>calculation</w:t>
      </w:r>
      <w:r w:rsidR="0076389D">
        <w:rPr>
          <w:lang w:val="en-US"/>
        </w:rPr>
        <w:t>. I</w:t>
      </w:r>
      <w:r w:rsidR="00C452B9">
        <w:rPr>
          <w:lang w:val="en-US"/>
        </w:rPr>
        <w:t xml:space="preserve">t should be noted that </w:t>
      </w:r>
      <w:r w:rsidR="00DE5B8D">
        <w:rPr>
          <w:lang w:val="en-US"/>
        </w:rPr>
        <w:t xml:space="preserve">forward calculations </w:t>
      </w:r>
      <w:r w:rsidR="00B557FA">
        <w:rPr>
          <w:lang w:val="en-US"/>
        </w:rPr>
        <w:t xml:space="preserve">are visually </w:t>
      </w:r>
      <w:r w:rsidR="00B557FA" w:rsidRPr="00B557FA">
        <w:rPr>
          <w:lang w:val="en"/>
        </w:rPr>
        <w:t>indistinguishable</w:t>
      </w:r>
      <w:r w:rsidR="00C452B9">
        <w:rPr>
          <w:lang w:val="en"/>
        </w:rPr>
        <w:t xml:space="preserve"> when plotted on top of each</w:t>
      </w:r>
      <w:r w:rsidR="0076389D">
        <w:rPr>
          <w:lang w:val="en"/>
        </w:rPr>
        <w:t xml:space="preserve"> </w:t>
      </w:r>
      <w:r w:rsidR="00C452B9">
        <w:rPr>
          <w:lang w:val="en"/>
        </w:rPr>
        <w:t>other</w:t>
      </w:r>
      <w:r w:rsidR="007258AD">
        <w:rPr>
          <w:lang w:val="en"/>
        </w:rPr>
        <w:t xml:space="preserve"> (not shown)</w:t>
      </w:r>
      <w:r w:rsidR="00C452B9" w:rsidRPr="00C452B9">
        <w:rPr>
          <w:lang w:val="en-US"/>
        </w:rPr>
        <w:t>.</w:t>
      </w:r>
      <w:r w:rsidR="00007261">
        <w:rPr>
          <w:lang w:val="en-US"/>
        </w:rPr>
        <w:t xml:space="preserve"> </w:t>
      </w:r>
    </w:p>
    <w:p w14:paraId="60D21D01" w14:textId="4C6B6101" w:rsidR="00646288" w:rsidRPr="007B3D66" w:rsidRDefault="00ED732B" w:rsidP="00950A26">
      <w:pPr>
        <w:spacing w:before="240"/>
        <w:jc w:val="both"/>
        <w:rPr>
          <w:lang w:val="en-US"/>
        </w:rPr>
      </w:pPr>
      <w:r>
        <w:rPr>
          <w:lang w:val="en-US"/>
        </w:rPr>
        <w:t>MiniWASI performed as good or better as WASI7 for all</w:t>
      </w:r>
      <w:r w:rsidR="00902460">
        <w:rPr>
          <w:lang w:val="en-US"/>
        </w:rPr>
        <w:t xml:space="preserve"> RAMSES measurements when judged by the MiniWASI replica of the WASI7 residual reporting.</w:t>
      </w:r>
      <w:r w:rsidR="003B7E76">
        <w:rPr>
          <w:lang w:val="en-US"/>
        </w:rPr>
        <w:t xml:space="preserve"> WASI7 was as good or better as MiniWASI in only two cases when judged by the WASI7 user interface residual reporting</w:t>
      </w:r>
      <w:r w:rsidR="00C12F6B">
        <w:rPr>
          <w:lang w:val="en-US"/>
        </w:rPr>
        <w:t xml:space="preserve"> (</w:t>
      </w:r>
      <w:r w:rsidR="00C12F6B">
        <w:rPr>
          <w:lang w:val="en-US"/>
        </w:rPr>
        <w:fldChar w:fldCharType="begin"/>
      </w:r>
      <w:r w:rsidR="00C12F6B">
        <w:rPr>
          <w:lang w:val="en-US"/>
        </w:rPr>
        <w:instrText xml:space="preserve"> REF _Ref235997616 \h </w:instrText>
      </w:r>
      <w:r w:rsidR="00950A26">
        <w:rPr>
          <w:lang w:val="en-US"/>
        </w:rPr>
        <w:instrText xml:space="preserve"> \* MERGEFORMAT </w:instrText>
      </w:r>
      <w:r w:rsidR="00C12F6B">
        <w:rPr>
          <w:lang w:val="en-US"/>
        </w:rPr>
      </w:r>
      <w:r w:rsidR="00C12F6B">
        <w:rPr>
          <w:lang w:val="en-US"/>
        </w:rPr>
        <w:fldChar w:fldCharType="separate"/>
      </w:r>
      <w:r w:rsidR="00C12F6B" w:rsidRPr="008150E7">
        <w:rPr>
          <w:lang w:val="en-US"/>
        </w:rPr>
        <w:t xml:space="preserve">Table </w:t>
      </w:r>
      <w:r w:rsidR="00D663E1" w:rsidRPr="00D663E1">
        <w:rPr>
          <w:lang w:val="en-US"/>
        </w:rPr>
        <w:t>A1</w:t>
      </w:r>
      <w:r w:rsidR="00D663E1">
        <w:rPr>
          <w:lang w:val="en-US"/>
        </w:rPr>
        <w:t>.2</w:t>
      </w:r>
      <w:r w:rsidR="00C12F6B">
        <w:rPr>
          <w:lang w:val="en-US"/>
        </w:rPr>
        <w:fldChar w:fldCharType="end"/>
      </w:r>
      <w:r w:rsidR="00C12F6B">
        <w:rPr>
          <w:lang w:val="en-US"/>
        </w:rPr>
        <w:t>)</w:t>
      </w:r>
      <w:r w:rsidR="003B7E76">
        <w:rPr>
          <w:lang w:val="en-US"/>
        </w:rPr>
        <w:t>.</w:t>
      </w:r>
    </w:p>
    <w:p w14:paraId="7AE9A945" w14:textId="1BA1DAD8" w:rsidR="00CC4256" w:rsidRPr="008150E7" w:rsidRDefault="00CC4256" w:rsidP="00950A26">
      <w:pPr>
        <w:pStyle w:val="Beschriftung"/>
        <w:jc w:val="both"/>
        <w:rPr>
          <w:lang w:val="en-US"/>
        </w:rPr>
      </w:pPr>
      <w:bookmarkStart w:id="127" w:name="_Ref235997616"/>
      <w:r w:rsidRPr="008150E7">
        <w:rPr>
          <w:lang w:val="en-US"/>
        </w:rPr>
        <w:lastRenderedPageBreak/>
        <w:t xml:space="preserve">Table </w:t>
      </w:r>
      <w:bookmarkEnd w:id="127"/>
      <w:r w:rsidR="00D663E1" w:rsidRPr="00D663E1">
        <w:rPr>
          <w:lang w:val="en-US"/>
        </w:rPr>
        <w:t>A1</w:t>
      </w:r>
      <w:r w:rsidR="00D663E1">
        <w:rPr>
          <w:lang w:val="en-US"/>
        </w:rPr>
        <w:t>.2</w:t>
      </w:r>
      <w:r w:rsidR="001F0F38" w:rsidRPr="008150E7">
        <w:rPr>
          <w:lang w:val="en-US"/>
        </w:rPr>
        <w:t xml:space="preserve">: </w:t>
      </w:r>
      <w:r w:rsidR="007038F3">
        <w:rPr>
          <w:lang w:val="en-US"/>
        </w:rPr>
        <w:t xml:space="preserve">Inversion of </w:t>
      </w:r>
      <w:r w:rsidR="00107433">
        <w:rPr>
          <w:lang w:val="en-US"/>
        </w:rPr>
        <w:t xml:space="preserve">hyperspectral RAMSES </w:t>
      </w:r>
      <w:r w:rsidR="007038F3">
        <w:rPr>
          <w:lang w:val="en-US"/>
        </w:rPr>
        <w:t>measurements distributed as part of the WASI7 demo data using MiniWASI and WASI7 respectively.</w:t>
      </w:r>
      <w:r w:rsidR="000A12D7">
        <w:rPr>
          <w:lang w:val="en-US"/>
        </w:rPr>
        <w:t xml:space="preserve"> Residual calculation</w:t>
      </w:r>
      <w:r w:rsidR="002B2348">
        <w:rPr>
          <w:lang w:val="en-US"/>
        </w:rPr>
        <w:t>s in WASI7 and MiniWASI</w:t>
      </w:r>
      <w:r w:rsidR="000A12D7">
        <w:rPr>
          <w:lang w:val="en-US"/>
        </w:rPr>
        <w:t>, while nearly identical, show small differences</w:t>
      </w:r>
      <w:r w:rsidR="002B2348">
        <w:rPr>
          <w:lang w:val="en-US"/>
        </w:rPr>
        <w:t>. Hence</w:t>
      </w:r>
      <w:r w:rsidR="007038F3">
        <w:rPr>
          <w:lang w:val="en-US"/>
        </w:rPr>
        <w:t xml:space="preserve"> </w:t>
      </w:r>
      <w:r w:rsidR="00425DF9">
        <w:rPr>
          <w:lang w:val="en-US"/>
        </w:rPr>
        <w:t xml:space="preserve">MiniWASI </w:t>
      </w:r>
      <w:r w:rsidR="008E0BC6">
        <w:rPr>
          <w:lang w:val="en-US"/>
        </w:rPr>
        <w:t>retrievals</w:t>
      </w:r>
      <w:r w:rsidR="00425DF9">
        <w:rPr>
          <w:lang w:val="en-US"/>
        </w:rPr>
        <w:t xml:space="preserve"> were </w:t>
      </w:r>
      <w:r w:rsidR="008E0BC6">
        <w:rPr>
          <w:lang w:val="en-US"/>
        </w:rPr>
        <w:t>also assessed in WASI7 and vice versa. MiniWASI</w:t>
      </w:r>
      <w:r w:rsidR="000B560A">
        <w:rPr>
          <w:lang w:val="en-US"/>
        </w:rPr>
        <w:t xml:space="preserve"> </w:t>
      </w:r>
      <w:r w:rsidR="00306584">
        <w:rPr>
          <w:lang w:val="en-US"/>
        </w:rPr>
        <w:t>retrieves</w:t>
      </w:r>
      <w:r w:rsidR="000B560A">
        <w:rPr>
          <w:lang w:val="en-US"/>
        </w:rPr>
        <w:t xml:space="preserve"> </w:t>
      </w:r>
      <w:r w:rsidR="00E42C33">
        <w:rPr>
          <w:lang w:val="en-US"/>
        </w:rPr>
        <w:t>a</w:t>
      </w:r>
      <w:r w:rsidR="000B560A">
        <w:rPr>
          <w:lang w:val="en-US"/>
        </w:rPr>
        <w:t xml:space="preserve"> lower or</w:t>
      </w:r>
      <w:r w:rsidR="00E42C33">
        <w:rPr>
          <w:lang w:val="en-US"/>
        </w:rPr>
        <w:t xml:space="preserve"> the</w:t>
      </w:r>
      <w:r w:rsidR="000B560A">
        <w:rPr>
          <w:lang w:val="en-US"/>
        </w:rPr>
        <w:t xml:space="preserve"> same residual when depending on the MiniWASI residual calculation</w:t>
      </w:r>
      <w:r w:rsidR="00306584">
        <w:rPr>
          <w:lang w:val="en-US"/>
        </w:rPr>
        <w:t>.</w:t>
      </w:r>
      <w:r w:rsidR="000B560A">
        <w:rPr>
          <w:lang w:val="en-US"/>
        </w:rPr>
        <w:t xml:space="preserve"> </w:t>
      </w:r>
      <w:r w:rsidR="00306584">
        <w:rPr>
          <w:lang w:val="en-US"/>
        </w:rPr>
        <w:t>For</w:t>
      </w:r>
      <w:r w:rsidR="00E42C33">
        <w:rPr>
          <w:lang w:val="en-US"/>
        </w:rPr>
        <w:t xml:space="preserve"> WASI-type residuals </w:t>
      </w:r>
      <w:r w:rsidR="00306584">
        <w:rPr>
          <w:lang w:val="en-US"/>
        </w:rPr>
        <w:t xml:space="preserve">MiniWASI outperforms WASI7 in 6 out of 8 cases. </w:t>
      </w:r>
      <w:r w:rsidR="008150E7">
        <w:rPr>
          <w:lang w:val="en-US"/>
        </w:rPr>
        <w:t>Variables and initial values used for this test: C</w:t>
      </w:r>
      <w:r w:rsidR="008150E7">
        <w:rPr>
          <w:vertAlign w:val="subscript"/>
          <w:lang w:val="en-US"/>
        </w:rPr>
        <w:t>1</w:t>
      </w:r>
      <w:r w:rsidR="008150E7">
        <w:rPr>
          <w:lang w:val="en-US"/>
        </w:rPr>
        <w:t>: 1, C</w:t>
      </w:r>
      <w:r w:rsidR="008150E7">
        <w:rPr>
          <w:vertAlign w:val="subscript"/>
          <w:lang w:val="en-US"/>
        </w:rPr>
        <w:t>2</w:t>
      </w:r>
      <w:r w:rsidR="008150E7">
        <w:rPr>
          <w:lang w:val="en-US"/>
        </w:rPr>
        <w:t>: 1, C</w:t>
      </w:r>
      <w:r w:rsidR="008150E7">
        <w:rPr>
          <w:vertAlign w:val="subscript"/>
          <w:lang w:val="en-US"/>
        </w:rPr>
        <w:t>3</w:t>
      </w:r>
      <w:r w:rsidR="008150E7">
        <w:rPr>
          <w:lang w:val="en-US"/>
        </w:rPr>
        <w:t>: 1, C</w:t>
      </w:r>
      <w:r w:rsidR="008150E7">
        <w:rPr>
          <w:vertAlign w:val="subscript"/>
          <w:lang w:val="en-US"/>
        </w:rPr>
        <w:t>4</w:t>
      </w:r>
      <w:r w:rsidR="008150E7">
        <w:rPr>
          <w:lang w:val="en-US"/>
        </w:rPr>
        <w:t xml:space="preserve">: 1, </w:t>
      </w:r>
      <w:r w:rsidR="00D26FA0">
        <w:rPr>
          <w:lang w:val="en-US"/>
        </w:rPr>
        <w:t>5</w:t>
      </w:r>
      <w:r w:rsidR="008150E7">
        <w:rPr>
          <w:vertAlign w:val="subscript"/>
          <w:lang w:val="en-US"/>
        </w:rPr>
        <w:t>1</w:t>
      </w:r>
      <w:r w:rsidR="008150E7">
        <w:rPr>
          <w:lang w:val="en-US"/>
        </w:rPr>
        <w:t>: 1, C</w:t>
      </w:r>
      <w:r w:rsidR="008150E7" w:rsidRPr="00591759">
        <w:rPr>
          <w:vertAlign w:val="subscript"/>
          <w:lang w:val="en-US"/>
        </w:rPr>
        <w:t>x</w:t>
      </w:r>
      <w:r w:rsidR="008150E7">
        <w:rPr>
          <w:lang w:val="en-US"/>
        </w:rPr>
        <w:t>: 1, C</w:t>
      </w:r>
      <w:r w:rsidR="008150E7" w:rsidRPr="00591759">
        <w:rPr>
          <w:vertAlign w:val="subscript"/>
          <w:lang w:val="en-US"/>
        </w:rPr>
        <w:t>y</w:t>
      </w:r>
      <w:r w:rsidR="008150E7">
        <w:rPr>
          <w:lang w:val="en-US"/>
        </w:rPr>
        <w:t>: 0.1.</w:t>
      </w:r>
      <w:r w:rsidR="0080577F">
        <w:rPr>
          <w:lang w:val="en-US"/>
        </w:rPr>
        <w:t xml:space="preserve"> </w:t>
      </w:r>
      <w:r w:rsidR="00A559D4">
        <w:rPr>
          <w:lang w:val="en-US"/>
        </w:rPr>
        <w:t xml:space="preserve">The number of iterations was </w:t>
      </w:r>
      <w:r w:rsidR="005C2303">
        <w:rPr>
          <w:lang w:val="en-US"/>
        </w:rPr>
        <w:t xml:space="preserve">set to 10000 </w:t>
      </w:r>
      <w:r w:rsidR="00A559D4">
        <w:rPr>
          <w:lang w:val="en-US"/>
        </w:rPr>
        <w:t xml:space="preserve"> for WASI7.</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E94C27" w:rsidRPr="00B35EB1" w14:paraId="7C927FC8" w14:textId="77777777" w:rsidTr="00E668F7">
        <w:tc>
          <w:tcPr>
            <w:tcW w:w="2268" w:type="dxa"/>
            <w:shd w:val="clear" w:color="auto" w:fill="C1E4F5" w:themeFill="accent1" w:themeFillTint="33"/>
          </w:tcPr>
          <w:p w14:paraId="7B805B8D" w14:textId="4693A1B0" w:rsidR="00E94C27" w:rsidRDefault="00E94C27" w:rsidP="00950A26">
            <w:pPr>
              <w:jc w:val="both"/>
              <w:rPr>
                <w:rFonts w:cstheme="minorHAnsi"/>
                <w:sz w:val="18"/>
                <w:szCs w:val="18"/>
                <w:lang w:val="en-US"/>
              </w:rPr>
            </w:pPr>
            <w:r>
              <w:rPr>
                <w:rFonts w:cstheme="minorHAnsi"/>
                <w:sz w:val="18"/>
                <w:szCs w:val="18"/>
                <w:lang w:val="en-US"/>
              </w:rPr>
              <w:t>File</w:t>
            </w:r>
          </w:p>
        </w:tc>
        <w:tc>
          <w:tcPr>
            <w:tcW w:w="1573" w:type="dxa"/>
            <w:shd w:val="clear" w:color="auto" w:fill="C1E4F5" w:themeFill="accent1" w:themeFillTint="33"/>
          </w:tcPr>
          <w:p w14:paraId="06451BE6" w14:textId="75EE1486" w:rsidR="00E94C27" w:rsidRDefault="00E94C27" w:rsidP="00950A26">
            <w:pPr>
              <w:jc w:val="both"/>
              <w:rPr>
                <w:rFonts w:cstheme="minorHAnsi"/>
                <w:sz w:val="18"/>
                <w:szCs w:val="18"/>
                <w:lang w:val="en-US"/>
              </w:rPr>
            </w:pPr>
            <w:r>
              <w:rPr>
                <w:rFonts w:cstheme="minorHAnsi"/>
                <w:sz w:val="18"/>
                <w:szCs w:val="18"/>
                <w:lang w:val="en-US"/>
              </w:rPr>
              <w:t>Resid MiniWASI [sr</w:t>
            </w:r>
            <w:r w:rsidRPr="007F4325">
              <w:rPr>
                <w:rFonts w:cstheme="minorHAnsi"/>
                <w:sz w:val="18"/>
                <w:szCs w:val="18"/>
                <w:vertAlign w:val="superscript"/>
                <w:lang w:val="en-US"/>
              </w:rPr>
              <w:t>-1</w:t>
            </w:r>
            <w:r>
              <w:rPr>
                <w:rFonts w:cstheme="minorHAnsi"/>
                <w:sz w:val="18"/>
                <w:szCs w:val="18"/>
                <w:lang w:val="en-US"/>
              </w:rPr>
              <w:t>]</w:t>
            </w:r>
          </w:p>
        </w:tc>
        <w:tc>
          <w:tcPr>
            <w:tcW w:w="1688" w:type="dxa"/>
            <w:shd w:val="clear" w:color="auto" w:fill="C1E4F5" w:themeFill="accent1" w:themeFillTint="33"/>
          </w:tcPr>
          <w:p w14:paraId="3BBCBEDF" w14:textId="057F91A7" w:rsidR="00E94C27" w:rsidRPr="00E94C27" w:rsidRDefault="00E94C27" w:rsidP="00950A26">
            <w:pPr>
              <w:jc w:val="both"/>
              <w:rPr>
                <w:rFonts w:cstheme="minorHAnsi"/>
                <w:sz w:val="18"/>
                <w:szCs w:val="18"/>
                <w:lang w:val="it-IT"/>
              </w:rPr>
            </w:pPr>
            <w:r w:rsidRPr="00B35EB1">
              <w:rPr>
                <w:rFonts w:cstheme="minorHAnsi"/>
                <w:sz w:val="18"/>
                <w:szCs w:val="18"/>
                <w:lang w:val="it-IT"/>
              </w:rPr>
              <w:t>Resid WASI7 in MiniWASI [sr</w:t>
            </w:r>
            <w:r w:rsidRPr="00B35EB1">
              <w:rPr>
                <w:rFonts w:cstheme="minorHAnsi"/>
                <w:sz w:val="18"/>
                <w:szCs w:val="18"/>
                <w:vertAlign w:val="superscript"/>
                <w:lang w:val="it-IT"/>
              </w:rPr>
              <w:t>-1</w:t>
            </w:r>
            <w:r w:rsidRPr="00B35EB1">
              <w:rPr>
                <w:rFonts w:cstheme="minorHAnsi"/>
                <w:sz w:val="18"/>
                <w:szCs w:val="18"/>
                <w:lang w:val="it-IT"/>
              </w:rPr>
              <w:t>]</w:t>
            </w:r>
          </w:p>
        </w:tc>
        <w:tc>
          <w:tcPr>
            <w:tcW w:w="1701" w:type="dxa"/>
            <w:shd w:val="clear" w:color="auto" w:fill="C1E4F5" w:themeFill="accent1" w:themeFillTint="33"/>
          </w:tcPr>
          <w:p w14:paraId="11E0954A" w14:textId="1E93543B" w:rsidR="00E94C27" w:rsidRDefault="00E94C27" w:rsidP="00950A26">
            <w:pPr>
              <w:jc w:val="both"/>
              <w:rPr>
                <w:rFonts w:cstheme="minorHAnsi"/>
                <w:sz w:val="18"/>
                <w:szCs w:val="18"/>
                <w:lang w:val="en-US"/>
              </w:rPr>
            </w:pPr>
            <w:r>
              <w:rPr>
                <w:rFonts w:cstheme="minorHAnsi"/>
                <w:sz w:val="18"/>
                <w:szCs w:val="18"/>
                <w:lang w:val="en-US"/>
              </w:rPr>
              <w:t>Resid WASI7 [sr</w:t>
            </w:r>
            <w:r w:rsidRPr="007F4325">
              <w:rPr>
                <w:rFonts w:cstheme="minorHAnsi"/>
                <w:sz w:val="18"/>
                <w:szCs w:val="18"/>
                <w:vertAlign w:val="superscript"/>
                <w:lang w:val="en-US"/>
              </w:rPr>
              <w:t>-1</w:t>
            </w:r>
            <w:r>
              <w:rPr>
                <w:rFonts w:cstheme="minorHAnsi"/>
                <w:sz w:val="18"/>
                <w:szCs w:val="18"/>
                <w:lang w:val="en-US"/>
              </w:rPr>
              <w:t>]</w:t>
            </w:r>
          </w:p>
        </w:tc>
        <w:tc>
          <w:tcPr>
            <w:tcW w:w="1842" w:type="dxa"/>
            <w:shd w:val="clear" w:color="auto" w:fill="C1E4F5" w:themeFill="accent1" w:themeFillTint="33"/>
          </w:tcPr>
          <w:p w14:paraId="6FCBE80F" w14:textId="318F87CE" w:rsidR="00E94C27" w:rsidRPr="00B35EB1" w:rsidRDefault="00E94C27" w:rsidP="00950A26">
            <w:pPr>
              <w:jc w:val="both"/>
              <w:rPr>
                <w:rFonts w:cstheme="minorHAnsi"/>
                <w:sz w:val="18"/>
                <w:szCs w:val="18"/>
                <w:lang w:val="it-IT"/>
              </w:rPr>
            </w:pPr>
            <w:r>
              <w:rPr>
                <w:rFonts w:cstheme="minorHAnsi"/>
                <w:sz w:val="18"/>
                <w:szCs w:val="18"/>
                <w:lang w:val="en-US"/>
              </w:rPr>
              <w:t>Resid MiniWASI in WASI7 [sr</w:t>
            </w:r>
            <w:r w:rsidRPr="007F4325">
              <w:rPr>
                <w:rFonts w:cstheme="minorHAnsi"/>
                <w:sz w:val="18"/>
                <w:szCs w:val="18"/>
                <w:vertAlign w:val="superscript"/>
                <w:lang w:val="en-US"/>
              </w:rPr>
              <w:t>-1</w:t>
            </w:r>
            <w:r>
              <w:rPr>
                <w:rFonts w:cstheme="minorHAnsi"/>
                <w:sz w:val="18"/>
                <w:szCs w:val="18"/>
                <w:lang w:val="en-US"/>
              </w:rPr>
              <w:t>]</w:t>
            </w:r>
          </w:p>
        </w:tc>
      </w:tr>
      <w:tr w:rsidR="00E94C27" w:rsidRPr="00B35EB1" w14:paraId="0E078485" w14:textId="77777777" w:rsidTr="00E668F7">
        <w:tc>
          <w:tcPr>
            <w:tcW w:w="2268" w:type="dxa"/>
            <w:shd w:val="clear" w:color="auto" w:fill="FFFFFF" w:themeFill="background1"/>
            <w:vAlign w:val="bottom"/>
          </w:tcPr>
          <w:p w14:paraId="1B3D1112" w14:textId="665E29A8"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Ramses_STA10_09.rrs</w:t>
            </w:r>
          </w:p>
        </w:tc>
        <w:tc>
          <w:tcPr>
            <w:tcW w:w="1573" w:type="dxa"/>
            <w:shd w:val="clear" w:color="auto" w:fill="FFFFFF" w:themeFill="background1"/>
            <w:vAlign w:val="bottom"/>
          </w:tcPr>
          <w:p w14:paraId="10C4AB4B" w14:textId="76F91AE0" w:rsidR="00E94C27" w:rsidRPr="00032A50" w:rsidRDefault="00E94C27" w:rsidP="00950A26">
            <w:pPr>
              <w:jc w:val="both"/>
              <w:rPr>
                <w:rFonts w:cstheme="minorHAnsi"/>
                <w:b/>
                <w:bCs/>
                <w:sz w:val="18"/>
                <w:szCs w:val="18"/>
                <w:lang w:val="it-IT"/>
              </w:rPr>
            </w:pPr>
            <w:r w:rsidRPr="00032A50">
              <w:rPr>
                <w:rFonts w:ascii="Aptos Narrow" w:hAnsi="Aptos Narrow"/>
                <w:b/>
                <w:bCs/>
                <w:color w:val="000000"/>
              </w:rPr>
              <w:t>3.41E-03</w:t>
            </w:r>
          </w:p>
        </w:tc>
        <w:tc>
          <w:tcPr>
            <w:tcW w:w="1688" w:type="dxa"/>
            <w:shd w:val="clear" w:color="auto" w:fill="FFFFFF" w:themeFill="background1"/>
            <w:vAlign w:val="bottom"/>
          </w:tcPr>
          <w:p w14:paraId="59FFD070" w14:textId="0C4986EE" w:rsidR="00E94C27" w:rsidRPr="00032A50" w:rsidRDefault="00E94C27" w:rsidP="00950A26">
            <w:pPr>
              <w:jc w:val="both"/>
              <w:rPr>
                <w:rFonts w:ascii="Aptos Narrow" w:hAnsi="Aptos Narrow"/>
                <w:b/>
                <w:bCs/>
                <w:color w:val="000000"/>
              </w:rPr>
            </w:pPr>
            <w:r>
              <w:rPr>
                <w:rFonts w:ascii="Aptos Narrow" w:hAnsi="Aptos Narrow"/>
                <w:color w:val="000000"/>
              </w:rPr>
              <w:t>3.75E-03</w:t>
            </w:r>
          </w:p>
        </w:tc>
        <w:tc>
          <w:tcPr>
            <w:tcW w:w="1701" w:type="dxa"/>
            <w:shd w:val="clear" w:color="auto" w:fill="FFFFFF" w:themeFill="background1"/>
            <w:vAlign w:val="bottom"/>
          </w:tcPr>
          <w:p w14:paraId="75CFF396" w14:textId="206A19C4" w:rsidR="00E94C27" w:rsidRPr="00B35EB1" w:rsidRDefault="00E94C27" w:rsidP="00950A26">
            <w:pPr>
              <w:jc w:val="both"/>
              <w:rPr>
                <w:rFonts w:cstheme="minorHAnsi"/>
                <w:sz w:val="18"/>
                <w:szCs w:val="18"/>
                <w:lang w:val="it-IT"/>
              </w:rPr>
            </w:pPr>
            <w:r>
              <w:rPr>
                <w:rFonts w:ascii="Aptos Narrow" w:hAnsi="Aptos Narrow"/>
                <w:color w:val="000000"/>
              </w:rPr>
              <w:t>3.75E-03</w:t>
            </w:r>
          </w:p>
        </w:tc>
        <w:tc>
          <w:tcPr>
            <w:tcW w:w="1842" w:type="dxa"/>
            <w:shd w:val="clear" w:color="auto" w:fill="FFFFFF" w:themeFill="background1"/>
            <w:vAlign w:val="bottom"/>
          </w:tcPr>
          <w:p w14:paraId="45C0BC60" w14:textId="599B7C21" w:rsidR="00E94C27" w:rsidRPr="00B35EB1" w:rsidRDefault="00E94C27" w:rsidP="00950A26">
            <w:pPr>
              <w:jc w:val="both"/>
              <w:rPr>
                <w:rFonts w:cstheme="minorHAnsi"/>
                <w:sz w:val="18"/>
                <w:szCs w:val="18"/>
                <w:lang w:val="it-IT"/>
              </w:rPr>
            </w:pPr>
            <w:r w:rsidRPr="00032A50">
              <w:rPr>
                <w:rFonts w:ascii="Aptos Narrow" w:hAnsi="Aptos Narrow"/>
                <w:b/>
                <w:bCs/>
                <w:color w:val="000000"/>
              </w:rPr>
              <w:t>3.41E-03</w:t>
            </w:r>
          </w:p>
        </w:tc>
      </w:tr>
      <w:tr w:rsidR="00E94C27" w:rsidRPr="00B35EB1" w14:paraId="182D0978" w14:textId="77777777" w:rsidTr="00E668F7">
        <w:tc>
          <w:tcPr>
            <w:tcW w:w="2268" w:type="dxa"/>
            <w:shd w:val="clear" w:color="auto" w:fill="FFFFFF" w:themeFill="background1"/>
            <w:vAlign w:val="bottom"/>
          </w:tcPr>
          <w:p w14:paraId="5173AD65" w14:textId="7DD57CCF"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Ramses_STA11_09.rrs</w:t>
            </w:r>
          </w:p>
        </w:tc>
        <w:tc>
          <w:tcPr>
            <w:tcW w:w="1573" w:type="dxa"/>
            <w:shd w:val="clear" w:color="auto" w:fill="FFFFFF" w:themeFill="background1"/>
            <w:vAlign w:val="bottom"/>
          </w:tcPr>
          <w:p w14:paraId="5DCFD5AE" w14:textId="4D890334" w:rsidR="00E94C27" w:rsidRPr="00E94C27" w:rsidRDefault="00E94C27" w:rsidP="00950A26">
            <w:pPr>
              <w:jc w:val="both"/>
              <w:rPr>
                <w:rFonts w:cstheme="minorHAnsi"/>
                <w:b/>
                <w:bCs/>
                <w:sz w:val="18"/>
                <w:szCs w:val="18"/>
                <w:lang w:val="it-IT"/>
              </w:rPr>
            </w:pPr>
            <w:r w:rsidRPr="00E94C27">
              <w:rPr>
                <w:rFonts w:ascii="Aptos Narrow" w:hAnsi="Aptos Narrow"/>
                <w:b/>
                <w:bCs/>
                <w:color w:val="000000"/>
              </w:rPr>
              <w:t>1.06E-02</w:t>
            </w:r>
          </w:p>
        </w:tc>
        <w:tc>
          <w:tcPr>
            <w:tcW w:w="1688" w:type="dxa"/>
            <w:shd w:val="clear" w:color="auto" w:fill="FFFFFF" w:themeFill="background1"/>
            <w:vAlign w:val="bottom"/>
          </w:tcPr>
          <w:p w14:paraId="0590DCD5" w14:textId="7BCA13A7" w:rsidR="00E94C27" w:rsidRPr="00E94C27" w:rsidRDefault="00E94C27" w:rsidP="00950A26">
            <w:pPr>
              <w:jc w:val="both"/>
              <w:rPr>
                <w:rFonts w:ascii="Aptos Narrow" w:hAnsi="Aptos Narrow"/>
                <w:b/>
                <w:bCs/>
                <w:color w:val="000000"/>
              </w:rPr>
            </w:pPr>
            <w:r w:rsidRPr="00E94C27">
              <w:rPr>
                <w:rFonts w:ascii="Aptos Narrow" w:hAnsi="Aptos Narrow"/>
                <w:b/>
                <w:bCs/>
                <w:color w:val="000000"/>
              </w:rPr>
              <w:t>1.06E-02</w:t>
            </w:r>
          </w:p>
        </w:tc>
        <w:tc>
          <w:tcPr>
            <w:tcW w:w="1701" w:type="dxa"/>
            <w:shd w:val="clear" w:color="auto" w:fill="FFFFFF" w:themeFill="background1"/>
            <w:vAlign w:val="bottom"/>
          </w:tcPr>
          <w:p w14:paraId="43AD7070" w14:textId="7F84875F" w:rsidR="00E94C27" w:rsidRPr="00032A50" w:rsidRDefault="00E94C27" w:rsidP="00950A26">
            <w:pPr>
              <w:jc w:val="both"/>
              <w:rPr>
                <w:rFonts w:cstheme="minorHAnsi"/>
                <w:b/>
                <w:bCs/>
                <w:sz w:val="18"/>
                <w:szCs w:val="18"/>
                <w:lang w:val="it-IT"/>
              </w:rPr>
            </w:pPr>
            <w:r w:rsidRPr="00032A50">
              <w:rPr>
                <w:rFonts w:ascii="Aptos Narrow" w:hAnsi="Aptos Narrow"/>
                <w:b/>
                <w:bCs/>
                <w:color w:val="000000"/>
              </w:rPr>
              <w:t>1.05E-02</w:t>
            </w:r>
          </w:p>
        </w:tc>
        <w:tc>
          <w:tcPr>
            <w:tcW w:w="1842" w:type="dxa"/>
            <w:shd w:val="clear" w:color="auto" w:fill="FFFFFF" w:themeFill="background1"/>
            <w:vAlign w:val="bottom"/>
          </w:tcPr>
          <w:p w14:paraId="6FBF47A9" w14:textId="43117BE3" w:rsidR="00E94C27" w:rsidRPr="00B35EB1" w:rsidRDefault="00E94C27" w:rsidP="00950A26">
            <w:pPr>
              <w:jc w:val="both"/>
              <w:rPr>
                <w:rFonts w:cstheme="minorHAnsi"/>
                <w:sz w:val="18"/>
                <w:szCs w:val="18"/>
                <w:lang w:val="it-IT"/>
              </w:rPr>
            </w:pPr>
            <w:r>
              <w:rPr>
                <w:rFonts w:ascii="Aptos Narrow" w:hAnsi="Aptos Narrow"/>
                <w:color w:val="000000"/>
              </w:rPr>
              <w:t>1.06E-02</w:t>
            </w:r>
          </w:p>
        </w:tc>
      </w:tr>
      <w:tr w:rsidR="00E94C27" w:rsidRPr="00B35EB1" w14:paraId="2465566E" w14:textId="77777777" w:rsidTr="00E668F7">
        <w:trPr>
          <w:trHeight w:val="73"/>
        </w:trPr>
        <w:tc>
          <w:tcPr>
            <w:tcW w:w="2268" w:type="dxa"/>
            <w:shd w:val="clear" w:color="auto" w:fill="FFFFFF" w:themeFill="background1"/>
            <w:vAlign w:val="bottom"/>
          </w:tcPr>
          <w:p w14:paraId="12D109CD" w14:textId="072EBDB6"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Ramses_STA12_09.rrs</w:t>
            </w:r>
          </w:p>
        </w:tc>
        <w:tc>
          <w:tcPr>
            <w:tcW w:w="1573" w:type="dxa"/>
            <w:shd w:val="clear" w:color="auto" w:fill="FFFFFF" w:themeFill="background1"/>
            <w:vAlign w:val="bottom"/>
          </w:tcPr>
          <w:p w14:paraId="7871C2B4" w14:textId="1C4CB73D" w:rsidR="00E94C27" w:rsidRPr="00E94C27" w:rsidRDefault="00E94C27" w:rsidP="00950A26">
            <w:pPr>
              <w:jc w:val="both"/>
              <w:rPr>
                <w:rFonts w:cstheme="minorHAnsi"/>
                <w:b/>
                <w:bCs/>
                <w:sz w:val="18"/>
                <w:szCs w:val="18"/>
                <w:lang w:val="it-IT"/>
              </w:rPr>
            </w:pPr>
            <w:r w:rsidRPr="00E94C27">
              <w:rPr>
                <w:rFonts w:ascii="Aptos Narrow" w:hAnsi="Aptos Narrow"/>
                <w:b/>
                <w:bCs/>
                <w:color w:val="000000"/>
              </w:rPr>
              <w:t>7.44E-03</w:t>
            </w:r>
          </w:p>
        </w:tc>
        <w:tc>
          <w:tcPr>
            <w:tcW w:w="1688" w:type="dxa"/>
            <w:shd w:val="clear" w:color="auto" w:fill="FFFFFF" w:themeFill="background1"/>
            <w:vAlign w:val="bottom"/>
          </w:tcPr>
          <w:p w14:paraId="340A39A4" w14:textId="1260DA8B" w:rsidR="00E94C27" w:rsidRPr="00FA6B6C" w:rsidRDefault="00E94C27" w:rsidP="00950A26">
            <w:pPr>
              <w:jc w:val="both"/>
              <w:rPr>
                <w:rFonts w:ascii="Aptos Narrow" w:hAnsi="Aptos Narrow"/>
                <w:b/>
                <w:bCs/>
                <w:color w:val="000000"/>
              </w:rPr>
            </w:pPr>
            <w:r>
              <w:rPr>
                <w:rFonts w:ascii="Aptos Narrow" w:hAnsi="Aptos Narrow"/>
                <w:color w:val="000000"/>
              </w:rPr>
              <w:t>7.90E-03</w:t>
            </w:r>
          </w:p>
        </w:tc>
        <w:tc>
          <w:tcPr>
            <w:tcW w:w="1701" w:type="dxa"/>
            <w:shd w:val="clear" w:color="auto" w:fill="FFFFFF" w:themeFill="background1"/>
            <w:vAlign w:val="bottom"/>
          </w:tcPr>
          <w:p w14:paraId="3238EAD4" w14:textId="2255FD09" w:rsidR="00E94C27" w:rsidRPr="00B35EB1" w:rsidRDefault="00E94C27" w:rsidP="00950A26">
            <w:pPr>
              <w:jc w:val="both"/>
              <w:rPr>
                <w:rFonts w:cstheme="minorHAnsi"/>
                <w:sz w:val="18"/>
                <w:szCs w:val="18"/>
                <w:lang w:val="it-IT"/>
              </w:rPr>
            </w:pPr>
            <w:r>
              <w:rPr>
                <w:rFonts w:ascii="Aptos Narrow" w:hAnsi="Aptos Narrow"/>
                <w:color w:val="000000"/>
              </w:rPr>
              <w:t>7.82E-03</w:t>
            </w:r>
          </w:p>
        </w:tc>
        <w:tc>
          <w:tcPr>
            <w:tcW w:w="1842" w:type="dxa"/>
            <w:shd w:val="clear" w:color="auto" w:fill="FFFFFF" w:themeFill="background1"/>
            <w:vAlign w:val="bottom"/>
          </w:tcPr>
          <w:p w14:paraId="4C95A846" w14:textId="47566717" w:rsidR="00E94C27" w:rsidRPr="00B35EB1" w:rsidRDefault="00E94C27" w:rsidP="00950A26">
            <w:pPr>
              <w:jc w:val="both"/>
              <w:rPr>
                <w:rFonts w:cstheme="minorHAnsi"/>
                <w:sz w:val="18"/>
                <w:szCs w:val="18"/>
                <w:lang w:val="it-IT"/>
              </w:rPr>
            </w:pPr>
            <w:r w:rsidRPr="00FA6B6C">
              <w:rPr>
                <w:rFonts w:ascii="Aptos Narrow" w:hAnsi="Aptos Narrow"/>
                <w:b/>
                <w:bCs/>
                <w:color w:val="000000"/>
              </w:rPr>
              <w:t>7.43E-03</w:t>
            </w:r>
          </w:p>
        </w:tc>
      </w:tr>
      <w:tr w:rsidR="00E94C27" w:rsidRPr="00B35EB1" w14:paraId="566CB3A1" w14:textId="77777777" w:rsidTr="00E668F7">
        <w:trPr>
          <w:trHeight w:val="73"/>
        </w:trPr>
        <w:tc>
          <w:tcPr>
            <w:tcW w:w="2268" w:type="dxa"/>
            <w:shd w:val="clear" w:color="auto" w:fill="FFFFFF" w:themeFill="background1"/>
            <w:vAlign w:val="bottom"/>
          </w:tcPr>
          <w:p w14:paraId="5EB17AFF" w14:textId="72948797"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Ramses_STA13_09.rrs</w:t>
            </w:r>
          </w:p>
        </w:tc>
        <w:tc>
          <w:tcPr>
            <w:tcW w:w="1573" w:type="dxa"/>
            <w:shd w:val="clear" w:color="auto" w:fill="FFFFFF" w:themeFill="background1"/>
            <w:vAlign w:val="bottom"/>
          </w:tcPr>
          <w:p w14:paraId="59C87BF3" w14:textId="461E4E5D" w:rsidR="00E94C27" w:rsidRPr="00E94C27" w:rsidRDefault="00E94C27" w:rsidP="00950A26">
            <w:pPr>
              <w:jc w:val="both"/>
              <w:rPr>
                <w:rFonts w:cstheme="minorHAnsi"/>
                <w:b/>
                <w:bCs/>
                <w:sz w:val="18"/>
                <w:szCs w:val="18"/>
                <w:lang w:val="it-IT"/>
              </w:rPr>
            </w:pPr>
            <w:r w:rsidRPr="00E94C27">
              <w:rPr>
                <w:rFonts w:ascii="Aptos Narrow" w:hAnsi="Aptos Narrow"/>
                <w:b/>
                <w:bCs/>
                <w:color w:val="000000"/>
              </w:rPr>
              <w:t>6.05E-03</w:t>
            </w:r>
          </w:p>
        </w:tc>
        <w:tc>
          <w:tcPr>
            <w:tcW w:w="1688" w:type="dxa"/>
            <w:shd w:val="clear" w:color="auto" w:fill="FFFFFF" w:themeFill="background1"/>
            <w:vAlign w:val="bottom"/>
          </w:tcPr>
          <w:p w14:paraId="711CBFBF" w14:textId="28ACB720" w:rsidR="00E94C27" w:rsidRDefault="00E94C27" w:rsidP="00950A26">
            <w:pPr>
              <w:jc w:val="both"/>
              <w:rPr>
                <w:rFonts w:ascii="Aptos Narrow" w:hAnsi="Aptos Narrow"/>
                <w:color w:val="000000"/>
              </w:rPr>
            </w:pPr>
            <w:r>
              <w:rPr>
                <w:rFonts w:ascii="Aptos Narrow" w:hAnsi="Aptos Narrow"/>
                <w:color w:val="000000"/>
              </w:rPr>
              <w:t>6.06E-03</w:t>
            </w:r>
          </w:p>
        </w:tc>
        <w:tc>
          <w:tcPr>
            <w:tcW w:w="1701" w:type="dxa"/>
            <w:shd w:val="clear" w:color="auto" w:fill="FFFFFF" w:themeFill="background1"/>
            <w:vAlign w:val="bottom"/>
          </w:tcPr>
          <w:p w14:paraId="1568937E" w14:textId="2D4A4C9B"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5.9E-03</w:t>
            </w:r>
          </w:p>
        </w:tc>
        <w:tc>
          <w:tcPr>
            <w:tcW w:w="1842" w:type="dxa"/>
            <w:shd w:val="clear" w:color="auto" w:fill="FFFFFF" w:themeFill="background1"/>
            <w:vAlign w:val="bottom"/>
          </w:tcPr>
          <w:p w14:paraId="67EEFCFF" w14:textId="03B92D5B" w:rsidR="00E94C27" w:rsidRPr="00B35EB1" w:rsidRDefault="00E94C27" w:rsidP="00950A26">
            <w:pPr>
              <w:jc w:val="both"/>
              <w:rPr>
                <w:rFonts w:cstheme="minorHAnsi"/>
                <w:sz w:val="18"/>
                <w:szCs w:val="18"/>
                <w:lang w:val="it-IT"/>
              </w:rPr>
            </w:pPr>
            <w:r>
              <w:rPr>
                <w:rFonts w:ascii="Aptos Narrow" w:hAnsi="Aptos Narrow"/>
                <w:color w:val="000000"/>
              </w:rPr>
              <w:t>6.04E-03</w:t>
            </w:r>
          </w:p>
        </w:tc>
      </w:tr>
      <w:tr w:rsidR="00E94C27" w:rsidRPr="00B35EB1" w14:paraId="6EFF5FE2" w14:textId="77777777" w:rsidTr="00E668F7">
        <w:trPr>
          <w:trHeight w:val="73"/>
        </w:trPr>
        <w:tc>
          <w:tcPr>
            <w:tcW w:w="2268" w:type="dxa"/>
            <w:shd w:val="clear" w:color="auto" w:fill="FFFFFF" w:themeFill="background1"/>
            <w:vAlign w:val="bottom"/>
          </w:tcPr>
          <w:p w14:paraId="2333FE08" w14:textId="5C3A0F76"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Ramses_STA14_09.rrs</w:t>
            </w:r>
          </w:p>
        </w:tc>
        <w:tc>
          <w:tcPr>
            <w:tcW w:w="1573" w:type="dxa"/>
            <w:shd w:val="clear" w:color="auto" w:fill="FFFFFF" w:themeFill="background1"/>
            <w:vAlign w:val="bottom"/>
          </w:tcPr>
          <w:p w14:paraId="1CA54AE1" w14:textId="13B13043"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4.84E-03</w:t>
            </w:r>
          </w:p>
        </w:tc>
        <w:tc>
          <w:tcPr>
            <w:tcW w:w="1688" w:type="dxa"/>
            <w:shd w:val="clear" w:color="auto" w:fill="FFFFFF" w:themeFill="background1"/>
            <w:vAlign w:val="bottom"/>
          </w:tcPr>
          <w:p w14:paraId="3D6D96F3" w14:textId="04FA1C0C" w:rsidR="00E94C27" w:rsidRPr="00305962" w:rsidRDefault="00E94C27" w:rsidP="00950A26">
            <w:pPr>
              <w:jc w:val="both"/>
              <w:rPr>
                <w:rFonts w:ascii="Aptos Narrow" w:hAnsi="Aptos Narrow"/>
                <w:b/>
                <w:bCs/>
                <w:color w:val="000000"/>
              </w:rPr>
            </w:pPr>
            <w:r>
              <w:rPr>
                <w:rFonts w:ascii="Aptos Narrow" w:hAnsi="Aptos Narrow"/>
                <w:color w:val="000000"/>
              </w:rPr>
              <w:t>4.90E-03</w:t>
            </w:r>
          </w:p>
        </w:tc>
        <w:tc>
          <w:tcPr>
            <w:tcW w:w="1701" w:type="dxa"/>
            <w:shd w:val="clear" w:color="auto" w:fill="FFFFFF" w:themeFill="background1"/>
            <w:vAlign w:val="bottom"/>
          </w:tcPr>
          <w:p w14:paraId="1E591952" w14:textId="790E0BEF" w:rsidR="00E94C27" w:rsidRPr="00B35EB1" w:rsidRDefault="00E94C27" w:rsidP="00950A26">
            <w:pPr>
              <w:jc w:val="both"/>
              <w:rPr>
                <w:rFonts w:cstheme="minorHAnsi"/>
                <w:sz w:val="18"/>
                <w:szCs w:val="18"/>
                <w:lang w:val="it-IT"/>
              </w:rPr>
            </w:pPr>
            <w:r>
              <w:rPr>
                <w:rFonts w:ascii="Aptos Narrow" w:hAnsi="Aptos Narrow"/>
                <w:color w:val="000000"/>
              </w:rPr>
              <w:t>4.89E-03</w:t>
            </w:r>
          </w:p>
        </w:tc>
        <w:tc>
          <w:tcPr>
            <w:tcW w:w="1842" w:type="dxa"/>
            <w:shd w:val="clear" w:color="auto" w:fill="FFFFFF" w:themeFill="background1"/>
            <w:vAlign w:val="bottom"/>
          </w:tcPr>
          <w:p w14:paraId="5B2D2C0A" w14:textId="0F2E4DD0" w:rsidR="00E94C27" w:rsidRPr="00B35EB1" w:rsidRDefault="00E94C27" w:rsidP="00950A26">
            <w:pPr>
              <w:jc w:val="both"/>
              <w:rPr>
                <w:rFonts w:cstheme="minorHAnsi"/>
                <w:sz w:val="18"/>
                <w:szCs w:val="18"/>
                <w:lang w:val="it-IT"/>
              </w:rPr>
            </w:pPr>
            <w:r w:rsidRPr="00305962">
              <w:rPr>
                <w:rFonts w:ascii="Aptos Narrow" w:hAnsi="Aptos Narrow"/>
                <w:b/>
                <w:bCs/>
                <w:color w:val="000000"/>
              </w:rPr>
              <w:t>4.84E-03</w:t>
            </w:r>
          </w:p>
        </w:tc>
      </w:tr>
      <w:tr w:rsidR="00E94C27" w:rsidRPr="00B35EB1" w14:paraId="714D8F95" w14:textId="77777777" w:rsidTr="00E668F7">
        <w:trPr>
          <w:trHeight w:val="73"/>
        </w:trPr>
        <w:tc>
          <w:tcPr>
            <w:tcW w:w="2268" w:type="dxa"/>
            <w:shd w:val="clear" w:color="auto" w:fill="FFFFFF" w:themeFill="background1"/>
            <w:vAlign w:val="bottom"/>
          </w:tcPr>
          <w:p w14:paraId="0AD0F9F8" w14:textId="7DFCE42A"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Ramses_STA15_09.rrs</w:t>
            </w:r>
          </w:p>
        </w:tc>
        <w:tc>
          <w:tcPr>
            <w:tcW w:w="1573" w:type="dxa"/>
            <w:shd w:val="clear" w:color="auto" w:fill="FFFFFF" w:themeFill="background1"/>
            <w:vAlign w:val="bottom"/>
          </w:tcPr>
          <w:p w14:paraId="0E126468" w14:textId="0F953217"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1.26E-03</w:t>
            </w:r>
          </w:p>
        </w:tc>
        <w:tc>
          <w:tcPr>
            <w:tcW w:w="1688" w:type="dxa"/>
            <w:shd w:val="clear" w:color="auto" w:fill="FFFFFF" w:themeFill="background1"/>
            <w:vAlign w:val="bottom"/>
          </w:tcPr>
          <w:p w14:paraId="3A91644E" w14:textId="0A12AE89" w:rsidR="00E94C27" w:rsidRDefault="00E94C27" w:rsidP="00950A26">
            <w:pPr>
              <w:jc w:val="both"/>
              <w:rPr>
                <w:rFonts w:ascii="Aptos Narrow" w:hAnsi="Aptos Narrow"/>
                <w:color w:val="000000"/>
              </w:rPr>
            </w:pPr>
            <w:r>
              <w:rPr>
                <w:rFonts w:ascii="Aptos Narrow" w:hAnsi="Aptos Narrow"/>
                <w:color w:val="000000"/>
              </w:rPr>
              <w:t>1.31E-03</w:t>
            </w:r>
          </w:p>
        </w:tc>
        <w:tc>
          <w:tcPr>
            <w:tcW w:w="1701" w:type="dxa"/>
            <w:shd w:val="clear" w:color="auto" w:fill="FFFFFF" w:themeFill="background1"/>
            <w:vAlign w:val="bottom"/>
          </w:tcPr>
          <w:p w14:paraId="63919D7C" w14:textId="5DD6F1D5" w:rsidR="00E94C27" w:rsidRPr="00B35EB1" w:rsidRDefault="00E94C27" w:rsidP="00950A26">
            <w:pPr>
              <w:jc w:val="both"/>
              <w:rPr>
                <w:rFonts w:cstheme="minorHAnsi"/>
                <w:sz w:val="18"/>
                <w:szCs w:val="18"/>
                <w:lang w:val="it-IT"/>
              </w:rPr>
            </w:pPr>
            <w:r>
              <w:rPr>
                <w:rFonts w:ascii="Aptos Narrow" w:hAnsi="Aptos Narrow"/>
                <w:color w:val="000000"/>
              </w:rPr>
              <w:t>1.28E-03</w:t>
            </w:r>
          </w:p>
        </w:tc>
        <w:tc>
          <w:tcPr>
            <w:tcW w:w="1842" w:type="dxa"/>
            <w:shd w:val="clear" w:color="auto" w:fill="FFFFFF" w:themeFill="background1"/>
            <w:vAlign w:val="bottom"/>
          </w:tcPr>
          <w:p w14:paraId="645378C8" w14:textId="0896DCF7" w:rsidR="00E94C27" w:rsidRPr="009C1AA7" w:rsidRDefault="00E94C27" w:rsidP="00950A26">
            <w:pPr>
              <w:jc w:val="both"/>
              <w:rPr>
                <w:rFonts w:cstheme="minorHAnsi"/>
                <w:b/>
                <w:bCs/>
                <w:sz w:val="18"/>
                <w:szCs w:val="18"/>
                <w:lang w:val="it-IT"/>
              </w:rPr>
            </w:pPr>
            <w:r w:rsidRPr="009C1AA7">
              <w:rPr>
                <w:rFonts w:ascii="Aptos Narrow" w:hAnsi="Aptos Narrow"/>
                <w:b/>
                <w:bCs/>
                <w:color w:val="000000"/>
              </w:rPr>
              <w:t>1.27E-03</w:t>
            </w:r>
          </w:p>
        </w:tc>
      </w:tr>
      <w:tr w:rsidR="00E94C27" w:rsidRPr="00B35EB1" w14:paraId="334D030B" w14:textId="77777777" w:rsidTr="00E668F7">
        <w:trPr>
          <w:trHeight w:val="73"/>
        </w:trPr>
        <w:tc>
          <w:tcPr>
            <w:tcW w:w="2268" w:type="dxa"/>
            <w:shd w:val="clear" w:color="auto" w:fill="FFFFFF" w:themeFill="background1"/>
            <w:vAlign w:val="bottom"/>
          </w:tcPr>
          <w:p w14:paraId="2EA502A0" w14:textId="2E107773"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Ramses_STA16_09.rrs</w:t>
            </w:r>
          </w:p>
        </w:tc>
        <w:tc>
          <w:tcPr>
            <w:tcW w:w="1573" w:type="dxa"/>
            <w:shd w:val="clear" w:color="auto" w:fill="FFFFFF" w:themeFill="background1"/>
            <w:vAlign w:val="bottom"/>
          </w:tcPr>
          <w:p w14:paraId="0B627A69" w14:textId="69AF5539"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1.18E-03</w:t>
            </w:r>
          </w:p>
        </w:tc>
        <w:tc>
          <w:tcPr>
            <w:tcW w:w="1688" w:type="dxa"/>
            <w:shd w:val="clear" w:color="auto" w:fill="FFFFFF" w:themeFill="background1"/>
            <w:vAlign w:val="bottom"/>
          </w:tcPr>
          <w:p w14:paraId="4A0990EE" w14:textId="09BE7DC3" w:rsidR="00E94C27" w:rsidRPr="00305962" w:rsidRDefault="00E94C27" w:rsidP="00950A26">
            <w:pPr>
              <w:jc w:val="both"/>
              <w:rPr>
                <w:rFonts w:ascii="Aptos Narrow" w:hAnsi="Aptos Narrow"/>
                <w:b/>
                <w:bCs/>
                <w:color w:val="000000"/>
              </w:rPr>
            </w:pPr>
            <w:r>
              <w:rPr>
                <w:rFonts w:ascii="Aptos Narrow" w:hAnsi="Aptos Narrow"/>
                <w:color w:val="000000"/>
              </w:rPr>
              <w:t>1.21E-03</w:t>
            </w:r>
          </w:p>
        </w:tc>
        <w:tc>
          <w:tcPr>
            <w:tcW w:w="1701" w:type="dxa"/>
            <w:shd w:val="clear" w:color="auto" w:fill="FFFFFF" w:themeFill="background1"/>
            <w:vAlign w:val="bottom"/>
          </w:tcPr>
          <w:p w14:paraId="59846958" w14:textId="2F09D506" w:rsidR="00E94C27" w:rsidRPr="00B35EB1" w:rsidRDefault="00E94C27" w:rsidP="00950A26">
            <w:pPr>
              <w:jc w:val="both"/>
              <w:rPr>
                <w:rFonts w:cstheme="minorHAnsi"/>
                <w:sz w:val="18"/>
                <w:szCs w:val="18"/>
                <w:lang w:val="it-IT"/>
              </w:rPr>
            </w:pPr>
            <w:r>
              <w:rPr>
                <w:rFonts w:ascii="Aptos Narrow" w:hAnsi="Aptos Narrow"/>
                <w:color w:val="000000"/>
              </w:rPr>
              <w:t>1.21E-03</w:t>
            </w:r>
          </w:p>
        </w:tc>
        <w:tc>
          <w:tcPr>
            <w:tcW w:w="1842" w:type="dxa"/>
            <w:shd w:val="clear" w:color="auto" w:fill="FFFFFF" w:themeFill="background1"/>
            <w:vAlign w:val="bottom"/>
          </w:tcPr>
          <w:p w14:paraId="47CA3481" w14:textId="220464B8" w:rsidR="00E94C27" w:rsidRPr="009C1AA7" w:rsidRDefault="00E94C27" w:rsidP="00950A26">
            <w:pPr>
              <w:jc w:val="both"/>
              <w:rPr>
                <w:rFonts w:cstheme="minorHAnsi"/>
                <w:b/>
                <w:bCs/>
                <w:sz w:val="18"/>
                <w:szCs w:val="18"/>
                <w:lang w:val="it-IT"/>
              </w:rPr>
            </w:pPr>
            <w:r w:rsidRPr="009C1AA7">
              <w:rPr>
                <w:rFonts w:ascii="Aptos Narrow" w:hAnsi="Aptos Narrow"/>
                <w:b/>
                <w:bCs/>
                <w:color w:val="000000"/>
              </w:rPr>
              <w:t>1.18E-03</w:t>
            </w:r>
          </w:p>
        </w:tc>
      </w:tr>
      <w:tr w:rsidR="00E94C27" w:rsidRPr="00B35EB1" w14:paraId="042AACFC" w14:textId="77777777" w:rsidTr="00E668F7">
        <w:trPr>
          <w:trHeight w:val="73"/>
        </w:trPr>
        <w:tc>
          <w:tcPr>
            <w:tcW w:w="2268" w:type="dxa"/>
            <w:shd w:val="clear" w:color="auto" w:fill="FFFFFF" w:themeFill="background1"/>
            <w:vAlign w:val="bottom"/>
          </w:tcPr>
          <w:p w14:paraId="6765A56E" w14:textId="65B9FE25" w:rsidR="00E94C27" w:rsidRPr="00B35EB1" w:rsidRDefault="00E94C27" w:rsidP="00950A26">
            <w:pPr>
              <w:jc w:val="both"/>
              <w:rPr>
                <w:rFonts w:cstheme="minorHAnsi"/>
                <w:sz w:val="18"/>
                <w:szCs w:val="18"/>
                <w:lang w:val="it-IT"/>
              </w:rPr>
            </w:pPr>
            <w:r w:rsidRPr="00034CF9">
              <w:rPr>
                <w:rFonts w:ascii="Aptos Narrow" w:hAnsi="Aptos Narrow"/>
                <w:color w:val="000000"/>
                <w:lang w:val="it-IT"/>
              </w:rPr>
              <w:t>Ramses_STA18_09.rrs</w:t>
            </w:r>
          </w:p>
        </w:tc>
        <w:tc>
          <w:tcPr>
            <w:tcW w:w="1573" w:type="dxa"/>
            <w:shd w:val="clear" w:color="auto" w:fill="FFFFFF" w:themeFill="background1"/>
            <w:vAlign w:val="bottom"/>
          </w:tcPr>
          <w:p w14:paraId="41886572" w14:textId="066566BE" w:rsidR="00E94C27" w:rsidRPr="00305962" w:rsidRDefault="00E94C27" w:rsidP="00950A26">
            <w:pPr>
              <w:jc w:val="both"/>
              <w:rPr>
                <w:rFonts w:cstheme="minorHAnsi"/>
                <w:b/>
                <w:bCs/>
                <w:sz w:val="18"/>
                <w:szCs w:val="18"/>
                <w:lang w:val="it-IT"/>
              </w:rPr>
            </w:pPr>
            <w:r w:rsidRPr="00305962">
              <w:rPr>
                <w:rFonts w:ascii="Aptos Narrow" w:hAnsi="Aptos Narrow"/>
                <w:b/>
                <w:bCs/>
                <w:color w:val="000000"/>
              </w:rPr>
              <w:t>5.00E-04</w:t>
            </w:r>
          </w:p>
        </w:tc>
        <w:tc>
          <w:tcPr>
            <w:tcW w:w="1688" w:type="dxa"/>
            <w:shd w:val="clear" w:color="auto" w:fill="FFFFFF" w:themeFill="background1"/>
            <w:vAlign w:val="bottom"/>
          </w:tcPr>
          <w:p w14:paraId="1E8F774D" w14:textId="6BEB59F5" w:rsidR="00E94C27" w:rsidRDefault="00E94C27" w:rsidP="00950A26">
            <w:pPr>
              <w:jc w:val="both"/>
              <w:rPr>
                <w:rFonts w:ascii="Aptos Narrow" w:hAnsi="Aptos Narrow"/>
                <w:color w:val="000000"/>
              </w:rPr>
            </w:pPr>
            <w:r>
              <w:rPr>
                <w:rFonts w:ascii="Aptos Narrow" w:hAnsi="Aptos Narrow"/>
                <w:color w:val="000000"/>
              </w:rPr>
              <w:t>5.54E-04</w:t>
            </w:r>
          </w:p>
        </w:tc>
        <w:tc>
          <w:tcPr>
            <w:tcW w:w="1701" w:type="dxa"/>
            <w:shd w:val="clear" w:color="auto" w:fill="FFFFFF" w:themeFill="background1"/>
            <w:vAlign w:val="bottom"/>
          </w:tcPr>
          <w:p w14:paraId="688BAA1C" w14:textId="0ADDEE3D" w:rsidR="00E94C27" w:rsidRPr="00B35EB1" w:rsidRDefault="00E94C27" w:rsidP="00950A26">
            <w:pPr>
              <w:jc w:val="both"/>
              <w:rPr>
                <w:rFonts w:cstheme="minorHAnsi"/>
                <w:sz w:val="18"/>
                <w:szCs w:val="18"/>
                <w:lang w:val="it-IT"/>
              </w:rPr>
            </w:pPr>
            <w:r>
              <w:rPr>
                <w:rFonts w:ascii="Aptos Narrow" w:hAnsi="Aptos Narrow"/>
                <w:color w:val="000000"/>
              </w:rPr>
              <w:t>5.55E-04</w:t>
            </w:r>
          </w:p>
        </w:tc>
        <w:tc>
          <w:tcPr>
            <w:tcW w:w="1842" w:type="dxa"/>
            <w:shd w:val="clear" w:color="auto" w:fill="FFFFFF" w:themeFill="background1"/>
            <w:vAlign w:val="bottom"/>
          </w:tcPr>
          <w:p w14:paraId="5109E889" w14:textId="048734E5" w:rsidR="00E94C27" w:rsidRPr="009C1AA7" w:rsidRDefault="00E94C27" w:rsidP="00950A26">
            <w:pPr>
              <w:jc w:val="both"/>
              <w:rPr>
                <w:rFonts w:cstheme="minorHAnsi"/>
                <w:b/>
                <w:bCs/>
                <w:sz w:val="18"/>
                <w:szCs w:val="18"/>
                <w:lang w:val="it-IT"/>
              </w:rPr>
            </w:pPr>
            <w:r w:rsidRPr="009C1AA7">
              <w:rPr>
                <w:rFonts w:ascii="Aptos Narrow" w:hAnsi="Aptos Narrow"/>
                <w:b/>
                <w:bCs/>
                <w:color w:val="000000"/>
              </w:rPr>
              <w:t>5.02E-04</w:t>
            </w:r>
          </w:p>
        </w:tc>
      </w:tr>
    </w:tbl>
    <w:p w14:paraId="31339C85" w14:textId="78107C78" w:rsidR="00926AA5" w:rsidRDefault="00926AA5" w:rsidP="00950A26">
      <w:pPr>
        <w:jc w:val="both"/>
        <w:rPr>
          <w:lang w:val="en-US"/>
        </w:rPr>
      </w:pPr>
    </w:p>
    <w:p w14:paraId="348DEDA7" w14:textId="77777777" w:rsidR="00311831" w:rsidRPr="00DC5941" w:rsidRDefault="00926AA5" w:rsidP="00950A26">
      <w:pPr>
        <w:pStyle w:val="berschrift2"/>
        <w:jc w:val="both"/>
        <w:rPr>
          <w:lang w:val="en-US"/>
        </w:rPr>
      </w:pPr>
      <w:r>
        <w:rPr>
          <w:lang w:val="en-US"/>
        </w:rPr>
        <w:br w:type="page"/>
      </w:r>
      <w:bookmarkStart w:id="128" w:name="_Toc237330882"/>
      <w:r w:rsidR="00311831" w:rsidRPr="007105D4">
        <w:rPr>
          <w:lang w:val="en-US"/>
        </w:rPr>
        <w:lastRenderedPageBreak/>
        <w:t xml:space="preserve">Appendix </w:t>
      </w:r>
      <w:r w:rsidR="00311831">
        <w:rPr>
          <w:lang w:val="en-US"/>
        </w:rPr>
        <w:t>2</w:t>
      </w:r>
      <w:r w:rsidR="00311831" w:rsidRPr="007105D4">
        <w:rPr>
          <w:lang w:val="en-US"/>
        </w:rPr>
        <w:t xml:space="preserve">: </w:t>
      </w:r>
      <w:r w:rsidR="00311831">
        <w:rPr>
          <w:lang w:val="en-US"/>
        </w:rPr>
        <w:t>Local relationship between aLH</w:t>
      </w:r>
      <w:r w:rsidR="00311831" w:rsidRPr="00DC5941">
        <w:rPr>
          <w:vertAlign w:val="subscript"/>
          <w:lang w:val="en-US"/>
        </w:rPr>
        <w:t>676</w:t>
      </w:r>
      <w:r w:rsidR="00311831">
        <w:rPr>
          <w:lang w:val="en-US"/>
        </w:rPr>
        <w:t xml:space="preserve"> and CHL</w:t>
      </w:r>
      <w:r w:rsidR="00311831" w:rsidRPr="001C1E5D">
        <w:rPr>
          <w:vertAlign w:val="subscript"/>
          <w:lang w:val="en-US"/>
        </w:rPr>
        <w:t>F</w:t>
      </w:r>
      <w:bookmarkEnd w:id="128"/>
    </w:p>
    <w:p w14:paraId="16A11A89" w14:textId="77777777" w:rsidR="001441BA" w:rsidRDefault="00311831" w:rsidP="001441BA">
      <w:pPr>
        <w:keepNext/>
      </w:pPr>
      <w:r w:rsidRPr="00DC5941">
        <w:rPr>
          <w:noProof/>
          <w:lang w:val="en-US"/>
        </w:rPr>
        <w:drawing>
          <wp:inline distT="0" distB="0" distL="0" distR="0" wp14:anchorId="6EBFA418" wp14:editId="490710E6">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7"/>
                    <a:stretch>
                      <a:fillRect/>
                    </a:stretch>
                  </pic:blipFill>
                  <pic:spPr>
                    <a:xfrm>
                      <a:off x="0" y="0"/>
                      <a:ext cx="5586867" cy="3894547"/>
                    </a:xfrm>
                    <a:prstGeom prst="rect">
                      <a:avLst/>
                    </a:prstGeom>
                  </pic:spPr>
                </pic:pic>
              </a:graphicData>
            </a:graphic>
          </wp:inline>
        </w:drawing>
      </w:r>
    </w:p>
    <w:p w14:paraId="30FD3F71" w14:textId="450952A7" w:rsidR="000E20D3" w:rsidRDefault="001441BA" w:rsidP="001441BA">
      <w:pPr>
        <w:pStyle w:val="Beschriftung"/>
        <w:rPr>
          <w:lang w:val="en-US"/>
        </w:rPr>
      </w:pPr>
      <w:r w:rsidRPr="001441BA">
        <w:rPr>
          <w:lang w:val="en-US"/>
        </w:rPr>
        <w:t>Figure</w:t>
      </w:r>
      <w:r w:rsidR="00B136FC" w:rsidRPr="00B136FC">
        <w:rPr>
          <w:lang w:val="en-US"/>
        </w:rPr>
        <w:t xml:space="preserve"> </w:t>
      </w:r>
      <w:r w:rsidR="00B136FC">
        <w:rPr>
          <w:lang w:val="en-US"/>
        </w:rPr>
        <w:t>A2.1</w:t>
      </w:r>
      <w:r w:rsidRPr="001441BA">
        <w:rPr>
          <w:lang w:val="en-US"/>
        </w:rPr>
        <w:t xml:space="preserve">: </w:t>
      </w:r>
      <w:r w:rsidRPr="001C1E5D">
        <w:rPr>
          <w:lang w:val="en-US"/>
        </w:rPr>
        <w:t>Relationship between fluorescence-based CHL and aLH676 over the entire database. Colorbar indicates the level of downwelling PAR irradiance received, evidencing non-photochemical quenching effect, which produces large biases in fluorescence-based CHL estimates</w:t>
      </w:r>
      <w:r>
        <w:rPr>
          <w:lang w:val="en-US"/>
        </w:rPr>
        <w:t xml:space="preserve"> </w:t>
      </w:r>
      <w:r>
        <w:rPr>
          <w:lang w:val="en-US"/>
        </w:rPr>
        <w:fldChar w:fldCharType="begin"/>
      </w:r>
      <w:r w:rsidR="00B72DF3">
        <w:rPr>
          <w:lang w:val="en-US"/>
        </w:rPr>
        <w:instrText xml:space="preserve"> ADDIN ZOTERO_ITEM CSL_CITATION {"citationID":"LMc1bXru","properties":{"unsorted":false,"formattedCitation":"(Minaudo et al., 2021, Abbildung S3)","plainCitation":"(Minaudo et al., 2021, Abbildung S3)","dontUpdate":true,"noteIndex":0},"citationItems":[{"id":57,"uris":["http://zotero.org/users/local/MXqSo32P/items/R8NY5IV2"],"itemData":{"id":57,"type":"article-journal","container-title":"Environmental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Irani"},{"family":"Lavanchy","given":"Sébastien"},{"family":"Wüest","given":"Alfred"}],"issued":{"date-parts":[["2021",10,19]]}},"locator":"S3","label":"figure"}],"schema":"https://github.com/citation-style-language/schema/raw/master/csl-citation.json"} </w:instrText>
      </w:r>
      <w:r>
        <w:rPr>
          <w:lang w:val="en-US"/>
        </w:rPr>
        <w:fldChar w:fldCharType="separate"/>
      </w:r>
      <w:r w:rsidRPr="00EA1CA0">
        <w:rPr>
          <w:rFonts w:ascii="Aptos" w:hAnsi="Aptos"/>
          <w:lang w:val="en-US"/>
        </w:rPr>
        <w:t xml:space="preserve">(Minaudo et al., 2021, </w:t>
      </w:r>
      <w:r>
        <w:rPr>
          <w:rFonts w:ascii="Aptos" w:hAnsi="Aptos"/>
          <w:lang w:val="en-US"/>
        </w:rPr>
        <w:t>Figure</w:t>
      </w:r>
      <w:r w:rsidRPr="00EA1CA0">
        <w:rPr>
          <w:rFonts w:ascii="Aptos" w:hAnsi="Aptos"/>
          <w:lang w:val="en-US"/>
        </w:rPr>
        <w:t xml:space="preserve"> S3)</w:t>
      </w:r>
      <w:r>
        <w:rPr>
          <w:lang w:val="en-US"/>
        </w:rPr>
        <w:fldChar w:fldCharType="end"/>
      </w:r>
      <w:r>
        <w:rPr>
          <w:lang w:val="en-US"/>
        </w:rPr>
        <w:t>. The red line, indicating the approximate relationship under low PAR conditions, was taken as reference for Equations 1 and 2.</w:t>
      </w:r>
    </w:p>
    <w:p w14:paraId="4BC00CE7" w14:textId="77777777" w:rsidR="000E20D3" w:rsidRDefault="000E20D3">
      <w:pPr>
        <w:rPr>
          <w:lang w:val="en-US"/>
        </w:rPr>
      </w:pPr>
      <w:r>
        <w:rPr>
          <w:lang w:val="en-US"/>
        </w:rPr>
        <w:br w:type="page"/>
      </w:r>
    </w:p>
    <w:p w14:paraId="5B81C71E" w14:textId="77777777" w:rsidR="00B55CBD" w:rsidRDefault="00B55CBD" w:rsidP="00B55CBD">
      <w:pPr>
        <w:pStyle w:val="berschrift2"/>
        <w:rPr>
          <w:lang w:val="en-US"/>
        </w:rPr>
      </w:pPr>
      <w:bookmarkStart w:id="129" w:name="_Toc237330883"/>
      <w:r w:rsidRPr="00917362">
        <w:rPr>
          <w:lang w:val="en-US"/>
        </w:rPr>
        <w:lastRenderedPageBreak/>
        <w:t xml:space="preserve">Appendix 3 : Relationship between modeled and measured </w:t>
      </w:r>
      <w:r w:rsidRPr="00917362">
        <w:rPr>
          <w:i/>
          <w:iCs/>
          <w:lang w:val="en-US"/>
        </w:rPr>
        <w:t>in situ</w:t>
      </w:r>
      <w:r>
        <w:rPr>
          <w:lang w:val="en-US"/>
        </w:rPr>
        <w:t xml:space="preserve"> </w:t>
      </w:r>
      <w:r w:rsidRPr="00917362">
        <w:rPr>
          <w:lang w:val="en-US"/>
        </w:rPr>
        <w:t>IOPs</w:t>
      </w:r>
      <w:bookmarkEnd w:id="129"/>
    </w:p>
    <w:p w14:paraId="6A3EDA6B" w14:textId="74AB9E5B" w:rsidR="00B60BE3" w:rsidRDefault="006C6A37" w:rsidP="00B60BE3">
      <w:pPr>
        <w:keepNext/>
      </w:pPr>
      <w:r>
        <w:rPr>
          <w:noProof/>
        </w:rPr>
        <w:drawing>
          <wp:inline distT="0" distB="0" distL="0" distR="0" wp14:anchorId="261FEAC5" wp14:editId="4BD7428B">
            <wp:extent cx="5760720" cy="6218555"/>
            <wp:effectExtent l="0" t="0" r="0" b="0"/>
            <wp:docPr id="25094062" name="Grafik 1" descr="The image displays a scatter plot comparing NAPR (Nano-Assembled Particles Ratio) against CPHYR (Chemical Phytoplankton Yield Ratio) for various samples, showing a positive correlation (r=0.77) and indicating a negative bias in measurements (MdSA=42.7% to 63.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062" name="Grafik 1" descr="The image displays a scatter plot comparing NAPR (Nano-Assembled Particles Ratio) against CPHYR (Chemical Phytoplankton Yield Ratio) for various samples, showing a positive correlation (r=0.77) and indicating a negative bias in measurements (MdSA=42.7% to 63.1%).&#10;&#10;KI-generierte Inhalte können fehlerhaft sei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6218555"/>
                    </a:xfrm>
                    <a:prstGeom prst="rect">
                      <a:avLst/>
                    </a:prstGeom>
                    <a:noFill/>
                    <a:ln>
                      <a:noFill/>
                    </a:ln>
                  </pic:spPr>
                </pic:pic>
              </a:graphicData>
            </a:graphic>
          </wp:inline>
        </w:drawing>
      </w:r>
    </w:p>
    <w:p w14:paraId="6E165E1B" w14:textId="7720C239" w:rsidR="00CC7642" w:rsidRDefault="00B60BE3" w:rsidP="00B60BE3">
      <w:pPr>
        <w:pStyle w:val="Beschriftung"/>
        <w:rPr>
          <w:lang w:val="en-US"/>
        </w:rPr>
      </w:pPr>
      <w:r w:rsidRPr="00E3532E">
        <w:rPr>
          <w:lang w:val="en-US"/>
        </w:rPr>
        <w:t xml:space="preserve">Figure </w:t>
      </w:r>
      <w:r>
        <w:fldChar w:fldCharType="begin"/>
      </w:r>
      <w:r w:rsidRPr="00E3532E">
        <w:rPr>
          <w:lang w:val="en-US"/>
        </w:rPr>
        <w:instrText xml:space="preserve"> SEQ Figure \* ARABIC </w:instrText>
      </w:r>
      <w:r>
        <w:fldChar w:fldCharType="separate"/>
      </w:r>
      <w:r w:rsidR="00EA1616" w:rsidRPr="00EA1616">
        <w:rPr>
          <w:noProof/>
          <w:lang w:val="en-US"/>
        </w:rPr>
        <w:t>A3</w:t>
      </w:r>
      <w:r w:rsidR="00EA1616">
        <w:rPr>
          <w:noProof/>
          <w:lang w:val="en-US"/>
        </w:rPr>
        <w:t>.1</w:t>
      </w:r>
      <w:r>
        <w:rPr>
          <w:noProof/>
        </w:rPr>
        <w:fldChar w:fldCharType="end"/>
      </w:r>
      <w:r w:rsidR="00546546" w:rsidRPr="00E3532E">
        <w:rPr>
          <w:lang w:val="en-US"/>
        </w:rPr>
        <w:t xml:space="preserve">: </w:t>
      </w:r>
      <w:r w:rsidR="00175811" w:rsidRPr="0005510A">
        <w:rPr>
          <w:lang w:val="en-US"/>
        </w:rPr>
        <w:t>Validation of water c</w:t>
      </w:r>
      <w:r w:rsidR="00175811">
        <w:rPr>
          <w:lang w:val="en-US"/>
        </w:rPr>
        <w:t xml:space="preserve">onstituent </w:t>
      </w:r>
      <w:r w:rsidR="00175811">
        <w:rPr>
          <w:lang w:val="en-US"/>
        </w:rPr>
        <w:t>ba</w:t>
      </w:r>
      <w:r w:rsidR="00E26A39">
        <w:rPr>
          <w:lang w:val="en-US"/>
        </w:rPr>
        <w:t>ckscattering</w:t>
      </w:r>
      <w:r w:rsidR="00175811">
        <w:rPr>
          <w:lang w:val="en-US"/>
        </w:rPr>
        <w:t xml:space="preserve"> of hyperspectral inversions, resampled to the used Sentinel-3 OLCI wavelengths. </w:t>
      </w:r>
      <w:r w:rsidR="00E26A39">
        <w:rPr>
          <w:lang w:val="en-US"/>
        </w:rPr>
        <w:t>b</w:t>
      </w:r>
      <w:r w:rsidR="00E26A39" w:rsidRPr="00E26A39">
        <w:rPr>
          <w:vertAlign w:val="subscript"/>
          <w:lang w:val="en-US"/>
        </w:rPr>
        <w:t>b</w:t>
      </w:r>
      <w:r w:rsidR="00E26A39">
        <w:rPr>
          <w:lang w:val="en-US"/>
        </w:rPr>
        <w:t>,</w:t>
      </w:r>
      <w:r w:rsidR="00175811" w:rsidRPr="002917DC">
        <w:rPr>
          <w:vertAlign w:val="subscript"/>
          <w:lang w:val="en-US"/>
        </w:rPr>
        <w:t>wc</w:t>
      </w:r>
      <w:r w:rsidR="00175811">
        <w:rPr>
          <w:lang w:val="en-US"/>
        </w:rPr>
        <w:t xml:space="preserve">: </w:t>
      </w:r>
      <w:r w:rsidR="00E26A39">
        <w:rPr>
          <w:lang w:val="en-US"/>
        </w:rPr>
        <w:t>backscattering</w:t>
      </w:r>
      <w:r w:rsidR="00175811">
        <w:rPr>
          <w:lang w:val="en-US"/>
        </w:rPr>
        <w:t xml:space="preserve"> by water constituents measured in situ, </w:t>
      </w:r>
      <w:r w:rsidR="00E26A39">
        <w:rPr>
          <w:lang w:val="en-US"/>
        </w:rPr>
        <w:t>b</w:t>
      </w:r>
      <w:r w:rsidR="00E26A39" w:rsidRPr="00E26A39">
        <w:rPr>
          <w:vertAlign w:val="subscript"/>
          <w:lang w:val="en-US"/>
        </w:rPr>
        <w:t>b</w:t>
      </w:r>
      <w:r w:rsidR="00E26A39">
        <w:rPr>
          <w:lang w:val="en-US"/>
        </w:rPr>
        <w:t>,</w:t>
      </w:r>
      <w:r w:rsidR="00E26A39" w:rsidRPr="002917DC">
        <w:rPr>
          <w:vertAlign w:val="subscript"/>
          <w:lang w:val="en-US"/>
        </w:rPr>
        <w:t>wc</w:t>
      </w:r>
      <w:r w:rsidR="00E26A39">
        <w:rPr>
          <w:vertAlign w:val="subscript"/>
          <w:lang w:val="en-US"/>
        </w:rPr>
        <w:t>,R</w:t>
      </w:r>
      <w:r w:rsidR="00175811">
        <w:rPr>
          <w:lang w:val="en-US"/>
        </w:rPr>
        <w:t xml:space="preserve">: </w:t>
      </w:r>
      <w:r w:rsidR="00E26A39">
        <w:rPr>
          <w:lang w:val="en-US"/>
        </w:rPr>
        <w:t xml:space="preserve">backscattering </w:t>
      </w:r>
      <w:r w:rsidR="00175811">
        <w:rPr>
          <w:lang w:val="en-US"/>
        </w:rPr>
        <w:t xml:space="preserve">by water constituents as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175811">
        <w:rPr>
          <w:rFonts w:eastAsiaTheme="minorEastAsia"/>
          <w:lang w:val="en-US"/>
        </w:rPr>
        <w:t xml:space="preserve">. </w:t>
      </w:r>
      <w:r w:rsidR="00175811">
        <w:rPr>
          <w:lang w:val="en-US"/>
        </w:rPr>
        <w:t xml:space="preserve">The first column is colored by retrieved </w:t>
      </w:r>
      <w:r w:rsidR="006850B3">
        <w:rPr>
          <w:lang w:val="en-US"/>
        </w:rPr>
        <w:t>non-algal particle</w:t>
      </w:r>
      <w:r w:rsidR="00175811">
        <w:rPr>
          <w:lang w:val="en-US"/>
        </w:rPr>
        <w:t xml:space="preserve"> concentration (</w:t>
      </w:r>
      <w:r w:rsidR="006850B3">
        <w:rPr>
          <w:lang w:val="en-US"/>
        </w:rPr>
        <w:t>NAP</w:t>
      </w:r>
      <w:r w:rsidR="006850B3" w:rsidRPr="006850B3">
        <w:rPr>
          <w:vertAlign w:val="subscript"/>
          <w:lang w:val="en-US"/>
        </w:rPr>
        <w:t>R</w:t>
      </w:r>
      <w:r w:rsidR="00175811">
        <w:rPr>
          <w:lang w:val="en-US"/>
        </w:rPr>
        <w:t xml:space="preserve">), the second by </w:t>
      </w:r>
      <w:r w:rsidR="006850B3">
        <w:rPr>
          <w:lang w:val="en-US"/>
        </w:rPr>
        <w:t xml:space="preserve">retrieved </w:t>
      </w:r>
      <w:r w:rsidR="006850B3">
        <w:rPr>
          <w:lang w:val="en-US"/>
        </w:rPr>
        <w:t>phytoplankton</w:t>
      </w:r>
      <w:r w:rsidR="006850B3">
        <w:rPr>
          <w:lang w:val="en-US"/>
        </w:rPr>
        <w:t xml:space="preserve"> concentration (</w:t>
      </w:r>
      <w:r w:rsidR="006850B3">
        <w:rPr>
          <w:lang w:val="en-US"/>
        </w:rPr>
        <w:t>CPHY</w:t>
      </w:r>
      <w:r w:rsidR="006850B3" w:rsidRPr="006850B3">
        <w:rPr>
          <w:vertAlign w:val="subscript"/>
          <w:lang w:val="en-US"/>
        </w:rPr>
        <w:t>R</w:t>
      </w:r>
      <w:r w:rsidR="006850B3">
        <w:rPr>
          <w:lang w:val="en-US"/>
        </w:rPr>
        <w:t>)</w:t>
      </w:r>
      <w:r w:rsidR="00175811">
        <w:rPr>
          <w:lang w:val="en-US"/>
        </w:rPr>
        <w:t xml:space="preserve">, the third by the proportion of </w:t>
      </w:r>
      <w:r w:rsidR="00BE27A5">
        <w:rPr>
          <w:lang w:val="en-US"/>
        </w:rPr>
        <w:t>retrieved NAP backscattering (</w:t>
      </w:r>
      <w:r w:rsidR="00BE27A5">
        <w:rPr>
          <w:lang w:val="en-US"/>
        </w:rPr>
        <w:t>b</w:t>
      </w:r>
      <w:r w:rsidR="00BE27A5" w:rsidRPr="00E26A39">
        <w:rPr>
          <w:vertAlign w:val="subscript"/>
          <w:lang w:val="en-US"/>
        </w:rPr>
        <w:t>b</w:t>
      </w:r>
      <w:r w:rsidR="00BE27A5">
        <w:rPr>
          <w:lang w:val="en-US"/>
        </w:rPr>
        <w:t>,</w:t>
      </w:r>
      <w:r w:rsidR="00BE27A5">
        <w:rPr>
          <w:vertAlign w:val="subscript"/>
          <w:lang w:val="en-US"/>
        </w:rPr>
        <w:t>NAP</w:t>
      </w:r>
      <w:r w:rsidR="00BE27A5">
        <w:rPr>
          <w:lang w:val="en-US"/>
        </w:rPr>
        <w:t>)</w:t>
      </w:r>
      <w:r w:rsidR="00175811">
        <w:rPr>
          <w:lang w:val="en-US"/>
        </w:rPr>
        <w:t xml:space="preserve"> to retrieved </w:t>
      </w:r>
      <w:r w:rsidR="00BE27A5">
        <w:rPr>
          <w:lang w:val="en-US"/>
        </w:rPr>
        <w:t>phytoplankton backscattering</w:t>
      </w:r>
      <w:r w:rsidR="00175811">
        <w:rPr>
          <w:lang w:val="en-US"/>
        </w:rPr>
        <w:t xml:space="preserve"> (</w:t>
      </w:r>
      <w:r w:rsidR="00BE27A5">
        <w:rPr>
          <w:lang w:val="en-US"/>
        </w:rPr>
        <w:t>b</w:t>
      </w:r>
      <w:r w:rsidR="00BE27A5" w:rsidRPr="00E26A39">
        <w:rPr>
          <w:vertAlign w:val="subscript"/>
          <w:lang w:val="en-US"/>
        </w:rPr>
        <w:t>b</w:t>
      </w:r>
      <w:r w:rsidR="00BE27A5">
        <w:rPr>
          <w:lang w:val="en-US"/>
        </w:rPr>
        <w:t>,</w:t>
      </w:r>
      <w:r w:rsidR="00BE27A5">
        <w:rPr>
          <w:vertAlign w:val="subscript"/>
          <w:lang w:val="en-US"/>
        </w:rPr>
        <w:t>phy</w:t>
      </w:r>
      <w:r w:rsidR="00175811">
        <w:rPr>
          <w:lang w:val="en-US"/>
        </w:rPr>
        <w:t>). Note that these also originate from in situ hyperspectral retrievals (suffix “</w:t>
      </w:r>
      <w:r w:rsidR="00175811" w:rsidRPr="002E4818">
        <w:rPr>
          <w:vertAlign w:val="subscript"/>
          <w:lang w:val="en-US"/>
        </w:rPr>
        <w:t>R</w:t>
      </w:r>
      <w:r w:rsidR="00175811">
        <w:rPr>
          <w:lang w:val="en-US"/>
        </w:rPr>
        <w:t>”). Axes and colors are log-scaled.</w:t>
      </w:r>
    </w:p>
    <w:p w14:paraId="7F54AA60" w14:textId="77777777" w:rsidR="00B60BE3" w:rsidRDefault="00BA5C2B" w:rsidP="00B60BE3">
      <w:pPr>
        <w:keepNext/>
      </w:pPr>
      <w:r>
        <w:rPr>
          <w:noProof/>
        </w:rPr>
        <w:lastRenderedPageBreak/>
        <w:drawing>
          <wp:inline distT="0" distB="0" distL="0" distR="0" wp14:anchorId="15AA0CE3" wp14:editId="68ADFB1E">
            <wp:extent cx="5480050" cy="7384657"/>
            <wp:effectExtent l="0" t="0" r="6350" b="6985"/>
            <wp:docPr id="378643220" name="Grafik 6" descr="The image appears to be a scatter plot or matrix showing the relationship between various variables such as aphy/aNAP and aphy/aCDOM, with a sample size (N=88) and other statistics like RMSE and MdSA. It includes color-coded values, possibly representing different categories or levels of measurement, and a color bar or legend for interpretation. The plot seems to cover a range of values for different parameters, such as wavelengths in nanometers (nm) and reflectance (awc, R [m-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3220" name="Grafik 6" descr="The image appears to be a scatter plot or matrix showing the relationship between various variables such as aphy/aNAP and aphy/aCDOM, with a sample size (N=88) and other statistics like RMSE and MdSA. It includes color-coded values, possibly representing different categories or levels of measurement, and a color bar or legend for interpretation. The plot seems to cover a range of values for different parameters, such as wavelengths in nanometers (nm) and reflectance (awc, R [m-1]).&#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2166" cy="7387509"/>
                    </a:xfrm>
                    <a:prstGeom prst="rect">
                      <a:avLst/>
                    </a:prstGeom>
                    <a:noFill/>
                    <a:ln>
                      <a:noFill/>
                    </a:ln>
                  </pic:spPr>
                </pic:pic>
              </a:graphicData>
            </a:graphic>
          </wp:inline>
        </w:drawing>
      </w:r>
    </w:p>
    <w:p w14:paraId="6E1918B6" w14:textId="05C1B14D" w:rsidR="00B60BE3" w:rsidRPr="003E6233" w:rsidRDefault="00B60BE3" w:rsidP="00B60BE3">
      <w:pPr>
        <w:pStyle w:val="Beschriftung"/>
        <w:rPr>
          <w:lang w:val="en-US"/>
        </w:rPr>
      </w:pPr>
      <w:r w:rsidRPr="008143BA">
        <w:rPr>
          <w:lang w:val="en-US"/>
        </w:rPr>
        <w:t xml:space="preserve">Figure </w:t>
      </w:r>
      <w:r w:rsidR="00EA1616" w:rsidRPr="00EA1616">
        <w:rPr>
          <w:lang w:val="en-US"/>
        </w:rPr>
        <w:t>A3</w:t>
      </w:r>
      <w:r w:rsidR="00EA1616">
        <w:rPr>
          <w:lang w:val="en-US"/>
        </w:rPr>
        <w:t>.2</w:t>
      </w:r>
      <w:r w:rsidR="00546546" w:rsidRPr="008143BA">
        <w:rPr>
          <w:lang w:val="en-US"/>
        </w:rPr>
        <w:t>:</w:t>
      </w:r>
      <w:r w:rsidR="008143BA" w:rsidRPr="008143BA">
        <w:rPr>
          <w:lang w:val="en-US"/>
        </w:rPr>
        <w:t xml:space="preserve"> </w:t>
      </w:r>
      <w:r w:rsidR="008143BA" w:rsidRPr="0005510A">
        <w:rPr>
          <w:lang w:val="en-US"/>
        </w:rPr>
        <w:t>Validation of water c</w:t>
      </w:r>
      <w:r w:rsidR="008143BA">
        <w:rPr>
          <w:lang w:val="en-US"/>
        </w:rPr>
        <w:t xml:space="preserve">onstituent absorption </w:t>
      </w:r>
      <w:r w:rsidR="00DA0926">
        <w:rPr>
          <w:lang w:val="en-US"/>
        </w:rPr>
        <w:t>of hyperspectral inversions, resampled to the</w:t>
      </w:r>
      <w:r w:rsidR="008143BA">
        <w:rPr>
          <w:lang w:val="en-US"/>
        </w:rPr>
        <w:t xml:space="preserve"> </w:t>
      </w:r>
      <w:r w:rsidR="008143BA">
        <w:rPr>
          <w:lang w:val="en-US"/>
        </w:rPr>
        <w:t>used</w:t>
      </w:r>
      <w:r w:rsidR="00F51C38">
        <w:rPr>
          <w:lang w:val="en-US"/>
        </w:rPr>
        <w:t xml:space="preserve"> Sentinel-3 OLCI </w:t>
      </w:r>
      <w:r w:rsidR="00DA0926">
        <w:rPr>
          <w:lang w:val="en-US"/>
        </w:rPr>
        <w:t>wavelengths</w:t>
      </w:r>
      <w:r w:rsidR="008143BA">
        <w:rPr>
          <w:lang w:val="en-US"/>
        </w:rPr>
        <w:t>. a</w:t>
      </w:r>
      <w:r w:rsidR="008143BA" w:rsidRPr="002917DC">
        <w:rPr>
          <w:vertAlign w:val="subscript"/>
          <w:lang w:val="en-US"/>
        </w:rPr>
        <w:t>wc</w:t>
      </w:r>
      <w:r w:rsidR="008143BA">
        <w:rPr>
          <w:lang w:val="en-US"/>
        </w:rPr>
        <w:t>: absorption by water constituents measured in situ, a</w:t>
      </w:r>
      <w:r w:rsidR="008143BA" w:rsidRPr="002917DC">
        <w:rPr>
          <w:vertAlign w:val="subscript"/>
          <w:lang w:val="en-US"/>
        </w:rPr>
        <w:t>wc</w:t>
      </w:r>
      <w:r w:rsidR="008143BA">
        <w:rPr>
          <w:vertAlign w:val="subscript"/>
          <w:lang w:val="en-US"/>
        </w:rPr>
        <w:t>,</w:t>
      </w:r>
      <w:r w:rsidR="003E6233">
        <w:rPr>
          <w:vertAlign w:val="subscript"/>
          <w:lang w:val="en-US"/>
        </w:rPr>
        <w:t>R</w:t>
      </w:r>
      <w:r w:rsidR="008143BA">
        <w:rPr>
          <w:lang w:val="en-US"/>
        </w:rPr>
        <w:t xml:space="preserve">: absorption by water constituents as inverted from </w:t>
      </w:r>
      <w:r w:rsidR="003E6233">
        <w:rPr>
          <w:lang w:val="en-US"/>
        </w:rPr>
        <w:t>in situ</w:t>
      </w:r>
      <w:r w:rsidR="008143BA">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143BA">
        <w:rPr>
          <w:rFonts w:eastAsiaTheme="minorEastAsia"/>
          <w:lang w:val="en-US"/>
        </w:rPr>
        <w:t xml:space="preserve">. </w:t>
      </w:r>
      <w:r w:rsidR="008143BA">
        <w:rPr>
          <w:lang w:val="en-US"/>
        </w:rPr>
        <w:t>The first column is colored by retrieved phytoplankton concentration (CPHY</w:t>
      </w:r>
      <w:r w:rsidR="003E6233">
        <w:rPr>
          <w:vertAlign w:val="subscript"/>
          <w:lang w:val="en-US"/>
        </w:rPr>
        <w:t>R</w:t>
      </w:r>
      <w:r w:rsidR="008143BA">
        <w:rPr>
          <w:lang w:val="en-US"/>
        </w:rPr>
        <w:t>), the second by the proportion of retrieved phytoplankton absorption (a</w:t>
      </w:r>
      <w:r w:rsidR="008143BA" w:rsidRPr="006826FA">
        <w:rPr>
          <w:vertAlign w:val="subscript"/>
          <w:lang w:val="en-US"/>
        </w:rPr>
        <w:t>phy</w:t>
      </w:r>
      <w:r w:rsidR="008143BA">
        <w:rPr>
          <w:lang w:val="en-US"/>
        </w:rPr>
        <w:t>) to retrieved non-algal particle absorption (a</w:t>
      </w:r>
      <w:r w:rsidR="008143BA" w:rsidRPr="00F97A6C">
        <w:rPr>
          <w:vertAlign w:val="subscript"/>
          <w:lang w:val="en-US"/>
        </w:rPr>
        <w:t>NAP</w:t>
      </w:r>
      <w:r w:rsidR="008143BA">
        <w:rPr>
          <w:lang w:val="en-US"/>
        </w:rPr>
        <w:t>), the third by the proportion of a</w:t>
      </w:r>
      <w:r w:rsidR="008143BA" w:rsidRPr="006826FA">
        <w:rPr>
          <w:vertAlign w:val="subscript"/>
          <w:lang w:val="en-US"/>
        </w:rPr>
        <w:t>phy</w:t>
      </w:r>
      <w:r w:rsidR="008143BA">
        <w:rPr>
          <w:lang w:val="en-US"/>
        </w:rPr>
        <w:t xml:space="preserve"> to retrieved colored dissolved organic matter absorption (a</w:t>
      </w:r>
      <w:r w:rsidR="008143BA">
        <w:rPr>
          <w:vertAlign w:val="subscript"/>
          <w:lang w:val="en-US"/>
        </w:rPr>
        <w:t>CDOM</w:t>
      </w:r>
      <w:r w:rsidR="008143BA">
        <w:rPr>
          <w:lang w:val="en-US"/>
        </w:rPr>
        <w:t xml:space="preserve">). </w:t>
      </w:r>
      <w:r w:rsidR="00C1082F">
        <w:rPr>
          <w:lang w:val="en-US"/>
        </w:rPr>
        <w:t>Note that these</w:t>
      </w:r>
      <w:r w:rsidR="002E4818">
        <w:rPr>
          <w:lang w:val="en-US"/>
        </w:rPr>
        <w:t xml:space="preserve"> also originate from in situ hyperspectral retrievals (suffix “</w:t>
      </w:r>
      <w:r w:rsidR="002E4818" w:rsidRPr="002E4818">
        <w:rPr>
          <w:vertAlign w:val="subscript"/>
          <w:lang w:val="en-US"/>
        </w:rPr>
        <w:t>R</w:t>
      </w:r>
      <w:r w:rsidR="002E4818">
        <w:rPr>
          <w:lang w:val="en-US"/>
        </w:rPr>
        <w:t xml:space="preserve">”). </w:t>
      </w:r>
      <w:r w:rsidR="008143BA">
        <w:rPr>
          <w:lang w:val="en-US"/>
        </w:rPr>
        <w:t>Axes and colors are log-scaled.</w:t>
      </w:r>
    </w:p>
    <w:p w14:paraId="2B840C71" w14:textId="4DDF01CB" w:rsidR="00926AA5" w:rsidRPr="003E6233" w:rsidRDefault="00311831" w:rsidP="000E20D3">
      <w:pPr>
        <w:rPr>
          <w:lang w:val="en-US"/>
        </w:rPr>
      </w:pPr>
      <w:r w:rsidRPr="003E6233">
        <w:rPr>
          <w:lang w:val="en-US"/>
        </w:rPr>
        <w:br w:type="page"/>
      </w:r>
    </w:p>
    <w:p w14:paraId="604F765E" w14:textId="35D86BA1" w:rsidR="00A72C16" w:rsidRPr="00546546" w:rsidRDefault="00C8117F" w:rsidP="00A72C16">
      <w:pPr>
        <w:pStyle w:val="berschrift2"/>
        <w:rPr>
          <w:lang w:val="fr-CH"/>
        </w:rPr>
      </w:pPr>
      <w:bookmarkStart w:id="130" w:name="_Toc237330884"/>
      <w:r w:rsidRPr="00546546">
        <w:rPr>
          <w:lang w:val="fr-CH"/>
        </w:rPr>
        <w:lastRenderedPageBreak/>
        <w:t xml:space="preserve">Appendix </w:t>
      </w:r>
      <w:r w:rsidR="000E20D3" w:rsidRPr="00546546">
        <w:rPr>
          <w:lang w:val="fr-CH"/>
        </w:rPr>
        <w:t>4</w:t>
      </w:r>
      <w:r w:rsidRPr="00546546">
        <w:rPr>
          <w:lang w:val="fr-CH"/>
        </w:rPr>
        <w:t>: aLH</w:t>
      </w:r>
      <w:r w:rsidRPr="00546546">
        <w:rPr>
          <w:vertAlign w:val="subscript"/>
          <w:lang w:val="fr-CH"/>
        </w:rPr>
        <w:t>676</w:t>
      </w:r>
      <w:r w:rsidRPr="00546546">
        <w:rPr>
          <w:lang w:val="fr-CH"/>
        </w:rPr>
        <w:t xml:space="preserve"> profile on </w:t>
      </w:r>
      <w:r w:rsidR="00A72C16" w:rsidRPr="00546546">
        <w:rPr>
          <w:lang w:val="fr-CH"/>
        </w:rPr>
        <w:t>5.9.2021</w:t>
      </w:r>
      <w:bookmarkEnd w:id="130"/>
    </w:p>
    <w:p w14:paraId="2A841502" w14:textId="77777777" w:rsidR="000F4B3F" w:rsidRDefault="00A72C16" w:rsidP="000F4B3F">
      <w:pPr>
        <w:keepNext/>
        <w:jc w:val="center"/>
      </w:pPr>
      <w:r w:rsidRPr="00A72C16">
        <w:rPr>
          <w:noProof/>
        </w:rPr>
        <w:drawing>
          <wp:inline distT="0" distB="0" distL="0" distR="0" wp14:anchorId="61C92E91" wp14:editId="3DEFD422">
            <wp:extent cx="2909454" cy="4001246"/>
            <wp:effectExtent l="0" t="0" r="5715" b="0"/>
            <wp:docPr id="10884757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pic:cNvPicPr/>
                  </pic:nvPicPr>
                  <pic:blipFill rotWithShape="1">
                    <a:blip r:embed="rId50"/>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4023966" w14:textId="473BE20F" w:rsidR="00926AA5" w:rsidRPr="00995999" w:rsidRDefault="000F4B3F" w:rsidP="000F4B3F">
      <w:pPr>
        <w:pStyle w:val="Beschriftung"/>
        <w:rPr>
          <w:lang w:val="en-US"/>
        </w:rPr>
      </w:pPr>
      <w:r w:rsidRPr="00995999">
        <w:rPr>
          <w:lang w:val="en-US"/>
        </w:rPr>
        <w:t xml:space="preserve">Figure </w:t>
      </w:r>
      <w:r>
        <w:fldChar w:fldCharType="begin"/>
      </w:r>
      <w:r w:rsidRPr="00995999">
        <w:rPr>
          <w:lang w:val="en-US"/>
        </w:rPr>
        <w:instrText xml:space="preserve"> SEQ Figure \* ARABIC </w:instrText>
      </w:r>
      <w:r>
        <w:fldChar w:fldCharType="separate"/>
      </w:r>
      <w:r w:rsidR="00EA1616" w:rsidRPr="00EA1616">
        <w:rPr>
          <w:noProof/>
          <w:lang w:val="en-US"/>
        </w:rPr>
        <w:t>A4</w:t>
      </w:r>
      <w:r w:rsidR="00EA1616">
        <w:rPr>
          <w:noProof/>
          <w:lang w:val="en-US"/>
        </w:rPr>
        <w:t>.1</w:t>
      </w:r>
      <w:r>
        <w:fldChar w:fldCharType="end"/>
      </w:r>
      <w:r w:rsidRPr="002C7761">
        <w:rPr>
          <w:lang w:val="en-US"/>
        </w:rPr>
        <w:t xml:space="preserve">: </w:t>
      </w:r>
      <w:r>
        <w:rPr>
          <w:lang w:val="en-US"/>
        </w:rPr>
        <w:t>aLH</w:t>
      </w:r>
      <w:r w:rsidRPr="00C8117F">
        <w:rPr>
          <w:vertAlign w:val="subscript"/>
          <w:lang w:val="en-US"/>
        </w:rPr>
        <w:t>676</w:t>
      </w:r>
      <w:r>
        <w:rPr>
          <w:lang w:val="en-US"/>
        </w:rPr>
        <w:t xml:space="preserve"> profile on 5.9.2021, corresponding to a bloom of Uroglena sp. Note the strong non-uniform vertical distribution, including in  the range (0-5 m) used as average for in situ references. While near surface aLH</w:t>
      </w:r>
      <w:r w:rsidRPr="00B30676">
        <w:rPr>
          <w:vertAlign w:val="subscript"/>
          <w:lang w:val="en-US"/>
        </w:rPr>
        <w:t>676</w:t>
      </w:r>
      <w:r>
        <w:rPr>
          <w:lang w:val="en-US"/>
        </w:rPr>
        <w:t xml:space="preserve"> is approximately 0.2 m</w:t>
      </w:r>
      <w:r w:rsidRPr="00B30676">
        <w:rPr>
          <w:vertAlign w:val="superscript"/>
          <w:lang w:val="en-US"/>
        </w:rPr>
        <w:t>-1</w:t>
      </w:r>
      <w:r>
        <w:rPr>
          <w:lang w:val="en-US"/>
        </w:rPr>
        <w:t xml:space="preserve"> (corresponding to CHL ~ 15 mg m</w:t>
      </w:r>
      <w:r w:rsidRPr="00FE569F">
        <w:rPr>
          <w:vertAlign w:val="superscript"/>
          <w:lang w:val="en-US"/>
        </w:rPr>
        <w:t xml:space="preserve">-3 </w:t>
      </w:r>
      <w:r>
        <w:rPr>
          <w:lang w:val="en-US"/>
        </w:rPr>
        <w:t>when converted using Equation 2), it decreases to approximately 0.1 m</w:t>
      </w:r>
      <w:r w:rsidRPr="006B3412">
        <w:rPr>
          <w:vertAlign w:val="superscript"/>
          <w:lang w:val="en-US"/>
        </w:rPr>
        <w:t>-1</w:t>
      </w:r>
      <w:r>
        <w:rPr>
          <w:lang w:val="en-US"/>
        </w:rPr>
        <w:t xml:space="preserve"> at a depth of 5 m (CHL ~ 7.5 mg m</w:t>
      </w:r>
      <w:r>
        <w:rPr>
          <w:vertAlign w:val="superscript"/>
          <w:lang w:val="en-US"/>
        </w:rPr>
        <w:t>-3</w:t>
      </w:r>
      <w:r>
        <w:rPr>
          <w:lang w:val="en-US"/>
        </w:rPr>
        <w:t>).</w:t>
      </w:r>
      <w:r w:rsidR="00926AA5">
        <w:rPr>
          <w:lang w:val="en-US"/>
        </w:rPr>
        <w:br w:type="page"/>
      </w:r>
    </w:p>
    <w:p w14:paraId="7884D6C2" w14:textId="544DA2B1" w:rsidR="00DC0373" w:rsidRDefault="00CC4256" w:rsidP="00DA2111">
      <w:pPr>
        <w:pStyle w:val="berschrift2"/>
        <w:rPr>
          <w:lang w:val="en-US"/>
        </w:rPr>
      </w:pPr>
      <w:bookmarkStart w:id="131" w:name="_Toc237330885"/>
      <w:r w:rsidRPr="008763E2">
        <w:rPr>
          <w:lang w:val="en-US"/>
        </w:rPr>
        <w:lastRenderedPageBreak/>
        <w:t xml:space="preserve">Appendix </w:t>
      </w:r>
      <w:r w:rsidR="000E20D3">
        <w:rPr>
          <w:lang w:val="en-US"/>
        </w:rPr>
        <w:t>5</w:t>
      </w:r>
      <w:r w:rsidR="008763E2" w:rsidRPr="008763E2">
        <w:rPr>
          <w:lang w:val="en-US"/>
        </w:rPr>
        <w:t>: Drift of the A</w:t>
      </w:r>
      <w:r w:rsidR="008763E2">
        <w:rPr>
          <w:lang w:val="en-US"/>
        </w:rPr>
        <w:t>CS instrument</w:t>
      </w:r>
      <w:bookmarkEnd w:id="131"/>
    </w:p>
    <w:p w14:paraId="7A6FE0A1" w14:textId="44BF81D2" w:rsidR="00F87BE4" w:rsidRDefault="00CA7992" w:rsidP="00950A26">
      <w:pPr>
        <w:jc w:val="both"/>
        <w:rPr>
          <w:lang w:val="en-US"/>
        </w:rPr>
      </w:pPr>
      <w:r>
        <w:rPr>
          <w:lang w:val="en-US"/>
        </w:rPr>
        <w:fldChar w:fldCharType="begin"/>
      </w:r>
      <w:r>
        <w:rPr>
          <w:lang w:val="en-US"/>
        </w:rPr>
        <w:instrText xml:space="preserve"> REF _Ref236002027 \h </w:instrText>
      </w:r>
      <w:r w:rsidR="00950A26">
        <w:rPr>
          <w:lang w:val="en-US"/>
        </w:rPr>
        <w:instrText xml:space="preserve"> \* MERGEFORMAT </w:instrText>
      </w:r>
      <w:r>
        <w:rPr>
          <w:lang w:val="en-US"/>
        </w:rPr>
      </w:r>
      <w:r>
        <w:rPr>
          <w:lang w:val="en-US"/>
        </w:rPr>
        <w:fldChar w:fldCharType="separate"/>
      </w:r>
      <w:r w:rsidRPr="00DA2111">
        <w:rPr>
          <w:lang w:val="en-US"/>
        </w:rPr>
        <w:t xml:space="preserve">Figure </w:t>
      </w:r>
      <w:r w:rsidR="00EA1616" w:rsidRPr="00EA1616">
        <w:rPr>
          <w:lang w:val="en-US"/>
        </w:rPr>
        <w:t>A5</w:t>
      </w:r>
      <w:r w:rsidR="00EA1616">
        <w:rPr>
          <w:lang w:val="en-US"/>
        </w:rPr>
        <w:t>.1</w:t>
      </w:r>
      <w:r>
        <w:rPr>
          <w:lang w:val="en-US"/>
        </w:rPr>
        <w:fldChar w:fldCharType="end"/>
      </w:r>
      <w:r>
        <w:rPr>
          <w:lang w:val="en-US"/>
        </w:rPr>
        <w:t xml:space="preserve"> </w:t>
      </w:r>
      <w:r w:rsidR="00E21B42">
        <w:rPr>
          <w:lang w:val="en-US"/>
        </w:rPr>
        <w:t>shows the observed ACS instrument drift at Thetis</w:t>
      </w:r>
      <w:r w:rsidR="0069638C">
        <w:rPr>
          <w:lang w:val="en-US"/>
        </w:rPr>
        <w:t xml:space="preserve"> using a </w:t>
      </w:r>
      <w:r w:rsidR="00F65C32">
        <w:rPr>
          <w:lang w:val="en-US"/>
        </w:rPr>
        <w:t xml:space="preserve">pure water </w:t>
      </w:r>
      <w:r w:rsidR="0069638C">
        <w:rPr>
          <w:lang w:val="en-US"/>
        </w:rPr>
        <w:t>MiliQ reference</w:t>
      </w:r>
      <w:r w:rsidR="000776EC">
        <w:rPr>
          <w:lang w:val="en-US"/>
        </w:rPr>
        <w:t xml:space="preserve"> where absorption should equal 0</w:t>
      </w:r>
      <w:r w:rsidR="00E21B42">
        <w:rPr>
          <w:lang w:val="en-US"/>
        </w:rPr>
        <w:t xml:space="preserve">. </w:t>
      </w:r>
      <w:r w:rsidR="000776EC">
        <w:rPr>
          <w:lang w:val="en-US"/>
        </w:rPr>
        <w:t xml:space="preserve">Note that drift </w:t>
      </w:r>
      <w:r w:rsidR="00FF75BE">
        <w:rPr>
          <w:lang w:val="en-US"/>
        </w:rPr>
        <w:t xml:space="preserve">is sometimes an order of magnitude higher than </w:t>
      </w:r>
      <w:r w:rsidR="003A6556">
        <w:rPr>
          <w:lang w:val="en-US"/>
        </w:rPr>
        <w:t xml:space="preserve">usual </w:t>
      </w:r>
      <w:r w:rsidR="00FF75BE">
        <w:rPr>
          <w:lang w:val="en-US"/>
        </w:rPr>
        <w:t>constituent absorption</w:t>
      </w:r>
      <w:r w:rsidR="003A6556">
        <w:rPr>
          <w:lang w:val="en-US"/>
        </w:rPr>
        <w:t xml:space="preserve"> </w:t>
      </w:r>
      <w:r w:rsidR="00667BDA">
        <w:rPr>
          <w:lang w:val="en-US"/>
        </w:rPr>
        <w:t xml:space="preserve">in Lake Geneva </w:t>
      </w:r>
      <w:r w:rsidR="003A6556">
        <w:rPr>
          <w:lang w:val="en-US"/>
        </w:rPr>
        <w:t>(e.g. when &gt; 1 m</w:t>
      </w:r>
      <w:r w:rsidR="003A6556" w:rsidRPr="003A6556">
        <w:rPr>
          <w:vertAlign w:val="superscript"/>
          <w:lang w:val="en-US"/>
        </w:rPr>
        <w:t>-1</w:t>
      </w:r>
      <w:r w:rsidR="003A6556">
        <w:rPr>
          <w:lang w:val="en-US"/>
        </w:rPr>
        <w:t xml:space="preserve"> at 676 nm).</w:t>
      </w:r>
      <w:r w:rsidR="00667BDA">
        <w:rPr>
          <w:lang w:val="en-US"/>
        </w:rPr>
        <w:t xml:space="preserve"> </w:t>
      </w:r>
      <w:r w:rsidR="0020717D">
        <w:rPr>
          <w:lang w:val="en-US"/>
        </w:rPr>
        <w:t>This is in contr</w:t>
      </w:r>
      <w:r w:rsidR="00110AE1">
        <w:rPr>
          <w:lang w:val="en-US"/>
        </w:rPr>
        <w:t>ast</w:t>
      </w:r>
      <w:r w:rsidR="0020717D">
        <w:rPr>
          <w:lang w:val="en-US"/>
        </w:rPr>
        <w:t xml:space="preserve"> to the claim of drift &lt;10% in the supplementary material of </w:t>
      </w:r>
      <w:r w:rsidR="0020717D">
        <w:rPr>
          <w:lang w:val="en-US"/>
        </w:rPr>
        <w:fldChar w:fldCharType="begin"/>
      </w:r>
      <w:r w:rsidR="00B72DF3">
        <w:rPr>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20717D">
        <w:rPr>
          <w:lang w:val="en-US"/>
        </w:rPr>
        <w:fldChar w:fldCharType="separate"/>
      </w:r>
      <w:r w:rsidR="0020717D" w:rsidRPr="0020717D">
        <w:rPr>
          <w:rFonts w:ascii="Aptos" w:hAnsi="Aptos"/>
          <w:lang w:val="en-US"/>
        </w:rPr>
        <w:t>Minaudo et al.</w:t>
      </w:r>
      <w:r w:rsidR="0075415B">
        <w:rPr>
          <w:rFonts w:ascii="Aptos" w:hAnsi="Aptos"/>
          <w:lang w:val="en-US"/>
        </w:rPr>
        <w:t xml:space="preserve"> (</w:t>
      </w:r>
      <w:r w:rsidR="0020717D" w:rsidRPr="0020717D">
        <w:rPr>
          <w:rFonts w:ascii="Aptos" w:hAnsi="Aptos"/>
          <w:lang w:val="en-US"/>
        </w:rPr>
        <w:t>2021)</w:t>
      </w:r>
      <w:r w:rsidR="0020717D">
        <w:rPr>
          <w:lang w:val="en-US"/>
        </w:rPr>
        <w:fldChar w:fldCharType="end"/>
      </w:r>
      <w:r w:rsidR="0075415B">
        <w:rPr>
          <w:lang w:val="en-US"/>
        </w:rPr>
        <w:t xml:space="preserve">. </w:t>
      </w:r>
      <w:r w:rsidR="00667BDA">
        <w:rPr>
          <w:lang w:val="en-US"/>
        </w:rPr>
        <w:t>Cleaning seems to only partly correct the drift (e.g. by removing the effect of biofouling).</w:t>
      </w:r>
      <w:r w:rsidR="00056640">
        <w:rPr>
          <w:lang w:val="en-US"/>
        </w:rPr>
        <w:t xml:space="preserve"> </w:t>
      </w:r>
      <w:r w:rsidR="00F87BE4">
        <w:rPr>
          <w:lang w:val="en-US"/>
        </w:rPr>
        <w:t xml:space="preserve">Absorption measurements are corrected </w:t>
      </w:r>
      <w:r w:rsidR="00097D1D">
        <w:rPr>
          <w:lang w:val="en-US"/>
        </w:rPr>
        <w:t>by linearly interpolating for drift between the MiliQ references.</w:t>
      </w:r>
    </w:p>
    <w:p w14:paraId="10F47088" w14:textId="77777777" w:rsidR="00995999" w:rsidRDefault="00CC4256" w:rsidP="00995999">
      <w:pPr>
        <w:keepNext/>
      </w:pPr>
      <w:r>
        <w:rPr>
          <w:noProof/>
        </w:rPr>
        <w:drawing>
          <wp:inline distT="0" distB="0" distL="0" distR="0" wp14:anchorId="477697CD" wp14:editId="3DD082F5">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33B4EA0" w14:textId="3EE91D33" w:rsidR="009878DA" w:rsidRDefault="00995999" w:rsidP="00995999">
      <w:pPr>
        <w:pStyle w:val="Beschriftung"/>
        <w:rPr>
          <w:rStyle w:val="berschrift1Zchn"/>
          <w:i w:val="0"/>
          <w:iCs w:val="0"/>
          <w:lang w:val="en-US"/>
        </w:rPr>
      </w:pPr>
      <w:r w:rsidRPr="00995999">
        <w:rPr>
          <w:lang w:val="en-US"/>
        </w:rPr>
        <w:t xml:space="preserve">Figure </w:t>
      </w:r>
      <w:r w:rsidR="00EA1616" w:rsidRPr="00EA1616">
        <w:rPr>
          <w:lang w:val="en-US"/>
        </w:rPr>
        <w:t>A5</w:t>
      </w:r>
      <w:r w:rsidR="00EA1616">
        <w:rPr>
          <w:lang w:val="en-US"/>
        </w:rPr>
        <w:t>.1</w:t>
      </w:r>
      <w:r w:rsidRPr="00995999">
        <w:rPr>
          <w:lang w:val="en-US"/>
        </w:rPr>
        <w:t xml:space="preserve">: </w:t>
      </w:r>
      <w:r w:rsidRPr="00DA2111">
        <w:rPr>
          <w:lang w:val="en-US"/>
        </w:rPr>
        <w:t>Drift of the A</w:t>
      </w:r>
      <w:r>
        <w:rPr>
          <w:lang w:val="en-US"/>
        </w:rPr>
        <w:t>CS instrument absorption measurements at Thetis.</w:t>
      </w:r>
      <w:r w:rsidRPr="00DF1086">
        <w:rPr>
          <w:lang w:val="en-US"/>
        </w:rPr>
        <w:t xml:space="preserve"> </w:t>
      </w:r>
      <w:r>
        <w:rPr>
          <w:lang w:val="en-US"/>
        </w:rPr>
        <w:t>An ACS instrument switch is indicated in fall 2023. Courtesy of Jonas Wydler.</w:t>
      </w:r>
      <w:r w:rsidR="00AB62DC" w:rsidRPr="00DA2111">
        <w:rPr>
          <w:lang w:val="en-US"/>
        </w:rPr>
        <w:br w:type="page"/>
      </w:r>
      <w:bookmarkEnd w:id="122"/>
      <w:bookmarkEnd w:id="123"/>
    </w:p>
    <w:p w14:paraId="7B8F9669" w14:textId="00BABD35" w:rsidR="00110AE1" w:rsidRPr="00110AE1" w:rsidRDefault="00110AE1" w:rsidP="00110AE1">
      <w:pPr>
        <w:pStyle w:val="berschrift1"/>
        <w:rPr>
          <w:lang w:val="en-US"/>
        </w:rPr>
      </w:pPr>
      <w:bookmarkStart w:id="132" w:name="_Toc237330886"/>
      <w:r>
        <w:rPr>
          <w:lang w:val="en-US"/>
        </w:rPr>
        <w:lastRenderedPageBreak/>
        <w:t>Bibliography</w:t>
      </w:r>
      <w:bookmarkEnd w:id="132"/>
    </w:p>
    <w:p w14:paraId="25ED1979" w14:textId="77777777" w:rsidR="006F2A26" w:rsidRPr="003C4F16" w:rsidRDefault="009878DA" w:rsidP="006F2A26">
      <w:pPr>
        <w:pStyle w:val="Literaturverzeichnis"/>
        <w:rPr>
          <w:lang w:val="en-US"/>
        </w:rPr>
      </w:pPr>
      <w:r w:rsidRPr="003F254A">
        <w:rPr>
          <w:szCs w:val="20"/>
          <w:lang w:val="en-US"/>
        </w:rPr>
        <w:fldChar w:fldCharType="begin"/>
      </w:r>
      <w:r w:rsidR="006F3270">
        <w:rPr>
          <w:szCs w:val="20"/>
          <w:lang w:val="en-US"/>
        </w:rPr>
        <w:instrText xml:space="preserve"> ADDIN ZOTERO_BIBL {"uncited":[],"omitted":[],"custom":[]} CSL_BIBLIOGRAPHY </w:instrText>
      </w:r>
      <w:r w:rsidRPr="003F254A">
        <w:rPr>
          <w:szCs w:val="20"/>
          <w:lang w:val="en-US"/>
        </w:rPr>
        <w:fldChar w:fldCharType="separate"/>
      </w:r>
      <w:r w:rsidR="006F2A26" w:rsidRPr="006F2A26">
        <w:rPr>
          <w:lang w:val="en-US"/>
        </w:rPr>
        <w:t xml:space="preserve">A. Aminot; F. Rey. (2001). </w:t>
      </w:r>
      <w:r w:rsidR="006F2A26" w:rsidRPr="006F2A26">
        <w:rPr>
          <w:i/>
          <w:iCs/>
          <w:lang w:val="en-US"/>
        </w:rPr>
        <w:t>Chlorophyll a: Determination by spectroscopic methods</w:t>
      </w:r>
      <w:r w:rsidR="006F2A26" w:rsidRPr="006F2A26">
        <w:rPr>
          <w:lang w:val="en-US"/>
        </w:rPr>
        <w:t xml:space="preserve">. </w:t>
      </w:r>
      <w:r w:rsidR="006F2A26" w:rsidRPr="003C4F16">
        <w:rPr>
          <w:lang w:val="en-US"/>
        </w:rPr>
        <w:t>ICES. https://doi.org/10.17895/ICES.PUB.5080</w:t>
      </w:r>
    </w:p>
    <w:p w14:paraId="13F6F4DA" w14:textId="77777777" w:rsidR="006F2A26" w:rsidRPr="003C4F16" w:rsidRDefault="006F2A26" w:rsidP="006F2A26">
      <w:pPr>
        <w:pStyle w:val="Literaturverzeichnis"/>
        <w:rPr>
          <w:lang w:val="en-US"/>
        </w:rPr>
      </w:pPr>
      <w:r w:rsidRPr="003C4F16">
        <w:rPr>
          <w:lang w:val="en-US"/>
        </w:rPr>
        <w:t xml:space="preserve">Albert, A., &amp; Mobley, C. (2003). An analytical model for subsurface irradiance and remote sensing reflectance in deep and shallow case-2 waters. </w:t>
      </w:r>
      <w:r w:rsidRPr="003C4F16">
        <w:rPr>
          <w:i/>
          <w:iCs/>
          <w:lang w:val="en-US"/>
        </w:rPr>
        <w:t>Optics Express</w:t>
      </w:r>
      <w:r w:rsidRPr="003C4F16">
        <w:rPr>
          <w:lang w:val="en-US"/>
        </w:rPr>
        <w:t xml:space="preserve">, </w:t>
      </w:r>
      <w:r w:rsidRPr="003C4F16">
        <w:rPr>
          <w:i/>
          <w:iCs/>
          <w:lang w:val="en-US"/>
        </w:rPr>
        <w:t>11</w:t>
      </w:r>
      <w:r w:rsidRPr="003C4F16">
        <w:rPr>
          <w:lang w:val="en-US"/>
        </w:rPr>
        <w:t>(22), 2873. https://doi.org/10.1364/OE.11.002873</w:t>
      </w:r>
    </w:p>
    <w:p w14:paraId="041C0406" w14:textId="77777777" w:rsidR="006F2A26" w:rsidRPr="003C4F16" w:rsidRDefault="006F2A26" w:rsidP="006F2A26">
      <w:pPr>
        <w:pStyle w:val="Literaturverzeichnis"/>
        <w:rPr>
          <w:lang w:val="en-US"/>
        </w:rPr>
      </w:pPr>
      <w:r w:rsidRPr="003C4F16">
        <w:rPr>
          <w:lang w:val="en-US"/>
        </w:rPr>
        <w:t xml:space="preserve">Ansari, M., Knudby, A., Amani, M., &amp; Sawada, M. (2025). Retrieving Inland Water Quality Parameters via Satellite Remote Sensing: Sensor Evaluation, Atmospheric Correction, and Machine Learning Approaches. </w:t>
      </w:r>
      <w:r w:rsidRPr="003C4F16">
        <w:rPr>
          <w:i/>
          <w:iCs/>
          <w:lang w:val="en-US"/>
        </w:rPr>
        <w:t>Remote Sensing</w:t>
      </w:r>
      <w:r w:rsidRPr="003C4F16">
        <w:rPr>
          <w:lang w:val="en-US"/>
        </w:rPr>
        <w:t xml:space="preserve">, </w:t>
      </w:r>
      <w:r w:rsidRPr="003C4F16">
        <w:rPr>
          <w:i/>
          <w:iCs/>
          <w:lang w:val="en-US"/>
        </w:rPr>
        <w:t>17</w:t>
      </w:r>
      <w:r w:rsidRPr="003C4F16">
        <w:rPr>
          <w:lang w:val="en-US"/>
        </w:rPr>
        <w:t>(10), 1734. https://doi.org/10.3390/rs17101734</w:t>
      </w:r>
    </w:p>
    <w:p w14:paraId="41D30FD4" w14:textId="77777777" w:rsidR="006F2A26" w:rsidRPr="003C4F16" w:rsidRDefault="006F2A26" w:rsidP="006F2A26">
      <w:pPr>
        <w:pStyle w:val="Literaturverzeichnis"/>
        <w:rPr>
          <w:lang w:val="en-US"/>
        </w:rPr>
      </w:pPr>
      <w:r w:rsidRPr="003C4F16">
        <w:rPr>
          <w:lang w:val="en-US"/>
        </w:rPr>
        <w:t xml:space="preserve">Babin, M., Morel, A., Fournier-Sicre, V., Fell, F., &amp; Stramski, D. (2003). Light scattering properties of marine particles in coastal and open ocean waters asrelated to the particle mass concentration. </w:t>
      </w:r>
      <w:r w:rsidRPr="003C4F16">
        <w:rPr>
          <w:i/>
          <w:iCs/>
          <w:lang w:val="en-US"/>
        </w:rPr>
        <w:t>Limnology and Oceanography</w:t>
      </w:r>
      <w:r w:rsidRPr="003C4F16">
        <w:rPr>
          <w:lang w:val="en-US"/>
        </w:rPr>
        <w:t xml:space="preserve">, </w:t>
      </w:r>
      <w:r w:rsidRPr="003C4F16">
        <w:rPr>
          <w:i/>
          <w:iCs/>
          <w:lang w:val="en-US"/>
        </w:rPr>
        <w:t>48</w:t>
      </w:r>
      <w:r w:rsidRPr="003C4F16">
        <w:rPr>
          <w:lang w:val="en-US"/>
        </w:rPr>
        <w:t>(2), 843–859. https://doi.org/10.4319/lo.2003.48.2.0843</w:t>
      </w:r>
    </w:p>
    <w:p w14:paraId="591313F4" w14:textId="77777777" w:rsidR="006F2A26" w:rsidRPr="003C4F16" w:rsidRDefault="006F2A26" w:rsidP="006F2A26">
      <w:pPr>
        <w:pStyle w:val="Literaturverzeichnis"/>
        <w:rPr>
          <w:lang w:val="en-US"/>
        </w:rPr>
      </w:pPr>
      <w:r w:rsidRPr="003C4F16">
        <w:rPr>
          <w:lang w:val="en-US"/>
        </w:rPr>
        <w:t xml:space="preserve">Babin, M., Stramski, D., Ferrari, G. M., Claustre, H., Bricaud, A., Obolensky, G., &amp; Hoepffner, N. (2003). Variations in the light absorption coefficients of phytoplankton, nonalgal particles, and dissolved organic matter in coastal waters around Europe. </w:t>
      </w:r>
      <w:r w:rsidRPr="003C4F16">
        <w:rPr>
          <w:i/>
          <w:iCs/>
          <w:lang w:val="en-US"/>
        </w:rPr>
        <w:t>Journal of Geophysical Research: Oceans</w:t>
      </w:r>
      <w:r w:rsidRPr="003C4F16">
        <w:rPr>
          <w:lang w:val="en-US"/>
        </w:rPr>
        <w:t xml:space="preserve">, </w:t>
      </w:r>
      <w:r w:rsidRPr="003C4F16">
        <w:rPr>
          <w:i/>
          <w:iCs/>
          <w:lang w:val="en-US"/>
        </w:rPr>
        <w:t>108</w:t>
      </w:r>
      <w:r w:rsidRPr="003C4F16">
        <w:rPr>
          <w:lang w:val="en-US"/>
        </w:rPr>
        <w:t>(C7), 2001JC000882. https://doi.org/10.1029/2001JC000882</w:t>
      </w:r>
    </w:p>
    <w:p w14:paraId="4BF14C9C" w14:textId="77777777" w:rsidR="006F2A26" w:rsidRPr="003C4F16" w:rsidRDefault="006F2A26" w:rsidP="006F2A26">
      <w:pPr>
        <w:pStyle w:val="Literaturverzeichnis"/>
        <w:rPr>
          <w:lang w:val="en-US"/>
        </w:rPr>
      </w:pPr>
      <w:r w:rsidRPr="003C4F16">
        <w:rPr>
          <w:lang w:val="en-US"/>
        </w:rPr>
        <w:t xml:space="preserve">Bi, S., Hieronymi, M., &amp; Röttgers, R. (2023). Bio-geo-optical modelling of natural waters. </w:t>
      </w:r>
      <w:r w:rsidRPr="003C4F16">
        <w:rPr>
          <w:i/>
          <w:iCs/>
          <w:lang w:val="en-US"/>
        </w:rPr>
        <w:t>Frontiers in Marine Science</w:t>
      </w:r>
      <w:r w:rsidRPr="003C4F16">
        <w:rPr>
          <w:lang w:val="en-US"/>
        </w:rPr>
        <w:t xml:space="preserve">, </w:t>
      </w:r>
      <w:r w:rsidRPr="003C4F16">
        <w:rPr>
          <w:i/>
          <w:iCs/>
          <w:lang w:val="en-US"/>
        </w:rPr>
        <w:t>10</w:t>
      </w:r>
      <w:r w:rsidRPr="003C4F16">
        <w:rPr>
          <w:lang w:val="en-US"/>
        </w:rPr>
        <w:t>, 1196352. https://doi.org/10.3389/fmars.2023.1196352</w:t>
      </w:r>
    </w:p>
    <w:p w14:paraId="0314D5C4" w14:textId="77777777" w:rsidR="006F2A26" w:rsidRPr="003C4F16" w:rsidRDefault="006F2A26" w:rsidP="006F2A26">
      <w:pPr>
        <w:pStyle w:val="Literaturverzeichnis"/>
        <w:rPr>
          <w:lang w:val="en-US"/>
        </w:rPr>
      </w:pPr>
      <w:r w:rsidRPr="003C4F16">
        <w:rPr>
          <w:lang w:val="en-US"/>
        </w:rPr>
        <w:t xml:space="preserve">Bonnier, M., Anneville, O., Iestyn Woolway, R., Thackeray, S. J., Morin, G. P., Reynaud, N., Soulignac, F., Tormos, T., &amp; Harmel, T. (2024). Assessing ESA Climate Change </w:t>
      </w:r>
      <w:r w:rsidRPr="003C4F16">
        <w:rPr>
          <w:lang w:val="en-US"/>
        </w:rPr>
        <w:lastRenderedPageBreak/>
        <w:t xml:space="preserve">Initiative data for the monitoring of phytoplankton abundance and phenology in deep lakes: Investigation on Lake Geneva. </w:t>
      </w:r>
      <w:r w:rsidRPr="003C4F16">
        <w:rPr>
          <w:i/>
          <w:iCs/>
          <w:lang w:val="en-US"/>
        </w:rPr>
        <w:t>Journal of Great Lakes Research</w:t>
      </w:r>
      <w:r w:rsidRPr="003C4F16">
        <w:rPr>
          <w:lang w:val="en-US"/>
        </w:rPr>
        <w:t xml:space="preserve">, </w:t>
      </w:r>
      <w:r w:rsidRPr="003C4F16">
        <w:rPr>
          <w:i/>
          <w:iCs/>
          <w:lang w:val="en-US"/>
        </w:rPr>
        <w:t>50</w:t>
      </w:r>
      <w:r w:rsidRPr="003C4F16">
        <w:rPr>
          <w:lang w:val="en-US"/>
        </w:rPr>
        <w:t>(4), 102372. https://doi.org/10.1016/j.jglr.2024.102372</w:t>
      </w:r>
    </w:p>
    <w:p w14:paraId="5159728E" w14:textId="77777777" w:rsidR="006F2A26" w:rsidRPr="003C4F16" w:rsidRDefault="006F2A26" w:rsidP="006F2A26">
      <w:pPr>
        <w:pStyle w:val="Literaturverzeichnis"/>
        <w:rPr>
          <w:lang w:val="en-US"/>
        </w:rPr>
      </w:pPr>
      <w:r w:rsidRPr="003C4F16">
        <w:rPr>
          <w:lang w:val="en-US"/>
        </w:rPr>
        <w:t xml:space="preserve">Boss, E., &amp; Pegau, W. S. (2001). Relationship of light scattering at an angle in the backward direction to the backscattering coefficient. </w:t>
      </w:r>
      <w:r w:rsidRPr="003C4F16">
        <w:rPr>
          <w:i/>
          <w:iCs/>
          <w:lang w:val="en-US"/>
        </w:rPr>
        <w:t>Applied Optics</w:t>
      </w:r>
      <w:r w:rsidRPr="003C4F16">
        <w:rPr>
          <w:lang w:val="en-US"/>
        </w:rPr>
        <w:t xml:space="preserve">, </w:t>
      </w:r>
      <w:r w:rsidRPr="003C4F16">
        <w:rPr>
          <w:i/>
          <w:iCs/>
          <w:lang w:val="en-US"/>
        </w:rPr>
        <w:t>40</w:t>
      </w:r>
      <w:r w:rsidRPr="003C4F16">
        <w:rPr>
          <w:lang w:val="en-US"/>
        </w:rPr>
        <w:t>(30), 5503. https://doi.org/10.1364/AO.40.005503</w:t>
      </w:r>
    </w:p>
    <w:p w14:paraId="6F8C8DD3" w14:textId="77777777" w:rsidR="006F2A26" w:rsidRPr="003C4F16" w:rsidRDefault="006F2A26" w:rsidP="006F2A26">
      <w:pPr>
        <w:pStyle w:val="Literaturverzeichnis"/>
        <w:rPr>
          <w:lang w:val="it-IT"/>
        </w:rPr>
      </w:pPr>
      <w:r w:rsidRPr="003C4F16">
        <w:rPr>
          <w:lang w:val="en-US"/>
        </w:rPr>
        <w:t xml:space="preserve">Boss, E., Picheral, M., Leeuw, T., Chase, A., Karsenti, E., Gorsky, G., Taylor, L., Slade, W., Ras, J., &amp; Claustre, H. (2013). The characteristics of particulate absorption, scattering and attenuation coefficients in the surface ocean; Contribution of the Tara Oceans expedition. </w:t>
      </w:r>
      <w:r w:rsidRPr="003C4F16">
        <w:rPr>
          <w:i/>
          <w:iCs/>
          <w:lang w:val="it-IT"/>
        </w:rPr>
        <w:t>Methods in Oceanography</w:t>
      </w:r>
      <w:r w:rsidRPr="003C4F16">
        <w:rPr>
          <w:lang w:val="it-IT"/>
        </w:rPr>
        <w:t xml:space="preserve">, </w:t>
      </w:r>
      <w:r w:rsidRPr="003C4F16">
        <w:rPr>
          <w:i/>
          <w:iCs/>
          <w:lang w:val="it-IT"/>
        </w:rPr>
        <w:t>7</w:t>
      </w:r>
      <w:r w:rsidRPr="003C4F16">
        <w:rPr>
          <w:lang w:val="it-IT"/>
        </w:rPr>
        <w:t>, 52–62. https://doi.org/10.1016/j.mio.2013.11.002</w:t>
      </w:r>
    </w:p>
    <w:p w14:paraId="7E29B921" w14:textId="77777777" w:rsidR="006F2A26" w:rsidRPr="003C4F16" w:rsidRDefault="006F2A26" w:rsidP="006F2A26">
      <w:pPr>
        <w:pStyle w:val="Literaturverzeichnis"/>
        <w:rPr>
          <w:lang w:val="en-US"/>
        </w:rPr>
      </w:pPr>
      <w:r w:rsidRPr="003C4F16">
        <w:rPr>
          <w:lang w:val="it-IT"/>
        </w:rPr>
        <w:t xml:space="preserve">Brandão, L. P. M., Brighenti, L. S., Staehr, P. A., Asmala, E., Massicotte, P., Tonetta, D., Barbosa, F. A. R., Pujoni, D., &amp; Bezerra-Neto, J. F. (2018). </w:t>
      </w:r>
      <w:r w:rsidRPr="003C4F16">
        <w:rPr>
          <w:lang w:val="en-US"/>
        </w:rPr>
        <w:t xml:space="preserve">Distinctive effects of allochthonous and autochthonous organic matter on CDOM spectra in a tropical lake. </w:t>
      </w:r>
      <w:r w:rsidRPr="003C4F16">
        <w:rPr>
          <w:i/>
          <w:iCs/>
          <w:lang w:val="en-US"/>
        </w:rPr>
        <w:t>Biogeosciences</w:t>
      </w:r>
      <w:r w:rsidRPr="003C4F16">
        <w:rPr>
          <w:lang w:val="en-US"/>
        </w:rPr>
        <w:t xml:space="preserve">, </w:t>
      </w:r>
      <w:r w:rsidRPr="003C4F16">
        <w:rPr>
          <w:i/>
          <w:iCs/>
          <w:lang w:val="en-US"/>
        </w:rPr>
        <w:t>15</w:t>
      </w:r>
      <w:r w:rsidRPr="003C4F16">
        <w:rPr>
          <w:lang w:val="en-US"/>
        </w:rPr>
        <w:t>(9), 2931–2943. https://doi.org/10.5194/bg-15-2931-2018</w:t>
      </w:r>
    </w:p>
    <w:p w14:paraId="21B03355" w14:textId="77777777" w:rsidR="006F2A26" w:rsidRPr="003C4F16" w:rsidRDefault="006F2A26" w:rsidP="006F2A26">
      <w:pPr>
        <w:pStyle w:val="Literaturverzeichnis"/>
        <w:rPr>
          <w:lang w:val="en-US"/>
        </w:rPr>
      </w:pPr>
      <w:r w:rsidRPr="003C4F16">
        <w:rPr>
          <w:lang w:val="en-US"/>
        </w:rPr>
        <w:t xml:space="preserve">Brewin, R. J. W., Dall’Olmo, G., Sathyendranath, S., &amp; Hardman-Mountford, N. J. (2012). Particle backscattering as a function of chlorophyll and phytoplankton size structure in the open-ocean. </w:t>
      </w:r>
      <w:r w:rsidRPr="003C4F16">
        <w:rPr>
          <w:i/>
          <w:iCs/>
          <w:lang w:val="en-US"/>
        </w:rPr>
        <w:t>Optics Express</w:t>
      </w:r>
      <w:r w:rsidRPr="003C4F16">
        <w:rPr>
          <w:lang w:val="en-US"/>
        </w:rPr>
        <w:t xml:space="preserve">, </w:t>
      </w:r>
      <w:r w:rsidRPr="003C4F16">
        <w:rPr>
          <w:i/>
          <w:iCs/>
          <w:lang w:val="en-US"/>
        </w:rPr>
        <w:t>20</w:t>
      </w:r>
      <w:r w:rsidRPr="003C4F16">
        <w:rPr>
          <w:lang w:val="en-US"/>
        </w:rPr>
        <w:t>(16), 17632. https://doi.org/10.1364/OE.20.017632</w:t>
      </w:r>
    </w:p>
    <w:p w14:paraId="7FADFF98" w14:textId="77777777" w:rsidR="006F2A26" w:rsidRPr="003C4F16" w:rsidRDefault="006F2A26" w:rsidP="006F2A26">
      <w:pPr>
        <w:pStyle w:val="Literaturverzeichnis"/>
        <w:rPr>
          <w:lang w:val="en-US"/>
        </w:rPr>
      </w:pPr>
      <w:r w:rsidRPr="003C4F16">
        <w:rPr>
          <w:lang w:val="en-US"/>
        </w:rPr>
        <w:t>Bricaud, A., Babin, M., Morel, A., &amp; Claustre, H. (1995). Variability in the chlorophyll</w:t>
      </w:r>
      <w:r w:rsidRPr="003C4F16">
        <w:rPr>
          <w:rFonts w:ascii="Cambria Math" w:hAnsi="Cambria Math" w:cs="Cambria Math"/>
          <w:lang w:val="en-US"/>
        </w:rPr>
        <w:t>‐</w:t>
      </w:r>
      <w:r w:rsidRPr="003C4F16">
        <w:rPr>
          <w:lang w:val="en-US"/>
        </w:rPr>
        <w:t xml:space="preserve">specific absorption coefficients of natural phytoplankton: Analysis and parameterization. </w:t>
      </w:r>
      <w:r w:rsidRPr="003C4F16">
        <w:rPr>
          <w:i/>
          <w:iCs/>
          <w:lang w:val="en-US"/>
        </w:rPr>
        <w:t>Journal of Geophysical Research: Oceans</w:t>
      </w:r>
      <w:r w:rsidRPr="003C4F16">
        <w:rPr>
          <w:lang w:val="en-US"/>
        </w:rPr>
        <w:t xml:space="preserve">, </w:t>
      </w:r>
      <w:r w:rsidRPr="003C4F16">
        <w:rPr>
          <w:i/>
          <w:iCs/>
          <w:lang w:val="en-US"/>
        </w:rPr>
        <w:t>100</w:t>
      </w:r>
      <w:r w:rsidRPr="003C4F16">
        <w:rPr>
          <w:lang w:val="en-US"/>
        </w:rPr>
        <w:t>(C7), 13321–13332. https://doi.org/10.1029/95JC00463</w:t>
      </w:r>
    </w:p>
    <w:p w14:paraId="51336181" w14:textId="77777777" w:rsidR="006F2A26" w:rsidRPr="003C4F16" w:rsidRDefault="006F2A26" w:rsidP="006F2A26">
      <w:pPr>
        <w:pStyle w:val="Literaturverzeichnis"/>
        <w:rPr>
          <w:lang w:val="en-US"/>
        </w:rPr>
      </w:pPr>
      <w:r w:rsidRPr="003C4F16">
        <w:rPr>
          <w:lang w:val="en-US"/>
        </w:rPr>
        <w:lastRenderedPageBreak/>
        <w:t xml:space="preserve">Bricaud, A., Morel, A., &amp; Prieur, L. (1981). Absorption by dissolved organic matter of the sea (yellow substance) in the UV and visible domains1. </w:t>
      </w:r>
      <w:r w:rsidRPr="003C4F16">
        <w:rPr>
          <w:i/>
          <w:iCs/>
          <w:lang w:val="en-US"/>
        </w:rPr>
        <w:t>Limnology and Oceanography</w:t>
      </w:r>
      <w:r w:rsidRPr="003C4F16">
        <w:rPr>
          <w:lang w:val="en-US"/>
        </w:rPr>
        <w:t xml:space="preserve">, </w:t>
      </w:r>
      <w:r w:rsidRPr="003C4F16">
        <w:rPr>
          <w:i/>
          <w:iCs/>
          <w:lang w:val="en-US"/>
        </w:rPr>
        <w:t>26</w:t>
      </w:r>
      <w:r w:rsidRPr="003C4F16">
        <w:rPr>
          <w:lang w:val="en-US"/>
        </w:rPr>
        <w:t>(1), 43–53. https://doi.org/10.4319/lo.1981.26.1.0043</w:t>
      </w:r>
    </w:p>
    <w:p w14:paraId="3B30724C" w14:textId="77777777" w:rsidR="006F2A26" w:rsidRPr="003C4F16" w:rsidRDefault="006F2A26" w:rsidP="006F2A26">
      <w:pPr>
        <w:pStyle w:val="Literaturverzeichnis"/>
        <w:rPr>
          <w:lang w:val="en-US"/>
        </w:rPr>
      </w:pPr>
      <w:r w:rsidRPr="003C4F16">
        <w:rPr>
          <w:lang w:val="en-US"/>
        </w:rPr>
        <w:t xml:space="preserve">Cael, B. B., Chase, A., &amp; Boss, E. (2020). Information content of absorption spectra and implications for ocean color inversion. </w:t>
      </w:r>
      <w:r w:rsidRPr="003C4F16">
        <w:rPr>
          <w:i/>
          <w:iCs/>
          <w:lang w:val="en-US"/>
        </w:rPr>
        <w:t>Applied Optics</w:t>
      </w:r>
      <w:r w:rsidRPr="003C4F16">
        <w:rPr>
          <w:lang w:val="en-US"/>
        </w:rPr>
        <w:t xml:space="preserve">, </w:t>
      </w:r>
      <w:r w:rsidRPr="003C4F16">
        <w:rPr>
          <w:i/>
          <w:iCs/>
          <w:lang w:val="en-US"/>
        </w:rPr>
        <w:t>59</w:t>
      </w:r>
      <w:r w:rsidRPr="003C4F16">
        <w:rPr>
          <w:lang w:val="en-US"/>
        </w:rPr>
        <w:t>(13), 3971. https://doi.org/10.1364/AO.389189</w:t>
      </w:r>
    </w:p>
    <w:p w14:paraId="4C9D9EAE" w14:textId="77777777" w:rsidR="006F2A26" w:rsidRPr="003C4F16" w:rsidRDefault="006F2A26" w:rsidP="006F2A26">
      <w:pPr>
        <w:pStyle w:val="Literaturverzeichnis"/>
        <w:rPr>
          <w:lang w:val="en-US"/>
        </w:rPr>
      </w:pPr>
      <w:r w:rsidRPr="003C4F16">
        <w:rPr>
          <w:lang w:val="en-US"/>
        </w:rPr>
        <w:t xml:space="preserve">Carder, K. L., Steward, R. G., Harvey, G. R., &amp; Ortner, P. B. (1989). Marine humic and fulvic acids: Their effects on remote sensing of ocean chlorophyll. </w:t>
      </w:r>
      <w:r w:rsidRPr="003C4F16">
        <w:rPr>
          <w:i/>
          <w:iCs/>
          <w:lang w:val="en-US"/>
        </w:rPr>
        <w:t>Limnology and Oceanography</w:t>
      </w:r>
      <w:r w:rsidRPr="003C4F16">
        <w:rPr>
          <w:lang w:val="en-US"/>
        </w:rPr>
        <w:t xml:space="preserve">, </w:t>
      </w:r>
      <w:r w:rsidRPr="003C4F16">
        <w:rPr>
          <w:i/>
          <w:iCs/>
          <w:lang w:val="en-US"/>
        </w:rPr>
        <w:t>34</w:t>
      </w:r>
      <w:r w:rsidRPr="003C4F16">
        <w:rPr>
          <w:lang w:val="en-US"/>
        </w:rPr>
        <w:t>(1), 68–81. https://doi.org/10.4319/lo.1989.34.1.0068</w:t>
      </w:r>
    </w:p>
    <w:p w14:paraId="55DD6794" w14:textId="77777777" w:rsidR="006F2A26" w:rsidRPr="003C4F16" w:rsidRDefault="006F2A26" w:rsidP="006F2A26">
      <w:pPr>
        <w:pStyle w:val="Literaturverzeichnis"/>
        <w:rPr>
          <w:lang w:val="en-US"/>
        </w:rPr>
      </w:pPr>
      <w:r w:rsidRPr="003C4F16">
        <w:rPr>
          <w:lang w:val="en-US"/>
        </w:rPr>
        <w:t xml:space="preserve">Castagna, A., &amp; Vanhellemont, Q. (2025). A generalized physics-based correction for adjacency effects. </w:t>
      </w:r>
      <w:r w:rsidRPr="003C4F16">
        <w:rPr>
          <w:i/>
          <w:iCs/>
          <w:lang w:val="en-US"/>
        </w:rPr>
        <w:t>Applied Optics</w:t>
      </w:r>
      <w:r w:rsidRPr="003C4F16">
        <w:rPr>
          <w:lang w:val="en-US"/>
        </w:rPr>
        <w:t xml:space="preserve">, </w:t>
      </w:r>
      <w:r w:rsidRPr="003C4F16">
        <w:rPr>
          <w:i/>
          <w:iCs/>
          <w:lang w:val="en-US"/>
        </w:rPr>
        <w:t>64</w:t>
      </w:r>
      <w:r w:rsidRPr="003C4F16">
        <w:rPr>
          <w:lang w:val="en-US"/>
        </w:rPr>
        <w:t>(10), 2719. https://doi.org/10.1364/AO.546766</w:t>
      </w:r>
    </w:p>
    <w:p w14:paraId="29DB87F6" w14:textId="77777777" w:rsidR="006F2A26" w:rsidRPr="003C4F16" w:rsidRDefault="006F2A26" w:rsidP="006F2A26">
      <w:pPr>
        <w:pStyle w:val="Literaturverzeichnis"/>
        <w:rPr>
          <w:lang w:val="en-US"/>
        </w:rPr>
      </w:pPr>
      <w:r w:rsidRPr="003C4F16">
        <w:rPr>
          <w:lang w:val="en-US"/>
        </w:rPr>
        <w:t xml:space="preserve">Detoni, A. M. S., Oliveira, N. R., Zoffoli, M. L., Gege, P., Caballero, I., Navarro, G., Fontela, M., Álvarez Fernandéz, M. J., Serrano, M. L., Moreno, L., Teixeira, I. G., Velo, A., &amp; Padín, X. A. (2026). Unveiling optical and phytoplankton variability in the northwestern Iberian Peninsula using in-situ radiometry and the Water Colour Simulator – WASI. </w:t>
      </w:r>
      <w:r w:rsidRPr="003C4F16">
        <w:rPr>
          <w:i/>
          <w:iCs/>
          <w:lang w:val="en-US"/>
        </w:rPr>
        <w:t>Estuarine, Coastal and Shelf Science</w:t>
      </w:r>
      <w:r w:rsidRPr="003C4F16">
        <w:rPr>
          <w:lang w:val="en-US"/>
        </w:rPr>
        <w:t xml:space="preserve">, </w:t>
      </w:r>
      <w:r w:rsidRPr="003C4F16">
        <w:rPr>
          <w:i/>
          <w:iCs/>
          <w:lang w:val="en-US"/>
        </w:rPr>
        <w:t>340</w:t>
      </w:r>
      <w:r w:rsidRPr="003C4F16">
        <w:rPr>
          <w:lang w:val="en-US"/>
        </w:rPr>
        <w:t>, 109976. https://doi.org/10.1016/j.ecss.2026.109976</w:t>
      </w:r>
    </w:p>
    <w:p w14:paraId="65FBB11F" w14:textId="77777777" w:rsidR="006F2A26" w:rsidRPr="003C4F16" w:rsidRDefault="006F2A26" w:rsidP="006F2A26">
      <w:pPr>
        <w:pStyle w:val="Literaturverzeichnis"/>
        <w:rPr>
          <w:lang w:val="en-US"/>
        </w:rPr>
      </w:pPr>
      <w:r>
        <w:t xml:space="preserve">Dörnhöfer, K., Göritz, A., Gege, P., Pflug, B., &amp; Oppelt, N. (2016). </w:t>
      </w:r>
      <w:r w:rsidRPr="003C4F16">
        <w:rPr>
          <w:lang w:val="en-US"/>
        </w:rPr>
        <w:t xml:space="preserve">Water Constituents and Water Depth Retrieval from Sentinel-2A—A First Evaluation in an Oligotrophic Lake. </w:t>
      </w:r>
      <w:r w:rsidRPr="003C4F16">
        <w:rPr>
          <w:i/>
          <w:iCs/>
          <w:lang w:val="en-US"/>
        </w:rPr>
        <w:t>Remote Sensing</w:t>
      </w:r>
      <w:r w:rsidRPr="003C4F16">
        <w:rPr>
          <w:lang w:val="en-US"/>
        </w:rPr>
        <w:t xml:space="preserve">, </w:t>
      </w:r>
      <w:r w:rsidRPr="003C4F16">
        <w:rPr>
          <w:i/>
          <w:iCs/>
          <w:lang w:val="en-US"/>
        </w:rPr>
        <w:t>8</w:t>
      </w:r>
      <w:r w:rsidRPr="003C4F16">
        <w:rPr>
          <w:lang w:val="en-US"/>
        </w:rPr>
        <w:t>(11), 941. https://doi.org/10.3390/rs8110941</w:t>
      </w:r>
    </w:p>
    <w:p w14:paraId="03C6DA6B" w14:textId="77777777" w:rsidR="006F2A26" w:rsidRPr="003C4F16" w:rsidRDefault="006F2A26" w:rsidP="006F2A26">
      <w:pPr>
        <w:pStyle w:val="Literaturverzeichnis"/>
        <w:rPr>
          <w:lang w:val="it-IT"/>
        </w:rPr>
      </w:pPr>
      <w:r w:rsidRPr="003C4F16">
        <w:rPr>
          <w:lang w:val="en-US"/>
        </w:rPr>
        <w:t xml:space="preserve">EUMETSAT. (2018). </w:t>
      </w:r>
      <w:r w:rsidRPr="003C4F16">
        <w:rPr>
          <w:i/>
          <w:iCs/>
          <w:lang w:val="en-US"/>
        </w:rPr>
        <w:t>Sentinel-3 OLCI Marine User Handbook</w:t>
      </w:r>
      <w:r w:rsidRPr="003C4F16">
        <w:rPr>
          <w:lang w:val="en-US"/>
        </w:rPr>
        <w:t xml:space="preserve"> (EUM/OPS-SEN3/MAN/17/907205). </w:t>
      </w:r>
      <w:r w:rsidRPr="003C4F16">
        <w:rPr>
          <w:lang w:val="it-IT"/>
        </w:rPr>
        <w:t>EUMETSAT.</w:t>
      </w:r>
    </w:p>
    <w:p w14:paraId="7EB5DA6A" w14:textId="77777777" w:rsidR="006F2A26" w:rsidRPr="003C4F16" w:rsidRDefault="006F2A26" w:rsidP="006F2A26">
      <w:pPr>
        <w:pStyle w:val="Literaturverzeichnis"/>
        <w:rPr>
          <w:lang w:val="en-US"/>
        </w:rPr>
      </w:pPr>
      <w:r w:rsidRPr="003C4F16">
        <w:rPr>
          <w:lang w:val="it-IT"/>
        </w:rPr>
        <w:lastRenderedPageBreak/>
        <w:t xml:space="preserve">Fabbretto, A., Pellegrino, A., Giardino, C., Bresciani, M., Alikas, K., Braga, F., Vaičiūtė, D., Lima, T. M. A. D., Mangano, S., Ghirardi, N., Daraio, M. G., &amp; Brando, V. E. (2023). </w:t>
      </w:r>
      <w:r w:rsidRPr="003C4F16">
        <w:rPr>
          <w:lang w:val="en-US"/>
        </w:rPr>
        <w:t xml:space="preserve">Hyperspectral Prisma Data Processing For Water Quality Research And Applications. </w:t>
      </w:r>
      <w:r w:rsidRPr="003C4F16">
        <w:rPr>
          <w:i/>
          <w:iCs/>
          <w:lang w:val="en-US"/>
        </w:rPr>
        <w:t>IGARSS 2023 - 2023 IEEE International Geoscience and Remote Sensing Symposium</w:t>
      </w:r>
      <w:r w:rsidRPr="003C4F16">
        <w:rPr>
          <w:lang w:val="en-US"/>
        </w:rPr>
        <w:t>, 1744–1747. https://doi.org/10.1109/IGARSS52108.2023.10283366</w:t>
      </w:r>
    </w:p>
    <w:p w14:paraId="21890068" w14:textId="77777777" w:rsidR="006F2A26" w:rsidRPr="003C4F16" w:rsidRDefault="006F2A26" w:rsidP="006F2A26">
      <w:pPr>
        <w:pStyle w:val="Literaturverzeichnis"/>
        <w:rPr>
          <w:lang w:val="en-US"/>
        </w:rPr>
      </w:pPr>
      <w:r w:rsidRPr="003C4F16">
        <w:rPr>
          <w:lang w:val="it-IT"/>
        </w:rPr>
        <w:t xml:space="preserve">Ferreira, A., Ciotti, Á. M., Mendes, C. R. B., Uitz, J., &amp; Bricaud, A. (2017). </w:t>
      </w:r>
      <w:r w:rsidRPr="003C4F16">
        <w:rPr>
          <w:lang w:val="en-US"/>
        </w:rPr>
        <w:t xml:space="preserve">Phytoplankton light absorption and the package effect in relation to photosynthetic and photoprotective pigments in the northern tip of </w:t>
      </w:r>
      <w:r w:rsidRPr="003C4F16">
        <w:rPr>
          <w:smallCaps/>
          <w:lang w:val="en-US"/>
        </w:rPr>
        <w:t>A</w:t>
      </w:r>
      <w:r w:rsidRPr="003C4F16">
        <w:rPr>
          <w:lang w:val="en-US"/>
        </w:rPr>
        <w:t xml:space="preserve"> ntarctic </w:t>
      </w:r>
      <w:r w:rsidRPr="003C4F16">
        <w:rPr>
          <w:smallCaps/>
          <w:lang w:val="en-US"/>
        </w:rPr>
        <w:t>P</w:t>
      </w:r>
      <w:r w:rsidRPr="003C4F16">
        <w:rPr>
          <w:lang w:val="en-US"/>
        </w:rPr>
        <w:t xml:space="preserve"> eninsula. </w:t>
      </w:r>
      <w:r w:rsidRPr="003C4F16">
        <w:rPr>
          <w:i/>
          <w:iCs/>
          <w:lang w:val="en-US"/>
        </w:rPr>
        <w:t>Journal of Geophysical Research: Oceans</w:t>
      </w:r>
      <w:r w:rsidRPr="003C4F16">
        <w:rPr>
          <w:lang w:val="en-US"/>
        </w:rPr>
        <w:t xml:space="preserve">, </w:t>
      </w:r>
      <w:r w:rsidRPr="003C4F16">
        <w:rPr>
          <w:i/>
          <w:iCs/>
          <w:lang w:val="en-US"/>
        </w:rPr>
        <w:t>122</w:t>
      </w:r>
      <w:r w:rsidRPr="003C4F16">
        <w:rPr>
          <w:lang w:val="en-US"/>
        </w:rPr>
        <w:t>(9), 7344–7363. https://doi.org/10.1002/2017JC012964</w:t>
      </w:r>
    </w:p>
    <w:p w14:paraId="1FE15ED7" w14:textId="77777777" w:rsidR="006F2A26" w:rsidRPr="003C4F16" w:rsidRDefault="006F2A26" w:rsidP="006F2A26">
      <w:pPr>
        <w:pStyle w:val="Literaturverzeichnis"/>
        <w:rPr>
          <w:lang w:val="en-US"/>
        </w:rPr>
      </w:pPr>
      <w:r w:rsidRPr="003C4F16">
        <w:rPr>
          <w:lang w:val="en-US"/>
        </w:rPr>
        <w:t xml:space="preserve">Gallie, E. A., &amp; Murtha, P. A. (1992). Specific absorption and backscattering spectra for suspended minerals and chlorophyll-a in chilko lake, British Columbia. </w:t>
      </w:r>
      <w:r w:rsidRPr="003C4F16">
        <w:rPr>
          <w:i/>
          <w:iCs/>
          <w:lang w:val="en-US"/>
        </w:rPr>
        <w:t>Remote Sensing of Environment</w:t>
      </w:r>
      <w:r w:rsidRPr="003C4F16">
        <w:rPr>
          <w:lang w:val="en-US"/>
        </w:rPr>
        <w:t xml:space="preserve">, </w:t>
      </w:r>
      <w:r w:rsidRPr="003C4F16">
        <w:rPr>
          <w:i/>
          <w:iCs/>
          <w:lang w:val="en-US"/>
        </w:rPr>
        <w:t>39</w:t>
      </w:r>
      <w:r w:rsidRPr="003C4F16">
        <w:rPr>
          <w:lang w:val="en-US"/>
        </w:rPr>
        <w:t>(2), 103–118. https://doi.org/10.1016/0034-4257(92)90130-C</w:t>
      </w:r>
    </w:p>
    <w:p w14:paraId="24001568" w14:textId="77777777" w:rsidR="006F2A26" w:rsidRPr="003C4F16" w:rsidRDefault="006F2A26" w:rsidP="006F2A26">
      <w:pPr>
        <w:pStyle w:val="Literaturverzeichnis"/>
        <w:rPr>
          <w:lang w:val="en-US"/>
        </w:rPr>
      </w:pPr>
      <w:r w:rsidRPr="003C4F16">
        <w:rPr>
          <w:lang w:val="en-US"/>
        </w:rPr>
        <w:t xml:space="preserve">Gege, P. (2004). The water color simulator WASI: An integrating software tool for analysis and simulation of optical in situ spectra. </w:t>
      </w:r>
      <w:r w:rsidRPr="003C4F16">
        <w:rPr>
          <w:i/>
          <w:iCs/>
          <w:lang w:val="en-US"/>
        </w:rPr>
        <w:t>Computers &amp; Geosciences</w:t>
      </w:r>
      <w:r w:rsidRPr="003C4F16">
        <w:rPr>
          <w:lang w:val="en-US"/>
        </w:rPr>
        <w:t xml:space="preserve">, </w:t>
      </w:r>
      <w:r w:rsidRPr="003C4F16">
        <w:rPr>
          <w:i/>
          <w:iCs/>
          <w:lang w:val="en-US"/>
        </w:rPr>
        <w:t>30</w:t>
      </w:r>
      <w:r w:rsidRPr="003C4F16">
        <w:rPr>
          <w:lang w:val="en-US"/>
        </w:rPr>
        <w:t>(5), 523–532. https://doi.org/10.1016/j.cageo.2004.03.005</w:t>
      </w:r>
    </w:p>
    <w:p w14:paraId="3241EC35" w14:textId="77777777" w:rsidR="006F2A26" w:rsidRPr="003C4F16" w:rsidRDefault="006F2A26" w:rsidP="006F2A26">
      <w:pPr>
        <w:pStyle w:val="Literaturverzeichnis"/>
        <w:rPr>
          <w:lang w:val="en-US"/>
        </w:rPr>
      </w:pPr>
      <w:r w:rsidRPr="003C4F16">
        <w:rPr>
          <w:lang w:val="en-US"/>
        </w:rPr>
        <w:t xml:space="preserve">Gege, P. (2012). Estimation of phytoplankton concentration from downwelling irradiance measurements in water. </w:t>
      </w:r>
      <w:r w:rsidRPr="003C4F16">
        <w:rPr>
          <w:i/>
          <w:iCs/>
          <w:lang w:val="en-US"/>
        </w:rPr>
        <w:t>Israel Journal of Plant Sciences</w:t>
      </w:r>
      <w:r w:rsidRPr="003C4F16">
        <w:rPr>
          <w:lang w:val="en-US"/>
        </w:rPr>
        <w:t xml:space="preserve">, </w:t>
      </w:r>
      <w:r w:rsidRPr="003C4F16">
        <w:rPr>
          <w:i/>
          <w:iCs/>
          <w:lang w:val="en-US"/>
        </w:rPr>
        <w:t>60</w:t>
      </w:r>
      <w:r w:rsidRPr="003C4F16">
        <w:rPr>
          <w:lang w:val="en-US"/>
        </w:rPr>
        <w:t>(1), 193–207. https://doi.org/10.1560/IJPS.60.1-2.193</w:t>
      </w:r>
    </w:p>
    <w:p w14:paraId="260F744A" w14:textId="77777777" w:rsidR="006F2A26" w:rsidRPr="003C4F16" w:rsidRDefault="006F2A26" w:rsidP="006F2A26">
      <w:pPr>
        <w:pStyle w:val="Literaturverzeichnis"/>
        <w:rPr>
          <w:lang w:val="en-US"/>
        </w:rPr>
      </w:pPr>
      <w:r w:rsidRPr="003C4F16">
        <w:rPr>
          <w:lang w:val="en-US"/>
        </w:rPr>
        <w:t xml:space="preserve">Gege, P. (2014). WASI-2D: A software tool for regionally optimized analysis of imaging spectrometer data from deep and shallow waters. </w:t>
      </w:r>
      <w:r w:rsidRPr="003C4F16">
        <w:rPr>
          <w:i/>
          <w:iCs/>
          <w:lang w:val="en-US"/>
        </w:rPr>
        <w:t>Computers &amp; Geosciences</w:t>
      </w:r>
      <w:r w:rsidRPr="003C4F16">
        <w:rPr>
          <w:lang w:val="en-US"/>
        </w:rPr>
        <w:t xml:space="preserve">, </w:t>
      </w:r>
      <w:r w:rsidRPr="003C4F16">
        <w:rPr>
          <w:i/>
          <w:iCs/>
          <w:lang w:val="en-US"/>
        </w:rPr>
        <w:t>62</w:t>
      </w:r>
      <w:r w:rsidRPr="003C4F16">
        <w:rPr>
          <w:lang w:val="en-US"/>
        </w:rPr>
        <w:t>, 208–215. https://doi.org/10.1016/j.cageo.2013.07.022</w:t>
      </w:r>
    </w:p>
    <w:p w14:paraId="39ECF5DA" w14:textId="77777777" w:rsidR="006F2A26" w:rsidRDefault="006F2A26" w:rsidP="006F2A26">
      <w:pPr>
        <w:pStyle w:val="Literaturverzeichnis"/>
      </w:pPr>
      <w:r w:rsidRPr="003C4F16">
        <w:rPr>
          <w:lang w:val="en-US"/>
        </w:rPr>
        <w:lastRenderedPageBreak/>
        <w:t xml:space="preserve">Gege, P. (2024). </w:t>
      </w:r>
      <w:r w:rsidRPr="003C4F16">
        <w:rPr>
          <w:i/>
          <w:iCs/>
          <w:lang w:val="en-US"/>
        </w:rPr>
        <w:t>The Water Colour Simulator WASI — User manual for WASI version 7</w:t>
      </w:r>
      <w:r w:rsidRPr="003C4F16">
        <w:rPr>
          <w:lang w:val="en-US"/>
        </w:rPr>
        <w:t xml:space="preserve"> (WASI version 7). </w:t>
      </w:r>
      <w:r>
        <w:t>German Aerospace Center (DLR), Institut für Methodik der Fernerkundung. https://ioccg.org/resources/software/</w:t>
      </w:r>
    </w:p>
    <w:p w14:paraId="52A08429" w14:textId="77777777" w:rsidR="006F2A26" w:rsidRPr="003C4F16" w:rsidRDefault="006F2A26" w:rsidP="006F2A26">
      <w:pPr>
        <w:pStyle w:val="Literaturverzeichnis"/>
        <w:rPr>
          <w:lang w:val="it-IT"/>
        </w:rPr>
      </w:pPr>
      <w:r>
        <w:t xml:space="preserve">Giardino, C., Brando, V. E., Gege, P., Pinnel, N., Hochberg, E., Knaeps, E., Reusen, I., Doerffer, R., Bresciani, M., Braga, F., Foerster, S., Champollion, N., &amp; Dekker, A. (2019). </w:t>
      </w:r>
      <w:r w:rsidRPr="003C4F16">
        <w:rPr>
          <w:lang w:val="en-US"/>
        </w:rPr>
        <w:t xml:space="preserve">Imaging Spectrometry of Inland and Coastal Waters: State of the Art, Achievements and Perspectives. </w:t>
      </w:r>
      <w:r w:rsidRPr="003C4F16">
        <w:rPr>
          <w:i/>
          <w:iCs/>
          <w:lang w:val="it-IT"/>
        </w:rPr>
        <w:t>Surveys in Geophysics</w:t>
      </w:r>
      <w:r w:rsidRPr="003C4F16">
        <w:rPr>
          <w:lang w:val="it-IT"/>
        </w:rPr>
        <w:t xml:space="preserve">, </w:t>
      </w:r>
      <w:r w:rsidRPr="003C4F16">
        <w:rPr>
          <w:i/>
          <w:iCs/>
          <w:lang w:val="it-IT"/>
        </w:rPr>
        <w:t>40</w:t>
      </w:r>
      <w:r w:rsidRPr="003C4F16">
        <w:rPr>
          <w:lang w:val="it-IT"/>
        </w:rPr>
        <w:t>(3), 401–429. https://doi.org/10.1007/s10712-018-9476-0</w:t>
      </w:r>
    </w:p>
    <w:p w14:paraId="72FAFC2C" w14:textId="77777777" w:rsidR="006F2A26" w:rsidRPr="003C4F16" w:rsidRDefault="006F2A26" w:rsidP="006F2A26">
      <w:pPr>
        <w:pStyle w:val="Literaturverzeichnis"/>
        <w:rPr>
          <w:lang w:val="it-IT"/>
        </w:rPr>
      </w:pPr>
      <w:r w:rsidRPr="003C4F16">
        <w:rPr>
          <w:lang w:val="it-IT"/>
        </w:rPr>
        <w:t xml:space="preserve">Giardino, C., Bresciani, M., Cazzaniga, I., Schenk, K., Rieger, P., Braga, F., Matta, E., &amp; Brando, V. (2014). </w:t>
      </w:r>
      <w:r w:rsidRPr="003C4F16">
        <w:rPr>
          <w:lang w:val="en-US"/>
        </w:rPr>
        <w:t xml:space="preserve">Evaluation of Multi-Resolution Satellite Sensors for Assessing Water Quality and Bottom Depth of Lake Garda. </w:t>
      </w:r>
      <w:r w:rsidRPr="003C4F16">
        <w:rPr>
          <w:i/>
          <w:iCs/>
          <w:lang w:val="it-IT"/>
        </w:rPr>
        <w:t>Sensors</w:t>
      </w:r>
      <w:r w:rsidRPr="003C4F16">
        <w:rPr>
          <w:lang w:val="it-IT"/>
        </w:rPr>
        <w:t xml:space="preserve">, </w:t>
      </w:r>
      <w:r w:rsidRPr="003C4F16">
        <w:rPr>
          <w:i/>
          <w:iCs/>
          <w:lang w:val="it-IT"/>
        </w:rPr>
        <w:t>14</w:t>
      </w:r>
      <w:r w:rsidRPr="003C4F16">
        <w:rPr>
          <w:lang w:val="it-IT"/>
        </w:rPr>
        <w:t>(12), 24116–24131. https://doi.org/10.3390/s141224116</w:t>
      </w:r>
    </w:p>
    <w:p w14:paraId="21A917AD" w14:textId="77777777" w:rsidR="006F2A26" w:rsidRPr="003C4F16" w:rsidRDefault="006F2A26" w:rsidP="006F2A26">
      <w:pPr>
        <w:pStyle w:val="Literaturverzeichnis"/>
        <w:rPr>
          <w:lang w:val="en-US"/>
        </w:rPr>
      </w:pPr>
      <w:r w:rsidRPr="003C4F16">
        <w:rPr>
          <w:lang w:val="it-IT"/>
        </w:rPr>
        <w:t xml:space="preserve">Giardino, C., Candiani, G., Bresciani, M., Lee, Z., Gagliano, S., &amp; Pepe, M. (2012). </w:t>
      </w:r>
      <w:r w:rsidRPr="003C4F16">
        <w:rPr>
          <w:lang w:val="en-US"/>
        </w:rPr>
        <w:t xml:space="preserve">BOMBER: A tool for estimating water quality and bottom properties from remote sensing images. </w:t>
      </w:r>
      <w:r w:rsidRPr="003C4F16">
        <w:rPr>
          <w:i/>
          <w:iCs/>
          <w:lang w:val="en-US"/>
        </w:rPr>
        <w:t>Computers &amp; Geosciences</w:t>
      </w:r>
      <w:r w:rsidRPr="003C4F16">
        <w:rPr>
          <w:lang w:val="en-US"/>
        </w:rPr>
        <w:t xml:space="preserve">, </w:t>
      </w:r>
      <w:r w:rsidRPr="003C4F16">
        <w:rPr>
          <w:i/>
          <w:iCs/>
          <w:lang w:val="en-US"/>
        </w:rPr>
        <w:t>45</w:t>
      </w:r>
      <w:r w:rsidRPr="003C4F16">
        <w:rPr>
          <w:lang w:val="en-US"/>
        </w:rPr>
        <w:t>, 313–318. https://doi.org/10.1016/j.cageo.2011.11.022</w:t>
      </w:r>
    </w:p>
    <w:p w14:paraId="6EFE0CB4" w14:textId="77777777" w:rsidR="006F2A26" w:rsidRPr="003C4F16" w:rsidRDefault="006F2A26" w:rsidP="006F2A26">
      <w:pPr>
        <w:pStyle w:val="Literaturverzeichnis"/>
        <w:rPr>
          <w:lang w:val="en-US"/>
        </w:rPr>
      </w:pPr>
      <w:r w:rsidRPr="003C4F16">
        <w:rPr>
          <w:lang w:val="en-US"/>
        </w:rPr>
        <w:t xml:space="preserve">Gordon, H. R., &amp; Clark, D. K. (1981). Clear water radiances for atmospheric correction of coastal zone color scanner imagery. </w:t>
      </w:r>
      <w:r w:rsidRPr="003C4F16">
        <w:rPr>
          <w:i/>
          <w:iCs/>
          <w:lang w:val="en-US"/>
        </w:rPr>
        <w:t>Applied Optics</w:t>
      </w:r>
      <w:r w:rsidRPr="003C4F16">
        <w:rPr>
          <w:lang w:val="en-US"/>
        </w:rPr>
        <w:t xml:space="preserve">, </w:t>
      </w:r>
      <w:r w:rsidRPr="003C4F16">
        <w:rPr>
          <w:i/>
          <w:iCs/>
          <w:lang w:val="en-US"/>
        </w:rPr>
        <w:t>20</w:t>
      </w:r>
      <w:r w:rsidRPr="003C4F16">
        <w:rPr>
          <w:lang w:val="en-US"/>
        </w:rPr>
        <w:t>(24), 4175. https://doi.org/10.1364/AO.20.004175</w:t>
      </w:r>
    </w:p>
    <w:p w14:paraId="233A52D3" w14:textId="77777777" w:rsidR="006F2A26" w:rsidRPr="003C4F16" w:rsidRDefault="006F2A26" w:rsidP="006F2A26">
      <w:pPr>
        <w:pStyle w:val="Literaturverzeichnis"/>
        <w:rPr>
          <w:lang w:val="en-US"/>
        </w:rPr>
      </w:pPr>
      <w:r w:rsidRPr="003C4F16">
        <w:rPr>
          <w:lang w:val="en-US"/>
        </w:rPr>
        <w:t xml:space="preserve">Gordon, H. R., Lewis, M. R., McLean, S. D., Twardowski, M. S., Freeman, S. A., Voss, K. J., &amp; Boynton, G. C. (2009). Spectra of particulate backscattering in natural waters. </w:t>
      </w:r>
      <w:r w:rsidRPr="003C4F16">
        <w:rPr>
          <w:i/>
          <w:iCs/>
          <w:lang w:val="en-US"/>
        </w:rPr>
        <w:t>Optics Express</w:t>
      </w:r>
      <w:r w:rsidRPr="003C4F16">
        <w:rPr>
          <w:lang w:val="en-US"/>
        </w:rPr>
        <w:t xml:space="preserve">, </w:t>
      </w:r>
      <w:r w:rsidRPr="003C4F16">
        <w:rPr>
          <w:i/>
          <w:iCs/>
          <w:lang w:val="en-US"/>
        </w:rPr>
        <w:t>17</w:t>
      </w:r>
      <w:r w:rsidRPr="003C4F16">
        <w:rPr>
          <w:lang w:val="en-US"/>
        </w:rPr>
        <w:t>(18), 16192. https://doi.org/10.1364/OE.17.016192</w:t>
      </w:r>
    </w:p>
    <w:p w14:paraId="0F881ED4" w14:textId="77777777" w:rsidR="006F2A26" w:rsidRPr="003C4F16" w:rsidRDefault="006F2A26" w:rsidP="006F2A26">
      <w:pPr>
        <w:pStyle w:val="Literaturverzeichnis"/>
        <w:rPr>
          <w:lang w:val="en-US"/>
        </w:rPr>
      </w:pPr>
      <w:r w:rsidRPr="003C4F16">
        <w:rPr>
          <w:lang w:val="en-US"/>
        </w:rPr>
        <w:lastRenderedPageBreak/>
        <w:t xml:space="preserve">Griffin, C. G., Finlay, J. C., Brezonik, P. L., Olmanson, L., &amp; Hozalski, R. M. (2018). Limitations on using CDOM as a proxy for DOC in temperate lakes. </w:t>
      </w:r>
      <w:r w:rsidRPr="003C4F16">
        <w:rPr>
          <w:i/>
          <w:iCs/>
          <w:lang w:val="en-US"/>
        </w:rPr>
        <w:t>Water Research</w:t>
      </w:r>
      <w:r w:rsidRPr="003C4F16">
        <w:rPr>
          <w:lang w:val="en-US"/>
        </w:rPr>
        <w:t xml:space="preserve">, </w:t>
      </w:r>
      <w:r w:rsidRPr="003C4F16">
        <w:rPr>
          <w:i/>
          <w:iCs/>
          <w:lang w:val="en-US"/>
        </w:rPr>
        <w:t>144</w:t>
      </w:r>
      <w:r w:rsidRPr="003C4F16">
        <w:rPr>
          <w:lang w:val="en-US"/>
        </w:rPr>
        <w:t>, 719–727. https://doi.org/10.1016/j.watres.2018.08.007</w:t>
      </w:r>
    </w:p>
    <w:p w14:paraId="74136B00" w14:textId="77777777" w:rsidR="006F2A26" w:rsidRPr="003C4F16" w:rsidRDefault="006F2A26" w:rsidP="006F2A26">
      <w:pPr>
        <w:pStyle w:val="Literaturverzeichnis"/>
        <w:rPr>
          <w:lang w:val="en-US"/>
        </w:rPr>
      </w:pPr>
      <w:r w:rsidRPr="003C4F16">
        <w:rPr>
          <w:lang w:val="en-US"/>
        </w:rPr>
        <w:t xml:space="preserve">Gupana, R. S., Damm, A., Rahaghi, A. I., Minaudo, C., &amp; Odermatt, D. (2022). Non-photochemical quenching estimates from in situ spectroradiometer measurements: Implications on remote sensing of sun-induced chlorophyll fluorescence in lakes. </w:t>
      </w:r>
      <w:r w:rsidRPr="003C4F16">
        <w:rPr>
          <w:i/>
          <w:iCs/>
          <w:lang w:val="en-US"/>
        </w:rPr>
        <w:t>Optics Express</w:t>
      </w:r>
      <w:r w:rsidRPr="003C4F16">
        <w:rPr>
          <w:lang w:val="en-US"/>
        </w:rPr>
        <w:t xml:space="preserve">, </w:t>
      </w:r>
      <w:r w:rsidRPr="003C4F16">
        <w:rPr>
          <w:i/>
          <w:iCs/>
          <w:lang w:val="en-US"/>
        </w:rPr>
        <w:t>30</w:t>
      </w:r>
      <w:r w:rsidRPr="003C4F16">
        <w:rPr>
          <w:lang w:val="en-US"/>
        </w:rPr>
        <w:t>(26), 46762. https://doi.org/10.1364/OE.469402</w:t>
      </w:r>
    </w:p>
    <w:p w14:paraId="27FCE3DA" w14:textId="77777777" w:rsidR="006F2A26" w:rsidRPr="003C4F16" w:rsidRDefault="006F2A26" w:rsidP="006F2A26">
      <w:pPr>
        <w:pStyle w:val="Literaturverzeichnis"/>
        <w:rPr>
          <w:lang w:val="en-US"/>
        </w:rPr>
      </w:pPr>
      <w:r w:rsidRPr="003C4F16">
        <w:rPr>
          <w:lang w:val="en-US"/>
        </w:rPr>
        <w:t xml:space="preserve">Gupana, R. S., Odermatt, D., Rahaghi, A. I., Minaudo, C., Werther, M., Giardino, C., &amp; Damm, A. (2025). Remote Sensing of Sun-Induced Fluorescence in a Deep Lake: Disentangling Quenching Mechanisms Improves Relationship With Chlorophyll-a Concentration Estimates. </w:t>
      </w:r>
      <w:r w:rsidRPr="003C4F16">
        <w:rPr>
          <w:i/>
          <w:iCs/>
          <w:lang w:val="en-US"/>
        </w:rPr>
        <w:t>IEEE Journal of Selected Topics in Applied Earth Observations and Remote Sensing</w:t>
      </w:r>
      <w:r w:rsidRPr="003C4F16">
        <w:rPr>
          <w:lang w:val="en-US"/>
        </w:rPr>
        <w:t xml:space="preserve">, </w:t>
      </w:r>
      <w:r w:rsidRPr="003C4F16">
        <w:rPr>
          <w:i/>
          <w:iCs/>
          <w:lang w:val="en-US"/>
        </w:rPr>
        <w:t>18</w:t>
      </w:r>
      <w:r w:rsidRPr="003C4F16">
        <w:rPr>
          <w:lang w:val="en-US"/>
        </w:rPr>
        <w:t>, 4410–4426. https://doi.org/10.1109/JSTARS.2025.3528911</w:t>
      </w:r>
    </w:p>
    <w:p w14:paraId="2BBDD79F" w14:textId="77777777" w:rsidR="006F2A26" w:rsidRPr="003C4F16" w:rsidRDefault="006F2A26" w:rsidP="006F2A26">
      <w:pPr>
        <w:pStyle w:val="Literaturverzeichnis"/>
        <w:rPr>
          <w:lang w:val="it-IT"/>
        </w:rPr>
      </w:pPr>
      <w:r>
        <w:t xml:space="preserve">Heege, T. (2000). </w:t>
      </w:r>
      <w:r>
        <w:rPr>
          <w:i/>
          <w:iCs/>
        </w:rPr>
        <w:t>Flugzeuggestützte Fernerkundung von Wasserinhaltsstoffen im Bodensee</w:t>
      </w:r>
      <w:r>
        <w:t xml:space="preserve">. </w:t>
      </w:r>
      <w:r w:rsidRPr="003C4F16">
        <w:rPr>
          <w:lang w:val="it-IT"/>
        </w:rPr>
        <w:t>DLR.</w:t>
      </w:r>
    </w:p>
    <w:p w14:paraId="2D05B5CC" w14:textId="77777777" w:rsidR="006F2A26" w:rsidRPr="003C4F16" w:rsidRDefault="006F2A26" w:rsidP="006F2A26">
      <w:pPr>
        <w:pStyle w:val="Literaturverzeichnis"/>
        <w:rPr>
          <w:lang w:val="en-US"/>
        </w:rPr>
      </w:pPr>
      <w:r w:rsidRPr="003C4F16">
        <w:rPr>
          <w:lang w:val="it-IT"/>
        </w:rPr>
        <w:t xml:space="preserve">Hernando, A. M., Piano, A. M., Blanco, A. C., Medina, J. M., &amp; Manuel, A. Y. (2024). </w:t>
      </w:r>
      <w:r w:rsidRPr="003C4F16">
        <w:rPr>
          <w:lang w:val="en-US"/>
        </w:rPr>
        <w:t xml:space="preserve">COMPARATIVE ANALYSIS OF PRISMA HYPERSPECTRAL AND SENTINEL-2 MULTISPECTRAL IMAGES FOR CHLOROPHYLL-A AND TURBIDITY MAPPING OF TAAL LAKE. </w:t>
      </w:r>
      <w:r w:rsidRPr="003C4F16">
        <w:rPr>
          <w:i/>
          <w:iCs/>
          <w:lang w:val="en-US"/>
        </w:rPr>
        <w:t>The International Archives of the Photogrammetry, Remote Sensing and Spatial Information Sciences</w:t>
      </w:r>
      <w:r w:rsidRPr="003C4F16">
        <w:rPr>
          <w:lang w:val="en-US"/>
        </w:rPr>
        <w:t xml:space="preserve">, </w:t>
      </w:r>
      <w:r w:rsidRPr="003C4F16">
        <w:rPr>
          <w:i/>
          <w:iCs/>
          <w:lang w:val="en-US"/>
        </w:rPr>
        <w:t>XLVIII-4/W8-2023</w:t>
      </w:r>
      <w:r w:rsidRPr="003C4F16">
        <w:rPr>
          <w:lang w:val="en-US"/>
        </w:rPr>
        <w:t>, 293–299. https://doi.org/10.5194/isprs-archives-XLVIII-4-W8-2023-293-2024</w:t>
      </w:r>
    </w:p>
    <w:p w14:paraId="4F1C0E14" w14:textId="77777777" w:rsidR="006F2A26" w:rsidRPr="003C4F16" w:rsidRDefault="006F2A26" w:rsidP="006F2A26">
      <w:pPr>
        <w:pStyle w:val="Literaturverzeichnis"/>
        <w:rPr>
          <w:lang w:val="en-US"/>
        </w:rPr>
      </w:pPr>
      <w:r w:rsidRPr="003C4F16">
        <w:rPr>
          <w:lang w:val="en-US"/>
        </w:rPr>
        <w:t xml:space="preserve">Hou, X., Feng, L., Dai, Y., Hu, C., Gibson, L., Tang, J., Lee, Z., Wang, Y., Cai, X., Liu, J., Zheng, Y., &amp; Zheng, C. (2022). Global mapping reveals increase in lacustrine algal </w:t>
      </w:r>
      <w:r w:rsidRPr="003C4F16">
        <w:rPr>
          <w:lang w:val="en-US"/>
        </w:rPr>
        <w:lastRenderedPageBreak/>
        <w:t xml:space="preserve">blooms over the past decade. </w:t>
      </w:r>
      <w:r w:rsidRPr="003C4F16">
        <w:rPr>
          <w:i/>
          <w:iCs/>
          <w:lang w:val="en-US"/>
        </w:rPr>
        <w:t>Nature Geoscience</w:t>
      </w:r>
      <w:r w:rsidRPr="003C4F16">
        <w:rPr>
          <w:lang w:val="en-US"/>
        </w:rPr>
        <w:t xml:space="preserve">, </w:t>
      </w:r>
      <w:r w:rsidRPr="003C4F16">
        <w:rPr>
          <w:i/>
          <w:iCs/>
          <w:lang w:val="en-US"/>
        </w:rPr>
        <w:t>15</w:t>
      </w:r>
      <w:r w:rsidRPr="003C4F16">
        <w:rPr>
          <w:lang w:val="en-US"/>
        </w:rPr>
        <w:t>(2), 130–134. https://doi.org/10.1038/s41561-021-00887-x</w:t>
      </w:r>
    </w:p>
    <w:p w14:paraId="0254ED3C" w14:textId="77777777" w:rsidR="006F2A26" w:rsidRPr="003C4F16" w:rsidRDefault="006F2A26" w:rsidP="006F2A26">
      <w:pPr>
        <w:pStyle w:val="Literaturverzeichnis"/>
        <w:rPr>
          <w:lang w:val="en-US"/>
        </w:rPr>
      </w:pPr>
      <w:r w:rsidRPr="003C4F16">
        <w:rPr>
          <w:lang w:val="en-US"/>
        </w:rPr>
        <w:t xml:space="preserve">IOCCG. (2000). </w:t>
      </w:r>
      <w:r w:rsidRPr="003C4F16">
        <w:rPr>
          <w:i/>
          <w:iCs/>
          <w:lang w:val="en-US"/>
        </w:rPr>
        <w:t>Remote Sensing of Ocean Colour in Coastal, and Other Optically-Complex, Waters</w:t>
      </w:r>
      <w:r w:rsidRPr="003C4F16">
        <w:rPr>
          <w:lang w:val="en-US"/>
        </w:rPr>
        <w:t xml:space="preserve"> (Nr. 3; Reports of the International Ocean-Colour Coordinating Group 3, S. 140). IOCCG.</w:t>
      </w:r>
    </w:p>
    <w:p w14:paraId="0F1DD3B8" w14:textId="77777777" w:rsidR="006F2A26" w:rsidRPr="003C4F16" w:rsidRDefault="006F2A26" w:rsidP="006F2A26">
      <w:pPr>
        <w:pStyle w:val="Literaturverzeichnis"/>
        <w:rPr>
          <w:lang w:val="en-US"/>
        </w:rPr>
      </w:pPr>
      <w:r w:rsidRPr="003C4F16">
        <w:rPr>
          <w:lang w:val="en-US"/>
        </w:rPr>
        <w:t xml:space="preserve">IOCCG. (2019). </w:t>
      </w:r>
      <w:r w:rsidRPr="003C4F16">
        <w:rPr>
          <w:i/>
          <w:iCs/>
          <w:lang w:val="en-US"/>
        </w:rPr>
        <w:t>Uncertainties in Ocean Colour Remote Sensing</w:t>
      </w:r>
      <w:r w:rsidRPr="003C4F16">
        <w:rPr>
          <w:lang w:val="en-US"/>
        </w:rPr>
        <w:t xml:space="preserve"> (F. Mélin, Hrsg.) [163]. International Ocean Colour Coordinating Group (IOCCG). https://doi.org/10.25607/OBP-696</w:t>
      </w:r>
    </w:p>
    <w:p w14:paraId="064FE0D0" w14:textId="77777777" w:rsidR="006F2A26" w:rsidRPr="003C4F16" w:rsidRDefault="006F2A26" w:rsidP="006F2A26">
      <w:pPr>
        <w:pStyle w:val="Literaturverzeichnis"/>
        <w:rPr>
          <w:lang w:val="en-US"/>
        </w:rPr>
      </w:pPr>
      <w:r w:rsidRPr="003C4F16">
        <w:rPr>
          <w:lang w:val="en-US"/>
        </w:rPr>
        <w:t xml:space="preserve">Irani Rahaghi, A., Odermatt, D., Anneville, O., Sepúlveda Steiner, O., Reiss, R. S., Amadori, M., Toffolon, M., Jacquet, S., Harmel, T., Werther, M., Soulignac, F., Dambrine, E., Jézéquel, D., Hatté, C., Tran-Khac, V., Rasconi, S., Rimet, F., &amp; Bouffard, D. (2024). Combined Earth observations reveal the sequence of conditions leading to a large algal bloom in Lake Geneva. </w:t>
      </w:r>
      <w:r w:rsidRPr="003C4F16">
        <w:rPr>
          <w:i/>
          <w:iCs/>
          <w:lang w:val="en-US"/>
        </w:rPr>
        <w:t>Communications Earth &amp; Environment</w:t>
      </w:r>
      <w:r w:rsidRPr="003C4F16">
        <w:rPr>
          <w:lang w:val="en-US"/>
        </w:rPr>
        <w:t xml:space="preserve">, </w:t>
      </w:r>
      <w:r w:rsidRPr="003C4F16">
        <w:rPr>
          <w:i/>
          <w:iCs/>
          <w:lang w:val="en-US"/>
        </w:rPr>
        <w:t>5</w:t>
      </w:r>
      <w:r w:rsidRPr="003C4F16">
        <w:rPr>
          <w:lang w:val="en-US"/>
        </w:rPr>
        <w:t>(1), 229. https://doi.org/10.1038/s43247-024-01351-5</w:t>
      </w:r>
    </w:p>
    <w:p w14:paraId="41704110" w14:textId="77777777" w:rsidR="006F2A26" w:rsidRPr="003C4F16" w:rsidRDefault="006F2A26" w:rsidP="006F2A26">
      <w:pPr>
        <w:pStyle w:val="Literaturverzeichnis"/>
        <w:rPr>
          <w:lang w:val="en-US"/>
        </w:rPr>
      </w:pPr>
      <w:r w:rsidRPr="003C4F16">
        <w:rPr>
          <w:lang w:val="en-US"/>
        </w:rPr>
        <w:t xml:space="preserve">Jacquet, S., Soulignac, F., &amp; Anneville, O. (2026). A complete overview of algal blooms in Lake Geneva: Shall the past shed light on the future? </w:t>
      </w:r>
      <w:r w:rsidRPr="003C4F16">
        <w:rPr>
          <w:i/>
          <w:iCs/>
          <w:lang w:val="en-US"/>
        </w:rPr>
        <w:t>Aquatic Sciences</w:t>
      </w:r>
      <w:r w:rsidRPr="003C4F16">
        <w:rPr>
          <w:lang w:val="en-US"/>
        </w:rPr>
        <w:t xml:space="preserve">, </w:t>
      </w:r>
      <w:r w:rsidRPr="003C4F16">
        <w:rPr>
          <w:i/>
          <w:iCs/>
          <w:lang w:val="en-US"/>
        </w:rPr>
        <w:t>88</w:t>
      </w:r>
      <w:r w:rsidRPr="003C4F16">
        <w:rPr>
          <w:lang w:val="en-US"/>
        </w:rPr>
        <w:t>(1), 3. https://doi.org/10.1007/s00027-025-01234-7</w:t>
      </w:r>
    </w:p>
    <w:p w14:paraId="0A7CD0D1" w14:textId="77777777" w:rsidR="006F2A26" w:rsidRPr="003C4F16" w:rsidRDefault="006F2A26" w:rsidP="006F2A26">
      <w:pPr>
        <w:pStyle w:val="Literaturverzeichnis"/>
        <w:rPr>
          <w:lang w:val="en-US"/>
        </w:rPr>
      </w:pPr>
      <w:r w:rsidRPr="003C4F16">
        <w:rPr>
          <w:lang w:val="en-US"/>
        </w:rPr>
        <w:t xml:space="preserve">Kiefer, I., Odermatt, D., Anneville, O., Wüest, A., &amp; Bouffard, D. (2015). Application of remote sensing for the optimization of in-situ sampling for monitoring of phytoplankton abundance in a large lake. </w:t>
      </w:r>
      <w:r w:rsidRPr="003C4F16">
        <w:rPr>
          <w:i/>
          <w:iCs/>
          <w:lang w:val="en-US"/>
        </w:rPr>
        <w:t>Science of The Total Environment</w:t>
      </w:r>
      <w:r w:rsidRPr="003C4F16">
        <w:rPr>
          <w:lang w:val="en-US"/>
        </w:rPr>
        <w:t xml:space="preserve">, </w:t>
      </w:r>
      <w:r w:rsidRPr="003C4F16">
        <w:rPr>
          <w:i/>
          <w:iCs/>
          <w:lang w:val="en-US"/>
        </w:rPr>
        <w:t>527–528</w:t>
      </w:r>
      <w:r w:rsidRPr="003C4F16">
        <w:rPr>
          <w:lang w:val="en-US"/>
        </w:rPr>
        <w:t>, 493–506. https://doi.org/10.1016/j.scitotenv.2015.05.011</w:t>
      </w:r>
    </w:p>
    <w:p w14:paraId="716398C5" w14:textId="77777777" w:rsidR="006F2A26" w:rsidRPr="003C4F16" w:rsidRDefault="006F2A26" w:rsidP="006F2A26">
      <w:pPr>
        <w:pStyle w:val="Literaturverzeichnis"/>
        <w:rPr>
          <w:lang w:val="en-US"/>
        </w:rPr>
      </w:pPr>
      <w:r w:rsidRPr="003C4F16">
        <w:rPr>
          <w:lang w:val="en-US"/>
        </w:rPr>
        <w:t>Kou, L., Labrie, D., &amp; Chylek, P. (1993). Refractive indices of water and ice in the 065- to 25-</w:t>
      </w:r>
      <w:r>
        <w:t>μ</w:t>
      </w:r>
      <w:r w:rsidRPr="003C4F16">
        <w:rPr>
          <w:lang w:val="en-US"/>
        </w:rPr>
        <w:t xml:space="preserve">m spectral range. </w:t>
      </w:r>
      <w:r w:rsidRPr="003C4F16">
        <w:rPr>
          <w:i/>
          <w:iCs/>
          <w:lang w:val="en-US"/>
        </w:rPr>
        <w:t>Applied Optics</w:t>
      </w:r>
      <w:r w:rsidRPr="003C4F16">
        <w:rPr>
          <w:lang w:val="en-US"/>
        </w:rPr>
        <w:t xml:space="preserve">, </w:t>
      </w:r>
      <w:r w:rsidRPr="003C4F16">
        <w:rPr>
          <w:i/>
          <w:iCs/>
          <w:lang w:val="en-US"/>
        </w:rPr>
        <w:t>32</w:t>
      </w:r>
      <w:r w:rsidRPr="003C4F16">
        <w:rPr>
          <w:lang w:val="en-US"/>
        </w:rPr>
        <w:t>(19), 3531. https://doi.org/10.1364/AO.32.003531</w:t>
      </w:r>
    </w:p>
    <w:p w14:paraId="14E8BC46" w14:textId="77777777" w:rsidR="006F2A26" w:rsidRPr="003C4F16" w:rsidRDefault="006F2A26" w:rsidP="006F2A26">
      <w:pPr>
        <w:pStyle w:val="Literaturverzeichnis"/>
        <w:rPr>
          <w:lang w:val="en-US"/>
        </w:rPr>
      </w:pPr>
      <w:r w:rsidRPr="003C4F16">
        <w:rPr>
          <w:lang w:val="en-US"/>
        </w:rPr>
        <w:lastRenderedPageBreak/>
        <w:t xml:space="preserve">Levenberg, K. (1944). A method for the solution of certain non-linear problems in least squares. </w:t>
      </w:r>
      <w:r w:rsidRPr="003C4F16">
        <w:rPr>
          <w:i/>
          <w:iCs/>
          <w:lang w:val="en-US"/>
        </w:rPr>
        <w:t>Quarterly of Applied Mathematics</w:t>
      </w:r>
      <w:r w:rsidRPr="003C4F16">
        <w:rPr>
          <w:lang w:val="en-US"/>
        </w:rPr>
        <w:t xml:space="preserve">, </w:t>
      </w:r>
      <w:r w:rsidRPr="003C4F16">
        <w:rPr>
          <w:i/>
          <w:iCs/>
          <w:lang w:val="en-US"/>
        </w:rPr>
        <w:t>2</w:t>
      </w:r>
      <w:r w:rsidRPr="003C4F16">
        <w:rPr>
          <w:lang w:val="en-US"/>
        </w:rPr>
        <w:t>(2), 164–168. https://doi.org/10.1090/qam/10666</w:t>
      </w:r>
    </w:p>
    <w:p w14:paraId="3F8B82E6" w14:textId="77777777" w:rsidR="006F2A26" w:rsidRPr="003C4F16" w:rsidRDefault="006F2A26" w:rsidP="006F2A26">
      <w:pPr>
        <w:pStyle w:val="Literaturverzeichnis"/>
        <w:rPr>
          <w:lang w:val="en-US"/>
        </w:rPr>
      </w:pPr>
      <w:r w:rsidRPr="003C4F16">
        <w:rPr>
          <w:lang w:val="en-US"/>
        </w:rPr>
        <w:t xml:space="preserve">Li, C., Odermatt, D., Bouffard, D., Wüest, A., &amp; Kohn, T. (2022). Coupling remote sensing and particle tracking to estimate trajectories in large water bodies. </w:t>
      </w:r>
      <w:r w:rsidRPr="003C4F16">
        <w:rPr>
          <w:i/>
          <w:iCs/>
          <w:lang w:val="en-US"/>
        </w:rPr>
        <w:t>International Journal of Applied Earth Observation and Geoinformation</w:t>
      </w:r>
      <w:r w:rsidRPr="003C4F16">
        <w:rPr>
          <w:lang w:val="en-US"/>
        </w:rPr>
        <w:t xml:space="preserve">, </w:t>
      </w:r>
      <w:r w:rsidRPr="003C4F16">
        <w:rPr>
          <w:i/>
          <w:iCs/>
          <w:lang w:val="en-US"/>
        </w:rPr>
        <w:t>110</w:t>
      </w:r>
      <w:r w:rsidRPr="003C4F16">
        <w:rPr>
          <w:lang w:val="en-US"/>
        </w:rPr>
        <w:t>, 102809. https://doi.org/10.1016/j.jag.2022.102809</w:t>
      </w:r>
    </w:p>
    <w:p w14:paraId="6629979B" w14:textId="77777777" w:rsidR="006F2A26" w:rsidRPr="003C4F16" w:rsidRDefault="006F2A26" w:rsidP="006F2A26">
      <w:pPr>
        <w:pStyle w:val="Literaturverzeichnis"/>
        <w:rPr>
          <w:lang w:val="en-US"/>
        </w:rPr>
      </w:pPr>
      <w:r w:rsidRPr="003C4F16">
        <w:rPr>
          <w:lang w:val="en-US"/>
        </w:rPr>
        <w:t xml:space="preserve">Lu, Z. (2007). </w:t>
      </w:r>
      <w:r w:rsidRPr="003C4F16">
        <w:rPr>
          <w:i/>
          <w:iCs/>
          <w:lang w:val="en-US"/>
        </w:rPr>
        <w:t>Optical absorption of pure water in the blue and ultraviolet</w:t>
      </w:r>
      <w:r w:rsidRPr="003C4F16">
        <w:rPr>
          <w:lang w:val="en-US"/>
        </w:rPr>
        <w:t>. Texas A&amp;M University.</w:t>
      </w:r>
    </w:p>
    <w:p w14:paraId="64A9FE48" w14:textId="77777777" w:rsidR="006F2A26" w:rsidRPr="003C4F16" w:rsidRDefault="006F2A26" w:rsidP="006F2A26">
      <w:pPr>
        <w:pStyle w:val="Literaturverzeichnis"/>
        <w:rPr>
          <w:lang w:val="en-US"/>
        </w:rPr>
      </w:pPr>
      <w:r w:rsidRPr="003C4F16">
        <w:rPr>
          <w:lang w:val="en-US"/>
        </w:rPr>
        <w:t xml:space="preserve">Maire, L., Gege, P., Damm, A., &amp; Odermatt, D. (2025). Differentiating phytoplankton taxa in lakes using hyperspectral in situ reflectance and imaging microscopy. </w:t>
      </w:r>
      <w:r w:rsidRPr="003C4F16">
        <w:rPr>
          <w:i/>
          <w:iCs/>
          <w:lang w:val="en-US"/>
        </w:rPr>
        <w:t>Science of The Total Environment</w:t>
      </w:r>
      <w:r w:rsidRPr="003C4F16">
        <w:rPr>
          <w:lang w:val="en-US"/>
        </w:rPr>
        <w:t xml:space="preserve">, </w:t>
      </w:r>
      <w:r w:rsidRPr="003C4F16">
        <w:rPr>
          <w:i/>
          <w:iCs/>
          <w:lang w:val="en-US"/>
        </w:rPr>
        <w:t>1003</w:t>
      </w:r>
      <w:r w:rsidRPr="003C4F16">
        <w:rPr>
          <w:lang w:val="en-US"/>
        </w:rPr>
        <w:t>, 180718. https://doi.org/10.1016/j.scitotenv.2025.180718</w:t>
      </w:r>
    </w:p>
    <w:p w14:paraId="688CFC5A" w14:textId="77777777" w:rsidR="006F2A26" w:rsidRPr="003C4F16" w:rsidRDefault="006F2A26" w:rsidP="006F2A26">
      <w:pPr>
        <w:pStyle w:val="Literaturverzeichnis"/>
        <w:rPr>
          <w:lang w:val="en-US"/>
        </w:rPr>
      </w:pPr>
      <w:r w:rsidRPr="003C4F16">
        <w:rPr>
          <w:lang w:val="it-IT"/>
        </w:rPr>
        <w:t xml:space="preserve">Many, G., Escoffier, N., Ferrari, M., Jacquet, P., Odermatt, D., Mariethoz, G., Perolo, P., &amp; Perga, M.-E. (2022). </w:t>
      </w:r>
      <w:r w:rsidRPr="003C4F16">
        <w:rPr>
          <w:lang w:val="en-US"/>
        </w:rPr>
        <w:t xml:space="preserve">Long-Term Spatiotemporal Variability of Whitings in Lake Geneva from Multispectral Remote Sensing and Machine Learning. </w:t>
      </w:r>
      <w:r w:rsidRPr="003C4F16">
        <w:rPr>
          <w:i/>
          <w:iCs/>
          <w:lang w:val="en-US"/>
        </w:rPr>
        <w:t>Remote Sensing</w:t>
      </w:r>
      <w:r w:rsidRPr="003C4F16">
        <w:rPr>
          <w:lang w:val="en-US"/>
        </w:rPr>
        <w:t xml:space="preserve">, </w:t>
      </w:r>
      <w:r w:rsidRPr="003C4F16">
        <w:rPr>
          <w:i/>
          <w:iCs/>
          <w:lang w:val="en-US"/>
        </w:rPr>
        <w:t>14</w:t>
      </w:r>
      <w:r w:rsidRPr="003C4F16">
        <w:rPr>
          <w:lang w:val="en-US"/>
        </w:rPr>
        <w:t>(23), 6175. https://doi.org/10.3390/rs14236175</w:t>
      </w:r>
    </w:p>
    <w:p w14:paraId="03B9EDA1" w14:textId="77777777" w:rsidR="006F2A26" w:rsidRPr="003C4F16" w:rsidRDefault="006F2A26" w:rsidP="006F2A26">
      <w:pPr>
        <w:pStyle w:val="Literaturverzeichnis"/>
        <w:rPr>
          <w:lang w:val="en-US"/>
        </w:rPr>
      </w:pPr>
      <w:r w:rsidRPr="003C4F16">
        <w:rPr>
          <w:lang w:val="en-US"/>
        </w:rPr>
        <w:t xml:space="preserve">Many, G., Escoffier, N., Perolo, P., Bärenbold, F., Bouffard, D., &amp; Perga, M.-E. (2024). Calcite precipitation: The forgotten piece of lakes’ carbon cycle. </w:t>
      </w:r>
      <w:r w:rsidRPr="003C4F16">
        <w:rPr>
          <w:i/>
          <w:iCs/>
          <w:lang w:val="en-US"/>
        </w:rPr>
        <w:t>Science Advances</w:t>
      </w:r>
      <w:r w:rsidRPr="003C4F16">
        <w:rPr>
          <w:lang w:val="en-US"/>
        </w:rPr>
        <w:t xml:space="preserve">, </w:t>
      </w:r>
      <w:r w:rsidRPr="003C4F16">
        <w:rPr>
          <w:i/>
          <w:iCs/>
          <w:lang w:val="en-US"/>
        </w:rPr>
        <w:t>10</w:t>
      </w:r>
      <w:r w:rsidRPr="003C4F16">
        <w:rPr>
          <w:lang w:val="en-US"/>
        </w:rPr>
        <w:t>(44), eado5924. https://doi.org/10.1126/sciadv.ado5924</w:t>
      </w:r>
    </w:p>
    <w:p w14:paraId="0EDDE04E" w14:textId="77777777" w:rsidR="006F2A26" w:rsidRPr="003C4F16" w:rsidRDefault="006F2A26" w:rsidP="006F2A26">
      <w:pPr>
        <w:pStyle w:val="Literaturverzeichnis"/>
        <w:rPr>
          <w:lang w:val="en-US"/>
        </w:rPr>
      </w:pPr>
      <w:r w:rsidRPr="003C4F16">
        <w:rPr>
          <w:lang w:val="en-US"/>
        </w:rPr>
        <w:t xml:space="preserve">Marquardt, D. W. (1963). An Algorithm for Least-Squares Estimation of Nonlinear Parameters. </w:t>
      </w:r>
      <w:r w:rsidRPr="003C4F16">
        <w:rPr>
          <w:i/>
          <w:iCs/>
          <w:lang w:val="en-US"/>
        </w:rPr>
        <w:t>Journal of the Society for Industrial and Applied Mathematics</w:t>
      </w:r>
      <w:r w:rsidRPr="003C4F16">
        <w:rPr>
          <w:lang w:val="en-US"/>
        </w:rPr>
        <w:t xml:space="preserve">, </w:t>
      </w:r>
      <w:r w:rsidRPr="003C4F16">
        <w:rPr>
          <w:i/>
          <w:iCs/>
          <w:lang w:val="en-US"/>
        </w:rPr>
        <w:t>11</w:t>
      </w:r>
      <w:r w:rsidRPr="003C4F16">
        <w:rPr>
          <w:lang w:val="en-US"/>
        </w:rPr>
        <w:t>(2), 431–441. https://doi.org/10.1137/0111030</w:t>
      </w:r>
    </w:p>
    <w:p w14:paraId="70F2C741" w14:textId="77777777" w:rsidR="006F2A26" w:rsidRPr="003C4F16" w:rsidRDefault="006F2A26" w:rsidP="006F2A26">
      <w:pPr>
        <w:pStyle w:val="Literaturverzeichnis"/>
        <w:rPr>
          <w:lang w:val="fr-CH"/>
        </w:rPr>
      </w:pPr>
      <w:r w:rsidRPr="003C4F16">
        <w:rPr>
          <w:lang w:val="en-US"/>
        </w:rPr>
        <w:lastRenderedPageBreak/>
        <w:t xml:space="preserve">Minaudo, C., Odermatt, D., Bouffard, D., Rahaghi, A. I., Lavanchy, S., &amp; Wüest, A. (2021). The Imprint of Primary Production on High-Frequency Profiles of Lake Optical Properties. </w:t>
      </w:r>
      <w:r w:rsidRPr="003C4F16">
        <w:rPr>
          <w:i/>
          <w:iCs/>
          <w:lang w:val="fr-CH"/>
        </w:rPr>
        <w:t>Environmental Science &amp; Technology</w:t>
      </w:r>
      <w:r w:rsidRPr="003C4F16">
        <w:rPr>
          <w:lang w:val="fr-CH"/>
        </w:rPr>
        <w:t xml:space="preserve">, </w:t>
      </w:r>
      <w:r w:rsidRPr="003C4F16">
        <w:rPr>
          <w:i/>
          <w:iCs/>
          <w:lang w:val="fr-CH"/>
        </w:rPr>
        <w:t>55</w:t>
      </w:r>
      <w:r w:rsidRPr="003C4F16">
        <w:rPr>
          <w:lang w:val="fr-CH"/>
        </w:rPr>
        <w:t>(20), 14234–14244. https://doi.org/10.1021/acs.est.1c02585</w:t>
      </w:r>
    </w:p>
    <w:p w14:paraId="2CD30E49" w14:textId="77777777" w:rsidR="006F2A26" w:rsidRPr="003C4F16" w:rsidRDefault="006F2A26" w:rsidP="006F2A26">
      <w:pPr>
        <w:pStyle w:val="Literaturverzeichnis"/>
        <w:rPr>
          <w:lang w:val="en-US"/>
        </w:rPr>
      </w:pPr>
      <w:r w:rsidRPr="003C4F16">
        <w:rPr>
          <w:lang w:val="fr-CH"/>
        </w:rPr>
        <w:t xml:space="preserve">Moisset, S. (2017). </w:t>
      </w:r>
      <w:r w:rsidRPr="003C4F16">
        <w:rPr>
          <w:i/>
          <w:iCs/>
          <w:lang w:val="en-US"/>
        </w:rPr>
        <w:t>Investigation of the link between phytoplankton and nutrients dynamic in Lake Geneva</w:t>
      </w:r>
      <w:r w:rsidRPr="003C4F16">
        <w:rPr>
          <w:lang w:val="en-US"/>
        </w:rPr>
        <w:t xml:space="preserve"> [Université de Genève]. https://doi.org/10.13097/ARCHIVE-OUVERTE/UNIGE:96830</w:t>
      </w:r>
    </w:p>
    <w:p w14:paraId="37D7E228" w14:textId="77777777" w:rsidR="006F2A26" w:rsidRPr="003C4F16" w:rsidRDefault="006F2A26" w:rsidP="006F2A26">
      <w:pPr>
        <w:pStyle w:val="Literaturverzeichnis"/>
        <w:rPr>
          <w:lang w:val="en-US"/>
        </w:rPr>
      </w:pPr>
      <w:r w:rsidRPr="003C4F16">
        <w:rPr>
          <w:lang w:val="en-US"/>
        </w:rPr>
        <w:t xml:space="preserve">Morel, A. (1974). Optical Properties of Pure Water and Pure Sea Water. </w:t>
      </w:r>
      <w:r w:rsidRPr="003C4F16">
        <w:rPr>
          <w:i/>
          <w:iCs/>
          <w:lang w:val="en-US"/>
        </w:rPr>
        <w:t>Optical Aspects of Oceanography</w:t>
      </w:r>
      <w:r w:rsidRPr="003C4F16">
        <w:rPr>
          <w:lang w:val="en-US"/>
        </w:rPr>
        <w:t>, 1–24.</w:t>
      </w:r>
    </w:p>
    <w:p w14:paraId="700BF7FD" w14:textId="77777777" w:rsidR="006F2A26" w:rsidRPr="003C4F16" w:rsidRDefault="006F2A26" w:rsidP="006F2A26">
      <w:pPr>
        <w:pStyle w:val="Literaturverzeichnis"/>
        <w:rPr>
          <w:lang w:val="en-US"/>
        </w:rPr>
      </w:pPr>
      <w:r w:rsidRPr="003C4F16">
        <w:rPr>
          <w:lang w:val="en-US"/>
        </w:rPr>
        <w:t xml:space="preserve">Nechad, B., Ruddick, K. G., &amp; Park, Y. (2010). Calibration and validation of a generic multisensor algorithm for mapping of total suspended matter in turbid waters. </w:t>
      </w:r>
      <w:r w:rsidRPr="003C4F16">
        <w:rPr>
          <w:i/>
          <w:iCs/>
          <w:lang w:val="en-US"/>
        </w:rPr>
        <w:t>Remote Sensing of Environment</w:t>
      </w:r>
      <w:r w:rsidRPr="003C4F16">
        <w:rPr>
          <w:lang w:val="en-US"/>
        </w:rPr>
        <w:t xml:space="preserve">, </w:t>
      </w:r>
      <w:r w:rsidRPr="003C4F16">
        <w:rPr>
          <w:i/>
          <w:iCs/>
          <w:lang w:val="en-US"/>
        </w:rPr>
        <w:t>114</w:t>
      </w:r>
      <w:r w:rsidRPr="003C4F16">
        <w:rPr>
          <w:lang w:val="en-US"/>
        </w:rPr>
        <w:t>(4), 854–866. https://doi.org/10.1016/j.rse.2009.11.022</w:t>
      </w:r>
    </w:p>
    <w:p w14:paraId="16358E7D" w14:textId="77777777" w:rsidR="006F2A26" w:rsidRPr="003C4F16" w:rsidRDefault="006F2A26" w:rsidP="006F2A26">
      <w:pPr>
        <w:pStyle w:val="Literaturverzeichnis"/>
        <w:rPr>
          <w:lang w:val="it-IT"/>
        </w:rPr>
      </w:pPr>
      <w:r w:rsidRPr="003C4F16">
        <w:rPr>
          <w:lang w:val="en-US"/>
        </w:rPr>
        <w:t xml:space="preserve">Newville, M., Otten, R., Nelson, A., Stensitzki, T., Ingargiola, A., Allan, D., Fox, A., Carter, F., &amp; Rawlik, M. (2025). </w:t>
      </w:r>
      <w:r w:rsidRPr="003C4F16">
        <w:rPr>
          <w:i/>
          <w:iCs/>
          <w:lang w:val="en-US"/>
        </w:rPr>
        <w:t>LMFIT: Non-Linear Least-Squares Minimization and Curve-Fitting for Python</w:t>
      </w:r>
      <w:r w:rsidRPr="003C4F16">
        <w:rPr>
          <w:lang w:val="en-US"/>
        </w:rPr>
        <w:t xml:space="preserve"> (Version 1.3.4) [Software]. </w:t>
      </w:r>
      <w:r w:rsidRPr="003C4F16">
        <w:rPr>
          <w:lang w:val="it-IT"/>
        </w:rPr>
        <w:t>Zenodo. https://doi.org/10.5281/ZENODO.598352</w:t>
      </w:r>
    </w:p>
    <w:p w14:paraId="1FA80257" w14:textId="77777777" w:rsidR="006F2A26" w:rsidRPr="003C4F16" w:rsidRDefault="006F2A26" w:rsidP="006F2A26">
      <w:pPr>
        <w:pStyle w:val="Literaturverzeichnis"/>
        <w:rPr>
          <w:lang w:val="it-IT"/>
        </w:rPr>
      </w:pPr>
      <w:r w:rsidRPr="003C4F16">
        <w:rPr>
          <w:lang w:val="it-IT"/>
        </w:rPr>
        <w:t xml:space="preserve">Niroumand-Jadidi, M., Bovolo, F., Bresciani, M., Gege, P., &amp; Giardino, C. (2022). </w:t>
      </w:r>
      <w:r w:rsidRPr="003C4F16">
        <w:rPr>
          <w:lang w:val="en-US"/>
        </w:rPr>
        <w:t xml:space="preserve">Water Quality Retrieval from Landsat-9 (OLI-2) Imagery and Comparison to Sentinel-2. </w:t>
      </w:r>
      <w:r w:rsidRPr="003C4F16">
        <w:rPr>
          <w:i/>
          <w:iCs/>
          <w:lang w:val="it-IT"/>
        </w:rPr>
        <w:t>Remote Sensing</w:t>
      </w:r>
      <w:r w:rsidRPr="003C4F16">
        <w:rPr>
          <w:lang w:val="it-IT"/>
        </w:rPr>
        <w:t xml:space="preserve">, </w:t>
      </w:r>
      <w:r w:rsidRPr="003C4F16">
        <w:rPr>
          <w:i/>
          <w:iCs/>
          <w:lang w:val="it-IT"/>
        </w:rPr>
        <w:t>14</w:t>
      </w:r>
      <w:r w:rsidRPr="003C4F16">
        <w:rPr>
          <w:lang w:val="it-IT"/>
        </w:rPr>
        <w:t>(18), 4596. https://doi.org/10.3390/rs14184596</w:t>
      </w:r>
    </w:p>
    <w:p w14:paraId="0B6E8E8A" w14:textId="77777777" w:rsidR="006F2A26" w:rsidRPr="003C4F16" w:rsidRDefault="006F2A26" w:rsidP="006F2A26">
      <w:pPr>
        <w:pStyle w:val="Literaturverzeichnis"/>
        <w:rPr>
          <w:lang w:val="it-IT"/>
        </w:rPr>
      </w:pPr>
      <w:r w:rsidRPr="003C4F16">
        <w:rPr>
          <w:lang w:val="it-IT"/>
        </w:rPr>
        <w:t xml:space="preserve">Niroumand-Jadidi, M., Bovolo, F., &amp; Bruzzone, L. (2020). </w:t>
      </w:r>
      <w:r w:rsidRPr="003C4F16">
        <w:rPr>
          <w:lang w:val="en-US"/>
        </w:rPr>
        <w:t xml:space="preserve">Water Quality Retrieval from PRISMA Hyperspectral Images: First Experience in a Turbid Lake and Comparison with Sentinel-2. </w:t>
      </w:r>
      <w:r w:rsidRPr="003C4F16">
        <w:rPr>
          <w:i/>
          <w:iCs/>
          <w:lang w:val="it-IT"/>
        </w:rPr>
        <w:t>Remote Sensing</w:t>
      </w:r>
      <w:r w:rsidRPr="003C4F16">
        <w:rPr>
          <w:lang w:val="it-IT"/>
        </w:rPr>
        <w:t xml:space="preserve">, </w:t>
      </w:r>
      <w:r w:rsidRPr="003C4F16">
        <w:rPr>
          <w:i/>
          <w:iCs/>
          <w:lang w:val="it-IT"/>
        </w:rPr>
        <w:t>12</w:t>
      </w:r>
      <w:r w:rsidRPr="003C4F16">
        <w:rPr>
          <w:lang w:val="it-IT"/>
        </w:rPr>
        <w:t>(23), 3984. https://doi.org/10.3390/rs12233984</w:t>
      </w:r>
    </w:p>
    <w:p w14:paraId="2B5EE9D3" w14:textId="77777777" w:rsidR="006F2A26" w:rsidRPr="003C4F16" w:rsidRDefault="006F2A26" w:rsidP="006F2A26">
      <w:pPr>
        <w:pStyle w:val="Literaturverzeichnis"/>
        <w:rPr>
          <w:lang w:val="en-US"/>
        </w:rPr>
      </w:pPr>
      <w:r w:rsidRPr="003C4F16">
        <w:rPr>
          <w:lang w:val="it-IT"/>
        </w:rPr>
        <w:lastRenderedPageBreak/>
        <w:t xml:space="preserve">Niroumand-Jadidi, M., Bovolo, F., Bruzzone, L., &amp; Gege, P. (2021). </w:t>
      </w:r>
      <w:r w:rsidRPr="003C4F16">
        <w:rPr>
          <w:lang w:val="en-US"/>
        </w:rPr>
        <w:t xml:space="preserve">Inter-Comparison of Methods for Chlorophyll-a Retrieval: Sentinel-2 Time-Series Analysis in Italian Lakes. </w:t>
      </w:r>
      <w:r w:rsidRPr="003C4F16">
        <w:rPr>
          <w:i/>
          <w:iCs/>
          <w:lang w:val="en-US"/>
        </w:rPr>
        <w:t>Remote Sensing</w:t>
      </w:r>
      <w:r w:rsidRPr="003C4F16">
        <w:rPr>
          <w:lang w:val="en-US"/>
        </w:rPr>
        <w:t xml:space="preserve">, </w:t>
      </w:r>
      <w:r w:rsidRPr="003C4F16">
        <w:rPr>
          <w:i/>
          <w:iCs/>
          <w:lang w:val="en-US"/>
        </w:rPr>
        <w:t>13</w:t>
      </w:r>
      <w:r w:rsidRPr="003C4F16">
        <w:rPr>
          <w:lang w:val="en-US"/>
        </w:rPr>
        <w:t>(12), 2381. https://doi.org/10.3390/rs13122381</w:t>
      </w:r>
    </w:p>
    <w:p w14:paraId="733D0523" w14:textId="77777777" w:rsidR="006F2A26" w:rsidRPr="003C4F16" w:rsidRDefault="006F2A26" w:rsidP="006F2A26">
      <w:pPr>
        <w:pStyle w:val="Literaturverzeichnis"/>
        <w:rPr>
          <w:lang w:val="en-US"/>
        </w:rPr>
      </w:pPr>
      <w:r w:rsidRPr="003C4F16">
        <w:rPr>
          <w:lang w:val="en-US"/>
        </w:rPr>
        <w:t xml:space="preserve">Niroumand-Jadidi, M., &amp; Gege, P. (2025). WASI-AI: Synergistic Integration of AI and Physics for Retrieving Water Quality and Benthic Parameters from Multi- and Hyperspectral Images. </w:t>
      </w:r>
      <w:r w:rsidRPr="003C4F16">
        <w:rPr>
          <w:i/>
          <w:iCs/>
          <w:lang w:val="en-US"/>
        </w:rPr>
        <w:t>IEEE Journal of Selected Topics in Applied Earth Observations and Remote Sensing</w:t>
      </w:r>
      <w:r w:rsidRPr="003C4F16">
        <w:rPr>
          <w:lang w:val="en-US"/>
        </w:rPr>
        <w:t xml:space="preserve">, </w:t>
      </w:r>
      <w:r w:rsidRPr="003C4F16">
        <w:rPr>
          <w:i/>
          <w:iCs/>
          <w:lang w:val="en-US"/>
        </w:rPr>
        <w:t>18</w:t>
      </w:r>
      <w:r w:rsidRPr="003C4F16">
        <w:rPr>
          <w:lang w:val="en-US"/>
        </w:rPr>
        <w:t>, 22832–22846. https://doi.org/10.1109/JSTARS.2025.3605061</w:t>
      </w:r>
    </w:p>
    <w:p w14:paraId="06FB067B" w14:textId="77777777" w:rsidR="006F2A26" w:rsidRPr="003C4F16" w:rsidRDefault="006F2A26" w:rsidP="006F2A26">
      <w:pPr>
        <w:pStyle w:val="Literaturverzeichnis"/>
        <w:rPr>
          <w:lang w:val="en-US"/>
        </w:rPr>
      </w:pPr>
      <w:r w:rsidRPr="003C4F16">
        <w:rPr>
          <w:lang w:val="en-US"/>
        </w:rPr>
        <w:t xml:space="preserve">Nouchi, V. (2018). </w:t>
      </w:r>
      <w:r w:rsidRPr="003C4F16">
        <w:rPr>
          <w:i/>
          <w:iCs/>
          <w:lang w:val="en-US"/>
        </w:rPr>
        <w:t>Toward a systematic integration of optical remote sensing for inland waters studies</w:t>
      </w:r>
      <w:r w:rsidRPr="003C4F16">
        <w:rPr>
          <w:lang w:val="en-US"/>
        </w:rPr>
        <w:t>. EPFL.</w:t>
      </w:r>
    </w:p>
    <w:p w14:paraId="67344C69" w14:textId="77777777" w:rsidR="006F2A26" w:rsidRPr="003C4F16" w:rsidRDefault="006F2A26" w:rsidP="006F2A26">
      <w:pPr>
        <w:pStyle w:val="Literaturverzeichnis"/>
        <w:rPr>
          <w:lang w:val="en-US"/>
        </w:rPr>
      </w:pPr>
      <w:r w:rsidRPr="003C4F16">
        <w:rPr>
          <w:lang w:val="en-US"/>
        </w:rPr>
        <w:t xml:space="preserve">Nouchi, V., Kutser, T., Wüest, A., Müller, B., Odermatt, D., Baracchini, T., &amp; Bouffard, D. (2019). Resolving biogeochemical processes in lakes using remote sensing. </w:t>
      </w:r>
      <w:r w:rsidRPr="003C4F16">
        <w:rPr>
          <w:i/>
          <w:iCs/>
          <w:lang w:val="en-US"/>
        </w:rPr>
        <w:t>Aquatic Sciences</w:t>
      </w:r>
      <w:r w:rsidRPr="003C4F16">
        <w:rPr>
          <w:lang w:val="en-US"/>
        </w:rPr>
        <w:t xml:space="preserve">, </w:t>
      </w:r>
      <w:r w:rsidRPr="003C4F16">
        <w:rPr>
          <w:i/>
          <w:iCs/>
          <w:lang w:val="en-US"/>
        </w:rPr>
        <w:t>81</w:t>
      </w:r>
      <w:r w:rsidRPr="003C4F16">
        <w:rPr>
          <w:lang w:val="en-US"/>
        </w:rPr>
        <w:t>(2), 27. https://doi.org/10.1007/s00027-019-0626-3</w:t>
      </w:r>
    </w:p>
    <w:p w14:paraId="5C644D08" w14:textId="77777777" w:rsidR="006F2A26" w:rsidRPr="003C4F16" w:rsidRDefault="006F2A26" w:rsidP="006F2A26">
      <w:pPr>
        <w:pStyle w:val="Literaturverzeichnis"/>
        <w:rPr>
          <w:lang w:val="en-US"/>
        </w:rPr>
      </w:pPr>
      <w:r w:rsidRPr="003C4F16">
        <w:rPr>
          <w:lang w:val="en-US"/>
        </w:rPr>
        <w:t xml:space="preserve">Odermatt, D., &amp; Gege, P. (2022). Lake Colors: Interpreting Apparent Optical Properties. In </w:t>
      </w:r>
      <w:r w:rsidRPr="003C4F16">
        <w:rPr>
          <w:i/>
          <w:iCs/>
          <w:lang w:val="en-US"/>
        </w:rPr>
        <w:t>Encyclopedia of Inland Waters</w:t>
      </w:r>
      <w:r w:rsidRPr="003C4F16">
        <w:rPr>
          <w:lang w:val="en-US"/>
        </w:rPr>
        <w:t xml:space="preserve"> (S. 474–489). Elsevier. https://doi.org/10.1016/B978-0-12-819166-8.00041-4</w:t>
      </w:r>
    </w:p>
    <w:p w14:paraId="0EEC1389" w14:textId="77777777" w:rsidR="006F2A26" w:rsidRPr="003C4F16" w:rsidRDefault="006F2A26" w:rsidP="006F2A26">
      <w:pPr>
        <w:pStyle w:val="Literaturverzeichnis"/>
        <w:rPr>
          <w:lang w:val="en-US"/>
        </w:rPr>
      </w:pPr>
      <w:r>
        <w:t xml:space="preserve">Odermatt, D., Gitelson, A., Brando, V. E., &amp; Schaepman, M. (2012). </w:t>
      </w:r>
      <w:r w:rsidRPr="003C4F16">
        <w:rPr>
          <w:lang w:val="en-US"/>
        </w:rPr>
        <w:t xml:space="preserve">Review of constituent retrieval in optically deep and complex waters from satellite imagery. </w:t>
      </w:r>
      <w:r w:rsidRPr="003C4F16">
        <w:rPr>
          <w:i/>
          <w:iCs/>
          <w:lang w:val="en-US"/>
        </w:rPr>
        <w:t>Remote Sensing of Environment</w:t>
      </w:r>
      <w:r w:rsidRPr="003C4F16">
        <w:rPr>
          <w:lang w:val="en-US"/>
        </w:rPr>
        <w:t xml:space="preserve">, </w:t>
      </w:r>
      <w:r w:rsidRPr="003C4F16">
        <w:rPr>
          <w:i/>
          <w:iCs/>
          <w:lang w:val="en-US"/>
        </w:rPr>
        <w:t>118</w:t>
      </w:r>
      <w:r w:rsidRPr="003C4F16">
        <w:rPr>
          <w:lang w:val="en-US"/>
        </w:rPr>
        <w:t>, 116–126. https://doi.org/10.1016/j.rse.2011.11.013</w:t>
      </w:r>
    </w:p>
    <w:p w14:paraId="11B62A44" w14:textId="77777777" w:rsidR="006F2A26" w:rsidRDefault="006F2A26" w:rsidP="006F2A26">
      <w:pPr>
        <w:pStyle w:val="Literaturverzeichnis"/>
      </w:pPr>
      <w:r w:rsidRPr="003C4F16">
        <w:rPr>
          <w:lang w:val="en-US"/>
        </w:rPr>
        <w:t xml:space="preserve">Odermatt, D., Runnals, J., &amp; Damm, A. (2020). </w:t>
      </w:r>
      <w:r w:rsidRPr="003C4F16">
        <w:rPr>
          <w:i/>
          <w:iCs/>
          <w:lang w:val="en-US"/>
        </w:rPr>
        <w:t>SenCast: Copernicus Satellite Data on Demand</w:t>
      </w:r>
      <w:r w:rsidRPr="003C4F16">
        <w:rPr>
          <w:lang w:val="en-US"/>
        </w:rPr>
        <w:t xml:space="preserve"> [Software]. </w:t>
      </w:r>
      <w:r>
        <w:t>Eawag. https://github.com/eawag-surface-waters-research/sencast</w:t>
      </w:r>
    </w:p>
    <w:p w14:paraId="14802EB9" w14:textId="77777777" w:rsidR="006F2A26" w:rsidRPr="003C4F16" w:rsidRDefault="006F2A26" w:rsidP="006F2A26">
      <w:pPr>
        <w:pStyle w:val="Literaturverzeichnis"/>
        <w:rPr>
          <w:lang w:val="en-US"/>
        </w:rPr>
      </w:pPr>
      <w:r>
        <w:t xml:space="preserve">Ogashawara, I., Kiel, C., Jechow, A., Kohnert, K., Ruhtz, T., Grossart, H.-P., Hölker, F., Nejstgaard, J. C., Berger, S. A., &amp; Wollrab, S. (2021). </w:t>
      </w:r>
      <w:r w:rsidRPr="003C4F16">
        <w:rPr>
          <w:lang w:val="en-US"/>
        </w:rPr>
        <w:t xml:space="preserve">The Use of Sentinel-2 for </w:t>
      </w:r>
      <w:r w:rsidRPr="003C4F16">
        <w:rPr>
          <w:lang w:val="en-US"/>
        </w:rPr>
        <w:lastRenderedPageBreak/>
        <w:t xml:space="preserve">Chlorophyll-a Spatial Dynamics Assessment: A Comparative Study on Different Lakes in Northern Germany. </w:t>
      </w:r>
      <w:r w:rsidRPr="003C4F16">
        <w:rPr>
          <w:i/>
          <w:iCs/>
          <w:lang w:val="en-US"/>
        </w:rPr>
        <w:t>Remote Sensing</w:t>
      </w:r>
      <w:r w:rsidRPr="003C4F16">
        <w:rPr>
          <w:lang w:val="en-US"/>
        </w:rPr>
        <w:t xml:space="preserve">, </w:t>
      </w:r>
      <w:r w:rsidRPr="003C4F16">
        <w:rPr>
          <w:i/>
          <w:iCs/>
          <w:lang w:val="en-US"/>
        </w:rPr>
        <w:t>13</w:t>
      </w:r>
      <w:r w:rsidRPr="003C4F16">
        <w:rPr>
          <w:lang w:val="en-US"/>
        </w:rPr>
        <w:t>(8), 1542. https://doi.org/10.3390/rs13081542</w:t>
      </w:r>
    </w:p>
    <w:p w14:paraId="148D35A5" w14:textId="77777777" w:rsidR="006F2A26" w:rsidRPr="003C4F16" w:rsidRDefault="006F2A26" w:rsidP="006F2A26">
      <w:pPr>
        <w:pStyle w:val="Literaturverzeichnis"/>
        <w:rPr>
          <w:lang w:val="en-US"/>
        </w:rPr>
      </w:pPr>
      <w:r w:rsidRPr="003C4F16">
        <w:rPr>
          <w:lang w:val="en-US"/>
        </w:rPr>
        <w:t xml:space="preserve">O’Reilly, J. E., Maritorena, S., Mitchell, B. G., Siegel, D. A., Carder, K. L., Garver, S. A., Kahru, M., &amp; McClain, C. (1998). Ocean color chlorophyll algorithms for SeaWiFS. </w:t>
      </w:r>
      <w:r w:rsidRPr="003C4F16">
        <w:rPr>
          <w:i/>
          <w:iCs/>
          <w:lang w:val="en-US"/>
        </w:rPr>
        <w:t>Journal of Geophysical Research: Oceans</w:t>
      </w:r>
      <w:r w:rsidRPr="003C4F16">
        <w:rPr>
          <w:lang w:val="en-US"/>
        </w:rPr>
        <w:t xml:space="preserve">, </w:t>
      </w:r>
      <w:r w:rsidRPr="003C4F16">
        <w:rPr>
          <w:i/>
          <w:iCs/>
          <w:lang w:val="en-US"/>
        </w:rPr>
        <w:t>103</w:t>
      </w:r>
      <w:r w:rsidRPr="003C4F16">
        <w:rPr>
          <w:lang w:val="en-US"/>
        </w:rPr>
        <w:t>(C11), 24937–24953. https://doi.org/10.1029/98JC02160</w:t>
      </w:r>
    </w:p>
    <w:p w14:paraId="084FA488" w14:textId="77777777" w:rsidR="006F2A26" w:rsidRPr="003C4F16" w:rsidRDefault="006F2A26" w:rsidP="006F2A26">
      <w:pPr>
        <w:pStyle w:val="Literaturverzeichnis"/>
        <w:rPr>
          <w:lang w:val="it-IT"/>
        </w:rPr>
      </w:pPr>
      <w:r w:rsidRPr="003C4F16">
        <w:rPr>
          <w:lang w:val="it-IT"/>
        </w:rPr>
        <w:t xml:space="preserve">Pinardi, M., Bresciani, M., Villa, P., Cazzaniga, I., Laini, A., Tóth, V., Fadel, A., Austoni, M., Lami, A., &amp; Giardino, C. (2018). </w:t>
      </w:r>
      <w:r w:rsidRPr="003C4F16">
        <w:rPr>
          <w:lang w:val="en-US"/>
        </w:rPr>
        <w:t xml:space="preserve">Spatial and temporal dynamics of primary producers in shallow lakes as seen from space: Intra-annual observations from Sentinel-2A. </w:t>
      </w:r>
      <w:r w:rsidRPr="003C4F16">
        <w:rPr>
          <w:i/>
          <w:iCs/>
          <w:lang w:val="it-IT"/>
        </w:rPr>
        <w:t>Limnologica</w:t>
      </w:r>
      <w:r w:rsidRPr="003C4F16">
        <w:rPr>
          <w:lang w:val="it-IT"/>
        </w:rPr>
        <w:t xml:space="preserve">, </w:t>
      </w:r>
      <w:r w:rsidRPr="003C4F16">
        <w:rPr>
          <w:i/>
          <w:iCs/>
          <w:lang w:val="it-IT"/>
        </w:rPr>
        <w:t>72</w:t>
      </w:r>
      <w:r w:rsidRPr="003C4F16">
        <w:rPr>
          <w:lang w:val="it-IT"/>
        </w:rPr>
        <w:t>, 32–43. https://doi.org/10.1016/j.limno.2018.08.002</w:t>
      </w:r>
    </w:p>
    <w:p w14:paraId="7267A19C" w14:textId="77777777" w:rsidR="006F2A26" w:rsidRPr="003C4F16" w:rsidRDefault="006F2A26" w:rsidP="006F2A26">
      <w:pPr>
        <w:pStyle w:val="Literaturverzeichnis"/>
        <w:rPr>
          <w:lang w:val="en-US"/>
        </w:rPr>
      </w:pPr>
      <w:r w:rsidRPr="003C4F16">
        <w:rPr>
          <w:lang w:val="it-IT"/>
        </w:rPr>
        <w:t xml:space="preserve">Pope, R. M., &amp; Fry, E. S. (1997). </w:t>
      </w:r>
      <w:r w:rsidRPr="003C4F16">
        <w:rPr>
          <w:lang w:val="en-US"/>
        </w:rPr>
        <w:t xml:space="preserve">Absorption spectrum (380–700 nm) of pure water II Integrating cavity measurements. </w:t>
      </w:r>
      <w:r w:rsidRPr="003C4F16">
        <w:rPr>
          <w:i/>
          <w:iCs/>
          <w:lang w:val="en-US"/>
        </w:rPr>
        <w:t>Applied Optics</w:t>
      </w:r>
      <w:r w:rsidRPr="003C4F16">
        <w:rPr>
          <w:lang w:val="en-US"/>
        </w:rPr>
        <w:t xml:space="preserve">, </w:t>
      </w:r>
      <w:r w:rsidRPr="003C4F16">
        <w:rPr>
          <w:i/>
          <w:iCs/>
          <w:lang w:val="en-US"/>
        </w:rPr>
        <w:t>36</w:t>
      </w:r>
      <w:r w:rsidRPr="003C4F16">
        <w:rPr>
          <w:lang w:val="en-US"/>
        </w:rPr>
        <w:t>(33), 8710. https://doi.org/10.1364/AO.36.008710</w:t>
      </w:r>
    </w:p>
    <w:p w14:paraId="0CAFE452" w14:textId="77777777" w:rsidR="006F2A26" w:rsidRPr="003C4F16" w:rsidRDefault="006F2A26" w:rsidP="006F2A26">
      <w:pPr>
        <w:pStyle w:val="Literaturverzeichnis"/>
        <w:rPr>
          <w:lang w:val="en-US"/>
        </w:rPr>
      </w:pPr>
      <w:r w:rsidRPr="003C4F16">
        <w:rPr>
          <w:lang w:val="en-US"/>
        </w:rPr>
        <w:t xml:space="preserve">Reynolds, R. A., Stramski, D., &amp; Neukermans, G. (2016). Optical backscattering by particles in Arctic seawater and relationships to particle mass concentration, size distribution, and bulk composition. </w:t>
      </w:r>
      <w:r w:rsidRPr="003C4F16">
        <w:rPr>
          <w:i/>
          <w:iCs/>
          <w:lang w:val="en-US"/>
        </w:rPr>
        <w:t>Limnology and Oceanography</w:t>
      </w:r>
      <w:r w:rsidRPr="003C4F16">
        <w:rPr>
          <w:lang w:val="en-US"/>
        </w:rPr>
        <w:t xml:space="preserve">, </w:t>
      </w:r>
      <w:r w:rsidRPr="003C4F16">
        <w:rPr>
          <w:i/>
          <w:iCs/>
          <w:lang w:val="en-US"/>
        </w:rPr>
        <w:t>61</w:t>
      </w:r>
      <w:r w:rsidRPr="003C4F16">
        <w:rPr>
          <w:lang w:val="en-US"/>
        </w:rPr>
        <w:t>(5), 1869–1890. https://doi.org/10.1002/lno.10341</w:t>
      </w:r>
    </w:p>
    <w:p w14:paraId="52D6E100" w14:textId="77777777" w:rsidR="006F2A26" w:rsidRPr="003C4F16" w:rsidRDefault="006F2A26" w:rsidP="006F2A26">
      <w:pPr>
        <w:pStyle w:val="Literaturverzeichnis"/>
        <w:rPr>
          <w:lang w:val="en-US"/>
        </w:rPr>
      </w:pPr>
      <w:r w:rsidRPr="003C4F16">
        <w:rPr>
          <w:lang w:val="en-US"/>
        </w:rPr>
        <w:t xml:space="preserve">Rimet, F., Anneville, O., Barbet, D., Chardon, C., Crépin, L., Domaizon, I., Dorioz, J.-M., Espinat, L., Frossard, V., Guillard, J., Goulon, C., Hamelet, V., Hustache, J.-C., Jacquet, S., Lainé, L., Montuelle, B., Perney, P., Quetin, P., Rasconi, S., … Monet, G. (2020). The Observatory on LAkes (OLA) database: Sixty years of environmental data accessible to the public: The Observatory on LAkes (OLA) database. </w:t>
      </w:r>
      <w:r w:rsidRPr="003C4F16">
        <w:rPr>
          <w:i/>
          <w:iCs/>
          <w:lang w:val="en-US"/>
        </w:rPr>
        <w:t>Journal of Limnology</w:t>
      </w:r>
      <w:r w:rsidRPr="003C4F16">
        <w:rPr>
          <w:lang w:val="en-US"/>
        </w:rPr>
        <w:t xml:space="preserve">, </w:t>
      </w:r>
      <w:r w:rsidRPr="003C4F16">
        <w:rPr>
          <w:i/>
          <w:iCs/>
          <w:lang w:val="en-US"/>
        </w:rPr>
        <w:t>79</w:t>
      </w:r>
      <w:r w:rsidRPr="003C4F16">
        <w:rPr>
          <w:lang w:val="en-US"/>
        </w:rPr>
        <w:t>(2). https://doi.org/10.4081/jlimnol.2020.1944</w:t>
      </w:r>
    </w:p>
    <w:p w14:paraId="18829438" w14:textId="77777777" w:rsidR="006F2A26" w:rsidRPr="003C4F16" w:rsidRDefault="006F2A26" w:rsidP="006F2A26">
      <w:pPr>
        <w:pStyle w:val="Literaturverzeichnis"/>
        <w:rPr>
          <w:lang w:val="en-US"/>
        </w:rPr>
      </w:pPr>
      <w:r w:rsidRPr="003C4F16">
        <w:rPr>
          <w:lang w:val="en-US"/>
        </w:rPr>
        <w:lastRenderedPageBreak/>
        <w:t xml:space="preserve">Roesler, C. (2021). Non-Algal Particles (NAP). In </w:t>
      </w:r>
      <w:r w:rsidRPr="003C4F16">
        <w:rPr>
          <w:i/>
          <w:iCs/>
          <w:lang w:val="en-US"/>
        </w:rPr>
        <w:t>Ocean Optics Web Book</w:t>
      </w:r>
      <w:r w:rsidRPr="003C4F16">
        <w:rPr>
          <w:lang w:val="en-US"/>
        </w:rPr>
        <w:t>. https://www.oceanopticsbook.info/view/optical-constituents-of-the-ocean/non-algal-particles-nap</w:t>
      </w:r>
    </w:p>
    <w:p w14:paraId="647CEC4D" w14:textId="77777777" w:rsidR="006F2A26" w:rsidRPr="003C4F16" w:rsidRDefault="006F2A26" w:rsidP="006F2A26">
      <w:pPr>
        <w:pStyle w:val="Literaturverzeichnis"/>
        <w:rPr>
          <w:lang w:val="en-US"/>
        </w:rPr>
      </w:pPr>
      <w:r>
        <w:t xml:space="preserve">Röttgers, R., Doerffer, R., McKee, D., &amp; Schönfeld, W. (2013). </w:t>
      </w:r>
      <w:r w:rsidRPr="003C4F16">
        <w:rPr>
          <w:i/>
          <w:iCs/>
          <w:lang w:val="en-US"/>
        </w:rPr>
        <w:t>Algorithm Theoretical Basis Document: The Water Optical Properties Processor (WOPP): Pure Water Spectral Absorption, Scattering, and Real Part of Refractive Index Model</w:t>
      </w:r>
      <w:r w:rsidRPr="003C4F16">
        <w:rPr>
          <w:lang w:val="en-US"/>
        </w:rPr>
        <w:t xml:space="preserve"> (Revision 7). ESA/ESRIN.</w:t>
      </w:r>
    </w:p>
    <w:p w14:paraId="27823C83" w14:textId="77777777" w:rsidR="006F2A26" w:rsidRPr="003C4F16" w:rsidRDefault="006F2A26" w:rsidP="006F2A26">
      <w:pPr>
        <w:pStyle w:val="Literaturverzeichnis"/>
        <w:rPr>
          <w:lang w:val="en-US"/>
        </w:rPr>
      </w:pPr>
      <w:r w:rsidRPr="003C4F16">
        <w:rPr>
          <w:lang w:val="en-US"/>
        </w:rPr>
        <w:t xml:space="preserve">Savitzky, Abraham., &amp; Golay, M. J. E. (1964). Smoothing and Differentiation of Data by Simplified Least Squares Procedures. </w:t>
      </w:r>
      <w:r w:rsidRPr="003C4F16">
        <w:rPr>
          <w:i/>
          <w:iCs/>
          <w:lang w:val="en-US"/>
        </w:rPr>
        <w:t>Analytical Chemistry</w:t>
      </w:r>
      <w:r w:rsidRPr="003C4F16">
        <w:rPr>
          <w:lang w:val="en-US"/>
        </w:rPr>
        <w:t xml:space="preserve">, </w:t>
      </w:r>
      <w:r w:rsidRPr="003C4F16">
        <w:rPr>
          <w:i/>
          <w:iCs/>
          <w:lang w:val="en-US"/>
        </w:rPr>
        <w:t>36</w:t>
      </w:r>
      <w:r w:rsidRPr="003C4F16">
        <w:rPr>
          <w:lang w:val="en-US"/>
        </w:rPr>
        <w:t>(8), 1627–1639. https://doi.org/10.1021/ac60214a047</w:t>
      </w:r>
    </w:p>
    <w:p w14:paraId="4A582EB4" w14:textId="77777777" w:rsidR="006F2A26" w:rsidRPr="003C4F16" w:rsidRDefault="006F2A26" w:rsidP="006F2A26">
      <w:pPr>
        <w:pStyle w:val="Literaturverzeichnis"/>
        <w:rPr>
          <w:lang w:val="fr-CH"/>
        </w:rPr>
      </w:pPr>
      <w:r w:rsidRPr="003C4F16">
        <w:rPr>
          <w:lang w:val="en-US"/>
        </w:rPr>
        <w:t xml:space="preserve">Soppa, M. A., Silva, B., Steinmetz, F., Keith, D., Scheffler, D., Bohn, N., &amp; Bracher, A. (2021). Assessment of Polymer Atmospheric Correction Algorithm for Hyperspectral Remote Sensing Imagery over Coastal Waters. </w:t>
      </w:r>
      <w:r w:rsidRPr="003C4F16">
        <w:rPr>
          <w:i/>
          <w:iCs/>
          <w:lang w:val="fr-CH"/>
        </w:rPr>
        <w:t>Sensors</w:t>
      </w:r>
      <w:r w:rsidRPr="003C4F16">
        <w:rPr>
          <w:lang w:val="fr-CH"/>
        </w:rPr>
        <w:t xml:space="preserve">, </w:t>
      </w:r>
      <w:r w:rsidRPr="003C4F16">
        <w:rPr>
          <w:i/>
          <w:iCs/>
          <w:lang w:val="fr-CH"/>
        </w:rPr>
        <w:t>21</w:t>
      </w:r>
      <w:r w:rsidRPr="003C4F16">
        <w:rPr>
          <w:lang w:val="fr-CH"/>
        </w:rPr>
        <w:t>(12), 4125. https://doi.org/10.3390/s21124125</w:t>
      </w:r>
    </w:p>
    <w:p w14:paraId="34048350" w14:textId="77777777" w:rsidR="006F2A26" w:rsidRPr="003C4F16" w:rsidRDefault="006F2A26" w:rsidP="006F2A26">
      <w:pPr>
        <w:pStyle w:val="Literaturverzeichnis"/>
        <w:rPr>
          <w:lang w:val="en-US"/>
        </w:rPr>
      </w:pPr>
      <w:r w:rsidRPr="003C4F16">
        <w:rPr>
          <w:lang w:val="fr-CH"/>
        </w:rPr>
        <w:t xml:space="preserve">Steinmetz, F., Deschamps, P.-Y., &amp; Ramon, D. (2011). </w:t>
      </w:r>
      <w:r w:rsidRPr="003C4F16">
        <w:rPr>
          <w:lang w:val="en-US"/>
        </w:rPr>
        <w:t xml:space="preserve">Atmospheric correction in presence of sun glint: Application to MERIS. </w:t>
      </w:r>
      <w:r w:rsidRPr="003C4F16">
        <w:rPr>
          <w:i/>
          <w:iCs/>
          <w:lang w:val="en-US"/>
        </w:rPr>
        <w:t>Optics Express</w:t>
      </w:r>
      <w:r w:rsidRPr="003C4F16">
        <w:rPr>
          <w:lang w:val="en-US"/>
        </w:rPr>
        <w:t xml:space="preserve">, </w:t>
      </w:r>
      <w:r w:rsidRPr="003C4F16">
        <w:rPr>
          <w:i/>
          <w:iCs/>
          <w:lang w:val="en-US"/>
        </w:rPr>
        <w:t>19</w:t>
      </w:r>
      <w:r w:rsidRPr="003C4F16">
        <w:rPr>
          <w:lang w:val="en-US"/>
        </w:rPr>
        <w:t>(10), 9783. https://doi.org/10.1364/OE.19.009783</w:t>
      </w:r>
    </w:p>
    <w:p w14:paraId="2C2E5853" w14:textId="77777777" w:rsidR="006F2A26" w:rsidRPr="003C4F16" w:rsidRDefault="006F2A26" w:rsidP="006F2A26">
      <w:pPr>
        <w:pStyle w:val="Literaturverzeichnis"/>
        <w:rPr>
          <w:lang w:val="en-US"/>
        </w:rPr>
      </w:pPr>
      <w:r w:rsidRPr="003C4F16">
        <w:rPr>
          <w:lang w:val="en-US"/>
        </w:rPr>
        <w:t xml:space="preserve">Vaillancourt, R. D. (2004). Light backscattering properties of marine phytoplankton: Relationships to cell size, chemical composition and taxonomy. </w:t>
      </w:r>
      <w:r w:rsidRPr="003C4F16">
        <w:rPr>
          <w:i/>
          <w:iCs/>
          <w:lang w:val="en-US"/>
        </w:rPr>
        <w:t>Journal of Plankton Research</w:t>
      </w:r>
      <w:r w:rsidRPr="003C4F16">
        <w:rPr>
          <w:lang w:val="en-US"/>
        </w:rPr>
        <w:t xml:space="preserve">, </w:t>
      </w:r>
      <w:r w:rsidRPr="003C4F16">
        <w:rPr>
          <w:i/>
          <w:iCs/>
          <w:lang w:val="en-US"/>
        </w:rPr>
        <w:t>26</w:t>
      </w:r>
      <w:r w:rsidRPr="003C4F16">
        <w:rPr>
          <w:lang w:val="en-US"/>
        </w:rPr>
        <w:t>(2), 191–212. https://doi.org/10.1093/plankt/fbh012</w:t>
      </w:r>
    </w:p>
    <w:p w14:paraId="08FF2DD7" w14:textId="77777777" w:rsidR="006F2A26" w:rsidRPr="003C4F16" w:rsidRDefault="006F2A26" w:rsidP="006F2A26">
      <w:pPr>
        <w:pStyle w:val="Literaturverzeichnis"/>
        <w:rPr>
          <w:lang w:val="en-US"/>
        </w:rPr>
      </w:pPr>
      <w:r w:rsidRPr="003C4F16">
        <w:rPr>
          <w:lang w:val="en-US"/>
        </w:rPr>
        <w:t xml:space="preserve">Vanhellemont, Q., &amp; Ruddick, K. (2018). Atmospheric correction of metre-scale optical satellite data for inland and coastal water applications. </w:t>
      </w:r>
      <w:r w:rsidRPr="003C4F16">
        <w:rPr>
          <w:i/>
          <w:iCs/>
          <w:lang w:val="en-US"/>
        </w:rPr>
        <w:t>Remote Sensing of Environment</w:t>
      </w:r>
      <w:r w:rsidRPr="003C4F16">
        <w:rPr>
          <w:lang w:val="en-US"/>
        </w:rPr>
        <w:t xml:space="preserve">, </w:t>
      </w:r>
      <w:r w:rsidRPr="003C4F16">
        <w:rPr>
          <w:i/>
          <w:iCs/>
          <w:lang w:val="en-US"/>
        </w:rPr>
        <w:t>216</w:t>
      </w:r>
      <w:r w:rsidRPr="003C4F16">
        <w:rPr>
          <w:lang w:val="en-US"/>
        </w:rPr>
        <w:t>, 586–597. https://doi.org/10.1016/j.rse.2018.07.015</w:t>
      </w:r>
    </w:p>
    <w:p w14:paraId="408E41BC" w14:textId="77777777" w:rsidR="006F2A26" w:rsidRPr="003C4F16" w:rsidRDefault="006F2A26" w:rsidP="006F2A26">
      <w:pPr>
        <w:pStyle w:val="Literaturverzeichnis"/>
        <w:rPr>
          <w:lang w:val="en-US"/>
        </w:rPr>
      </w:pPr>
      <w:r w:rsidRPr="003C4F16">
        <w:rPr>
          <w:lang w:val="en-US"/>
        </w:rPr>
        <w:lastRenderedPageBreak/>
        <w:t xml:space="preserve">Wang, L. (2008). </w:t>
      </w:r>
      <w:r w:rsidRPr="003C4F16">
        <w:rPr>
          <w:i/>
          <w:iCs/>
          <w:lang w:val="en-US"/>
        </w:rPr>
        <w:t>Measuring optical absorption coefficient of pure water in UV using the inte grating cavity absorption meter</w:t>
      </w:r>
      <w:r w:rsidRPr="003C4F16">
        <w:rPr>
          <w:lang w:val="en-US"/>
        </w:rPr>
        <w:t>. Texas A&amp;M University.</w:t>
      </w:r>
    </w:p>
    <w:p w14:paraId="2C7C9EB7" w14:textId="77777777" w:rsidR="006F2A26" w:rsidRPr="003C4F16" w:rsidRDefault="006F2A26" w:rsidP="006F2A26">
      <w:pPr>
        <w:pStyle w:val="Literaturverzeichnis"/>
        <w:rPr>
          <w:lang w:val="en-US"/>
        </w:rPr>
      </w:pPr>
      <w:r w:rsidRPr="003C4F16">
        <w:rPr>
          <w:lang w:val="en-US"/>
        </w:rPr>
        <w:t xml:space="preserve">Warren, S. G. (1984). Optical constants of ice from the ultraviolet to the microwave. </w:t>
      </w:r>
      <w:r w:rsidRPr="003C4F16">
        <w:rPr>
          <w:i/>
          <w:iCs/>
          <w:lang w:val="en-US"/>
        </w:rPr>
        <w:t>Applied Optics</w:t>
      </w:r>
      <w:r w:rsidRPr="003C4F16">
        <w:rPr>
          <w:lang w:val="en-US"/>
        </w:rPr>
        <w:t xml:space="preserve">, </w:t>
      </w:r>
      <w:r w:rsidRPr="003C4F16">
        <w:rPr>
          <w:i/>
          <w:iCs/>
          <w:lang w:val="en-US"/>
        </w:rPr>
        <w:t>23</w:t>
      </w:r>
      <w:r w:rsidRPr="003C4F16">
        <w:rPr>
          <w:lang w:val="en-US"/>
        </w:rPr>
        <w:t>(8), 1206. https://doi.org/10.1364/AO.23.001206</w:t>
      </w:r>
    </w:p>
    <w:p w14:paraId="43E1AF04" w14:textId="77777777" w:rsidR="006F2A26" w:rsidRPr="003C4F16" w:rsidRDefault="006F2A26" w:rsidP="006F2A26">
      <w:pPr>
        <w:pStyle w:val="Literaturverzeichnis"/>
        <w:rPr>
          <w:lang w:val="en-US"/>
        </w:rPr>
      </w:pPr>
      <w:r w:rsidRPr="003C4F16">
        <w:rPr>
          <w:lang w:val="en-US"/>
        </w:rPr>
        <w:t xml:space="preserve">Werther, M., Odermatt, D., Simis, S. G. H., Gurlin, D., Lehmann, M. K., Kutser, T., Gupana, R., Varley, A., Hunter, P. D., Tyler, A. N., &amp; Spyrakos, E. (2022a). A Bayesian approach for remote sensing of chlorophyll-a and associated retrieval uncertainty in oligotrophic and mesotrophic lakes. </w:t>
      </w:r>
      <w:r w:rsidRPr="003C4F16">
        <w:rPr>
          <w:i/>
          <w:iCs/>
          <w:lang w:val="en-US"/>
        </w:rPr>
        <w:t>Remote Sensing of Environment</w:t>
      </w:r>
      <w:r w:rsidRPr="003C4F16">
        <w:rPr>
          <w:lang w:val="en-US"/>
        </w:rPr>
        <w:t xml:space="preserve">, </w:t>
      </w:r>
      <w:r w:rsidRPr="003C4F16">
        <w:rPr>
          <w:i/>
          <w:iCs/>
          <w:lang w:val="en-US"/>
        </w:rPr>
        <w:t>283</w:t>
      </w:r>
      <w:r w:rsidRPr="003C4F16">
        <w:rPr>
          <w:lang w:val="en-US"/>
        </w:rPr>
        <w:t>, 113295. https://doi.org/10.1016/j.rse.2022.113295</w:t>
      </w:r>
    </w:p>
    <w:p w14:paraId="440412CE" w14:textId="77777777" w:rsidR="006F2A26" w:rsidRPr="003C4F16" w:rsidRDefault="006F2A26" w:rsidP="006F2A26">
      <w:pPr>
        <w:pStyle w:val="Literaturverzeichnis"/>
        <w:rPr>
          <w:lang w:val="en-US"/>
        </w:rPr>
      </w:pPr>
      <w:r w:rsidRPr="003C4F16">
        <w:rPr>
          <w:lang w:val="en-US"/>
        </w:rPr>
        <w:t xml:space="preserve">Werther, M., Odermatt, D., Simis, S. G. H., Gurlin, D., Lehmann, M. K., Kutser, T., Gupana, R., Varley, A., Hunter, P. D., Tyler, A. N., &amp; Spyrakos, E. (2022b). A Bayesian approach for remote sensing of chlorophyll-a and associated retrieval uncertainty in oligotrophic and mesotrophic lakes. </w:t>
      </w:r>
      <w:r w:rsidRPr="003C4F16">
        <w:rPr>
          <w:i/>
          <w:iCs/>
          <w:lang w:val="en-US"/>
        </w:rPr>
        <w:t>Remote Sensing of Environment</w:t>
      </w:r>
      <w:r w:rsidRPr="003C4F16">
        <w:rPr>
          <w:lang w:val="en-US"/>
        </w:rPr>
        <w:t xml:space="preserve">, </w:t>
      </w:r>
      <w:r w:rsidRPr="003C4F16">
        <w:rPr>
          <w:i/>
          <w:iCs/>
          <w:lang w:val="en-US"/>
        </w:rPr>
        <w:t>283</w:t>
      </w:r>
      <w:r w:rsidRPr="003C4F16">
        <w:rPr>
          <w:lang w:val="en-US"/>
        </w:rPr>
        <w:t>, 113295. https://doi.org/10.1016/j.rse.2022.113295</w:t>
      </w:r>
    </w:p>
    <w:p w14:paraId="6B524751" w14:textId="77777777" w:rsidR="006F2A26" w:rsidRPr="003C4F16" w:rsidRDefault="006F2A26" w:rsidP="006F2A26">
      <w:pPr>
        <w:pStyle w:val="Literaturverzeichnis"/>
        <w:rPr>
          <w:lang w:val="en-US"/>
        </w:rPr>
      </w:pPr>
      <w:r w:rsidRPr="003C4F16">
        <w:rPr>
          <w:lang w:val="en-US"/>
        </w:rPr>
        <w:t xml:space="preserve">Wevers, J., Müller, D., Kirches, G., Quast, R., &amp; Brockmann, C. (2022). </w:t>
      </w:r>
      <w:r w:rsidRPr="003C4F16">
        <w:rPr>
          <w:i/>
          <w:iCs/>
          <w:lang w:val="en-US"/>
        </w:rPr>
        <w:t>IdePix for Sentinel-3 OLCI Algorithm Theoretical Basis Document</w:t>
      </w:r>
      <w:r w:rsidRPr="003C4F16">
        <w:rPr>
          <w:lang w:val="en-US"/>
        </w:rPr>
        <w:t>. https://doi.org/10.5281/ZENODO.6517333</w:t>
      </w:r>
    </w:p>
    <w:p w14:paraId="4E86F080" w14:textId="77777777" w:rsidR="006F2A26" w:rsidRPr="003C4F16" w:rsidRDefault="006F2A26" w:rsidP="006F2A26">
      <w:pPr>
        <w:pStyle w:val="Literaturverzeichnis"/>
        <w:rPr>
          <w:lang w:val="en-US"/>
        </w:rPr>
      </w:pPr>
      <w:r w:rsidRPr="003C4F16">
        <w:rPr>
          <w:lang w:val="en-US"/>
        </w:rPr>
        <w:t xml:space="preserve">Whitmire, A. L., Pegau, W. S., Karp-Boss, L., Boss, E., &amp; Cowles, T. J. (2010). Spectral backscattering properties of marine phytoplankton cultures. </w:t>
      </w:r>
      <w:r w:rsidRPr="003C4F16">
        <w:rPr>
          <w:i/>
          <w:iCs/>
          <w:lang w:val="en-US"/>
        </w:rPr>
        <w:t>Optics Express</w:t>
      </w:r>
      <w:r w:rsidRPr="003C4F16">
        <w:rPr>
          <w:lang w:val="en-US"/>
        </w:rPr>
        <w:t xml:space="preserve">, </w:t>
      </w:r>
      <w:r w:rsidRPr="003C4F16">
        <w:rPr>
          <w:i/>
          <w:iCs/>
          <w:lang w:val="en-US"/>
        </w:rPr>
        <w:t>18</w:t>
      </w:r>
      <w:r w:rsidRPr="003C4F16">
        <w:rPr>
          <w:lang w:val="en-US"/>
        </w:rPr>
        <w:t>(14), 15073. https://doi.org/10.1364/OE.18.015073</w:t>
      </w:r>
    </w:p>
    <w:p w14:paraId="29C544EE" w14:textId="77777777" w:rsidR="006F2A26" w:rsidRPr="003C4F16" w:rsidRDefault="006F2A26" w:rsidP="006F2A26">
      <w:pPr>
        <w:pStyle w:val="Literaturverzeichnis"/>
        <w:rPr>
          <w:lang w:val="en-US"/>
        </w:rPr>
      </w:pPr>
      <w:r w:rsidRPr="003C4F16">
        <w:rPr>
          <w:lang w:val="en-US"/>
        </w:rPr>
        <w:t xml:space="preserve">Wilks, D. S. (2019). </w:t>
      </w:r>
      <w:r w:rsidRPr="003C4F16">
        <w:rPr>
          <w:i/>
          <w:iCs/>
          <w:lang w:val="en-US"/>
        </w:rPr>
        <w:t>Statistical methods in the atmospheric sciences</w:t>
      </w:r>
      <w:r w:rsidRPr="003C4F16">
        <w:rPr>
          <w:lang w:val="en-US"/>
        </w:rPr>
        <w:t xml:space="preserve"> (Fourth edition). Elsevier.</w:t>
      </w:r>
    </w:p>
    <w:p w14:paraId="0FF21D8E" w14:textId="77777777" w:rsidR="006F2A26" w:rsidRPr="003C4F16" w:rsidRDefault="006F2A26" w:rsidP="006F2A26">
      <w:pPr>
        <w:pStyle w:val="Literaturverzeichnis"/>
        <w:rPr>
          <w:lang w:val="en-US"/>
        </w:rPr>
      </w:pPr>
      <w:r w:rsidRPr="003C4F16">
        <w:rPr>
          <w:lang w:val="en-US"/>
        </w:rPr>
        <w:t xml:space="preserve">Wu, D., Liu, W., Makowski, D., Tang, T., Greenwood, E. E., Huang, Y., Ciais, P., Zhang, H., Du, T., Xia, X., &amp; Odermatt, D. (2026). COVID-19 containment and control </w:t>
      </w:r>
      <w:r w:rsidRPr="003C4F16">
        <w:rPr>
          <w:lang w:val="en-US"/>
        </w:rPr>
        <w:lastRenderedPageBreak/>
        <w:t xml:space="preserve">reduced lake turbidity around the world. </w:t>
      </w:r>
      <w:r w:rsidRPr="003C4F16">
        <w:rPr>
          <w:i/>
          <w:iCs/>
          <w:lang w:val="en-US"/>
        </w:rPr>
        <w:t>Communications Earth &amp; Environment</w:t>
      </w:r>
      <w:r w:rsidRPr="003C4F16">
        <w:rPr>
          <w:lang w:val="en-US"/>
        </w:rPr>
        <w:t xml:space="preserve">, </w:t>
      </w:r>
      <w:r w:rsidRPr="003C4F16">
        <w:rPr>
          <w:i/>
          <w:iCs/>
          <w:lang w:val="en-US"/>
        </w:rPr>
        <w:t>7</w:t>
      </w:r>
      <w:r w:rsidRPr="003C4F16">
        <w:rPr>
          <w:lang w:val="en-US"/>
        </w:rPr>
        <w:t>(1), 201. https://doi.org/10.1038/s43247-026-03311-7</w:t>
      </w:r>
    </w:p>
    <w:p w14:paraId="566481D0" w14:textId="77777777" w:rsidR="006F2A26" w:rsidRPr="003C4F16" w:rsidRDefault="006F2A26" w:rsidP="006F2A26">
      <w:pPr>
        <w:pStyle w:val="Literaturverzeichnis"/>
        <w:rPr>
          <w:lang w:val="en-US"/>
        </w:rPr>
      </w:pPr>
      <w:r w:rsidRPr="003C4F16">
        <w:rPr>
          <w:lang w:val="en-US"/>
        </w:rPr>
        <w:t xml:space="preserve">Wu, Y., Knudby, A., Pahlevan, N., Lapen, D., &amp; Zeng, C. (2024). Sensor-generic adjacency-effect correction for remote sensing of coastal and inland waters. </w:t>
      </w:r>
      <w:r w:rsidRPr="003C4F16">
        <w:rPr>
          <w:i/>
          <w:iCs/>
          <w:lang w:val="en-US"/>
        </w:rPr>
        <w:t>Remote Sensing of Environment</w:t>
      </w:r>
      <w:r w:rsidRPr="003C4F16">
        <w:rPr>
          <w:lang w:val="en-US"/>
        </w:rPr>
        <w:t xml:space="preserve">, </w:t>
      </w:r>
      <w:r w:rsidRPr="003C4F16">
        <w:rPr>
          <w:i/>
          <w:iCs/>
          <w:lang w:val="en-US"/>
        </w:rPr>
        <w:t>315</w:t>
      </w:r>
      <w:r w:rsidRPr="003C4F16">
        <w:rPr>
          <w:lang w:val="en-US"/>
        </w:rPr>
        <w:t>, 114433. https://doi.org/10.1016/j.rse.2024.114433</w:t>
      </w:r>
    </w:p>
    <w:p w14:paraId="68D4EF5D" w14:textId="77777777" w:rsidR="006F2A26" w:rsidRDefault="006F2A26" w:rsidP="006F2A26">
      <w:pPr>
        <w:pStyle w:val="Literaturverzeichnis"/>
      </w:pPr>
      <w:r w:rsidRPr="003C4F16">
        <w:rPr>
          <w:lang w:val="en-US"/>
        </w:rPr>
        <w:t xml:space="preserve">Wüest, A., Bouffard, D., Guillard, J., Ibelings, B. W., Lavanchy, S., Perga, M., &amp; Pasche, N. (2021). </w:t>
      </w:r>
      <w:r w:rsidRPr="003C4F16">
        <w:rPr>
          <w:smallCaps/>
          <w:lang w:val="en-US"/>
        </w:rPr>
        <w:t>LéXPLORE</w:t>
      </w:r>
      <w:r w:rsidRPr="003C4F16">
        <w:rPr>
          <w:lang w:val="en-US"/>
        </w:rPr>
        <w:t xml:space="preserve">: A floating laboratory on Lake Geneva offering unique lake research opportunities. </w:t>
      </w:r>
      <w:r>
        <w:rPr>
          <w:i/>
          <w:iCs/>
        </w:rPr>
        <w:t>WIREs Water</w:t>
      </w:r>
      <w:r>
        <w:t xml:space="preserve">, </w:t>
      </w:r>
      <w:r>
        <w:rPr>
          <w:i/>
          <w:iCs/>
        </w:rPr>
        <w:t>8</w:t>
      </w:r>
      <w:r>
        <w:t>(5), e1544. https://doi.org/10.1002/wat2.1544</w:t>
      </w:r>
    </w:p>
    <w:p w14:paraId="4BEFA4B7" w14:textId="77777777" w:rsidR="006F2A26" w:rsidRPr="003C4F16" w:rsidRDefault="006F2A26" w:rsidP="006F2A26">
      <w:pPr>
        <w:pStyle w:val="Literaturverzeichnis"/>
        <w:rPr>
          <w:lang w:val="en-US"/>
        </w:rPr>
      </w:pPr>
      <w:r>
        <w:t xml:space="preserve">Xi, H., Hieronymi, M., Krasemann, H., &amp; Röttgers, R. (2017). </w:t>
      </w:r>
      <w:r w:rsidRPr="003C4F16">
        <w:rPr>
          <w:lang w:val="en-US"/>
        </w:rPr>
        <w:t xml:space="preserve">Phytoplankton Group Identification Using Simulated and In situ Hyperspectral Remote Sensing Reflectance. </w:t>
      </w:r>
      <w:r w:rsidRPr="003C4F16">
        <w:rPr>
          <w:i/>
          <w:iCs/>
          <w:lang w:val="en-US"/>
        </w:rPr>
        <w:t>Frontiers in Marine Science</w:t>
      </w:r>
      <w:r w:rsidRPr="003C4F16">
        <w:rPr>
          <w:lang w:val="en-US"/>
        </w:rPr>
        <w:t xml:space="preserve">, </w:t>
      </w:r>
      <w:r w:rsidRPr="003C4F16">
        <w:rPr>
          <w:i/>
          <w:iCs/>
          <w:lang w:val="en-US"/>
        </w:rPr>
        <w:t>4</w:t>
      </w:r>
      <w:r w:rsidRPr="003C4F16">
        <w:rPr>
          <w:lang w:val="en-US"/>
        </w:rPr>
        <w:t>, 272. https://doi.org/10.3389/fmars.2017.00272</w:t>
      </w:r>
    </w:p>
    <w:p w14:paraId="438EE9D4" w14:textId="77777777" w:rsidR="006F2A26" w:rsidRPr="003C4F16" w:rsidRDefault="006F2A26" w:rsidP="006F2A26">
      <w:pPr>
        <w:pStyle w:val="Literaturverzeichnis"/>
        <w:rPr>
          <w:lang w:val="en-US"/>
        </w:rPr>
      </w:pPr>
      <w:r w:rsidRPr="003C4F16">
        <w:rPr>
          <w:lang w:val="en-US"/>
        </w:rPr>
        <w:t xml:space="preserve">Xu, J., Xue, K., Fang, C., Shen, M., Cao, Z., &amp; Duan, H. (2026). Capabilities of PACE Ocean color Instrument (OCI) for phytoplankton pigments of inland lakes. </w:t>
      </w:r>
      <w:r w:rsidRPr="003C4F16">
        <w:rPr>
          <w:i/>
          <w:iCs/>
          <w:lang w:val="en-US"/>
        </w:rPr>
        <w:t>International Journal of Applied Earth Observation and Geoinformation</w:t>
      </w:r>
      <w:r w:rsidRPr="003C4F16">
        <w:rPr>
          <w:lang w:val="en-US"/>
        </w:rPr>
        <w:t xml:space="preserve">, </w:t>
      </w:r>
      <w:r w:rsidRPr="003C4F16">
        <w:rPr>
          <w:i/>
          <w:iCs/>
          <w:lang w:val="en-US"/>
        </w:rPr>
        <w:t>149</w:t>
      </w:r>
      <w:r w:rsidRPr="003C4F16">
        <w:rPr>
          <w:lang w:val="en-US"/>
        </w:rPr>
        <w:t>, 105265. https://doi.org/10.1016/j.jag.2026.105265</w:t>
      </w:r>
    </w:p>
    <w:p w14:paraId="6CC458B4" w14:textId="004A20A1" w:rsidR="000F1BCE" w:rsidRPr="003F254A" w:rsidRDefault="009878DA" w:rsidP="00942566">
      <w:pPr>
        <w:jc w:val="both"/>
        <w:rPr>
          <w:sz w:val="20"/>
          <w:szCs w:val="20"/>
          <w:lang w:val="en-US"/>
        </w:rPr>
      </w:pPr>
      <w:r w:rsidRPr="003F254A">
        <w:rPr>
          <w:sz w:val="20"/>
          <w:szCs w:val="20"/>
          <w:lang w:val="en-US"/>
        </w:rPr>
        <w:fldChar w:fldCharType="end"/>
      </w:r>
    </w:p>
    <w:sectPr w:rsidR="000F1BCE" w:rsidRPr="003F254A">
      <w:footerReference w:type="default" r:id="rId5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0"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FBB30" w14:textId="77777777" w:rsidR="001F639E" w:rsidRDefault="001F639E" w:rsidP="00D65742">
      <w:pPr>
        <w:spacing w:after="0" w:line="240" w:lineRule="auto"/>
      </w:pPr>
      <w:r>
        <w:separator/>
      </w:r>
    </w:p>
  </w:endnote>
  <w:endnote w:type="continuationSeparator" w:id="0">
    <w:p w14:paraId="1A446CC5" w14:textId="77777777" w:rsidR="001F639E" w:rsidRDefault="001F639E"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771516"/>
      <w:docPartObj>
        <w:docPartGallery w:val="Page Numbers (Bottom of Page)"/>
        <w:docPartUnique/>
      </w:docPartObj>
    </w:sdtPr>
    <w:sdtEndPr/>
    <w:sdtContent>
      <w:p w14:paraId="6D177369" w14:textId="0C2781B3" w:rsidR="00E51086" w:rsidRDefault="00E51086">
        <w:pPr>
          <w:pStyle w:val="Fuzeile"/>
          <w:jc w:val="right"/>
        </w:pPr>
        <w:r>
          <w:fldChar w:fldCharType="begin"/>
        </w:r>
        <w:r>
          <w:instrText>PAGE   \* MERGEFORMAT</w:instrText>
        </w:r>
        <w:r>
          <w:fldChar w:fldCharType="separate"/>
        </w:r>
        <w:r>
          <w:rPr>
            <w:lang w:val="de-DE"/>
          </w:rPr>
          <w:t>2</w:t>
        </w:r>
        <w:r>
          <w:fldChar w:fldCharType="end"/>
        </w:r>
      </w:p>
    </w:sdtContent>
  </w:sdt>
  <w:p w14:paraId="2D9EA4B7" w14:textId="77777777" w:rsidR="00E51086" w:rsidRDefault="00E5108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3FC2" w14:textId="77777777" w:rsidR="001F639E" w:rsidRDefault="001F639E" w:rsidP="00D65742">
      <w:pPr>
        <w:spacing w:after="0" w:line="240" w:lineRule="auto"/>
      </w:pPr>
      <w:r>
        <w:separator/>
      </w:r>
    </w:p>
  </w:footnote>
  <w:footnote w:type="continuationSeparator" w:id="0">
    <w:p w14:paraId="556FA276" w14:textId="77777777" w:rsidR="001F639E" w:rsidRDefault="001F639E"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6"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2"/>
  </w:num>
  <w:num w:numId="2" w16cid:durableId="347951836">
    <w:abstractNumId w:val="5"/>
  </w:num>
  <w:num w:numId="3" w16cid:durableId="323777638">
    <w:abstractNumId w:val="6"/>
  </w:num>
  <w:num w:numId="4" w16cid:durableId="1893080782">
    <w:abstractNumId w:val="1"/>
  </w:num>
  <w:num w:numId="5" w16cid:durableId="2049134769">
    <w:abstractNumId w:val="7"/>
  </w:num>
  <w:num w:numId="6" w16cid:durableId="1413115101">
    <w:abstractNumId w:val="3"/>
  </w:num>
  <w:num w:numId="7" w16cid:durableId="1059203963">
    <w:abstractNumId w:val="10"/>
  </w:num>
  <w:num w:numId="8" w16cid:durableId="534196613">
    <w:abstractNumId w:val="15"/>
  </w:num>
  <w:num w:numId="9" w16cid:durableId="1533423466">
    <w:abstractNumId w:val="11"/>
  </w:num>
  <w:num w:numId="10" w16cid:durableId="556820186">
    <w:abstractNumId w:val="14"/>
  </w:num>
  <w:num w:numId="11" w16cid:durableId="365330374">
    <w:abstractNumId w:val="12"/>
  </w:num>
  <w:num w:numId="12" w16cid:durableId="320084486">
    <w:abstractNumId w:val="16"/>
  </w:num>
  <w:num w:numId="13" w16cid:durableId="197664535">
    <w:abstractNumId w:val="0"/>
  </w:num>
  <w:num w:numId="14" w16cid:durableId="1523200778">
    <w:abstractNumId w:val="4"/>
  </w:num>
  <w:num w:numId="15" w16cid:durableId="1248421263">
    <w:abstractNumId w:val="13"/>
  </w:num>
  <w:num w:numId="16" w16cid:durableId="1658994330">
    <w:abstractNumId w:val="9"/>
  </w:num>
  <w:num w:numId="17" w16cid:durableId="42788960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508B"/>
    <w:rsid w:val="000250B9"/>
    <w:rsid w:val="000254C2"/>
    <w:rsid w:val="000255DA"/>
    <w:rsid w:val="00025604"/>
    <w:rsid w:val="000256BC"/>
    <w:rsid w:val="00025AC8"/>
    <w:rsid w:val="00025D40"/>
    <w:rsid w:val="00026032"/>
    <w:rsid w:val="0002606C"/>
    <w:rsid w:val="00026252"/>
    <w:rsid w:val="0002655B"/>
    <w:rsid w:val="00026683"/>
    <w:rsid w:val="000268AB"/>
    <w:rsid w:val="000268F7"/>
    <w:rsid w:val="00026918"/>
    <w:rsid w:val="0002696A"/>
    <w:rsid w:val="00026C0E"/>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7C16"/>
    <w:rsid w:val="000400B7"/>
    <w:rsid w:val="000404C4"/>
    <w:rsid w:val="00040B8B"/>
    <w:rsid w:val="0004100D"/>
    <w:rsid w:val="00041061"/>
    <w:rsid w:val="00041286"/>
    <w:rsid w:val="0004149D"/>
    <w:rsid w:val="00042374"/>
    <w:rsid w:val="00042617"/>
    <w:rsid w:val="00042FF7"/>
    <w:rsid w:val="0004310B"/>
    <w:rsid w:val="000435F7"/>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D1C"/>
    <w:rsid w:val="000672D0"/>
    <w:rsid w:val="000673B7"/>
    <w:rsid w:val="000674EF"/>
    <w:rsid w:val="00067647"/>
    <w:rsid w:val="000676B4"/>
    <w:rsid w:val="0007066E"/>
    <w:rsid w:val="000706F6"/>
    <w:rsid w:val="00070959"/>
    <w:rsid w:val="0007106B"/>
    <w:rsid w:val="0007154E"/>
    <w:rsid w:val="000719DC"/>
    <w:rsid w:val="00071C97"/>
    <w:rsid w:val="00071E4A"/>
    <w:rsid w:val="0007205B"/>
    <w:rsid w:val="0007251C"/>
    <w:rsid w:val="0007253B"/>
    <w:rsid w:val="00072576"/>
    <w:rsid w:val="00072B26"/>
    <w:rsid w:val="00072B8D"/>
    <w:rsid w:val="00072D25"/>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60C2"/>
    <w:rsid w:val="00076B61"/>
    <w:rsid w:val="00076D86"/>
    <w:rsid w:val="00077528"/>
    <w:rsid w:val="000776EC"/>
    <w:rsid w:val="000778D8"/>
    <w:rsid w:val="00077F86"/>
    <w:rsid w:val="00080273"/>
    <w:rsid w:val="000802A0"/>
    <w:rsid w:val="00080793"/>
    <w:rsid w:val="000808D1"/>
    <w:rsid w:val="00080C75"/>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9013B"/>
    <w:rsid w:val="000902A5"/>
    <w:rsid w:val="0009033D"/>
    <w:rsid w:val="000903DB"/>
    <w:rsid w:val="00090CB4"/>
    <w:rsid w:val="000913AB"/>
    <w:rsid w:val="0009160D"/>
    <w:rsid w:val="000916B0"/>
    <w:rsid w:val="000918B8"/>
    <w:rsid w:val="000922C5"/>
    <w:rsid w:val="0009251E"/>
    <w:rsid w:val="000927B7"/>
    <w:rsid w:val="00092A1C"/>
    <w:rsid w:val="00092F76"/>
    <w:rsid w:val="00093448"/>
    <w:rsid w:val="0009416C"/>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617C"/>
    <w:rsid w:val="000C6274"/>
    <w:rsid w:val="000C62BE"/>
    <w:rsid w:val="000C62E5"/>
    <w:rsid w:val="000C6362"/>
    <w:rsid w:val="000C6491"/>
    <w:rsid w:val="000C64A3"/>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7FB"/>
    <w:rsid w:val="00137D2A"/>
    <w:rsid w:val="00137D9F"/>
    <w:rsid w:val="0014029D"/>
    <w:rsid w:val="00140556"/>
    <w:rsid w:val="001405CF"/>
    <w:rsid w:val="00140719"/>
    <w:rsid w:val="001408FC"/>
    <w:rsid w:val="001409A1"/>
    <w:rsid w:val="00140B61"/>
    <w:rsid w:val="00140F4B"/>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D98"/>
    <w:rsid w:val="001A29EF"/>
    <w:rsid w:val="001A358F"/>
    <w:rsid w:val="001A36AC"/>
    <w:rsid w:val="001A3891"/>
    <w:rsid w:val="001A3BC3"/>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F0A"/>
    <w:rsid w:val="001C0021"/>
    <w:rsid w:val="001C14BA"/>
    <w:rsid w:val="001C1E5D"/>
    <w:rsid w:val="001C22AC"/>
    <w:rsid w:val="001C31FA"/>
    <w:rsid w:val="001C3773"/>
    <w:rsid w:val="001C41F5"/>
    <w:rsid w:val="001C44F6"/>
    <w:rsid w:val="001C46A4"/>
    <w:rsid w:val="001C4CD7"/>
    <w:rsid w:val="001C50FE"/>
    <w:rsid w:val="001C59B4"/>
    <w:rsid w:val="001C5BF5"/>
    <w:rsid w:val="001C5F77"/>
    <w:rsid w:val="001C65F8"/>
    <w:rsid w:val="001C7BE8"/>
    <w:rsid w:val="001C7E48"/>
    <w:rsid w:val="001D0187"/>
    <w:rsid w:val="001D027E"/>
    <w:rsid w:val="001D03EA"/>
    <w:rsid w:val="001D0B35"/>
    <w:rsid w:val="001D109B"/>
    <w:rsid w:val="001D14B9"/>
    <w:rsid w:val="001D17A4"/>
    <w:rsid w:val="001D1999"/>
    <w:rsid w:val="001D1C76"/>
    <w:rsid w:val="001D24DC"/>
    <w:rsid w:val="001D2573"/>
    <w:rsid w:val="001D2577"/>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977"/>
    <w:rsid w:val="00211A41"/>
    <w:rsid w:val="00211A62"/>
    <w:rsid w:val="00211C2C"/>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462"/>
    <w:rsid w:val="002364E6"/>
    <w:rsid w:val="00236D1D"/>
    <w:rsid w:val="00236D72"/>
    <w:rsid w:val="00237519"/>
    <w:rsid w:val="00237A17"/>
    <w:rsid w:val="00237C40"/>
    <w:rsid w:val="00237F5A"/>
    <w:rsid w:val="002402ED"/>
    <w:rsid w:val="00240335"/>
    <w:rsid w:val="002406A7"/>
    <w:rsid w:val="002408A2"/>
    <w:rsid w:val="00240D2B"/>
    <w:rsid w:val="00241106"/>
    <w:rsid w:val="0024132E"/>
    <w:rsid w:val="002418AA"/>
    <w:rsid w:val="00241D40"/>
    <w:rsid w:val="002424C9"/>
    <w:rsid w:val="00242677"/>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FFA"/>
    <w:rsid w:val="00267426"/>
    <w:rsid w:val="0026764F"/>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CED"/>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100"/>
    <w:rsid w:val="002B59DE"/>
    <w:rsid w:val="002B5DBE"/>
    <w:rsid w:val="002B6015"/>
    <w:rsid w:val="002B6138"/>
    <w:rsid w:val="002B64EA"/>
    <w:rsid w:val="002B6E2E"/>
    <w:rsid w:val="002B73F2"/>
    <w:rsid w:val="002B75BA"/>
    <w:rsid w:val="002C0124"/>
    <w:rsid w:val="002C06F4"/>
    <w:rsid w:val="002C0971"/>
    <w:rsid w:val="002C09BB"/>
    <w:rsid w:val="002C0CBB"/>
    <w:rsid w:val="002C0EE4"/>
    <w:rsid w:val="002C0F4B"/>
    <w:rsid w:val="002C14F2"/>
    <w:rsid w:val="002C1BA5"/>
    <w:rsid w:val="002C2C2D"/>
    <w:rsid w:val="002C3709"/>
    <w:rsid w:val="002C3E3F"/>
    <w:rsid w:val="002C416E"/>
    <w:rsid w:val="002C450B"/>
    <w:rsid w:val="002C4558"/>
    <w:rsid w:val="002C47C8"/>
    <w:rsid w:val="002C4965"/>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749"/>
    <w:rsid w:val="002D0D3C"/>
    <w:rsid w:val="002D10D4"/>
    <w:rsid w:val="002D1269"/>
    <w:rsid w:val="002D168A"/>
    <w:rsid w:val="002D18F6"/>
    <w:rsid w:val="002D19FF"/>
    <w:rsid w:val="002D1AA6"/>
    <w:rsid w:val="002D1BA0"/>
    <w:rsid w:val="002D24A5"/>
    <w:rsid w:val="002D256A"/>
    <w:rsid w:val="002D2636"/>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E007B"/>
    <w:rsid w:val="002E0298"/>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627"/>
    <w:rsid w:val="002F12A1"/>
    <w:rsid w:val="002F1589"/>
    <w:rsid w:val="002F17C3"/>
    <w:rsid w:val="002F19DA"/>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B1"/>
    <w:rsid w:val="002F73F3"/>
    <w:rsid w:val="002F7645"/>
    <w:rsid w:val="002F7E56"/>
    <w:rsid w:val="003006A0"/>
    <w:rsid w:val="0030092D"/>
    <w:rsid w:val="00300E28"/>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96A"/>
    <w:rsid w:val="00331B6B"/>
    <w:rsid w:val="00331FF2"/>
    <w:rsid w:val="003325A8"/>
    <w:rsid w:val="003325BD"/>
    <w:rsid w:val="00332D23"/>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60471"/>
    <w:rsid w:val="003607D2"/>
    <w:rsid w:val="0036090E"/>
    <w:rsid w:val="00360A54"/>
    <w:rsid w:val="00360B06"/>
    <w:rsid w:val="00360E7C"/>
    <w:rsid w:val="00360FB8"/>
    <w:rsid w:val="00360FE9"/>
    <w:rsid w:val="00361122"/>
    <w:rsid w:val="003611A6"/>
    <w:rsid w:val="003611F2"/>
    <w:rsid w:val="0036173E"/>
    <w:rsid w:val="00361B0B"/>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DAD"/>
    <w:rsid w:val="00364DBF"/>
    <w:rsid w:val="00365242"/>
    <w:rsid w:val="0036551D"/>
    <w:rsid w:val="0036588C"/>
    <w:rsid w:val="00365B83"/>
    <w:rsid w:val="00365F3B"/>
    <w:rsid w:val="0036728D"/>
    <w:rsid w:val="00367634"/>
    <w:rsid w:val="00367892"/>
    <w:rsid w:val="00367A6C"/>
    <w:rsid w:val="00367B97"/>
    <w:rsid w:val="00367CB0"/>
    <w:rsid w:val="00370490"/>
    <w:rsid w:val="00370F20"/>
    <w:rsid w:val="0037104B"/>
    <w:rsid w:val="003710E0"/>
    <w:rsid w:val="003716A6"/>
    <w:rsid w:val="0037175E"/>
    <w:rsid w:val="00371E16"/>
    <w:rsid w:val="003720EC"/>
    <w:rsid w:val="00372147"/>
    <w:rsid w:val="003721C3"/>
    <w:rsid w:val="00372BC0"/>
    <w:rsid w:val="00372C20"/>
    <w:rsid w:val="00372CB2"/>
    <w:rsid w:val="00373020"/>
    <w:rsid w:val="0037377B"/>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327E"/>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5C"/>
    <w:rsid w:val="003B0BC8"/>
    <w:rsid w:val="003B0BE9"/>
    <w:rsid w:val="003B1536"/>
    <w:rsid w:val="003B1C05"/>
    <w:rsid w:val="003B1F21"/>
    <w:rsid w:val="003B20A1"/>
    <w:rsid w:val="003B2469"/>
    <w:rsid w:val="003B29F6"/>
    <w:rsid w:val="003B2B3B"/>
    <w:rsid w:val="003B32C9"/>
    <w:rsid w:val="003B351B"/>
    <w:rsid w:val="003B385B"/>
    <w:rsid w:val="003B3A86"/>
    <w:rsid w:val="003B3ECB"/>
    <w:rsid w:val="003B41E6"/>
    <w:rsid w:val="003B442C"/>
    <w:rsid w:val="003B4437"/>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C0"/>
    <w:rsid w:val="003C132F"/>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45DC"/>
    <w:rsid w:val="003D48C3"/>
    <w:rsid w:val="003D5004"/>
    <w:rsid w:val="003D5B2A"/>
    <w:rsid w:val="003D5B33"/>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47E3"/>
    <w:rsid w:val="003E4D0F"/>
    <w:rsid w:val="003E4E42"/>
    <w:rsid w:val="003E510A"/>
    <w:rsid w:val="003E52D3"/>
    <w:rsid w:val="003E536E"/>
    <w:rsid w:val="003E5740"/>
    <w:rsid w:val="003E5DE9"/>
    <w:rsid w:val="003E5E61"/>
    <w:rsid w:val="003E618C"/>
    <w:rsid w:val="003E6233"/>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D5B"/>
    <w:rsid w:val="003F2D7F"/>
    <w:rsid w:val="003F2FAA"/>
    <w:rsid w:val="003F3154"/>
    <w:rsid w:val="003F3422"/>
    <w:rsid w:val="003F3730"/>
    <w:rsid w:val="003F3927"/>
    <w:rsid w:val="003F3A43"/>
    <w:rsid w:val="003F3BB0"/>
    <w:rsid w:val="003F3F17"/>
    <w:rsid w:val="003F44F1"/>
    <w:rsid w:val="003F4CD4"/>
    <w:rsid w:val="003F4DD3"/>
    <w:rsid w:val="003F4E37"/>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BE1"/>
    <w:rsid w:val="00402C1E"/>
    <w:rsid w:val="00402F0B"/>
    <w:rsid w:val="004037D0"/>
    <w:rsid w:val="004037F8"/>
    <w:rsid w:val="00403865"/>
    <w:rsid w:val="00403CCE"/>
    <w:rsid w:val="00403EC1"/>
    <w:rsid w:val="00404312"/>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834"/>
    <w:rsid w:val="004149BA"/>
    <w:rsid w:val="004149BE"/>
    <w:rsid w:val="00414BF0"/>
    <w:rsid w:val="004150A1"/>
    <w:rsid w:val="00415601"/>
    <w:rsid w:val="004159C4"/>
    <w:rsid w:val="00415CCC"/>
    <w:rsid w:val="00415F32"/>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EFF"/>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D73"/>
    <w:rsid w:val="00465586"/>
    <w:rsid w:val="004657E9"/>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51A"/>
    <w:rsid w:val="004825C6"/>
    <w:rsid w:val="004826F9"/>
    <w:rsid w:val="004829AD"/>
    <w:rsid w:val="00482DD9"/>
    <w:rsid w:val="00484307"/>
    <w:rsid w:val="004845CC"/>
    <w:rsid w:val="00484CA1"/>
    <w:rsid w:val="00484F0B"/>
    <w:rsid w:val="004859E3"/>
    <w:rsid w:val="00485C30"/>
    <w:rsid w:val="004861CF"/>
    <w:rsid w:val="004863C5"/>
    <w:rsid w:val="004866BB"/>
    <w:rsid w:val="004868D3"/>
    <w:rsid w:val="00486987"/>
    <w:rsid w:val="004875A9"/>
    <w:rsid w:val="00487767"/>
    <w:rsid w:val="00487820"/>
    <w:rsid w:val="004901DA"/>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D8B"/>
    <w:rsid w:val="004A1267"/>
    <w:rsid w:val="004A18E4"/>
    <w:rsid w:val="004A1AD1"/>
    <w:rsid w:val="004A1B14"/>
    <w:rsid w:val="004A1CA5"/>
    <w:rsid w:val="004A1FC5"/>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F78"/>
    <w:rsid w:val="004E3408"/>
    <w:rsid w:val="004E3804"/>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DB0"/>
    <w:rsid w:val="004F5EFD"/>
    <w:rsid w:val="004F5F66"/>
    <w:rsid w:val="004F5F87"/>
    <w:rsid w:val="004F6112"/>
    <w:rsid w:val="004F6571"/>
    <w:rsid w:val="004F69CF"/>
    <w:rsid w:val="004F6CDC"/>
    <w:rsid w:val="004F6E3C"/>
    <w:rsid w:val="004F7E89"/>
    <w:rsid w:val="00500254"/>
    <w:rsid w:val="005005C9"/>
    <w:rsid w:val="005007BA"/>
    <w:rsid w:val="00500B9B"/>
    <w:rsid w:val="00500BD9"/>
    <w:rsid w:val="00500E2A"/>
    <w:rsid w:val="00500F74"/>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A43"/>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2E2"/>
    <w:rsid w:val="0053158E"/>
    <w:rsid w:val="00531911"/>
    <w:rsid w:val="00531D8D"/>
    <w:rsid w:val="00532129"/>
    <w:rsid w:val="00532667"/>
    <w:rsid w:val="0053271F"/>
    <w:rsid w:val="00532CB6"/>
    <w:rsid w:val="00532E05"/>
    <w:rsid w:val="0053340E"/>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4156"/>
    <w:rsid w:val="005442C0"/>
    <w:rsid w:val="00544521"/>
    <w:rsid w:val="005446DF"/>
    <w:rsid w:val="00544F26"/>
    <w:rsid w:val="00545046"/>
    <w:rsid w:val="005456D2"/>
    <w:rsid w:val="005458BF"/>
    <w:rsid w:val="00545BE5"/>
    <w:rsid w:val="005461AC"/>
    <w:rsid w:val="00546546"/>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5592"/>
    <w:rsid w:val="0055587E"/>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F60"/>
    <w:rsid w:val="005818E8"/>
    <w:rsid w:val="00581DDC"/>
    <w:rsid w:val="005823A2"/>
    <w:rsid w:val="00582BF9"/>
    <w:rsid w:val="00582CB3"/>
    <w:rsid w:val="00582D83"/>
    <w:rsid w:val="00582DD4"/>
    <w:rsid w:val="005835F9"/>
    <w:rsid w:val="00583C12"/>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3167"/>
    <w:rsid w:val="005A416A"/>
    <w:rsid w:val="005A42A6"/>
    <w:rsid w:val="005A43D2"/>
    <w:rsid w:val="005A4E76"/>
    <w:rsid w:val="005A5712"/>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E5E"/>
    <w:rsid w:val="005B5EDC"/>
    <w:rsid w:val="005B62E7"/>
    <w:rsid w:val="005B6493"/>
    <w:rsid w:val="005B6829"/>
    <w:rsid w:val="005B75A7"/>
    <w:rsid w:val="005B75B6"/>
    <w:rsid w:val="005B7B64"/>
    <w:rsid w:val="005B7BAB"/>
    <w:rsid w:val="005B7C47"/>
    <w:rsid w:val="005C000E"/>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B96"/>
    <w:rsid w:val="005D2C14"/>
    <w:rsid w:val="005D3052"/>
    <w:rsid w:val="005D32C9"/>
    <w:rsid w:val="005D38EC"/>
    <w:rsid w:val="005D3E0C"/>
    <w:rsid w:val="005D4384"/>
    <w:rsid w:val="005D460F"/>
    <w:rsid w:val="005D4863"/>
    <w:rsid w:val="005D4FA6"/>
    <w:rsid w:val="005D508A"/>
    <w:rsid w:val="005D5208"/>
    <w:rsid w:val="005D5386"/>
    <w:rsid w:val="005D5E70"/>
    <w:rsid w:val="005D68F4"/>
    <w:rsid w:val="005D69C2"/>
    <w:rsid w:val="005D7044"/>
    <w:rsid w:val="005D7503"/>
    <w:rsid w:val="005D75CE"/>
    <w:rsid w:val="005D765A"/>
    <w:rsid w:val="005D7A87"/>
    <w:rsid w:val="005D7DCA"/>
    <w:rsid w:val="005E03CE"/>
    <w:rsid w:val="005E0550"/>
    <w:rsid w:val="005E0969"/>
    <w:rsid w:val="005E0B30"/>
    <w:rsid w:val="005E0B83"/>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BBD"/>
    <w:rsid w:val="00642DFA"/>
    <w:rsid w:val="00643C03"/>
    <w:rsid w:val="00643C04"/>
    <w:rsid w:val="00644022"/>
    <w:rsid w:val="006447AA"/>
    <w:rsid w:val="006449F7"/>
    <w:rsid w:val="00644AD7"/>
    <w:rsid w:val="00644B45"/>
    <w:rsid w:val="00644C47"/>
    <w:rsid w:val="00644CED"/>
    <w:rsid w:val="00644CFC"/>
    <w:rsid w:val="00644D57"/>
    <w:rsid w:val="006452D6"/>
    <w:rsid w:val="00645545"/>
    <w:rsid w:val="00645D33"/>
    <w:rsid w:val="00645D42"/>
    <w:rsid w:val="006460B8"/>
    <w:rsid w:val="00646288"/>
    <w:rsid w:val="00646B95"/>
    <w:rsid w:val="00646C95"/>
    <w:rsid w:val="00646D3C"/>
    <w:rsid w:val="00646DE6"/>
    <w:rsid w:val="00646EF7"/>
    <w:rsid w:val="00647019"/>
    <w:rsid w:val="0064709B"/>
    <w:rsid w:val="00647176"/>
    <w:rsid w:val="006473C4"/>
    <w:rsid w:val="00650624"/>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0FF"/>
    <w:rsid w:val="00667193"/>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80013"/>
    <w:rsid w:val="0068001D"/>
    <w:rsid w:val="006802BE"/>
    <w:rsid w:val="0068066F"/>
    <w:rsid w:val="006808A6"/>
    <w:rsid w:val="00680915"/>
    <w:rsid w:val="0068093F"/>
    <w:rsid w:val="006809A7"/>
    <w:rsid w:val="00680ACD"/>
    <w:rsid w:val="006813B5"/>
    <w:rsid w:val="006814F1"/>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20F5"/>
    <w:rsid w:val="006921E3"/>
    <w:rsid w:val="0069238C"/>
    <w:rsid w:val="006926D1"/>
    <w:rsid w:val="00692777"/>
    <w:rsid w:val="00692A1E"/>
    <w:rsid w:val="00692C87"/>
    <w:rsid w:val="00693505"/>
    <w:rsid w:val="0069394C"/>
    <w:rsid w:val="00693D7A"/>
    <w:rsid w:val="006948CF"/>
    <w:rsid w:val="00694F56"/>
    <w:rsid w:val="006950F5"/>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9DE"/>
    <w:rsid w:val="006A5A41"/>
    <w:rsid w:val="006A5BBD"/>
    <w:rsid w:val="006A5C29"/>
    <w:rsid w:val="006A5D69"/>
    <w:rsid w:val="006A5DC8"/>
    <w:rsid w:val="006A5F2E"/>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5EC"/>
    <w:rsid w:val="006C29C7"/>
    <w:rsid w:val="006C3053"/>
    <w:rsid w:val="006C3CB8"/>
    <w:rsid w:val="006C4113"/>
    <w:rsid w:val="006C4453"/>
    <w:rsid w:val="006C4858"/>
    <w:rsid w:val="006C48C5"/>
    <w:rsid w:val="006C49A5"/>
    <w:rsid w:val="006C5179"/>
    <w:rsid w:val="006C5230"/>
    <w:rsid w:val="006C52A4"/>
    <w:rsid w:val="006C5551"/>
    <w:rsid w:val="006C5760"/>
    <w:rsid w:val="006C5CCE"/>
    <w:rsid w:val="006C65B3"/>
    <w:rsid w:val="006C6611"/>
    <w:rsid w:val="006C67C3"/>
    <w:rsid w:val="006C6A37"/>
    <w:rsid w:val="006C6B60"/>
    <w:rsid w:val="006C712C"/>
    <w:rsid w:val="006C718A"/>
    <w:rsid w:val="006C77F4"/>
    <w:rsid w:val="006C7819"/>
    <w:rsid w:val="006C784A"/>
    <w:rsid w:val="006C7972"/>
    <w:rsid w:val="006C7B71"/>
    <w:rsid w:val="006C7C42"/>
    <w:rsid w:val="006C7EE5"/>
    <w:rsid w:val="006C7FA7"/>
    <w:rsid w:val="006D0177"/>
    <w:rsid w:val="006D01BA"/>
    <w:rsid w:val="006D0425"/>
    <w:rsid w:val="006D08DC"/>
    <w:rsid w:val="006D0E92"/>
    <w:rsid w:val="006D10F5"/>
    <w:rsid w:val="006D144F"/>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83E"/>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E8"/>
    <w:rsid w:val="00753FA4"/>
    <w:rsid w:val="007540BC"/>
    <w:rsid w:val="0075415B"/>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504C"/>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203B"/>
    <w:rsid w:val="007933AF"/>
    <w:rsid w:val="0079343B"/>
    <w:rsid w:val="00793A4B"/>
    <w:rsid w:val="00793F59"/>
    <w:rsid w:val="007940D8"/>
    <w:rsid w:val="007942BB"/>
    <w:rsid w:val="0079485B"/>
    <w:rsid w:val="00794AFC"/>
    <w:rsid w:val="00794B29"/>
    <w:rsid w:val="00794D20"/>
    <w:rsid w:val="007953EA"/>
    <w:rsid w:val="0079561C"/>
    <w:rsid w:val="007956BE"/>
    <w:rsid w:val="00795762"/>
    <w:rsid w:val="00795802"/>
    <w:rsid w:val="00795AE6"/>
    <w:rsid w:val="00795CCE"/>
    <w:rsid w:val="00795EED"/>
    <w:rsid w:val="0079605B"/>
    <w:rsid w:val="00796606"/>
    <w:rsid w:val="00796B26"/>
    <w:rsid w:val="0079700D"/>
    <w:rsid w:val="00797452"/>
    <w:rsid w:val="007978D7"/>
    <w:rsid w:val="00797A19"/>
    <w:rsid w:val="00797CE2"/>
    <w:rsid w:val="00797DAE"/>
    <w:rsid w:val="007A0374"/>
    <w:rsid w:val="007A0A3D"/>
    <w:rsid w:val="007A0B6E"/>
    <w:rsid w:val="007A0EF3"/>
    <w:rsid w:val="007A1307"/>
    <w:rsid w:val="007A1389"/>
    <w:rsid w:val="007A139C"/>
    <w:rsid w:val="007A18B5"/>
    <w:rsid w:val="007A1DC0"/>
    <w:rsid w:val="007A257F"/>
    <w:rsid w:val="007A28F7"/>
    <w:rsid w:val="007A2A45"/>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41A7"/>
    <w:rsid w:val="007B424F"/>
    <w:rsid w:val="007B44D7"/>
    <w:rsid w:val="007B46C0"/>
    <w:rsid w:val="007B4D69"/>
    <w:rsid w:val="007B52F5"/>
    <w:rsid w:val="007B5472"/>
    <w:rsid w:val="007B55A2"/>
    <w:rsid w:val="007B5693"/>
    <w:rsid w:val="007B56BE"/>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807"/>
    <w:rsid w:val="007D3B46"/>
    <w:rsid w:val="007D3F28"/>
    <w:rsid w:val="007D43AF"/>
    <w:rsid w:val="007D4500"/>
    <w:rsid w:val="007D460C"/>
    <w:rsid w:val="007D482E"/>
    <w:rsid w:val="007D4DA9"/>
    <w:rsid w:val="007D5475"/>
    <w:rsid w:val="007D567F"/>
    <w:rsid w:val="007D5ABA"/>
    <w:rsid w:val="007D6135"/>
    <w:rsid w:val="007D6155"/>
    <w:rsid w:val="007D6209"/>
    <w:rsid w:val="007D6285"/>
    <w:rsid w:val="007D6467"/>
    <w:rsid w:val="007D67FE"/>
    <w:rsid w:val="007D68C5"/>
    <w:rsid w:val="007D6994"/>
    <w:rsid w:val="007D69B6"/>
    <w:rsid w:val="007D6F16"/>
    <w:rsid w:val="007D7042"/>
    <w:rsid w:val="007D70B0"/>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9B8"/>
    <w:rsid w:val="00814D13"/>
    <w:rsid w:val="00814F30"/>
    <w:rsid w:val="00814FC6"/>
    <w:rsid w:val="008150E7"/>
    <w:rsid w:val="00815A86"/>
    <w:rsid w:val="00815D3F"/>
    <w:rsid w:val="00815F5A"/>
    <w:rsid w:val="008162E4"/>
    <w:rsid w:val="0081653A"/>
    <w:rsid w:val="0081680D"/>
    <w:rsid w:val="0081706E"/>
    <w:rsid w:val="008170FD"/>
    <w:rsid w:val="00817383"/>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229"/>
    <w:rsid w:val="00823774"/>
    <w:rsid w:val="0082389F"/>
    <w:rsid w:val="00823B4F"/>
    <w:rsid w:val="00823C88"/>
    <w:rsid w:val="00824819"/>
    <w:rsid w:val="0082489A"/>
    <w:rsid w:val="00824967"/>
    <w:rsid w:val="00824B2A"/>
    <w:rsid w:val="00824CF1"/>
    <w:rsid w:val="00825557"/>
    <w:rsid w:val="008264A7"/>
    <w:rsid w:val="008265D5"/>
    <w:rsid w:val="00826D69"/>
    <w:rsid w:val="008275CC"/>
    <w:rsid w:val="00827CF9"/>
    <w:rsid w:val="00827D76"/>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0962"/>
    <w:rsid w:val="00880ECF"/>
    <w:rsid w:val="00881425"/>
    <w:rsid w:val="00881546"/>
    <w:rsid w:val="008819A2"/>
    <w:rsid w:val="00881D09"/>
    <w:rsid w:val="00881F0F"/>
    <w:rsid w:val="00882000"/>
    <w:rsid w:val="00882289"/>
    <w:rsid w:val="00882322"/>
    <w:rsid w:val="008823E5"/>
    <w:rsid w:val="00882483"/>
    <w:rsid w:val="0088267B"/>
    <w:rsid w:val="00882741"/>
    <w:rsid w:val="00882AAD"/>
    <w:rsid w:val="00882E3C"/>
    <w:rsid w:val="00883336"/>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C05B7"/>
    <w:rsid w:val="008C0627"/>
    <w:rsid w:val="008C0730"/>
    <w:rsid w:val="008C0882"/>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E68"/>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9B2"/>
    <w:rsid w:val="00917C26"/>
    <w:rsid w:val="0092035F"/>
    <w:rsid w:val="009204FD"/>
    <w:rsid w:val="009205FF"/>
    <w:rsid w:val="00920DB5"/>
    <w:rsid w:val="00921D4D"/>
    <w:rsid w:val="00921E08"/>
    <w:rsid w:val="00921E9C"/>
    <w:rsid w:val="009222FA"/>
    <w:rsid w:val="00922452"/>
    <w:rsid w:val="009227CA"/>
    <w:rsid w:val="00922839"/>
    <w:rsid w:val="00922A41"/>
    <w:rsid w:val="00922B5F"/>
    <w:rsid w:val="00922E4A"/>
    <w:rsid w:val="0092309D"/>
    <w:rsid w:val="009233E4"/>
    <w:rsid w:val="0092398F"/>
    <w:rsid w:val="00923B4E"/>
    <w:rsid w:val="0092401B"/>
    <w:rsid w:val="00924635"/>
    <w:rsid w:val="009246DA"/>
    <w:rsid w:val="0092474E"/>
    <w:rsid w:val="00924C84"/>
    <w:rsid w:val="00924FCF"/>
    <w:rsid w:val="00925124"/>
    <w:rsid w:val="00925AB3"/>
    <w:rsid w:val="00925D92"/>
    <w:rsid w:val="00925E1A"/>
    <w:rsid w:val="00926175"/>
    <w:rsid w:val="0092635B"/>
    <w:rsid w:val="0092649E"/>
    <w:rsid w:val="00926637"/>
    <w:rsid w:val="009266EB"/>
    <w:rsid w:val="00926882"/>
    <w:rsid w:val="00926AA5"/>
    <w:rsid w:val="009271CA"/>
    <w:rsid w:val="00927B50"/>
    <w:rsid w:val="00927D93"/>
    <w:rsid w:val="00927F3C"/>
    <w:rsid w:val="00927FC4"/>
    <w:rsid w:val="0093040B"/>
    <w:rsid w:val="00930636"/>
    <w:rsid w:val="00930C58"/>
    <w:rsid w:val="00931858"/>
    <w:rsid w:val="00931A6B"/>
    <w:rsid w:val="00931C81"/>
    <w:rsid w:val="00932690"/>
    <w:rsid w:val="0093279F"/>
    <w:rsid w:val="00932891"/>
    <w:rsid w:val="00932BEF"/>
    <w:rsid w:val="00932F83"/>
    <w:rsid w:val="00933673"/>
    <w:rsid w:val="009338BD"/>
    <w:rsid w:val="00933BDC"/>
    <w:rsid w:val="00933BFC"/>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2A9"/>
    <w:rsid w:val="009B03F1"/>
    <w:rsid w:val="009B0477"/>
    <w:rsid w:val="009B0654"/>
    <w:rsid w:val="009B0735"/>
    <w:rsid w:val="009B09BE"/>
    <w:rsid w:val="009B0A4E"/>
    <w:rsid w:val="009B0D63"/>
    <w:rsid w:val="009B1158"/>
    <w:rsid w:val="009B1638"/>
    <w:rsid w:val="009B1E09"/>
    <w:rsid w:val="009B1FF2"/>
    <w:rsid w:val="009B20B1"/>
    <w:rsid w:val="009B28B0"/>
    <w:rsid w:val="009B2AC4"/>
    <w:rsid w:val="009B3CC4"/>
    <w:rsid w:val="009B3E2A"/>
    <w:rsid w:val="009B410B"/>
    <w:rsid w:val="009B4427"/>
    <w:rsid w:val="009B447D"/>
    <w:rsid w:val="009B49B4"/>
    <w:rsid w:val="009B49BC"/>
    <w:rsid w:val="009B4BF0"/>
    <w:rsid w:val="009B4DF5"/>
    <w:rsid w:val="009B5398"/>
    <w:rsid w:val="009B573F"/>
    <w:rsid w:val="009B5D44"/>
    <w:rsid w:val="009B687D"/>
    <w:rsid w:val="009B69BE"/>
    <w:rsid w:val="009B7131"/>
    <w:rsid w:val="009B71BF"/>
    <w:rsid w:val="009B776B"/>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687"/>
    <w:rsid w:val="009D18BE"/>
    <w:rsid w:val="009D19D1"/>
    <w:rsid w:val="009D2394"/>
    <w:rsid w:val="009D2492"/>
    <w:rsid w:val="009D2CB9"/>
    <w:rsid w:val="009D2E0E"/>
    <w:rsid w:val="009D2FA2"/>
    <w:rsid w:val="009D3092"/>
    <w:rsid w:val="009D3178"/>
    <w:rsid w:val="009D326E"/>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292"/>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7E5"/>
    <w:rsid w:val="009F28ED"/>
    <w:rsid w:val="009F386D"/>
    <w:rsid w:val="009F39EE"/>
    <w:rsid w:val="009F3F70"/>
    <w:rsid w:val="009F4421"/>
    <w:rsid w:val="009F4748"/>
    <w:rsid w:val="009F4E4D"/>
    <w:rsid w:val="009F5887"/>
    <w:rsid w:val="009F5A2A"/>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BB8"/>
    <w:rsid w:val="00A2682F"/>
    <w:rsid w:val="00A26A71"/>
    <w:rsid w:val="00A272DD"/>
    <w:rsid w:val="00A27686"/>
    <w:rsid w:val="00A27C01"/>
    <w:rsid w:val="00A30094"/>
    <w:rsid w:val="00A300DB"/>
    <w:rsid w:val="00A3016A"/>
    <w:rsid w:val="00A30293"/>
    <w:rsid w:val="00A304BE"/>
    <w:rsid w:val="00A304C1"/>
    <w:rsid w:val="00A30634"/>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B99"/>
    <w:rsid w:val="00A47201"/>
    <w:rsid w:val="00A4727D"/>
    <w:rsid w:val="00A4751D"/>
    <w:rsid w:val="00A47F6C"/>
    <w:rsid w:val="00A509F8"/>
    <w:rsid w:val="00A50A6F"/>
    <w:rsid w:val="00A50D65"/>
    <w:rsid w:val="00A51608"/>
    <w:rsid w:val="00A51D8E"/>
    <w:rsid w:val="00A51F0C"/>
    <w:rsid w:val="00A5227C"/>
    <w:rsid w:val="00A527CA"/>
    <w:rsid w:val="00A52AEE"/>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719E"/>
    <w:rsid w:val="00A573D7"/>
    <w:rsid w:val="00A57C73"/>
    <w:rsid w:val="00A60464"/>
    <w:rsid w:val="00A607D9"/>
    <w:rsid w:val="00A6080B"/>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874"/>
    <w:rsid w:val="00A67A79"/>
    <w:rsid w:val="00A67EC4"/>
    <w:rsid w:val="00A67FAD"/>
    <w:rsid w:val="00A67FF4"/>
    <w:rsid w:val="00A701C2"/>
    <w:rsid w:val="00A70457"/>
    <w:rsid w:val="00A709D5"/>
    <w:rsid w:val="00A7107C"/>
    <w:rsid w:val="00A715FD"/>
    <w:rsid w:val="00A71D0F"/>
    <w:rsid w:val="00A71D9F"/>
    <w:rsid w:val="00A720FB"/>
    <w:rsid w:val="00A729A5"/>
    <w:rsid w:val="00A72C16"/>
    <w:rsid w:val="00A7306D"/>
    <w:rsid w:val="00A73476"/>
    <w:rsid w:val="00A73882"/>
    <w:rsid w:val="00A73BD2"/>
    <w:rsid w:val="00A73E62"/>
    <w:rsid w:val="00A74112"/>
    <w:rsid w:val="00A742D1"/>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6FE9"/>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D08"/>
    <w:rsid w:val="00AB1F31"/>
    <w:rsid w:val="00AB29D3"/>
    <w:rsid w:val="00AB2D4B"/>
    <w:rsid w:val="00AB3479"/>
    <w:rsid w:val="00AB40DA"/>
    <w:rsid w:val="00AB52B1"/>
    <w:rsid w:val="00AB5322"/>
    <w:rsid w:val="00AB537A"/>
    <w:rsid w:val="00AB53CE"/>
    <w:rsid w:val="00AB5779"/>
    <w:rsid w:val="00AB58A5"/>
    <w:rsid w:val="00AB61F5"/>
    <w:rsid w:val="00AB62DC"/>
    <w:rsid w:val="00AB6783"/>
    <w:rsid w:val="00AB6DD8"/>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13D1"/>
    <w:rsid w:val="00AF1A50"/>
    <w:rsid w:val="00AF1E3A"/>
    <w:rsid w:val="00AF22AA"/>
    <w:rsid w:val="00AF26B1"/>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5677"/>
    <w:rsid w:val="00AF59AF"/>
    <w:rsid w:val="00AF5B7F"/>
    <w:rsid w:val="00AF5CB6"/>
    <w:rsid w:val="00AF6B6B"/>
    <w:rsid w:val="00AF6B79"/>
    <w:rsid w:val="00AF6E58"/>
    <w:rsid w:val="00AF6EAE"/>
    <w:rsid w:val="00AF762A"/>
    <w:rsid w:val="00AF76B7"/>
    <w:rsid w:val="00AF7969"/>
    <w:rsid w:val="00AF7BFB"/>
    <w:rsid w:val="00AF7DD5"/>
    <w:rsid w:val="00AF7DD6"/>
    <w:rsid w:val="00B00321"/>
    <w:rsid w:val="00B004B0"/>
    <w:rsid w:val="00B00BDF"/>
    <w:rsid w:val="00B00C01"/>
    <w:rsid w:val="00B010D4"/>
    <w:rsid w:val="00B011BA"/>
    <w:rsid w:val="00B016C4"/>
    <w:rsid w:val="00B01AAE"/>
    <w:rsid w:val="00B01D7F"/>
    <w:rsid w:val="00B01ECA"/>
    <w:rsid w:val="00B01F6E"/>
    <w:rsid w:val="00B02052"/>
    <w:rsid w:val="00B021C7"/>
    <w:rsid w:val="00B0249D"/>
    <w:rsid w:val="00B026D3"/>
    <w:rsid w:val="00B031D5"/>
    <w:rsid w:val="00B03AE1"/>
    <w:rsid w:val="00B03F64"/>
    <w:rsid w:val="00B0420B"/>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18A"/>
    <w:rsid w:val="00B24895"/>
    <w:rsid w:val="00B249F8"/>
    <w:rsid w:val="00B24B93"/>
    <w:rsid w:val="00B24E57"/>
    <w:rsid w:val="00B24FCD"/>
    <w:rsid w:val="00B256E8"/>
    <w:rsid w:val="00B25816"/>
    <w:rsid w:val="00B25F26"/>
    <w:rsid w:val="00B261D3"/>
    <w:rsid w:val="00B263BE"/>
    <w:rsid w:val="00B26892"/>
    <w:rsid w:val="00B26E5C"/>
    <w:rsid w:val="00B27027"/>
    <w:rsid w:val="00B270A2"/>
    <w:rsid w:val="00B27934"/>
    <w:rsid w:val="00B27CB3"/>
    <w:rsid w:val="00B30004"/>
    <w:rsid w:val="00B300E4"/>
    <w:rsid w:val="00B30676"/>
    <w:rsid w:val="00B314B5"/>
    <w:rsid w:val="00B31823"/>
    <w:rsid w:val="00B31D42"/>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EC7"/>
    <w:rsid w:val="00B43042"/>
    <w:rsid w:val="00B43EED"/>
    <w:rsid w:val="00B441CA"/>
    <w:rsid w:val="00B44BCB"/>
    <w:rsid w:val="00B44DE3"/>
    <w:rsid w:val="00B453E3"/>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B64"/>
    <w:rsid w:val="00B71D66"/>
    <w:rsid w:val="00B7236A"/>
    <w:rsid w:val="00B7285B"/>
    <w:rsid w:val="00B728C6"/>
    <w:rsid w:val="00B72A93"/>
    <w:rsid w:val="00B72B94"/>
    <w:rsid w:val="00B72DF3"/>
    <w:rsid w:val="00B73574"/>
    <w:rsid w:val="00B73692"/>
    <w:rsid w:val="00B7393E"/>
    <w:rsid w:val="00B74195"/>
    <w:rsid w:val="00B746EE"/>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48A3"/>
    <w:rsid w:val="00B84D8D"/>
    <w:rsid w:val="00B84DF2"/>
    <w:rsid w:val="00B84E79"/>
    <w:rsid w:val="00B85644"/>
    <w:rsid w:val="00B8569A"/>
    <w:rsid w:val="00B85717"/>
    <w:rsid w:val="00B858F6"/>
    <w:rsid w:val="00B85EF6"/>
    <w:rsid w:val="00B860FE"/>
    <w:rsid w:val="00B86236"/>
    <w:rsid w:val="00B86418"/>
    <w:rsid w:val="00B865DB"/>
    <w:rsid w:val="00B8687E"/>
    <w:rsid w:val="00B86CA5"/>
    <w:rsid w:val="00B87438"/>
    <w:rsid w:val="00B87CCD"/>
    <w:rsid w:val="00B87E44"/>
    <w:rsid w:val="00B87F48"/>
    <w:rsid w:val="00B9016D"/>
    <w:rsid w:val="00B9052F"/>
    <w:rsid w:val="00B90973"/>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BF2"/>
    <w:rsid w:val="00BC501B"/>
    <w:rsid w:val="00BC506D"/>
    <w:rsid w:val="00BC5467"/>
    <w:rsid w:val="00BC553F"/>
    <w:rsid w:val="00BC571C"/>
    <w:rsid w:val="00BC5AA7"/>
    <w:rsid w:val="00BC5F02"/>
    <w:rsid w:val="00BC6994"/>
    <w:rsid w:val="00BC76A4"/>
    <w:rsid w:val="00BC7751"/>
    <w:rsid w:val="00BC7A3B"/>
    <w:rsid w:val="00BC7CBE"/>
    <w:rsid w:val="00BC7EBE"/>
    <w:rsid w:val="00BD05E5"/>
    <w:rsid w:val="00BD0629"/>
    <w:rsid w:val="00BD0AAD"/>
    <w:rsid w:val="00BD0BE8"/>
    <w:rsid w:val="00BD1701"/>
    <w:rsid w:val="00BD1BC3"/>
    <w:rsid w:val="00BD1DD8"/>
    <w:rsid w:val="00BD22D2"/>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D08"/>
    <w:rsid w:val="00BF4E99"/>
    <w:rsid w:val="00BF5010"/>
    <w:rsid w:val="00BF58C3"/>
    <w:rsid w:val="00BF6232"/>
    <w:rsid w:val="00BF6241"/>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2026"/>
    <w:rsid w:val="00C1220D"/>
    <w:rsid w:val="00C124B7"/>
    <w:rsid w:val="00C12C3E"/>
    <w:rsid w:val="00C12C68"/>
    <w:rsid w:val="00C12DD4"/>
    <w:rsid w:val="00C12F6B"/>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422"/>
    <w:rsid w:val="00C246A4"/>
    <w:rsid w:val="00C24B89"/>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747E"/>
    <w:rsid w:val="00C776F3"/>
    <w:rsid w:val="00C779F1"/>
    <w:rsid w:val="00C77A93"/>
    <w:rsid w:val="00C77DC8"/>
    <w:rsid w:val="00C77F18"/>
    <w:rsid w:val="00C80088"/>
    <w:rsid w:val="00C801BB"/>
    <w:rsid w:val="00C801C6"/>
    <w:rsid w:val="00C80301"/>
    <w:rsid w:val="00C806BE"/>
    <w:rsid w:val="00C8081A"/>
    <w:rsid w:val="00C80C94"/>
    <w:rsid w:val="00C80F5D"/>
    <w:rsid w:val="00C8117F"/>
    <w:rsid w:val="00C812EB"/>
    <w:rsid w:val="00C81407"/>
    <w:rsid w:val="00C81411"/>
    <w:rsid w:val="00C8186D"/>
    <w:rsid w:val="00C81888"/>
    <w:rsid w:val="00C81A93"/>
    <w:rsid w:val="00C81DBB"/>
    <w:rsid w:val="00C81DF2"/>
    <w:rsid w:val="00C82669"/>
    <w:rsid w:val="00C828BE"/>
    <w:rsid w:val="00C828D2"/>
    <w:rsid w:val="00C829D5"/>
    <w:rsid w:val="00C82AF8"/>
    <w:rsid w:val="00C82F68"/>
    <w:rsid w:val="00C831E4"/>
    <w:rsid w:val="00C839EA"/>
    <w:rsid w:val="00C83C8D"/>
    <w:rsid w:val="00C83FA9"/>
    <w:rsid w:val="00C84011"/>
    <w:rsid w:val="00C844A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816"/>
    <w:rsid w:val="00CA6B51"/>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69B"/>
    <w:rsid w:val="00CF220D"/>
    <w:rsid w:val="00CF229D"/>
    <w:rsid w:val="00CF2350"/>
    <w:rsid w:val="00CF2BE3"/>
    <w:rsid w:val="00CF300D"/>
    <w:rsid w:val="00CF30B4"/>
    <w:rsid w:val="00CF3386"/>
    <w:rsid w:val="00CF3389"/>
    <w:rsid w:val="00CF359B"/>
    <w:rsid w:val="00CF37FC"/>
    <w:rsid w:val="00CF4A2C"/>
    <w:rsid w:val="00CF4E23"/>
    <w:rsid w:val="00CF50FB"/>
    <w:rsid w:val="00CF524E"/>
    <w:rsid w:val="00CF60C5"/>
    <w:rsid w:val="00CF6674"/>
    <w:rsid w:val="00CF6892"/>
    <w:rsid w:val="00CF6BFB"/>
    <w:rsid w:val="00CF7865"/>
    <w:rsid w:val="00CF78EA"/>
    <w:rsid w:val="00CF7C58"/>
    <w:rsid w:val="00D00112"/>
    <w:rsid w:val="00D00A3B"/>
    <w:rsid w:val="00D00E1E"/>
    <w:rsid w:val="00D00E84"/>
    <w:rsid w:val="00D00F4E"/>
    <w:rsid w:val="00D014E9"/>
    <w:rsid w:val="00D02303"/>
    <w:rsid w:val="00D02A9E"/>
    <w:rsid w:val="00D02F82"/>
    <w:rsid w:val="00D03772"/>
    <w:rsid w:val="00D03D52"/>
    <w:rsid w:val="00D03FE6"/>
    <w:rsid w:val="00D041CC"/>
    <w:rsid w:val="00D046CC"/>
    <w:rsid w:val="00D048B9"/>
    <w:rsid w:val="00D04B02"/>
    <w:rsid w:val="00D0519A"/>
    <w:rsid w:val="00D05580"/>
    <w:rsid w:val="00D05A3E"/>
    <w:rsid w:val="00D05E12"/>
    <w:rsid w:val="00D05F80"/>
    <w:rsid w:val="00D0642C"/>
    <w:rsid w:val="00D067F5"/>
    <w:rsid w:val="00D068CF"/>
    <w:rsid w:val="00D06C82"/>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DF8"/>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25A"/>
    <w:rsid w:val="00D777E6"/>
    <w:rsid w:val="00D77B16"/>
    <w:rsid w:val="00D77BBE"/>
    <w:rsid w:val="00D77BC6"/>
    <w:rsid w:val="00D77D51"/>
    <w:rsid w:val="00D77F59"/>
    <w:rsid w:val="00D801D4"/>
    <w:rsid w:val="00D8050E"/>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C5"/>
    <w:rsid w:val="00DA112A"/>
    <w:rsid w:val="00DA12BF"/>
    <w:rsid w:val="00DA1475"/>
    <w:rsid w:val="00DA1650"/>
    <w:rsid w:val="00DA1832"/>
    <w:rsid w:val="00DA191A"/>
    <w:rsid w:val="00DA1B4D"/>
    <w:rsid w:val="00DA1DF9"/>
    <w:rsid w:val="00DA2111"/>
    <w:rsid w:val="00DA24C5"/>
    <w:rsid w:val="00DA287B"/>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962"/>
    <w:rsid w:val="00DB4B06"/>
    <w:rsid w:val="00DB5490"/>
    <w:rsid w:val="00DB5B4A"/>
    <w:rsid w:val="00DB6165"/>
    <w:rsid w:val="00DB6334"/>
    <w:rsid w:val="00DB6925"/>
    <w:rsid w:val="00DB70C6"/>
    <w:rsid w:val="00DB750C"/>
    <w:rsid w:val="00DB7983"/>
    <w:rsid w:val="00DB7DEF"/>
    <w:rsid w:val="00DB7E2E"/>
    <w:rsid w:val="00DB7F12"/>
    <w:rsid w:val="00DC00A4"/>
    <w:rsid w:val="00DC0350"/>
    <w:rsid w:val="00DC0373"/>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C0"/>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EC"/>
    <w:rsid w:val="00DF72E8"/>
    <w:rsid w:val="00DF74E0"/>
    <w:rsid w:val="00DF79B7"/>
    <w:rsid w:val="00DF7CED"/>
    <w:rsid w:val="00E0024A"/>
    <w:rsid w:val="00E008F9"/>
    <w:rsid w:val="00E00AAB"/>
    <w:rsid w:val="00E00EA5"/>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889"/>
    <w:rsid w:val="00E07BE6"/>
    <w:rsid w:val="00E100AD"/>
    <w:rsid w:val="00E100E6"/>
    <w:rsid w:val="00E1058B"/>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A66"/>
    <w:rsid w:val="00E17BA1"/>
    <w:rsid w:val="00E201E3"/>
    <w:rsid w:val="00E2023F"/>
    <w:rsid w:val="00E2055F"/>
    <w:rsid w:val="00E2098C"/>
    <w:rsid w:val="00E2183E"/>
    <w:rsid w:val="00E2199B"/>
    <w:rsid w:val="00E21B42"/>
    <w:rsid w:val="00E21E10"/>
    <w:rsid w:val="00E22186"/>
    <w:rsid w:val="00E22595"/>
    <w:rsid w:val="00E22A1F"/>
    <w:rsid w:val="00E22C3B"/>
    <w:rsid w:val="00E2365D"/>
    <w:rsid w:val="00E23784"/>
    <w:rsid w:val="00E2419F"/>
    <w:rsid w:val="00E24352"/>
    <w:rsid w:val="00E24B3E"/>
    <w:rsid w:val="00E24F59"/>
    <w:rsid w:val="00E250EF"/>
    <w:rsid w:val="00E25828"/>
    <w:rsid w:val="00E25DCA"/>
    <w:rsid w:val="00E26031"/>
    <w:rsid w:val="00E267F7"/>
    <w:rsid w:val="00E26A39"/>
    <w:rsid w:val="00E272D5"/>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608E"/>
    <w:rsid w:val="00E7636C"/>
    <w:rsid w:val="00E76650"/>
    <w:rsid w:val="00E76885"/>
    <w:rsid w:val="00E76F62"/>
    <w:rsid w:val="00E778EE"/>
    <w:rsid w:val="00E80647"/>
    <w:rsid w:val="00E809E5"/>
    <w:rsid w:val="00E80E48"/>
    <w:rsid w:val="00E80F73"/>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D9"/>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98"/>
    <w:rsid w:val="00F3012F"/>
    <w:rsid w:val="00F302D4"/>
    <w:rsid w:val="00F3082A"/>
    <w:rsid w:val="00F3087E"/>
    <w:rsid w:val="00F30FBF"/>
    <w:rsid w:val="00F310F7"/>
    <w:rsid w:val="00F31B78"/>
    <w:rsid w:val="00F3238B"/>
    <w:rsid w:val="00F3258F"/>
    <w:rsid w:val="00F328A3"/>
    <w:rsid w:val="00F329D7"/>
    <w:rsid w:val="00F32A99"/>
    <w:rsid w:val="00F32ACA"/>
    <w:rsid w:val="00F32B1F"/>
    <w:rsid w:val="00F32E0E"/>
    <w:rsid w:val="00F33069"/>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557"/>
    <w:rsid w:val="00F46B17"/>
    <w:rsid w:val="00F46D8C"/>
    <w:rsid w:val="00F474B2"/>
    <w:rsid w:val="00F4766B"/>
    <w:rsid w:val="00F47867"/>
    <w:rsid w:val="00F47B21"/>
    <w:rsid w:val="00F47BB2"/>
    <w:rsid w:val="00F47EAB"/>
    <w:rsid w:val="00F5002D"/>
    <w:rsid w:val="00F50159"/>
    <w:rsid w:val="00F50161"/>
    <w:rsid w:val="00F505D1"/>
    <w:rsid w:val="00F509DD"/>
    <w:rsid w:val="00F50B9E"/>
    <w:rsid w:val="00F50D03"/>
    <w:rsid w:val="00F50E21"/>
    <w:rsid w:val="00F50E33"/>
    <w:rsid w:val="00F510D6"/>
    <w:rsid w:val="00F514FC"/>
    <w:rsid w:val="00F516FA"/>
    <w:rsid w:val="00F51BD3"/>
    <w:rsid w:val="00F51C38"/>
    <w:rsid w:val="00F51D30"/>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783"/>
    <w:rsid w:val="00F70C36"/>
    <w:rsid w:val="00F70D3E"/>
    <w:rsid w:val="00F71000"/>
    <w:rsid w:val="00F71024"/>
    <w:rsid w:val="00F71510"/>
    <w:rsid w:val="00F71519"/>
    <w:rsid w:val="00F71F11"/>
    <w:rsid w:val="00F725F6"/>
    <w:rsid w:val="00F7260E"/>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494"/>
    <w:rsid w:val="00F776E6"/>
    <w:rsid w:val="00F77D61"/>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F07"/>
    <w:rsid w:val="00FB3FB3"/>
    <w:rsid w:val="00FB4068"/>
    <w:rsid w:val="00FB4110"/>
    <w:rsid w:val="00FB4823"/>
    <w:rsid w:val="00FB4DC4"/>
    <w:rsid w:val="00FB5A81"/>
    <w:rsid w:val="00FB6147"/>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61"/>
    <w:rsid w:val="00FD206B"/>
    <w:rsid w:val="00FD216C"/>
    <w:rsid w:val="00FD21E7"/>
    <w:rsid w:val="00FD241F"/>
    <w:rsid w:val="00FD253E"/>
    <w:rsid w:val="00FD2F01"/>
    <w:rsid w:val="00FD3872"/>
    <w:rsid w:val="00FD3879"/>
    <w:rsid w:val="00FD3909"/>
    <w:rsid w:val="00FD3D9F"/>
    <w:rsid w:val="00FD4036"/>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58FA"/>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F27B4702-EE06-438F-93B8-5BAC57D6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48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github.com/samlan2000/msc_thesi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iatoms.org/" TargetMode="Externa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lmfit.github.io/lmfit-py/parameters.html"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www.ccap.ac.uk"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lgaebase.org"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76136</Words>
  <Characters>479662</Characters>
  <Application>Microsoft Office Word</Application>
  <DocSecurity>0</DocSecurity>
  <Lines>3997</Lines>
  <Paragraphs>1109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554689</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7032</cp:revision>
  <cp:lastPrinted>2026-07-31T15:43:00Z</cp:lastPrinted>
  <dcterms:created xsi:type="dcterms:W3CDTF">2026-05-08T14:46:00Z</dcterms:created>
  <dcterms:modified xsi:type="dcterms:W3CDTF">2026-08-13T09:21:00Z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id="IDxP7i4Z"/&gt;&lt;style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81ad900c-24d8-4681-ac87-e3831fc710f7</vt:lpwstr>
  </property>
</Properties>
</file>