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Red"/>
        <w:bidi w:val="0"/>
      </w:pPr>
      <w:r>
        <w:rPr>
          <w:rtl w:val="0"/>
        </w:rPr>
        <w:t>Questions:</w:t>
      </w:r>
    </w:p>
    <w:p>
      <w:pPr>
        <w:pStyle w:val="Heading 2"/>
        <w:bidi w:val="0"/>
      </w:pPr>
    </w:p>
    <w:p>
      <w:pPr>
        <w:pStyle w:val="Heading 2"/>
        <w:bidi w:val="0"/>
      </w:pPr>
      <w:r>
        <w:rPr>
          <w:rFonts w:cs="Arial Unicode MS" w:eastAsia="Arial Unicode MS"/>
          <w:rtl w:val="0"/>
          <w:lang w:val="en-US"/>
        </w:rPr>
        <w:t>1.What is the advantage</w:t>
      </w:r>
      <w:r>
        <w:rPr>
          <w:rFonts w:cs="Arial Unicode MS" w:eastAsia="Arial Unicode MS"/>
          <w:rtl w:val="0"/>
          <w:lang w:val="en-US"/>
        </w:rPr>
        <w:t xml:space="preserve"> </w:t>
      </w:r>
      <w:r>
        <w:rPr>
          <w:rFonts w:cs="Arial Unicode MS" w:eastAsia="Arial Unicode MS"/>
          <w:rtl w:val="0"/>
          <w:lang w:val="en-US"/>
        </w:rPr>
        <w:t>of</w:t>
      </w:r>
      <w:r>
        <w:rPr>
          <w:rFonts w:cs="Arial Unicode MS" w:eastAsia="Arial Unicode MS"/>
          <w:rtl w:val="0"/>
          <w:lang w:val="en-US"/>
        </w:rPr>
        <w:t xml:space="preserve"> </w:t>
      </w:r>
      <w:r>
        <w:rPr>
          <w:rFonts w:cs="Arial Unicode MS" w:eastAsia="Arial Unicode MS"/>
          <w:rtl w:val="0"/>
          <w:lang w:val="en-US"/>
        </w:rPr>
        <w:t>managing VM through vagrant, comparing to manual configuration?</w:t>
      </w:r>
    </w:p>
    <w:p>
      <w:pPr>
        <w:pStyle w:val="Body"/>
        <w:bidi w:val="0"/>
      </w:pPr>
    </w:p>
    <w:p>
      <w:pPr>
        <w:pStyle w:val="Body"/>
        <w:rPr>
          <w:sz w:val="32"/>
          <w:szCs w:val="32"/>
        </w:rPr>
      </w:pPr>
      <w:r>
        <w:rPr>
          <w:sz w:val="32"/>
          <w:szCs w:val="32"/>
          <w:rtl w:val="0"/>
          <w:lang w:val="en-US"/>
        </w:rPr>
        <w:t>The advantages of managing a VM through vagrant in comparison to a manual confirmation are:</w:t>
      </w:r>
    </w:p>
    <w:p>
      <w:pPr>
        <w:pStyle w:val="Body"/>
        <w:rPr>
          <w:sz w:val="32"/>
          <w:szCs w:val="32"/>
        </w:rPr>
      </w:pPr>
    </w:p>
    <w:p>
      <w:pPr>
        <w:pStyle w:val="Body"/>
        <w:numPr>
          <w:ilvl w:val="0"/>
          <w:numId w:val="2"/>
        </w:numPr>
        <w:rPr>
          <w:sz w:val="32"/>
          <w:szCs w:val="32"/>
          <w:lang w:val="en-US"/>
        </w:rPr>
      </w:pPr>
      <w:r>
        <w:rPr>
          <w:sz w:val="32"/>
          <w:szCs w:val="32"/>
          <w:rtl w:val="0"/>
          <w:lang w:val="en-US"/>
        </w:rPr>
        <w:t>Automatic creation and installation of the Virtual Machine</w:t>
      </w:r>
      <w:r>
        <w:rPr>
          <w:sz w:val="32"/>
          <w:szCs w:val="32"/>
          <w:rtl w:val="0"/>
          <w:lang w:val="en-US"/>
        </w:rPr>
        <w:t>’</w:t>
      </w:r>
      <w:r>
        <w:rPr>
          <w:sz w:val="32"/>
          <w:szCs w:val="32"/>
          <w:rtl w:val="0"/>
          <w:lang w:val="en-US"/>
        </w:rPr>
        <w:t>s operating system and further provisioning with a bootstrap setup that can include bash scripts to install other software.</w:t>
      </w:r>
    </w:p>
    <w:p>
      <w:pPr>
        <w:pStyle w:val="Body"/>
        <w:numPr>
          <w:ilvl w:val="0"/>
          <w:numId w:val="2"/>
        </w:numPr>
        <w:rPr>
          <w:sz w:val="32"/>
          <w:szCs w:val="32"/>
          <w:lang w:val="en-US"/>
        </w:rPr>
      </w:pPr>
      <w:r>
        <w:rPr>
          <w:sz w:val="32"/>
          <w:szCs w:val="32"/>
          <w:rtl w:val="0"/>
          <w:lang w:val="en-US"/>
        </w:rPr>
        <w:t>The VM is Headless and will use less resources on the host machine</w:t>
      </w:r>
    </w:p>
    <w:p>
      <w:pPr>
        <w:pStyle w:val="Body"/>
        <w:numPr>
          <w:ilvl w:val="0"/>
          <w:numId w:val="2"/>
        </w:numPr>
        <w:rPr>
          <w:sz w:val="32"/>
          <w:szCs w:val="32"/>
          <w:lang w:val="en-US"/>
        </w:rPr>
      </w:pPr>
      <w:r>
        <w:rPr>
          <w:sz w:val="32"/>
          <w:szCs w:val="32"/>
          <w:rtl w:val="0"/>
          <w:lang w:val="en-US"/>
        </w:rPr>
        <w:t xml:space="preserve">It is possible to run many versions of the same VM </w:t>
      </w:r>
    </w:p>
    <w:p>
      <w:pPr>
        <w:pStyle w:val="Body"/>
        <w:bidi w:val="0"/>
      </w:pPr>
    </w:p>
    <w:p>
      <w:pPr>
        <w:pStyle w:val="Heading 2"/>
        <w:bidi w:val="0"/>
      </w:pPr>
      <w:r>
        <w:rPr>
          <w:rFonts w:cs="Arial Unicode MS" w:eastAsia="Arial Unicode MS"/>
          <w:rtl w:val="0"/>
        </w:rPr>
        <w:t>2.</w:t>
      </w:r>
      <w:r>
        <w:rPr>
          <w:rFonts w:cs="Arial Unicode MS" w:eastAsia="Arial Unicode MS"/>
          <w:rtl w:val="0"/>
          <w:lang w:val="en-US"/>
        </w:rPr>
        <w:t xml:space="preserve"> </w:t>
      </w:r>
      <w:r>
        <w:rPr>
          <w:rFonts w:cs="Arial Unicode MS" w:eastAsia="Arial Unicode MS"/>
          <w:rtl w:val="0"/>
          <w:lang w:val="en-US"/>
        </w:rPr>
        <w:t>How to sync files between host system and VM?</w:t>
      </w:r>
    </w:p>
    <w:p>
      <w:pPr>
        <w:pStyle w:val="Heading 2"/>
        <w:bidi w:val="0"/>
      </w:pPr>
    </w:p>
    <w:p>
      <w:pPr>
        <w:pStyle w:val="Body"/>
        <w:rPr>
          <w:sz w:val="32"/>
          <w:szCs w:val="32"/>
        </w:rPr>
      </w:pPr>
      <w:r>
        <w:rPr>
          <w:sz w:val="32"/>
          <w:szCs w:val="32"/>
          <w:rtl w:val="0"/>
          <w:lang w:val="en-US"/>
        </w:rPr>
        <w:t xml:space="preserve">You can sync files between the home system and the VM by adding this example from the Vagrant Docs to the VagrantFile: </w:t>
      </w:r>
      <w:r>
        <w:rPr>
          <w:rFonts w:ascii="Helvetica Neue Bold Condensed" w:hAnsi="Helvetica Neue Bold Condensed"/>
          <w:color w:val="333333"/>
          <w:sz w:val="32"/>
          <w:szCs w:val="32"/>
          <w:rtl w:val="0"/>
          <w:lang w:val="it-IT"/>
        </w:rPr>
        <w:t>config.</w:t>
      </w:r>
      <w:r>
        <w:rPr>
          <w:rFonts w:ascii="Helvetica Neue Bold Condensed" w:hAnsi="Helvetica Neue Bold Condensed"/>
          <w:color w:val="990000"/>
          <w:sz w:val="32"/>
          <w:szCs w:val="32"/>
          <w:rtl w:val="0"/>
          <w:lang w:val="da-DK"/>
        </w:rPr>
        <w:t>vm</w:t>
      </w:r>
      <w:r>
        <w:rPr>
          <w:rFonts w:ascii="Helvetica Neue Bold Condensed" w:hAnsi="Helvetica Neue Bold Condensed"/>
          <w:color w:val="333333"/>
          <w:sz w:val="32"/>
          <w:szCs w:val="32"/>
          <w:rtl w:val="0"/>
        </w:rPr>
        <w:t>.</w:t>
      </w:r>
      <w:r>
        <w:rPr>
          <w:rFonts w:ascii="Helvetica Neue Bold Condensed" w:hAnsi="Helvetica Neue Bold Condensed"/>
          <w:color w:val="990000"/>
          <w:sz w:val="32"/>
          <w:szCs w:val="32"/>
          <w:rtl w:val="0"/>
          <w:lang w:val="en-US"/>
        </w:rPr>
        <w:t>synced_folder</w:t>
      </w:r>
      <w:r>
        <w:rPr>
          <w:rFonts w:ascii="Helvetica Neue Bold Condensed" w:hAnsi="Helvetica Neue Bold Condensed"/>
          <w:color w:val="333333"/>
          <w:sz w:val="32"/>
          <w:szCs w:val="32"/>
          <w:rtl w:val="0"/>
        </w:rPr>
        <w:t xml:space="preserve"> </w:t>
      </w:r>
      <w:r>
        <w:rPr>
          <w:rFonts w:ascii="Helvetica Neue Bold Condensed" w:hAnsi="Helvetica Neue Bold Condensed"/>
          <w:sz w:val="32"/>
          <w:szCs w:val="32"/>
          <w:rtl w:val="0"/>
        </w:rPr>
        <w:t>"src/"</w:t>
      </w:r>
      <w:r>
        <w:rPr>
          <w:rFonts w:ascii="Helvetica Neue Bold Condensed" w:hAnsi="Helvetica Neue Bold Condensed"/>
          <w:color w:val="333333"/>
          <w:sz w:val="32"/>
          <w:szCs w:val="32"/>
          <w:rtl w:val="0"/>
        </w:rPr>
        <w:t xml:space="preserve">, </w:t>
      </w:r>
      <w:r>
        <w:rPr>
          <w:rFonts w:ascii="Helvetica Neue Bold Condensed" w:hAnsi="Helvetica Neue Bold Condensed"/>
          <w:sz w:val="32"/>
          <w:szCs w:val="32"/>
          <w:rtl w:val="0"/>
        </w:rPr>
        <w:t>"/srv/website"</w:t>
      </w:r>
    </w:p>
    <w:p>
      <w:pPr>
        <w:pStyle w:val="Heading 2"/>
        <w:bidi w:val="0"/>
      </w:pPr>
    </w:p>
    <w:p>
      <w:pPr>
        <w:pStyle w:val="Heading 2"/>
        <w:bidi w:val="0"/>
      </w:pPr>
      <w:r>
        <w:rPr>
          <w:rFonts w:cs="Arial Unicode MS" w:eastAsia="Arial Unicode MS"/>
          <w:rtl w:val="0"/>
          <w:lang w:val="en-US"/>
        </w:rPr>
        <w:t>3.What is the common use of port forwarding?</w:t>
      </w:r>
    </w:p>
    <w:p>
      <w:pPr>
        <w:pStyle w:val="Body"/>
        <w:bidi w:val="0"/>
      </w:pPr>
    </w:p>
    <w:p>
      <w:pPr>
        <w:pStyle w:val="Body"/>
        <w:rPr>
          <w:sz w:val="32"/>
          <w:szCs w:val="32"/>
        </w:rPr>
      </w:pPr>
      <w:r>
        <w:rPr>
          <w:sz w:val="32"/>
          <w:szCs w:val="32"/>
          <w:rtl w:val="0"/>
          <w:lang w:val="en-US"/>
        </w:rPr>
        <w:t>The common use of port forwarding is to allow access to the virtual network from the host machine. For example one can forward ports to allow access to an internal MySQL server that is running within the Virtual Machine from the Host machine.</w:t>
      </w:r>
    </w:p>
    <w:p>
      <w:pPr>
        <w:pStyle w:val="Heading Red"/>
        <w:bidi w:val="0"/>
      </w:pPr>
    </w:p>
    <w:p>
      <w:pPr>
        <w:pStyle w:val="Heading Red"/>
        <w:bidi w:val="0"/>
      </w:pPr>
      <w:r>
        <w:rPr>
          <w:rtl w:val="0"/>
        </w:rPr>
        <w:t>My screenshot might vary from the instructions:</w:t>
      </w:r>
    </w:p>
    <w:p>
      <w:pPr>
        <w:pStyle w:val="Body"/>
        <w:bidi w:val="0"/>
      </w:pPr>
    </w:p>
    <w:p>
      <w:pPr>
        <w:pStyle w:val="Body"/>
        <w:rPr>
          <w:sz w:val="32"/>
          <w:szCs w:val="32"/>
        </w:rPr>
      </w:pPr>
      <w:r>
        <w:rPr>
          <w:sz w:val="32"/>
          <w:szCs w:val="32"/>
          <w:rtl w:val="0"/>
          <w:lang w:val="en-US"/>
        </w:rPr>
        <w:t xml:space="preserve">The reason for this is because I had set up a Vagrant Ubuntu VM after the first day of class. </w:t>
      </w:r>
    </w:p>
    <w:p>
      <w:pPr>
        <w:pStyle w:val="Body"/>
        <w:rPr>
          <w:sz w:val="32"/>
          <w:szCs w:val="32"/>
        </w:rPr>
      </w:pPr>
      <w:r>
        <w:rPr>
          <w:sz w:val="32"/>
          <w:szCs w:val="32"/>
          <w:rtl w:val="0"/>
          <w:lang w:val="en-US"/>
        </w:rPr>
        <w:t>From reading the instructions it seems to just be about making the VagrantFile and using SSH to get into the VM as well as forwarding a port and adding a test file. I have done this with this VM. I also went ahead and provisioned it for the LAMP stack we</w:t>
      </w:r>
      <w:r>
        <w:rPr>
          <w:sz w:val="32"/>
          <w:szCs w:val="32"/>
          <w:rtl w:val="0"/>
          <w:lang w:val="en-US"/>
        </w:rPr>
        <w:t>’</w:t>
      </w:r>
      <w:r>
        <w:rPr>
          <w:sz w:val="32"/>
          <w:szCs w:val="32"/>
          <w:rtl w:val="0"/>
          <w:lang w:val="en-US"/>
        </w:rPr>
        <w:t xml:space="preserve">ll be using in class. </w:t>
      </w:r>
    </w:p>
    <w:p>
      <w:pPr>
        <w:pStyle w:val="Body"/>
        <w:rPr>
          <w:sz w:val="32"/>
          <w:szCs w:val="32"/>
        </w:rPr>
      </w:pPr>
    </w:p>
    <w:p>
      <w:pPr>
        <w:pStyle w:val="Body"/>
        <w:rPr>
          <w:sz w:val="32"/>
          <w:szCs w:val="32"/>
        </w:rPr>
      </w:pPr>
      <w:r>
        <w:rPr>
          <w:sz w:val="32"/>
          <w:szCs w:val="32"/>
          <w:rtl w:val="0"/>
          <w:lang w:val="en-US"/>
        </w:rPr>
        <w:t xml:space="preserve">Here is my GitHub repo of the code: </w:t>
      </w:r>
      <w:r>
        <w:rPr>
          <w:rStyle w:val="Hyperlink.0"/>
          <w:sz w:val="32"/>
          <w:szCs w:val="32"/>
        </w:rPr>
        <w:fldChar w:fldCharType="begin" w:fldLock="0"/>
      </w:r>
      <w:r>
        <w:rPr>
          <w:rStyle w:val="Hyperlink.0"/>
          <w:sz w:val="32"/>
          <w:szCs w:val="32"/>
        </w:rPr>
        <w:instrText xml:space="preserve"> HYPERLINK "https://github.com/samlazrak/Vagrant-LAMPython"</w:instrText>
      </w:r>
      <w:r>
        <w:rPr>
          <w:rStyle w:val="Hyperlink.0"/>
          <w:sz w:val="32"/>
          <w:szCs w:val="32"/>
        </w:rPr>
        <w:fldChar w:fldCharType="separate" w:fldLock="0"/>
      </w:r>
      <w:r>
        <w:rPr>
          <w:rStyle w:val="Hyperlink.0"/>
          <w:sz w:val="32"/>
          <w:szCs w:val="32"/>
          <w:rtl w:val="0"/>
          <w:lang w:val="en-US"/>
        </w:rPr>
        <w:t>https://github.com/samlazrak/Vagrant-LAMPython</w:t>
      </w:r>
      <w:r>
        <w:rPr>
          <w:sz w:val="32"/>
          <w:szCs w:val="32"/>
        </w:rPr>
        <w:fldChar w:fldCharType="end" w:fldLock="0"/>
      </w:r>
      <w:r>
        <w:rPr>
          <w:sz w:val="32"/>
          <w:szCs w:val="32"/>
          <w:rtl w:val="0"/>
          <w:lang w:val="en-US"/>
        </w:rPr>
        <w:t xml:space="preserve"> </w:t>
      </w:r>
    </w:p>
    <w:p>
      <w:pPr>
        <w:pStyle w:val="Body"/>
        <w:rPr>
          <w:sz w:val="32"/>
          <w:szCs w:val="32"/>
        </w:rPr>
      </w:pPr>
    </w:p>
    <w:p>
      <w:pPr>
        <w:pStyle w:val="Body"/>
      </w:pPr>
      <w:r>
        <w:rPr>
          <w:sz w:val="32"/>
          <w:szCs w:val="32"/>
          <w:rtl w:val="0"/>
          <w:lang w:val="en-US"/>
        </w:rPr>
        <w:t>I</w:t>
      </w:r>
      <w:r>
        <w:rPr>
          <w:sz w:val="32"/>
          <w:szCs w:val="32"/>
          <w:rtl w:val="0"/>
          <w:lang w:val="en-US"/>
        </w:rPr>
        <w:t>’</w:t>
      </w:r>
      <w:r>
        <w:rPr>
          <w:sz w:val="32"/>
          <w:szCs w:val="32"/>
          <w:rtl w:val="0"/>
          <w:lang w:val="en-US"/>
        </w:rPr>
        <w:t>ve also included my VagrantFile on the submission to Canvas.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Bold Condense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1">
      <w:start w:val="1"/>
      <w:numFmt w:val="bullet"/>
      <w:suff w:val="tab"/>
      <w:lvlText w:val="•"/>
      <w:lvlJc w:val="left"/>
      <w:pPr>
        <w:ind w:left="58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2">
      <w:start w:val="1"/>
      <w:numFmt w:val="bullet"/>
      <w:suff w:val="tab"/>
      <w:lvlText w:val="•"/>
      <w:lvlJc w:val="left"/>
      <w:pPr>
        <w:ind w:left="82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3">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4">
      <w:start w:val="1"/>
      <w:numFmt w:val="bullet"/>
      <w:suff w:val="tab"/>
      <w:lvlText w:val="•"/>
      <w:lvlJc w:val="left"/>
      <w:pPr>
        <w:ind w:left="130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5">
      <w:start w:val="1"/>
      <w:numFmt w:val="bullet"/>
      <w:suff w:val="tab"/>
      <w:lvlText w:val="•"/>
      <w:lvlJc w:val="left"/>
      <w:pPr>
        <w:ind w:left="154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6">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7">
      <w:start w:val="1"/>
      <w:numFmt w:val="bullet"/>
      <w:suff w:val="tab"/>
      <w:lvlText w:val="•"/>
      <w:lvlJc w:val="left"/>
      <w:pPr>
        <w:ind w:left="202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8">
      <w:start w:val="1"/>
      <w:numFmt w:val="bullet"/>
      <w:suff w:val="tab"/>
      <w:lvlText w:val="•"/>
      <w:lvlJc w:val="left"/>
      <w:pPr>
        <w:ind w:left="226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