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71"/>
        <w:gridCol w:w="4158"/>
        <w:gridCol w:w="4161"/>
      </w:tblGrid>
      <w:tr w:rsidR="00C17550" w:rsidRPr="00C17550" w:rsidTr="00C17550">
        <w:tc>
          <w:tcPr>
            <w:tcW w:w="2171" w:type="dxa"/>
            <w:vMerge w:val="restart"/>
          </w:tcPr>
          <w:p w:rsidR="00C17550" w:rsidRPr="00BB6380" w:rsidRDefault="00C17550">
            <w:r w:rsidRPr="00BB6380">
              <w:rPr>
                <w:noProof/>
                <w:lang w:eastAsia="es-CO"/>
              </w:rPr>
              <w:drawing>
                <wp:anchor distT="0" distB="0" distL="114300" distR="114300" simplePos="0" relativeHeight="251691008" behindDoc="0" locked="0" layoutInCell="1" allowOverlap="1" wp14:anchorId="67EF879E" wp14:editId="6B3293CF">
                  <wp:simplePos x="0" y="0"/>
                  <wp:positionH relativeFrom="column">
                    <wp:posOffset>-24765</wp:posOffset>
                  </wp:positionH>
                  <wp:positionV relativeFrom="paragraph">
                    <wp:posOffset>267335</wp:posOffset>
                  </wp:positionV>
                  <wp:extent cx="1241425" cy="665480"/>
                  <wp:effectExtent l="0" t="0" r="0" b="127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1425" cy="665480"/>
                          </a:xfrm>
                          <a:prstGeom prst="rect">
                            <a:avLst/>
                          </a:prstGeom>
                        </pic:spPr>
                      </pic:pic>
                    </a:graphicData>
                  </a:graphic>
                  <wp14:sizeRelH relativeFrom="page">
                    <wp14:pctWidth>0</wp14:pctWidth>
                  </wp14:sizeRelH>
                  <wp14:sizeRelV relativeFrom="page">
                    <wp14:pctHeight>0</wp14:pctHeight>
                  </wp14:sizeRelV>
                </wp:anchor>
              </w:drawing>
            </w:r>
          </w:p>
        </w:tc>
        <w:tc>
          <w:tcPr>
            <w:tcW w:w="8319" w:type="dxa"/>
            <w:gridSpan w:val="2"/>
          </w:tcPr>
          <w:p w:rsidR="00C17550" w:rsidRPr="00C17550" w:rsidRDefault="00AF6EC8" w:rsidP="00F072AB">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FUNDACI</w:t>
            </w:r>
            <w:r>
              <w:rPr>
                <w:rFonts w:ascii="Segoe UI Symbol" w:hAnsi="Segoe UI Symbol" w:cs="Arial"/>
                <w:b/>
                <w:color w:val="404040" w:themeColor="text1" w:themeTint="BF"/>
                <w:sz w:val="18"/>
                <w:szCs w:val="18"/>
              </w:rPr>
              <w:t>Ó</w:t>
            </w:r>
            <w:r w:rsidRPr="00C17550">
              <w:rPr>
                <w:rFonts w:ascii="Arial" w:hAnsi="Arial" w:cs="Arial"/>
                <w:b/>
                <w:color w:val="404040" w:themeColor="text1" w:themeTint="BF"/>
                <w:sz w:val="18"/>
                <w:szCs w:val="18"/>
              </w:rPr>
              <w:t>N</w:t>
            </w:r>
            <w:r w:rsidR="00C17550" w:rsidRPr="00C17550">
              <w:rPr>
                <w:rFonts w:ascii="Arial" w:hAnsi="Arial" w:cs="Arial"/>
                <w:b/>
                <w:color w:val="404040" w:themeColor="text1" w:themeTint="BF"/>
                <w:sz w:val="18"/>
                <w:szCs w:val="18"/>
              </w:rPr>
              <w:t xml:space="preserve"> UNIVERSITARIA UNINPAHU</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F072AB">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VICERRECTORIA ACADÉMICA </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F072AB">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FORMATO DE ESPACIO ACADÉMICO </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6E5546">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FACULTAD: </w:t>
            </w:r>
            <w:r w:rsidR="002F29C0">
              <w:rPr>
                <w:rFonts w:ascii="Arial" w:hAnsi="Arial" w:cs="Arial"/>
                <w:b/>
                <w:color w:val="404040" w:themeColor="text1" w:themeTint="BF"/>
                <w:sz w:val="18"/>
                <w:szCs w:val="18"/>
              </w:rPr>
              <w:t>I</w:t>
            </w:r>
            <w:r w:rsidR="002F29C0" w:rsidRPr="00BA633A">
              <w:rPr>
                <w:b/>
                <w:color w:val="404040" w:themeColor="text1" w:themeTint="BF"/>
              </w:rPr>
              <w:t>NGENIER</w:t>
            </w:r>
            <w:r w:rsidR="002F29C0">
              <w:rPr>
                <w:b/>
                <w:color w:val="404040" w:themeColor="text1" w:themeTint="BF"/>
              </w:rPr>
              <w:t>Í</w:t>
            </w:r>
            <w:r w:rsidR="002F29C0" w:rsidRPr="00BA633A">
              <w:rPr>
                <w:b/>
                <w:color w:val="404040" w:themeColor="text1" w:themeTint="BF"/>
              </w:rPr>
              <w:t>A</w:t>
            </w:r>
            <w:r w:rsidR="002F29C0">
              <w:rPr>
                <w:b/>
                <w:color w:val="404040" w:themeColor="text1" w:themeTint="BF"/>
              </w:rPr>
              <w:t xml:space="preserve"> Y TECNOLOGÍAS DE LA INFORMACIÓN</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E0540D">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PROGRAMA: </w:t>
            </w:r>
            <w:bookmarkStart w:id="0" w:name="_GoBack"/>
            <w:r w:rsidR="00E0540D">
              <w:rPr>
                <w:rFonts w:ascii="Arial" w:hAnsi="Arial" w:cs="Arial"/>
                <w:b/>
                <w:color w:val="404040" w:themeColor="text1" w:themeTint="BF"/>
                <w:sz w:val="18"/>
                <w:szCs w:val="18"/>
              </w:rPr>
              <w:t xml:space="preserve">CIENCIA DE LA INFORMACIÓN Y BIBLIOTECOLOGÍA </w:t>
            </w:r>
            <w:bookmarkEnd w:id="0"/>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6E5546">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TIPO DE FORMACIÓN:  </w:t>
            </w:r>
            <w:r w:rsidR="006E5546">
              <w:rPr>
                <w:rFonts w:ascii="Arial" w:hAnsi="Arial" w:cs="Arial"/>
                <w:b/>
                <w:color w:val="404040" w:themeColor="text1" w:themeTint="BF"/>
                <w:sz w:val="18"/>
                <w:szCs w:val="18"/>
              </w:rPr>
              <w:t>Tecnológica</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5A5248">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NOMBRE DEL ESPACIO ACADÉMICO:</w:t>
            </w:r>
            <w:r w:rsidR="00DF0FD0">
              <w:rPr>
                <w:rFonts w:ascii="Arial" w:hAnsi="Arial" w:cs="Arial"/>
                <w:b/>
                <w:color w:val="404040" w:themeColor="text1" w:themeTint="BF"/>
                <w:sz w:val="18"/>
                <w:szCs w:val="18"/>
              </w:rPr>
              <w:t xml:space="preserve"> </w:t>
            </w:r>
            <w:r w:rsidR="005A5248">
              <w:rPr>
                <w:rFonts w:ascii="Arial" w:hAnsi="Arial" w:cs="Arial"/>
                <w:b/>
                <w:color w:val="404040" w:themeColor="text1" w:themeTint="BF"/>
                <w:sz w:val="18"/>
                <w:szCs w:val="18"/>
              </w:rPr>
              <w:t>Bases de Datos</w:t>
            </w:r>
            <w:r w:rsidRPr="00C17550">
              <w:rPr>
                <w:rFonts w:ascii="Arial" w:hAnsi="Arial" w:cs="Arial"/>
                <w:b/>
                <w:color w:val="404040" w:themeColor="text1" w:themeTint="BF"/>
                <w:sz w:val="18"/>
                <w:szCs w:val="18"/>
              </w:rPr>
              <w:t xml:space="preserve"> </w:t>
            </w:r>
          </w:p>
        </w:tc>
      </w:tr>
      <w:tr w:rsidR="00C17550" w:rsidRPr="00C17550" w:rsidTr="00C17550">
        <w:trPr>
          <w:trHeight w:val="306"/>
        </w:trPr>
        <w:tc>
          <w:tcPr>
            <w:tcW w:w="2171" w:type="dxa"/>
            <w:vMerge/>
          </w:tcPr>
          <w:p w:rsidR="00C17550" w:rsidRPr="00BB6380" w:rsidRDefault="00C17550"/>
        </w:tc>
        <w:tc>
          <w:tcPr>
            <w:tcW w:w="8319" w:type="dxa"/>
            <w:gridSpan w:val="2"/>
          </w:tcPr>
          <w:p w:rsidR="00C17550" w:rsidRPr="00C17550" w:rsidRDefault="00C17550" w:rsidP="00F072AB">
            <w:pP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Carácter del espacio académico: TEÓRICO:          TEÓRICO-PRÁCTICO:     X    PRÁCTICO: </w:t>
            </w:r>
          </w:p>
        </w:tc>
      </w:tr>
      <w:tr w:rsidR="00C17550" w:rsidRPr="00C17550" w:rsidTr="00C17550">
        <w:tc>
          <w:tcPr>
            <w:tcW w:w="2171" w:type="dxa"/>
            <w:vMerge/>
          </w:tcPr>
          <w:p w:rsidR="00C17550" w:rsidRPr="00BB6380" w:rsidRDefault="00C17550"/>
        </w:tc>
        <w:tc>
          <w:tcPr>
            <w:tcW w:w="4158" w:type="dxa"/>
          </w:tcPr>
          <w:p w:rsidR="00C17550" w:rsidRPr="00C17550" w:rsidRDefault="00C17550" w:rsidP="00660AAB">
            <w:pP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Código: </w:t>
            </w:r>
            <w:r w:rsidR="00A274A5">
              <w:rPr>
                <w:rFonts w:ascii="Arial" w:hAnsi="Arial" w:cs="Arial"/>
                <w:b/>
                <w:color w:val="404040" w:themeColor="text1" w:themeTint="BF"/>
                <w:sz w:val="18"/>
                <w:szCs w:val="18"/>
              </w:rPr>
              <w:t xml:space="preserve"> </w:t>
            </w:r>
          </w:p>
        </w:tc>
        <w:tc>
          <w:tcPr>
            <w:tcW w:w="4161" w:type="dxa"/>
          </w:tcPr>
          <w:p w:rsidR="00C17550" w:rsidRPr="00C17550" w:rsidRDefault="00C17550" w:rsidP="00660AAB">
            <w:pP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Código: </w:t>
            </w:r>
          </w:p>
        </w:tc>
      </w:tr>
    </w:tbl>
    <w:p w:rsidR="00E544F4" w:rsidRPr="00BB6380" w:rsidRDefault="00E544F4"/>
    <w:tbl>
      <w:tblPr>
        <w:tblStyle w:val="Tablaconcuadrcula"/>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54"/>
        <w:gridCol w:w="1290"/>
        <w:gridCol w:w="505"/>
        <w:gridCol w:w="2330"/>
        <w:gridCol w:w="2223"/>
        <w:gridCol w:w="1179"/>
        <w:gridCol w:w="709"/>
      </w:tblGrid>
      <w:tr w:rsidR="007F3435" w:rsidRPr="00BB6380" w:rsidTr="000D20D9">
        <w:trPr>
          <w:trHeight w:val="606"/>
        </w:trPr>
        <w:tc>
          <w:tcPr>
            <w:tcW w:w="2254"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Créditos</w:t>
            </w:r>
          </w:p>
          <w:p w:rsidR="007F3435" w:rsidRPr="00BB6380" w:rsidRDefault="007F3435" w:rsidP="007F3435">
            <w:pPr>
              <w:jc w:val="center"/>
              <w:rPr>
                <w:b/>
                <w:color w:val="404040" w:themeColor="text1" w:themeTint="BF"/>
              </w:rPr>
            </w:pPr>
            <w:r w:rsidRPr="00BB6380">
              <w:rPr>
                <w:b/>
                <w:color w:val="404040" w:themeColor="text1" w:themeTint="BF"/>
              </w:rPr>
              <w:t>Académicos:</w:t>
            </w:r>
          </w:p>
          <w:p w:rsidR="007F3435" w:rsidRPr="00BB6380" w:rsidRDefault="007F3435" w:rsidP="007F3435">
            <w:pPr>
              <w:jc w:val="center"/>
              <w:rPr>
                <w:b/>
                <w:color w:val="404040" w:themeColor="text1" w:themeTint="BF"/>
              </w:rPr>
            </w:pPr>
          </w:p>
        </w:tc>
        <w:tc>
          <w:tcPr>
            <w:tcW w:w="1795" w:type="dxa"/>
            <w:gridSpan w:val="2"/>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w:t>
            </w:r>
          </w:p>
          <w:p w:rsidR="007F3435" w:rsidRPr="00BB6380" w:rsidRDefault="007F3435" w:rsidP="007F3435">
            <w:pPr>
              <w:jc w:val="center"/>
              <w:rPr>
                <w:b/>
                <w:color w:val="404040" w:themeColor="text1" w:themeTint="BF"/>
              </w:rPr>
            </w:pPr>
            <w:r w:rsidRPr="00BB6380">
              <w:rPr>
                <w:b/>
                <w:color w:val="404040" w:themeColor="text1" w:themeTint="BF"/>
              </w:rPr>
              <w:t>Semanales:</w:t>
            </w:r>
          </w:p>
        </w:tc>
        <w:tc>
          <w:tcPr>
            <w:tcW w:w="2330"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w:t>
            </w:r>
          </w:p>
          <w:p w:rsidR="007F3435" w:rsidRPr="00BB6380" w:rsidRDefault="007F3435" w:rsidP="007F3435">
            <w:pPr>
              <w:jc w:val="center"/>
              <w:rPr>
                <w:b/>
                <w:color w:val="404040" w:themeColor="text1" w:themeTint="BF"/>
              </w:rPr>
            </w:pPr>
            <w:r w:rsidRPr="00BB6380">
              <w:rPr>
                <w:b/>
                <w:color w:val="404040" w:themeColor="text1" w:themeTint="BF"/>
              </w:rPr>
              <w:t>Semanales de</w:t>
            </w:r>
          </w:p>
          <w:p w:rsidR="007F3435" w:rsidRPr="00BB6380" w:rsidRDefault="007F3435" w:rsidP="007F3435">
            <w:pPr>
              <w:jc w:val="center"/>
              <w:rPr>
                <w:b/>
                <w:color w:val="404040" w:themeColor="text1" w:themeTint="BF"/>
              </w:rPr>
            </w:pPr>
            <w:r w:rsidRPr="00BB6380">
              <w:rPr>
                <w:b/>
                <w:color w:val="404040" w:themeColor="text1" w:themeTint="BF"/>
              </w:rPr>
              <w:t>Trabajo Directo:</w:t>
            </w:r>
          </w:p>
        </w:tc>
        <w:tc>
          <w:tcPr>
            <w:tcW w:w="2223"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 Semanales de</w:t>
            </w:r>
          </w:p>
          <w:p w:rsidR="007F3435" w:rsidRPr="00BB6380" w:rsidRDefault="007F3435" w:rsidP="007F3435">
            <w:pPr>
              <w:jc w:val="center"/>
              <w:rPr>
                <w:b/>
                <w:color w:val="404040" w:themeColor="text1" w:themeTint="BF"/>
              </w:rPr>
            </w:pPr>
            <w:r w:rsidRPr="00BB6380">
              <w:rPr>
                <w:b/>
                <w:color w:val="404040" w:themeColor="text1" w:themeTint="BF"/>
              </w:rPr>
              <w:t>Trabajo</w:t>
            </w:r>
          </w:p>
          <w:p w:rsidR="007F3435" w:rsidRPr="00BB6380" w:rsidRDefault="007F3435" w:rsidP="007F3435">
            <w:pPr>
              <w:jc w:val="center"/>
              <w:rPr>
                <w:b/>
                <w:color w:val="404040" w:themeColor="text1" w:themeTint="BF"/>
              </w:rPr>
            </w:pPr>
            <w:r w:rsidRPr="00BB6380">
              <w:rPr>
                <w:b/>
                <w:color w:val="404040" w:themeColor="text1" w:themeTint="BF"/>
              </w:rPr>
              <w:t>Independiente:</w:t>
            </w:r>
          </w:p>
        </w:tc>
        <w:tc>
          <w:tcPr>
            <w:tcW w:w="1888" w:type="dxa"/>
            <w:gridSpan w:val="2"/>
            <w:shd w:val="clear" w:color="auto" w:fill="F2F2F2" w:themeFill="background1" w:themeFillShade="F2"/>
          </w:tcPr>
          <w:p w:rsidR="007F3435" w:rsidRPr="00BB6380" w:rsidRDefault="007F3435" w:rsidP="000D20D9">
            <w:pPr>
              <w:jc w:val="center"/>
            </w:pPr>
          </w:p>
          <w:p w:rsidR="007F3435" w:rsidRPr="00BB6380" w:rsidRDefault="007F3435" w:rsidP="007F3435">
            <w:pPr>
              <w:jc w:val="center"/>
            </w:pPr>
            <w:r w:rsidRPr="00BB6380">
              <w:rPr>
                <w:b/>
                <w:color w:val="404040" w:themeColor="text1" w:themeTint="BF"/>
              </w:rPr>
              <w:t>Modalidad</w:t>
            </w:r>
          </w:p>
        </w:tc>
      </w:tr>
      <w:tr w:rsidR="007F3435" w:rsidRPr="00BB6380" w:rsidTr="000D20D9">
        <w:trPr>
          <w:trHeight w:val="603"/>
        </w:trPr>
        <w:tc>
          <w:tcPr>
            <w:tcW w:w="2254" w:type="dxa"/>
            <w:vMerge/>
            <w:shd w:val="clear" w:color="auto" w:fill="F2F2F2" w:themeFill="background1" w:themeFillShade="F2"/>
          </w:tcPr>
          <w:p w:rsidR="007F3435" w:rsidRPr="00BB6380" w:rsidRDefault="007F3435" w:rsidP="007F3435"/>
        </w:tc>
        <w:tc>
          <w:tcPr>
            <w:tcW w:w="1795" w:type="dxa"/>
            <w:gridSpan w:val="2"/>
            <w:vMerge/>
            <w:shd w:val="clear" w:color="auto" w:fill="F2F2F2" w:themeFill="background1" w:themeFillShade="F2"/>
          </w:tcPr>
          <w:p w:rsidR="007F3435" w:rsidRPr="00BB6380" w:rsidRDefault="007F3435" w:rsidP="007F3435"/>
        </w:tc>
        <w:tc>
          <w:tcPr>
            <w:tcW w:w="2330" w:type="dxa"/>
            <w:vMerge/>
            <w:shd w:val="clear" w:color="auto" w:fill="F2F2F2" w:themeFill="background1" w:themeFillShade="F2"/>
          </w:tcPr>
          <w:p w:rsidR="007F3435" w:rsidRPr="00BB6380" w:rsidRDefault="007F3435" w:rsidP="007F3435"/>
        </w:tc>
        <w:tc>
          <w:tcPr>
            <w:tcW w:w="2223" w:type="dxa"/>
            <w:vMerge/>
            <w:shd w:val="clear" w:color="auto" w:fill="F2F2F2" w:themeFill="background1" w:themeFillShade="F2"/>
          </w:tcPr>
          <w:p w:rsidR="007F3435" w:rsidRPr="00BB6380" w:rsidRDefault="007F3435" w:rsidP="007F3435"/>
        </w:tc>
        <w:tc>
          <w:tcPr>
            <w:tcW w:w="1179" w:type="dxa"/>
            <w:shd w:val="clear" w:color="auto" w:fill="F2F2F2" w:themeFill="background1" w:themeFillShade="F2"/>
          </w:tcPr>
          <w:p w:rsidR="007F3435" w:rsidRPr="00BB6380" w:rsidRDefault="007F3435" w:rsidP="00B4490E">
            <w:r w:rsidRPr="00BB6380">
              <w:t xml:space="preserve">Presencial </w:t>
            </w:r>
          </w:p>
        </w:tc>
        <w:tc>
          <w:tcPr>
            <w:tcW w:w="709" w:type="dxa"/>
          </w:tcPr>
          <w:p w:rsidR="007F3435" w:rsidRPr="00BB6380" w:rsidRDefault="007F3435" w:rsidP="007F3435">
            <w:r w:rsidRPr="00BB6380">
              <w:rPr>
                <w:noProof/>
                <w:lang w:eastAsia="es-CO"/>
              </w:rPr>
              <mc:AlternateContent>
                <mc:Choice Requires="wps">
                  <w:drawing>
                    <wp:anchor distT="0" distB="0" distL="114300" distR="114300" simplePos="0" relativeHeight="251665408" behindDoc="0" locked="0" layoutInCell="1" allowOverlap="1" wp14:anchorId="5A96664F" wp14:editId="56DFD7DD">
                      <wp:simplePos x="0" y="0"/>
                      <wp:positionH relativeFrom="column">
                        <wp:posOffset>20320</wp:posOffset>
                      </wp:positionH>
                      <wp:positionV relativeFrom="paragraph">
                        <wp:posOffset>39370</wp:posOffset>
                      </wp:positionV>
                      <wp:extent cx="238125" cy="295275"/>
                      <wp:effectExtent l="57150" t="19050" r="85725" b="123825"/>
                      <wp:wrapNone/>
                      <wp:docPr id="6" name="6 Cuadro de texto"/>
                      <wp:cNvGraphicFramePr/>
                      <a:graphic xmlns:a="http://schemas.openxmlformats.org/drawingml/2006/main">
                        <a:graphicData uri="http://schemas.microsoft.com/office/word/2010/wordprocessingShape">
                          <wps:wsp>
                            <wps:cNvSpPr txBox="1"/>
                            <wps:spPr>
                              <a:xfrm>
                                <a:off x="0" y="0"/>
                                <a:ext cx="238125" cy="295275"/>
                              </a:xfrm>
                              <a:prstGeom prst="rect">
                                <a:avLst/>
                              </a:prstGeom>
                              <a:solidFill>
                                <a:schemeClr val="lt1"/>
                              </a:solidFill>
                              <a:ln w="6350">
                                <a:solidFill>
                                  <a:prstClr val="black"/>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F3435" w:rsidRDefault="006E5546">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6664F" id="_x0000_t202" coordsize="21600,21600" o:spt="202" path="m,l,21600r21600,l21600,xe">
                      <v:stroke joinstyle="miter"/>
                      <v:path gradientshapeok="t" o:connecttype="rect"/>
                    </v:shapetype>
                    <v:shape id="6 Cuadro de texto" o:spid="_x0000_s1026" type="#_x0000_t202" style="position:absolute;margin-left:1.6pt;margin-top:3.1pt;width:18.7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" fillcolor="white [3201]" strokeweight=".5pt">
                      <v:shadow on="t" color="black" opacity="26214f" origin=",-.5" offset="0,3pt"/>
                      <v:textbox>
                        <w:txbxContent>
                          <w:p w:rsidR="007F3435" w:rsidRDefault="006E5546">
                            <w:r>
                              <w:t>X</w:t>
                            </w:r>
                          </w:p>
                        </w:txbxContent>
                      </v:textbox>
                    </v:shape>
                  </w:pict>
                </mc:Fallback>
              </mc:AlternateContent>
            </w:r>
          </w:p>
        </w:tc>
      </w:tr>
      <w:tr w:rsidR="007F3435" w:rsidRPr="00BB6380" w:rsidTr="000D20D9">
        <w:trPr>
          <w:trHeight w:val="548"/>
        </w:trPr>
        <w:tc>
          <w:tcPr>
            <w:tcW w:w="2254" w:type="dxa"/>
            <w:vMerge w:val="restart"/>
            <w:tcBorders>
              <w:bottom w:val="single" w:sz="4" w:space="0" w:color="7F7F7F" w:themeColor="text1" w:themeTint="80"/>
            </w:tcBorders>
          </w:tcPr>
          <w:p w:rsidR="007F3435" w:rsidRPr="00BB6380" w:rsidRDefault="000D20D9" w:rsidP="007F3435">
            <w:r w:rsidRPr="00BB6380">
              <w:rPr>
                <w:noProof/>
                <w:lang w:eastAsia="es-CO"/>
              </w:rPr>
              <mc:AlternateContent>
                <mc:Choice Requires="wps">
                  <w:drawing>
                    <wp:anchor distT="0" distB="0" distL="114300" distR="114300" simplePos="0" relativeHeight="251682816" behindDoc="0" locked="0" layoutInCell="1" allowOverlap="1" wp14:anchorId="64691A17" wp14:editId="2F1AD845">
                      <wp:simplePos x="0" y="0"/>
                      <wp:positionH relativeFrom="column">
                        <wp:posOffset>181389</wp:posOffset>
                      </wp:positionH>
                      <wp:positionV relativeFrom="paragraph">
                        <wp:posOffset>137077</wp:posOffset>
                      </wp:positionV>
                      <wp:extent cx="869950" cy="453390"/>
                      <wp:effectExtent l="57150" t="19050" r="82550" b="11811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5A5248" w:rsidP="00EC45D9">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91A17" id="11 Cuadro de texto" o:spid="_x0000_s1027" type="#_x0000_t202" style="position:absolute;margin-left:14.3pt;margin-top:10.8pt;width:68.5pt;height:35.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" fillcolor="white [3201]" strokecolor="gray [1629]" strokeweight=".5pt">
                      <v:shadow on="t" color="black" opacity="26214f" origin=",-.5" offset="0,3pt"/>
                      <v:textbox>
                        <w:txbxContent>
                          <w:p w:rsidR="000D20D9" w:rsidRPr="00885294" w:rsidRDefault="005A5248" w:rsidP="00EC45D9">
                            <w:pPr>
                              <w:jc w:val="center"/>
                              <w:rPr>
                                <w:sz w:val="28"/>
                                <w:szCs w:val="28"/>
                              </w:rPr>
                            </w:pPr>
                            <w:r>
                              <w:rPr>
                                <w:sz w:val="28"/>
                                <w:szCs w:val="28"/>
                              </w:rPr>
                              <w:t>2</w:t>
                            </w:r>
                          </w:p>
                        </w:txbxContent>
                      </v:textbox>
                      <w10:wrap type="square"/>
                    </v:shape>
                  </w:pict>
                </mc:Fallback>
              </mc:AlternateContent>
            </w:r>
          </w:p>
        </w:tc>
        <w:tc>
          <w:tcPr>
            <w:tcW w:w="1795" w:type="dxa"/>
            <w:gridSpan w:val="2"/>
            <w:vMerge w:val="restart"/>
            <w:tcBorders>
              <w:bottom w:val="single" w:sz="4" w:space="0" w:color="7F7F7F" w:themeColor="text1" w:themeTint="80"/>
            </w:tcBorders>
          </w:tcPr>
          <w:p w:rsidR="007F3435" w:rsidRPr="00BB6380" w:rsidRDefault="000D20D9" w:rsidP="007F3435">
            <w:r w:rsidRPr="00BB6380">
              <w:rPr>
                <w:noProof/>
                <w:lang w:eastAsia="es-CO"/>
              </w:rPr>
              <mc:AlternateContent>
                <mc:Choice Requires="wps">
                  <w:drawing>
                    <wp:anchor distT="0" distB="0" distL="114300" distR="114300" simplePos="0" relativeHeight="251684864" behindDoc="0" locked="0" layoutInCell="1" allowOverlap="1" wp14:anchorId="33E7A8D5" wp14:editId="5944BE15">
                      <wp:simplePos x="0" y="0"/>
                      <wp:positionH relativeFrom="column">
                        <wp:posOffset>67006</wp:posOffset>
                      </wp:positionH>
                      <wp:positionV relativeFrom="paragraph">
                        <wp:posOffset>140335</wp:posOffset>
                      </wp:positionV>
                      <wp:extent cx="869950" cy="453390"/>
                      <wp:effectExtent l="57150" t="19050" r="82550" b="118110"/>
                      <wp:wrapNone/>
                      <wp:docPr id="12" name="12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5A5248" w:rsidP="00E33901">
                                  <w:pPr>
                                    <w:jc w:val="center"/>
                                    <w:rPr>
                                      <w:sz w:val="28"/>
                                      <w:szCs w:val="28"/>
                                    </w:rPr>
                                  </w:pPr>
                                  <w:r>
                                    <w:rPr>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7A8D5" id="12 Cuadro de texto" o:spid="_x0000_s1028" type="#_x0000_t202" style="position:absolute;margin-left:5.3pt;margin-top:11.05pt;width:68.5pt;height:35.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" fillcolor="white [3201]" strokecolor="gray [1629]" strokeweight=".5pt">
                      <v:shadow on="t" color="black" opacity="26214f" origin=",-.5" offset="0,3pt"/>
                      <v:textbox>
                        <w:txbxContent>
                          <w:p w:rsidR="000D20D9" w:rsidRPr="00885294" w:rsidRDefault="005A5248" w:rsidP="00E33901">
                            <w:pPr>
                              <w:jc w:val="center"/>
                              <w:rPr>
                                <w:sz w:val="28"/>
                                <w:szCs w:val="28"/>
                              </w:rPr>
                            </w:pPr>
                            <w:r>
                              <w:rPr>
                                <w:sz w:val="28"/>
                                <w:szCs w:val="28"/>
                              </w:rPr>
                              <w:t>6</w:t>
                            </w:r>
                          </w:p>
                        </w:txbxContent>
                      </v:textbox>
                    </v:shape>
                  </w:pict>
                </mc:Fallback>
              </mc:AlternateContent>
            </w:r>
          </w:p>
        </w:tc>
        <w:tc>
          <w:tcPr>
            <w:tcW w:w="2330" w:type="dxa"/>
            <w:vMerge w:val="restart"/>
            <w:tcBorders>
              <w:bottom w:val="single" w:sz="4" w:space="0" w:color="7F7F7F" w:themeColor="text1" w:themeTint="80"/>
            </w:tcBorders>
          </w:tcPr>
          <w:p w:rsidR="007F3435" w:rsidRPr="00BB6380" w:rsidRDefault="000D20D9" w:rsidP="007F3435">
            <w:r w:rsidRPr="00BB6380">
              <w:rPr>
                <w:noProof/>
                <w:lang w:eastAsia="es-CO"/>
              </w:rPr>
              <mc:AlternateContent>
                <mc:Choice Requires="wps">
                  <w:drawing>
                    <wp:anchor distT="0" distB="0" distL="114300" distR="114300" simplePos="0" relativeHeight="251686912" behindDoc="0" locked="0" layoutInCell="1" allowOverlap="1" wp14:anchorId="3D3D0924" wp14:editId="699477ED">
                      <wp:simplePos x="0" y="0"/>
                      <wp:positionH relativeFrom="column">
                        <wp:posOffset>237186</wp:posOffset>
                      </wp:positionH>
                      <wp:positionV relativeFrom="paragraph">
                        <wp:posOffset>154940</wp:posOffset>
                      </wp:positionV>
                      <wp:extent cx="869950" cy="453390"/>
                      <wp:effectExtent l="57150" t="19050" r="82550" b="118110"/>
                      <wp:wrapNone/>
                      <wp:docPr id="13" name="13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5A5248" w:rsidP="00E33901">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D0924" id="13 Cuadro de texto" o:spid="_x0000_s1029" type="#_x0000_t202" style="position:absolute;margin-left:18.7pt;margin-top:12.2pt;width:68.5pt;height:35.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" fillcolor="white [3201]" strokecolor="gray [1629]" strokeweight=".5pt">
                      <v:shadow on="t" color="black" opacity="26214f" origin=",-.5" offset="0,3pt"/>
                      <v:textbox>
                        <w:txbxContent>
                          <w:p w:rsidR="000D20D9" w:rsidRPr="00885294" w:rsidRDefault="005A5248" w:rsidP="00E33901">
                            <w:pPr>
                              <w:jc w:val="center"/>
                              <w:rPr>
                                <w:sz w:val="28"/>
                                <w:szCs w:val="28"/>
                              </w:rPr>
                            </w:pPr>
                            <w:r>
                              <w:rPr>
                                <w:sz w:val="28"/>
                                <w:szCs w:val="28"/>
                              </w:rPr>
                              <w:t>2</w:t>
                            </w:r>
                          </w:p>
                        </w:txbxContent>
                      </v:textbox>
                    </v:shape>
                  </w:pict>
                </mc:Fallback>
              </mc:AlternateContent>
            </w:r>
          </w:p>
        </w:tc>
        <w:tc>
          <w:tcPr>
            <w:tcW w:w="2223" w:type="dxa"/>
            <w:vMerge w:val="restart"/>
            <w:tcBorders>
              <w:bottom w:val="single" w:sz="4" w:space="0" w:color="7F7F7F" w:themeColor="text1" w:themeTint="80"/>
            </w:tcBorders>
          </w:tcPr>
          <w:p w:rsidR="007F3435" w:rsidRPr="00BB6380" w:rsidRDefault="000D20D9" w:rsidP="007F3435">
            <w:r w:rsidRPr="00BB6380">
              <w:rPr>
                <w:noProof/>
                <w:lang w:eastAsia="es-CO"/>
              </w:rPr>
              <mc:AlternateContent>
                <mc:Choice Requires="wps">
                  <w:drawing>
                    <wp:anchor distT="0" distB="0" distL="114300" distR="114300" simplePos="0" relativeHeight="251688960" behindDoc="0" locked="0" layoutInCell="1" allowOverlap="1" wp14:anchorId="7FC9B4BB" wp14:editId="782770E0">
                      <wp:simplePos x="0" y="0"/>
                      <wp:positionH relativeFrom="column">
                        <wp:posOffset>202896</wp:posOffset>
                      </wp:positionH>
                      <wp:positionV relativeFrom="paragraph">
                        <wp:posOffset>144780</wp:posOffset>
                      </wp:positionV>
                      <wp:extent cx="869950" cy="453390"/>
                      <wp:effectExtent l="57150" t="19050" r="82550" b="118110"/>
                      <wp:wrapNone/>
                      <wp:docPr id="14" name="14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5A5248" w:rsidP="00E33901">
                                  <w:pPr>
                                    <w:jc w:val="cente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9B4BB" id="14 Cuadro de texto" o:spid="_x0000_s1030" type="#_x0000_t202" style="position:absolute;margin-left:16pt;margin-top:11.4pt;width:68.5pt;height:35.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" fillcolor="white [3201]" strokecolor="gray [1629]" strokeweight=".5pt">
                      <v:shadow on="t" color="black" opacity="26214f" origin=",-.5" offset="0,3pt"/>
                      <v:textbox>
                        <w:txbxContent>
                          <w:p w:rsidR="000D20D9" w:rsidRPr="00885294" w:rsidRDefault="005A5248" w:rsidP="00E33901">
                            <w:pPr>
                              <w:jc w:val="center"/>
                              <w:rPr>
                                <w:sz w:val="28"/>
                                <w:szCs w:val="28"/>
                              </w:rPr>
                            </w:pPr>
                            <w:r>
                              <w:rPr>
                                <w:sz w:val="28"/>
                                <w:szCs w:val="28"/>
                              </w:rPr>
                              <w:t>4</w:t>
                            </w:r>
                          </w:p>
                        </w:txbxContent>
                      </v:textbox>
                    </v:shape>
                  </w:pict>
                </mc:Fallback>
              </mc:AlternateContent>
            </w:r>
          </w:p>
        </w:tc>
        <w:tc>
          <w:tcPr>
            <w:tcW w:w="1179" w:type="dxa"/>
            <w:tcBorders>
              <w:bottom w:val="single" w:sz="4" w:space="0" w:color="7F7F7F" w:themeColor="text1" w:themeTint="80"/>
            </w:tcBorders>
            <w:shd w:val="clear" w:color="auto" w:fill="F2F2F2" w:themeFill="background1" w:themeFillShade="F2"/>
          </w:tcPr>
          <w:p w:rsidR="007F3435" w:rsidRPr="00BB6380" w:rsidRDefault="007F3435" w:rsidP="00B4490E">
            <w:r w:rsidRPr="00BB6380">
              <w:t xml:space="preserve">Distancia </w:t>
            </w:r>
          </w:p>
        </w:tc>
        <w:tc>
          <w:tcPr>
            <w:tcW w:w="709" w:type="dxa"/>
            <w:tcBorders>
              <w:bottom w:val="single" w:sz="4" w:space="0" w:color="7F7F7F" w:themeColor="text1" w:themeTint="80"/>
            </w:tcBorders>
          </w:tcPr>
          <w:p w:rsidR="007F3435" w:rsidRPr="00BB6380" w:rsidRDefault="007F3435" w:rsidP="007F3435">
            <w:r w:rsidRPr="00BB6380">
              <w:rPr>
                <w:noProof/>
                <w:lang w:eastAsia="es-CO"/>
              </w:rPr>
              <mc:AlternateContent>
                <mc:Choice Requires="wps">
                  <w:drawing>
                    <wp:anchor distT="0" distB="0" distL="114300" distR="114300" simplePos="0" relativeHeight="251678720" behindDoc="0" locked="0" layoutInCell="1" allowOverlap="1" wp14:anchorId="1C2246D3" wp14:editId="6A03D375">
                      <wp:simplePos x="0" y="0"/>
                      <wp:positionH relativeFrom="column">
                        <wp:posOffset>20320</wp:posOffset>
                      </wp:positionH>
                      <wp:positionV relativeFrom="paragraph">
                        <wp:posOffset>23825</wp:posOffset>
                      </wp:positionV>
                      <wp:extent cx="247650" cy="295275"/>
                      <wp:effectExtent l="57150" t="19050" r="76200" b="123825"/>
                      <wp:wrapNone/>
                      <wp:docPr id="7" name="7 Cuadro de texto"/>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prstClr val="black"/>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F3435" w:rsidRDefault="007F3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46D3" id="7 Cuadro de texto" o:spid="_x0000_s1031" type="#_x0000_t202" style="position:absolute;margin-left:1.6pt;margin-top:1.9pt;width:19.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" fillcolor="white [3201]" strokeweight=".5pt">
                      <v:shadow on="t" color="black" opacity="26214f" origin=",-.5" offset="0,3pt"/>
                      <v:textbox>
                        <w:txbxContent>
                          <w:p w:rsidR="007F3435" w:rsidRDefault="007F3435"/>
                        </w:txbxContent>
                      </v:textbox>
                    </v:shape>
                  </w:pict>
                </mc:Fallback>
              </mc:AlternateContent>
            </w:r>
          </w:p>
        </w:tc>
      </w:tr>
      <w:tr w:rsidR="007F3435" w:rsidRPr="00BB6380" w:rsidTr="000D20D9">
        <w:trPr>
          <w:trHeight w:val="603"/>
        </w:trPr>
        <w:tc>
          <w:tcPr>
            <w:tcW w:w="2254" w:type="dxa"/>
            <w:vMerge/>
          </w:tcPr>
          <w:p w:rsidR="007F3435" w:rsidRPr="00BB6380" w:rsidRDefault="007F3435" w:rsidP="007F3435"/>
        </w:tc>
        <w:tc>
          <w:tcPr>
            <w:tcW w:w="1795" w:type="dxa"/>
            <w:gridSpan w:val="2"/>
            <w:vMerge/>
          </w:tcPr>
          <w:p w:rsidR="007F3435" w:rsidRPr="00BB6380" w:rsidRDefault="007F3435" w:rsidP="007F3435"/>
        </w:tc>
        <w:tc>
          <w:tcPr>
            <w:tcW w:w="2330" w:type="dxa"/>
            <w:vMerge/>
          </w:tcPr>
          <w:p w:rsidR="007F3435" w:rsidRPr="00BB6380" w:rsidRDefault="007F3435" w:rsidP="007F3435"/>
        </w:tc>
        <w:tc>
          <w:tcPr>
            <w:tcW w:w="2223" w:type="dxa"/>
            <w:vMerge/>
          </w:tcPr>
          <w:p w:rsidR="007F3435" w:rsidRPr="00BB6380" w:rsidRDefault="007F3435" w:rsidP="007F3435"/>
        </w:tc>
        <w:tc>
          <w:tcPr>
            <w:tcW w:w="1179" w:type="dxa"/>
            <w:shd w:val="clear" w:color="auto" w:fill="F2F2F2" w:themeFill="background1" w:themeFillShade="F2"/>
          </w:tcPr>
          <w:p w:rsidR="007F3435" w:rsidRPr="00BB6380" w:rsidRDefault="007F3435" w:rsidP="00B4490E">
            <w:r w:rsidRPr="00BB6380">
              <w:t>Virtual</w:t>
            </w:r>
          </w:p>
        </w:tc>
        <w:tc>
          <w:tcPr>
            <w:tcW w:w="709" w:type="dxa"/>
          </w:tcPr>
          <w:p w:rsidR="007F3435" w:rsidRPr="00BB6380" w:rsidRDefault="007F3435" w:rsidP="007F3435">
            <w:r w:rsidRPr="00BB6380">
              <w:rPr>
                <w:noProof/>
                <w:lang w:eastAsia="es-CO"/>
              </w:rPr>
              <mc:AlternateContent>
                <mc:Choice Requires="wps">
                  <w:drawing>
                    <wp:anchor distT="0" distB="0" distL="114300" distR="114300" simplePos="0" relativeHeight="251679744" behindDoc="0" locked="0" layoutInCell="1" allowOverlap="1" wp14:anchorId="2FD4224C" wp14:editId="78347B92">
                      <wp:simplePos x="0" y="0"/>
                      <wp:positionH relativeFrom="column">
                        <wp:posOffset>29845</wp:posOffset>
                      </wp:positionH>
                      <wp:positionV relativeFrom="paragraph">
                        <wp:posOffset>45415</wp:posOffset>
                      </wp:positionV>
                      <wp:extent cx="247650" cy="285750"/>
                      <wp:effectExtent l="57150" t="19050" r="76200" b="114300"/>
                      <wp:wrapNone/>
                      <wp:docPr id="8" name="8 Rectángulo"/>
                      <wp:cNvGraphicFramePr/>
                      <a:graphic xmlns:a="http://schemas.openxmlformats.org/drawingml/2006/main">
                        <a:graphicData uri="http://schemas.microsoft.com/office/word/2010/wordprocessingShape">
                          <wps:wsp>
                            <wps:cNvSpPr/>
                            <wps:spPr>
                              <a:xfrm>
                                <a:off x="0" y="0"/>
                                <a:ext cx="247650" cy="285750"/>
                              </a:xfrm>
                              <a:prstGeom prst="rect">
                                <a:avLst/>
                              </a:prstGeom>
                              <a:solidFill>
                                <a:schemeClr val="bg1"/>
                              </a:solidFill>
                              <a:ln w="3175">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89790" id="8 Rectángulo" o:spid="_x0000_s1026" style="position:absolute;margin-left:2.35pt;margin-top:3.6pt;width:19.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" fillcolor="white [3212]" strokecolor="black [3213]" strokeweight=".25pt">
                      <v:shadow on="t" color="black" opacity="26214f" origin=",-.5" offset="0,3pt"/>
                    </v:rect>
                  </w:pict>
                </mc:Fallback>
              </mc:AlternateContent>
            </w:r>
          </w:p>
        </w:tc>
      </w:tr>
      <w:tr w:rsidR="00BA0734" w:rsidRPr="00BB6380" w:rsidTr="00F47D03">
        <w:trPr>
          <w:trHeight w:val="204"/>
        </w:trPr>
        <w:tc>
          <w:tcPr>
            <w:tcW w:w="3544" w:type="dxa"/>
            <w:gridSpan w:val="2"/>
            <w:shd w:val="clear" w:color="auto" w:fill="F2F2F2" w:themeFill="background1" w:themeFillShade="F2"/>
          </w:tcPr>
          <w:p w:rsidR="00BA0734" w:rsidRPr="00BB6380" w:rsidRDefault="00BA0734" w:rsidP="007F3435">
            <w:r w:rsidRPr="00BB6380">
              <w:rPr>
                <w:b/>
                <w:color w:val="404040" w:themeColor="text1" w:themeTint="BF"/>
              </w:rPr>
              <w:t>Componente al que pertenece:</w:t>
            </w:r>
            <w:r w:rsidRPr="00BB6380">
              <w:t xml:space="preserve"> </w:t>
            </w:r>
          </w:p>
        </w:tc>
        <w:tc>
          <w:tcPr>
            <w:tcW w:w="6946" w:type="dxa"/>
            <w:gridSpan w:val="5"/>
          </w:tcPr>
          <w:p w:rsidR="00BA0734" w:rsidRPr="00BB6380" w:rsidRDefault="006E5546" w:rsidP="006E5546">
            <w:pPr>
              <w:rPr>
                <w:noProof/>
                <w:lang w:eastAsia="es-CO"/>
              </w:rPr>
            </w:pPr>
            <w:r>
              <w:rPr>
                <w:noProof/>
                <w:lang w:eastAsia="es-CO"/>
              </w:rPr>
              <w:t>Desarrollo de Software</w:t>
            </w:r>
          </w:p>
        </w:tc>
      </w:tr>
    </w:tbl>
    <w:p w:rsidR="007F3435" w:rsidRPr="00BB6380" w:rsidRDefault="007F3435"/>
    <w:tbl>
      <w:tblPr>
        <w:tblStyle w:val="Tablaconcuadrcula"/>
        <w:tblW w:w="10235" w:type="dxa"/>
        <w:tblInd w:w="-459" w:type="dxa"/>
        <w:tblBorders>
          <w:top w:val="single" w:sz="4" w:space="0" w:color="7F7F7F" w:themeColor="text1" w:themeTint="80"/>
          <w:lef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894"/>
        <w:gridCol w:w="920"/>
        <w:gridCol w:w="1475"/>
        <w:gridCol w:w="1823"/>
        <w:gridCol w:w="1438"/>
        <w:gridCol w:w="141"/>
        <w:gridCol w:w="1560"/>
        <w:gridCol w:w="1984"/>
      </w:tblGrid>
      <w:tr w:rsidR="00AE669A" w:rsidRPr="00BB6380" w:rsidTr="00DA3B62">
        <w:tc>
          <w:tcPr>
            <w:tcW w:w="10235" w:type="dxa"/>
            <w:gridSpan w:val="8"/>
            <w:shd w:val="clear" w:color="auto" w:fill="F2F2F2" w:themeFill="background1" w:themeFillShade="F2"/>
          </w:tcPr>
          <w:p w:rsidR="00AE669A" w:rsidRPr="00BB6380" w:rsidRDefault="00AE669A" w:rsidP="00BB6380">
            <w:pPr>
              <w:jc w:val="center"/>
            </w:pPr>
            <w:r w:rsidRPr="00BB6380">
              <w:rPr>
                <w:b/>
                <w:color w:val="404040" w:themeColor="text1" w:themeTint="BF"/>
              </w:rPr>
              <w:t xml:space="preserve">JUSTIFICACIÓN </w:t>
            </w:r>
          </w:p>
        </w:tc>
      </w:tr>
      <w:tr w:rsidR="00E33901" w:rsidRPr="00957CD1" w:rsidTr="00DA3B62">
        <w:tc>
          <w:tcPr>
            <w:tcW w:w="10235" w:type="dxa"/>
            <w:gridSpan w:val="8"/>
          </w:tcPr>
          <w:p w:rsidR="005A5248" w:rsidRPr="00957CD1" w:rsidRDefault="005A5248" w:rsidP="00B4515D">
            <w:pPr>
              <w:jc w:val="both"/>
              <w:rPr>
                <w:rFonts w:ascii="Arial" w:hAnsi="Arial" w:cs="Arial"/>
                <w:sz w:val="20"/>
                <w:szCs w:val="20"/>
              </w:rPr>
            </w:pPr>
            <w:r w:rsidRPr="00957CD1">
              <w:rPr>
                <w:rFonts w:ascii="Arial" w:hAnsi="Arial" w:cs="Arial"/>
                <w:sz w:val="20"/>
                <w:szCs w:val="20"/>
              </w:rPr>
              <w:t xml:space="preserve">La información en una organización es el elemento más valiosos, por tal motivo debe ser tratada de forma que pueda ser manipulada en forma ágil y eficiente agregando la seguridad y la confiabilidad para que las repuestas a las preguntas que se realicen sobre ella sean exactas </w:t>
            </w:r>
            <w:r w:rsidR="00B4515D" w:rsidRPr="00957CD1">
              <w:rPr>
                <w:rFonts w:ascii="Arial" w:hAnsi="Arial" w:cs="Arial"/>
                <w:sz w:val="20"/>
                <w:szCs w:val="20"/>
              </w:rPr>
              <w:t xml:space="preserve">y </w:t>
            </w:r>
            <w:r w:rsidRPr="00957CD1">
              <w:rPr>
                <w:rFonts w:ascii="Arial" w:hAnsi="Arial" w:cs="Arial"/>
                <w:sz w:val="20"/>
                <w:szCs w:val="20"/>
              </w:rPr>
              <w:t>sin ambigüedades.</w:t>
            </w:r>
          </w:p>
          <w:p w:rsidR="00B4515D" w:rsidRPr="00957CD1" w:rsidRDefault="00B4515D" w:rsidP="00B4515D">
            <w:pPr>
              <w:jc w:val="both"/>
              <w:rPr>
                <w:rFonts w:ascii="Arial" w:hAnsi="Arial" w:cs="Arial"/>
                <w:sz w:val="20"/>
                <w:szCs w:val="20"/>
              </w:rPr>
            </w:pPr>
          </w:p>
          <w:p w:rsidR="00E33901" w:rsidRPr="00957CD1" w:rsidRDefault="005A5248" w:rsidP="00B4515D">
            <w:pPr>
              <w:jc w:val="both"/>
              <w:rPr>
                <w:rFonts w:ascii="Arial" w:hAnsi="Arial" w:cs="Arial"/>
                <w:sz w:val="20"/>
                <w:szCs w:val="20"/>
              </w:rPr>
            </w:pPr>
            <w:r w:rsidRPr="00957CD1">
              <w:rPr>
                <w:rFonts w:ascii="Arial" w:hAnsi="Arial" w:cs="Arial"/>
                <w:sz w:val="20"/>
                <w:szCs w:val="20"/>
              </w:rPr>
              <w:t>El análisis, diseño y aplicación de las bases de datos requiere de trabajo minucioso y profundo, no es posible desarrollar bases de datos que brinden al usuario la confiabilidad que él necesita si antes el diseñador no ha realizado el trabajo arduo de encontrar  los requerimientos  para realizar una base de datos eficiente.</w:t>
            </w:r>
          </w:p>
          <w:p w:rsidR="005A5248" w:rsidRPr="00957CD1" w:rsidRDefault="005A5248" w:rsidP="005A5248">
            <w:pPr>
              <w:rPr>
                <w:rFonts w:ascii="Arial" w:hAnsi="Arial" w:cs="Arial"/>
                <w:sz w:val="20"/>
                <w:szCs w:val="20"/>
              </w:rPr>
            </w:pPr>
          </w:p>
        </w:tc>
      </w:tr>
      <w:tr w:rsidR="00AE669A" w:rsidRPr="00957CD1" w:rsidTr="00DA3B62">
        <w:tc>
          <w:tcPr>
            <w:tcW w:w="10235" w:type="dxa"/>
            <w:gridSpan w:val="8"/>
            <w:shd w:val="clear" w:color="auto" w:fill="F2F2F2" w:themeFill="background1" w:themeFillShade="F2"/>
          </w:tcPr>
          <w:p w:rsidR="00AE669A" w:rsidRPr="00957CD1" w:rsidRDefault="0050447E" w:rsidP="00910AEE">
            <w:pPr>
              <w:jc w:val="center"/>
              <w:rPr>
                <w:rFonts w:ascii="Arial" w:hAnsi="Arial" w:cs="Arial"/>
                <w:sz w:val="20"/>
                <w:szCs w:val="20"/>
              </w:rPr>
            </w:pPr>
            <w:r w:rsidRPr="00957CD1">
              <w:rPr>
                <w:rFonts w:ascii="Arial" w:hAnsi="Arial" w:cs="Arial"/>
                <w:sz w:val="20"/>
                <w:szCs w:val="20"/>
              </w:rPr>
              <w:br w:type="page"/>
            </w:r>
            <w:r w:rsidR="00AE669A" w:rsidRPr="00957CD1">
              <w:rPr>
                <w:rFonts w:ascii="Arial" w:hAnsi="Arial" w:cs="Arial"/>
                <w:b/>
                <w:sz w:val="20"/>
                <w:szCs w:val="20"/>
              </w:rPr>
              <w:t>INTENCIONALIDAD PEDAGÓGICA</w:t>
            </w:r>
          </w:p>
        </w:tc>
      </w:tr>
      <w:tr w:rsidR="00AE669A" w:rsidRPr="00957CD1" w:rsidTr="00DA3B62">
        <w:trPr>
          <w:trHeight w:val="316"/>
        </w:trPr>
        <w:tc>
          <w:tcPr>
            <w:tcW w:w="5112" w:type="dxa"/>
            <w:gridSpan w:val="4"/>
            <w:shd w:val="clear" w:color="auto" w:fill="F2F2F2" w:themeFill="background1" w:themeFillShade="F2"/>
          </w:tcPr>
          <w:p w:rsidR="00AE669A" w:rsidRPr="00957CD1" w:rsidRDefault="00AE669A" w:rsidP="00910AEE">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Objetivos de aprendizaje</w:t>
            </w:r>
          </w:p>
        </w:tc>
        <w:tc>
          <w:tcPr>
            <w:tcW w:w="5123" w:type="dxa"/>
            <w:gridSpan w:val="4"/>
            <w:shd w:val="clear" w:color="auto" w:fill="F2F2F2" w:themeFill="background1" w:themeFillShade="F2"/>
          </w:tcPr>
          <w:p w:rsidR="00AE669A" w:rsidRPr="00957CD1" w:rsidRDefault="00AE669A" w:rsidP="00910AEE">
            <w:pPr>
              <w:jc w:val="center"/>
              <w:rPr>
                <w:rFonts w:ascii="Arial" w:hAnsi="Arial" w:cs="Arial"/>
                <w:b/>
                <w:sz w:val="20"/>
                <w:szCs w:val="20"/>
              </w:rPr>
            </w:pPr>
            <w:r w:rsidRPr="00957CD1">
              <w:rPr>
                <w:rFonts w:ascii="Arial" w:hAnsi="Arial" w:cs="Arial"/>
                <w:b/>
                <w:color w:val="404040" w:themeColor="text1" w:themeTint="BF"/>
                <w:sz w:val="20"/>
                <w:szCs w:val="20"/>
                <w:shd w:val="clear" w:color="auto" w:fill="F2F2F2" w:themeFill="background1" w:themeFillShade="F2"/>
              </w:rPr>
              <w:t>Objetivos de enseñanza</w:t>
            </w:r>
          </w:p>
        </w:tc>
      </w:tr>
      <w:tr w:rsidR="00AF4FAB" w:rsidRPr="00957CD1" w:rsidTr="00DA3B62">
        <w:trPr>
          <w:trHeight w:val="565"/>
        </w:trPr>
        <w:tc>
          <w:tcPr>
            <w:tcW w:w="5112" w:type="dxa"/>
            <w:gridSpan w:val="4"/>
            <w:vAlign w:val="center"/>
          </w:tcPr>
          <w:p w:rsidR="005A5248" w:rsidRPr="00957CD1" w:rsidRDefault="005A5248" w:rsidP="005A5248">
            <w:pPr>
              <w:jc w:val="both"/>
              <w:rPr>
                <w:rFonts w:ascii="Arial" w:hAnsi="Arial" w:cs="Arial"/>
                <w:sz w:val="20"/>
                <w:szCs w:val="20"/>
              </w:rPr>
            </w:pPr>
            <w:r w:rsidRPr="00957CD1">
              <w:rPr>
                <w:rFonts w:ascii="Arial" w:hAnsi="Arial" w:cs="Arial"/>
                <w:sz w:val="20"/>
                <w:szCs w:val="20"/>
              </w:rPr>
              <w:t xml:space="preserve">Al finalizar el curso el estudiante estará en capacidad de: </w:t>
            </w:r>
          </w:p>
          <w:p w:rsidR="005A5248" w:rsidRPr="00957CD1" w:rsidRDefault="005A5248" w:rsidP="005A5248">
            <w:pPr>
              <w:jc w:val="both"/>
              <w:rPr>
                <w:rFonts w:ascii="Arial" w:hAnsi="Arial" w:cs="Arial"/>
                <w:sz w:val="20"/>
                <w:szCs w:val="20"/>
              </w:rPr>
            </w:pPr>
          </w:p>
          <w:p w:rsidR="005A5248" w:rsidRPr="00957CD1" w:rsidRDefault="005A5248" w:rsidP="005A5248">
            <w:pPr>
              <w:jc w:val="both"/>
              <w:rPr>
                <w:rFonts w:ascii="Arial" w:hAnsi="Arial" w:cs="Arial"/>
                <w:sz w:val="20"/>
                <w:szCs w:val="20"/>
              </w:rPr>
            </w:pPr>
            <w:r w:rsidRPr="00957CD1">
              <w:rPr>
                <w:rFonts w:ascii="Arial" w:hAnsi="Arial" w:cs="Arial"/>
                <w:sz w:val="20"/>
                <w:szCs w:val="20"/>
              </w:rPr>
              <w:t xml:space="preserve">CONOCER </w:t>
            </w:r>
          </w:p>
          <w:p w:rsidR="005A5248" w:rsidRPr="00957CD1" w:rsidRDefault="005A5248" w:rsidP="005A5248">
            <w:pPr>
              <w:jc w:val="both"/>
              <w:rPr>
                <w:rFonts w:ascii="Arial" w:hAnsi="Arial" w:cs="Arial"/>
                <w:sz w:val="20"/>
                <w:szCs w:val="20"/>
              </w:rPr>
            </w:pPr>
            <w:r w:rsidRPr="00957CD1">
              <w:rPr>
                <w:rFonts w:ascii="Arial" w:hAnsi="Arial" w:cs="Arial"/>
                <w:sz w:val="20"/>
                <w:szCs w:val="20"/>
              </w:rPr>
              <w:t>•</w:t>
            </w:r>
            <w:r w:rsidRPr="00957CD1">
              <w:rPr>
                <w:rFonts w:ascii="Arial" w:hAnsi="Arial" w:cs="Arial"/>
                <w:sz w:val="20"/>
                <w:szCs w:val="20"/>
              </w:rPr>
              <w:tab/>
              <w:t xml:space="preserve">Los fundamentos básicos del análisis y diseño de bases de datos, </w:t>
            </w:r>
          </w:p>
          <w:p w:rsidR="005A5248" w:rsidRPr="00957CD1" w:rsidRDefault="005A5248" w:rsidP="005A5248">
            <w:pPr>
              <w:jc w:val="both"/>
              <w:rPr>
                <w:rFonts w:ascii="Arial" w:hAnsi="Arial" w:cs="Arial"/>
                <w:sz w:val="20"/>
                <w:szCs w:val="20"/>
              </w:rPr>
            </w:pPr>
          </w:p>
          <w:p w:rsidR="005A5248" w:rsidRPr="00957CD1" w:rsidRDefault="005A5248" w:rsidP="005A5248">
            <w:pPr>
              <w:jc w:val="both"/>
              <w:rPr>
                <w:rFonts w:ascii="Arial" w:hAnsi="Arial" w:cs="Arial"/>
                <w:sz w:val="20"/>
                <w:szCs w:val="20"/>
              </w:rPr>
            </w:pPr>
            <w:r w:rsidRPr="00957CD1">
              <w:rPr>
                <w:rFonts w:ascii="Arial" w:hAnsi="Arial" w:cs="Arial"/>
                <w:sz w:val="20"/>
                <w:szCs w:val="20"/>
              </w:rPr>
              <w:t>•</w:t>
            </w:r>
            <w:r w:rsidRPr="00957CD1">
              <w:rPr>
                <w:rFonts w:ascii="Arial" w:hAnsi="Arial" w:cs="Arial"/>
                <w:sz w:val="20"/>
                <w:szCs w:val="20"/>
              </w:rPr>
              <w:tab/>
              <w:t xml:space="preserve">La sintaxis y semántica de programación utilizada en el lenguaje de programación Java. </w:t>
            </w:r>
          </w:p>
          <w:p w:rsidR="005A5248" w:rsidRPr="00957CD1" w:rsidRDefault="005A5248" w:rsidP="005A5248">
            <w:pPr>
              <w:jc w:val="both"/>
              <w:rPr>
                <w:rFonts w:ascii="Arial" w:hAnsi="Arial" w:cs="Arial"/>
                <w:sz w:val="20"/>
                <w:szCs w:val="20"/>
              </w:rPr>
            </w:pPr>
            <w:r w:rsidRPr="00957CD1">
              <w:rPr>
                <w:rFonts w:ascii="Arial" w:hAnsi="Arial" w:cs="Arial"/>
                <w:sz w:val="20"/>
                <w:szCs w:val="20"/>
              </w:rPr>
              <w:t>HACER</w:t>
            </w:r>
          </w:p>
          <w:p w:rsidR="005A5248" w:rsidRPr="00957CD1" w:rsidRDefault="005A5248" w:rsidP="005A5248">
            <w:pPr>
              <w:jc w:val="both"/>
              <w:rPr>
                <w:rFonts w:ascii="Arial" w:hAnsi="Arial" w:cs="Arial"/>
                <w:sz w:val="20"/>
                <w:szCs w:val="20"/>
              </w:rPr>
            </w:pPr>
            <w:r w:rsidRPr="00957CD1">
              <w:rPr>
                <w:rFonts w:ascii="Arial" w:hAnsi="Arial" w:cs="Arial"/>
                <w:sz w:val="20"/>
                <w:szCs w:val="20"/>
              </w:rPr>
              <w:lastRenderedPageBreak/>
              <w:t>•</w:t>
            </w:r>
            <w:r w:rsidRPr="00957CD1">
              <w:rPr>
                <w:rFonts w:ascii="Arial" w:hAnsi="Arial" w:cs="Arial"/>
                <w:sz w:val="20"/>
                <w:szCs w:val="20"/>
              </w:rPr>
              <w:tab/>
              <w:t>Desarrollar con el lenguaje de programación Java los conceptos adquiridos de la programación orientada a objetos.</w:t>
            </w:r>
          </w:p>
          <w:p w:rsidR="005A5248" w:rsidRPr="00957CD1" w:rsidRDefault="005A5248" w:rsidP="005A5248">
            <w:pPr>
              <w:jc w:val="both"/>
              <w:rPr>
                <w:rFonts w:ascii="Arial" w:hAnsi="Arial" w:cs="Arial"/>
                <w:sz w:val="20"/>
                <w:szCs w:val="20"/>
              </w:rPr>
            </w:pPr>
          </w:p>
          <w:p w:rsidR="005A5248" w:rsidRPr="00957CD1" w:rsidRDefault="005A5248" w:rsidP="005A5248">
            <w:pPr>
              <w:jc w:val="both"/>
              <w:rPr>
                <w:rFonts w:ascii="Arial" w:hAnsi="Arial" w:cs="Arial"/>
                <w:sz w:val="20"/>
                <w:szCs w:val="20"/>
              </w:rPr>
            </w:pPr>
            <w:r w:rsidRPr="00957CD1">
              <w:rPr>
                <w:rFonts w:ascii="Arial" w:hAnsi="Arial" w:cs="Arial"/>
                <w:sz w:val="20"/>
                <w:szCs w:val="20"/>
              </w:rPr>
              <w:t>•</w:t>
            </w:r>
            <w:r w:rsidRPr="00957CD1">
              <w:rPr>
                <w:rFonts w:ascii="Arial" w:hAnsi="Arial" w:cs="Arial"/>
                <w:sz w:val="20"/>
                <w:szCs w:val="20"/>
              </w:rPr>
              <w:tab/>
              <w:t xml:space="preserve">Desarrollar las clases, métodos y propiedades de los objetos del lenguaje de programación Java. </w:t>
            </w:r>
          </w:p>
          <w:p w:rsidR="005A5248" w:rsidRPr="00957CD1" w:rsidRDefault="005A5248" w:rsidP="005A5248">
            <w:pPr>
              <w:jc w:val="both"/>
              <w:rPr>
                <w:rFonts w:ascii="Arial" w:hAnsi="Arial" w:cs="Arial"/>
                <w:sz w:val="20"/>
                <w:szCs w:val="20"/>
              </w:rPr>
            </w:pPr>
          </w:p>
          <w:p w:rsidR="005A5248" w:rsidRPr="00957CD1" w:rsidRDefault="005A5248" w:rsidP="005A5248">
            <w:pPr>
              <w:jc w:val="both"/>
              <w:rPr>
                <w:rFonts w:ascii="Arial" w:hAnsi="Arial" w:cs="Arial"/>
                <w:sz w:val="20"/>
                <w:szCs w:val="20"/>
              </w:rPr>
            </w:pPr>
            <w:r w:rsidRPr="00957CD1">
              <w:rPr>
                <w:rFonts w:ascii="Arial" w:hAnsi="Arial" w:cs="Arial"/>
                <w:sz w:val="20"/>
                <w:szCs w:val="20"/>
              </w:rPr>
              <w:t>SER</w:t>
            </w:r>
          </w:p>
          <w:p w:rsidR="00AF4FAB" w:rsidRPr="00957CD1" w:rsidRDefault="005A5248" w:rsidP="005A5248">
            <w:pPr>
              <w:jc w:val="both"/>
              <w:rPr>
                <w:rFonts w:ascii="Arial" w:hAnsi="Arial" w:cs="Arial"/>
                <w:sz w:val="20"/>
                <w:szCs w:val="20"/>
              </w:rPr>
            </w:pPr>
            <w:r w:rsidRPr="00957CD1">
              <w:rPr>
                <w:rFonts w:ascii="Arial" w:hAnsi="Arial" w:cs="Arial"/>
                <w:sz w:val="20"/>
                <w:szCs w:val="20"/>
              </w:rPr>
              <w:t>•</w:t>
            </w:r>
            <w:r w:rsidRPr="00957CD1">
              <w:rPr>
                <w:rFonts w:ascii="Arial" w:hAnsi="Arial" w:cs="Arial"/>
                <w:sz w:val="20"/>
                <w:szCs w:val="20"/>
              </w:rPr>
              <w:tab/>
              <w:t>Plantear una solución a un problema planteado utilizando el lenguaje de programación.</w:t>
            </w:r>
          </w:p>
        </w:tc>
        <w:tc>
          <w:tcPr>
            <w:tcW w:w="5123" w:type="dxa"/>
            <w:gridSpan w:val="4"/>
          </w:tcPr>
          <w:p w:rsidR="00AF4FAB" w:rsidRPr="00957CD1" w:rsidRDefault="003A2D1E" w:rsidP="003A2D1E">
            <w:pPr>
              <w:jc w:val="both"/>
              <w:rPr>
                <w:rFonts w:ascii="Arial" w:hAnsi="Arial" w:cs="Arial"/>
                <w:sz w:val="20"/>
                <w:szCs w:val="20"/>
              </w:rPr>
            </w:pPr>
            <w:r w:rsidRPr="00957CD1">
              <w:rPr>
                <w:rFonts w:ascii="Arial" w:hAnsi="Arial" w:cs="Arial"/>
                <w:sz w:val="20"/>
                <w:szCs w:val="20"/>
              </w:rPr>
              <w:lastRenderedPageBreak/>
              <w:t>Orienta y articula la teoría y práctica de los conceptos en el marco de las bases de datos, considerando su diseño, gestión y reconoce los sistemas de gestión de bases de datos.</w:t>
            </w:r>
          </w:p>
        </w:tc>
      </w:tr>
      <w:tr w:rsidR="00AF4FAB" w:rsidRPr="00957CD1" w:rsidTr="00DA3B62">
        <w:trPr>
          <w:trHeight w:val="283"/>
        </w:trPr>
        <w:tc>
          <w:tcPr>
            <w:tcW w:w="10235" w:type="dxa"/>
            <w:gridSpan w:val="8"/>
            <w:shd w:val="clear" w:color="auto" w:fill="F2F2F2" w:themeFill="background1" w:themeFillShade="F2"/>
          </w:tcPr>
          <w:p w:rsidR="00AF4FAB" w:rsidRPr="00957CD1" w:rsidRDefault="00AF4FAB" w:rsidP="00CE4DE5">
            <w:pPr>
              <w:jc w:val="center"/>
              <w:rPr>
                <w:rFonts w:ascii="Arial" w:hAnsi="Arial" w:cs="Arial"/>
                <w:sz w:val="20"/>
                <w:szCs w:val="20"/>
              </w:rPr>
            </w:pPr>
            <w:r w:rsidRPr="00957CD1">
              <w:rPr>
                <w:rFonts w:ascii="Arial" w:hAnsi="Arial" w:cs="Arial"/>
                <w:b/>
                <w:color w:val="404040" w:themeColor="text1" w:themeTint="BF"/>
                <w:sz w:val="20"/>
                <w:szCs w:val="20"/>
              </w:rPr>
              <w:t xml:space="preserve">METODOLOGÍA </w:t>
            </w:r>
          </w:p>
        </w:tc>
      </w:tr>
      <w:tr w:rsidR="007749C9" w:rsidRPr="00957CD1" w:rsidTr="00DA3B62">
        <w:trPr>
          <w:trHeight w:val="565"/>
        </w:trPr>
        <w:tc>
          <w:tcPr>
            <w:tcW w:w="10235" w:type="dxa"/>
            <w:gridSpan w:val="8"/>
          </w:tcPr>
          <w:p w:rsidR="005A5248" w:rsidRPr="00957CD1" w:rsidRDefault="005A5248" w:rsidP="005A5248">
            <w:pPr>
              <w:jc w:val="both"/>
              <w:rPr>
                <w:rFonts w:ascii="Arial" w:hAnsi="Arial" w:cs="Arial"/>
                <w:sz w:val="20"/>
                <w:szCs w:val="20"/>
              </w:rPr>
            </w:pPr>
            <w:r w:rsidRPr="00957CD1">
              <w:rPr>
                <w:rFonts w:ascii="Arial" w:hAnsi="Arial" w:cs="Arial"/>
                <w:sz w:val="20"/>
                <w:szCs w:val="20"/>
              </w:rPr>
              <w:t xml:space="preserve">Las sesiones de clase se desarrollan de forma magistral en el salón de clase, con trabajos se realizarán en equipos de trabajo e individualmente, de acuerdo al tema estos trabajos deben ser socializados ante el docente durante el tiempo de acompañamiento directo.  </w:t>
            </w:r>
            <w:r w:rsidRPr="00957CD1">
              <w:rPr>
                <w:rFonts w:ascii="Arial" w:hAnsi="Arial" w:cs="Arial"/>
                <w:sz w:val="20"/>
                <w:szCs w:val="20"/>
              </w:rPr>
              <w:cr/>
            </w:r>
          </w:p>
          <w:p w:rsidR="00AB42F2" w:rsidRPr="00957CD1" w:rsidRDefault="005A5248" w:rsidP="005A5248">
            <w:pPr>
              <w:jc w:val="both"/>
              <w:rPr>
                <w:rFonts w:ascii="Arial" w:hAnsi="Arial" w:cs="Arial"/>
                <w:sz w:val="20"/>
                <w:szCs w:val="20"/>
              </w:rPr>
            </w:pPr>
            <w:r w:rsidRPr="00957CD1">
              <w:rPr>
                <w:rFonts w:ascii="Arial" w:hAnsi="Arial" w:cs="Arial"/>
                <w:sz w:val="20"/>
                <w:szCs w:val="20"/>
              </w:rPr>
              <w:t>Acompañamiento directo es el trabajo conjunto de los estudiantes y el  docente durante una sesión, en este tiempo el docente explica a los estudiantes los temas propuestos y resuelve preguntas a las inquietudes de los estudiantes, es importante anotar que algunas sesiones serán de trabajo dirigido, esto con el fin de observar el desempeño de los estudiantes en talleres propuestos dentro del aula de clase.</w:t>
            </w:r>
          </w:p>
          <w:p w:rsidR="0067657C" w:rsidRPr="00957CD1" w:rsidRDefault="0067657C" w:rsidP="005A5248">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 xml:space="preserve">Todas aquellas actividades como lecturas, talleres, ensayos, reseñas, entre otras, que debe realizar el estudiante para hacer aprehensión de los temas tratados durante el acompañamiento directo o para preparar con antelación. </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 xml:space="preserve">Las sesiones se realizarán en equipos de trabajo e individualmente, de acuerdo al tema. </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 xml:space="preserve">Estos trabajos deben ser socializados ante el grupo y el docente durante el tiempo de acompañamiento directo. </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 xml:space="preserve">Las prácticas son talleres de laboratorio de los temas avanzados con herramientas tecnológicas. </w:t>
            </w:r>
          </w:p>
          <w:p w:rsidR="0067657C" w:rsidRPr="00957CD1" w:rsidRDefault="0067657C" w:rsidP="005A5248">
            <w:pPr>
              <w:jc w:val="both"/>
              <w:rPr>
                <w:rFonts w:ascii="Arial" w:hAnsi="Arial" w:cs="Arial"/>
                <w:sz w:val="20"/>
                <w:szCs w:val="20"/>
              </w:rPr>
            </w:pPr>
          </w:p>
          <w:p w:rsidR="007749C9" w:rsidRPr="00957CD1" w:rsidRDefault="007749C9" w:rsidP="00AB42F2">
            <w:pPr>
              <w:jc w:val="both"/>
              <w:rPr>
                <w:rFonts w:ascii="Arial" w:hAnsi="Arial" w:cs="Arial"/>
                <w:sz w:val="20"/>
                <w:szCs w:val="20"/>
              </w:rPr>
            </w:pPr>
          </w:p>
        </w:tc>
      </w:tr>
      <w:tr w:rsidR="007749C9" w:rsidRPr="00957CD1" w:rsidTr="00DA3B62">
        <w:tc>
          <w:tcPr>
            <w:tcW w:w="10235" w:type="dxa"/>
            <w:gridSpan w:val="8"/>
            <w:shd w:val="clear" w:color="auto" w:fill="F2F2F2" w:themeFill="background1" w:themeFillShade="F2"/>
          </w:tcPr>
          <w:p w:rsidR="007749C9" w:rsidRPr="00957CD1" w:rsidRDefault="007749C9" w:rsidP="00D146F9">
            <w:pPr>
              <w:jc w:val="center"/>
              <w:rPr>
                <w:rFonts w:ascii="Arial" w:hAnsi="Arial" w:cs="Arial"/>
                <w:sz w:val="20"/>
                <w:szCs w:val="20"/>
              </w:rPr>
            </w:pPr>
            <w:r w:rsidRPr="00957CD1">
              <w:rPr>
                <w:rFonts w:ascii="Arial" w:hAnsi="Arial" w:cs="Arial"/>
                <w:sz w:val="20"/>
                <w:szCs w:val="20"/>
              </w:rPr>
              <w:br w:type="page"/>
            </w:r>
            <w:r w:rsidRPr="00957CD1">
              <w:rPr>
                <w:rFonts w:ascii="Arial" w:hAnsi="Arial" w:cs="Arial"/>
                <w:b/>
                <w:color w:val="404040" w:themeColor="text1" w:themeTint="BF"/>
                <w:sz w:val="20"/>
                <w:szCs w:val="20"/>
              </w:rPr>
              <w:t xml:space="preserve">UNIDADES Y TEMATICAS </w:t>
            </w:r>
          </w:p>
        </w:tc>
      </w:tr>
      <w:tr w:rsidR="007749C9" w:rsidRPr="00957CD1" w:rsidTr="00DA3B62">
        <w:tc>
          <w:tcPr>
            <w:tcW w:w="894" w:type="dxa"/>
            <w:shd w:val="clear" w:color="auto" w:fill="F2F2F2" w:themeFill="background1" w:themeFillShade="F2"/>
          </w:tcPr>
          <w:p w:rsidR="007749C9" w:rsidRPr="00957CD1" w:rsidRDefault="007749C9" w:rsidP="00D146F9">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Unidad</w:t>
            </w:r>
          </w:p>
        </w:tc>
        <w:tc>
          <w:tcPr>
            <w:tcW w:w="4218" w:type="dxa"/>
            <w:gridSpan w:val="3"/>
            <w:shd w:val="clear" w:color="auto" w:fill="F2F2F2" w:themeFill="background1" w:themeFillShade="F2"/>
          </w:tcPr>
          <w:p w:rsidR="007749C9" w:rsidRPr="00957CD1" w:rsidRDefault="007749C9" w:rsidP="00762BDE">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 xml:space="preserve">Tema </w:t>
            </w:r>
          </w:p>
        </w:tc>
        <w:tc>
          <w:tcPr>
            <w:tcW w:w="1438" w:type="dxa"/>
            <w:tcBorders>
              <w:right w:val="single" w:sz="4" w:space="0" w:color="auto"/>
            </w:tcBorders>
            <w:shd w:val="clear" w:color="auto" w:fill="F2F2F2" w:themeFill="background1" w:themeFillShade="F2"/>
          </w:tcPr>
          <w:p w:rsidR="007749C9" w:rsidRPr="00957CD1" w:rsidRDefault="007749C9" w:rsidP="00762BDE">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 xml:space="preserve">Semanas </w:t>
            </w:r>
          </w:p>
        </w:tc>
        <w:tc>
          <w:tcPr>
            <w:tcW w:w="3685" w:type="dxa"/>
            <w:gridSpan w:val="3"/>
            <w:tcBorders>
              <w:left w:val="single" w:sz="4" w:space="0" w:color="auto"/>
            </w:tcBorders>
            <w:shd w:val="clear" w:color="auto" w:fill="F2F2F2" w:themeFill="background1" w:themeFillShade="F2"/>
          </w:tcPr>
          <w:p w:rsidR="007749C9" w:rsidRPr="00957CD1" w:rsidRDefault="007749C9" w:rsidP="00762BDE">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Tipo de contenido (actitudinales, conceptuales o procedimentales)</w:t>
            </w:r>
          </w:p>
        </w:tc>
      </w:tr>
      <w:tr w:rsidR="007749C9" w:rsidRPr="00957CD1" w:rsidTr="00DA3B62">
        <w:trPr>
          <w:trHeight w:val="234"/>
        </w:trPr>
        <w:tc>
          <w:tcPr>
            <w:tcW w:w="894" w:type="dxa"/>
            <w:vAlign w:val="center"/>
          </w:tcPr>
          <w:p w:rsidR="007749C9" w:rsidRPr="00957CD1" w:rsidRDefault="007749C9" w:rsidP="001E61DF">
            <w:pPr>
              <w:jc w:val="center"/>
              <w:rPr>
                <w:rFonts w:ascii="Arial" w:hAnsi="Arial" w:cs="Arial"/>
                <w:sz w:val="20"/>
                <w:szCs w:val="20"/>
              </w:rPr>
            </w:pPr>
            <w:r w:rsidRPr="00957CD1">
              <w:rPr>
                <w:rFonts w:ascii="Arial" w:hAnsi="Arial" w:cs="Arial"/>
                <w:sz w:val="20"/>
                <w:szCs w:val="20"/>
              </w:rPr>
              <w:t>1</w:t>
            </w:r>
          </w:p>
        </w:tc>
        <w:tc>
          <w:tcPr>
            <w:tcW w:w="4218" w:type="dxa"/>
            <w:gridSpan w:val="3"/>
          </w:tcPr>
          <w:p w:rsidR="005A5248" w:rsidRPr="00654208" w:rsidRDefault="005A5248" w:rsidP="005A5248">
            <w:pPr>
              <w:jc w:val="both"/>
              <w:rPr>
                <w:rFonts w:ascii="Arial" w:hAnsi="Arial" w:cs="Arial"/>
                <w:sz w:val="20"/>
                <w:szCs w:val="20"/>
              </w:rPr>
            </w:pPr>
            <w:r w:rsidRPr="00654208">
              <w:rPr>
                <w:rFonts w:ascii="Arial" w:hAnsi="Arial" w:cs="Arial"/>
                <w:sz w:val="20"/>
                <w:szCs w:val="20"/>
              </w:rPr>
              <w:t>Sistemas de archivo y medios de almacenamiento:</w:t>
            </w:r>
          </w:p>
          <w:p w:rsidR="007749C9" w:rsidRPr="00654208" w:rsidRDefault="005A5248" w:rsidP="005A5248">
            <w:pPr>
              <w:jc w:val="both"/>
              <w:rPr>
                <w:rFonts w:ascii="Arial" w:hAnsi="Arial" w:cs="Arial"/>
                <w:sz w:val="20"/>
                <w:szCs w:val="20"/>
              </w:rPr>
            </w:pPr>
            <w:r w:rsidRPr="00654208">
              <w:rPr>
                <w:rFonts w:ascii="Arial" w:hAnsi="Arial" w:cs="Arial"/>
                <w:sz w:val="20"/>
                <w:szCs w:val="20"/>
              </w:rPr>
              <w:t>Conceptos básicos, Medios de almacenamiento, Organización en archivos y métodos de acceso.</w:t>
            </w:r>
          </w:p>
        </w:tc>
        <w:tc>
          <w:tcPr>
            <w:tcW w:w="1438" w:type="dxa"/>
            <w:tcBorders>
              <w:right w:val="single" w:sz="4" w:space="0" w:color="auto"/>
            </w:tcBorders>
            <w:vAlign w:val="center"/>
          </w:tcPr>
          <w:p w:rsidR="007749C9" w:rsidRPr="00957CD1" w:rsidRDefault="005A5248" w:rsidP="001E61DF">
            <w:pPr>
              <w:jc w:val="center"/>
              <w:rPr>
                <w:rFonts w:ascii="Arial" w:hAnsi="Arial" w:cs="Arial"/>
                <w:sz w:val="20"/>
                <w:szCs w:val="20"/>
              </w:rPr>
            </w:pPr>
            <w:r w:rsidRPr="00957CD1">
              <w:rPr>
                <w:rFonts w:ascii="Arial" w:hAnsi="Arial" w:cs="Arial"/>
                <w:sz w:val="20"/>
                <w:szCs w:val="20"/>
              </w:rPr>
              <w:t>1</w:t>
            </w:r>
          </w:p>
        </w:tc>
        <w:tc>
          <w:tcPr>
            <w:tcW w:w="3685" w:type="dxa"/>
            <w:gridSpan w:val="3"/>
            <w:tcBorders>
              <w:left w:val="single" w:sz="4" w:space="0" w:color="auto"/>
            </w:tcBorders>
            <w:vAlign w:val="center"/>
          </w:tcPr>
          <w:p w:rsidR="007749C9" w:rsidRPr="00957CD1" w:rsidRDefault="003A2D1E" w:rsidP="001E61DF">
            <w:pPr>
              <w:jc w:val="center"/>
              <w:rPr>
                <w:rFonts w:ascii="Arial" w:hAnsi="Arial" w:cs="Arial"/>
                <w:sz w:val="20"/>
                <w:szCs w:val="20"/>
              </w:rPr>
            </w:pPr>
            <w:r w:rsidRPr="00957CD1">
              <w:rPr>
                <w:rFonts w:ascii="Arial" w:hAnsi="Arial" w:cs="Arial"/>
                <w:sz w:val="20"/>
                <w:szCs w:val="20"/>
              </w:rPr>
              <w:t>Conceptuales y procedimentales</w:t>
            </w:r>
          </w:p>
        </w:tc>
      </w:tr>
      <w:tr w:rsidR="007749C9" w:rsidRPr="00957CD1" w:rsidTr="00DA3B62">
        <w:trPr>
          <w:trHeight w:val="234"/>
        </w:trPr>
        <w:tc>
          <w:tcPr>
            <w:tcW w:w="894" w:type="dxa"/>
            <w:vAlign w:val="center"/>
          </w:tcPr>
          <w:p w:rsidR="007749C9" w:rsidRPr="00957CD1" w:rsidRDefault="007749C9" w:rsidP="001E61DF">
            <w:pPr>
              <w:jc w:val="center"/>
              <w:rPr>
                <w:rFonts w:ascii="Arial" w:hAnsi="Arial" w:cs="Arial"/>
                <w:sz w:val="20"/>
                <w:szCs w:val="20"/>
              </w:rPr>
            </w:pPr>
            <w:r w:rsidRPr="00957CD1">
              <w:rPr>
                <w:rFonts w:ascii="Arial" w:hAnsi="Arial" w:cs="Arial"/>
                <w:sz w:val="20"/>
                <w:szCs w:val="20"/>
              </w:rPr>
              <w:t>2</w:t>
            </w:r>
          </w:p>
        </w:tc>
        <w:tc>
          <w:tcPr>
            <w:tcW w:w="4218" w:type="dxa"/>
            <w:gridSpan w:val="3"/>
          </w:tcPr>
          <w:p w:rsidR="005A5248" w:rsidRPr="00654208" w:rsidRDefault="005A5248" w:rsidP="005A5248">
            <w:pPr>
              <w:jc w:val="both"/>
              <w:rPr>
                <w:rFonts w:ascii="Arial" w:hAnsi="Arial" w:cs="Arial"/>
                <w:sz w:val="20"/>
                <w:szCs w:val="20"/>
              </w:rPr>
            </w:pPr>
            <w:r w:rsidRPr="00654208">
              <w:rPr>
                <w:rFonts w:ascii="Arial" w:hAnsi="Arial" w:cs="Arial"/>
                <w:sz w:val="20"/>
                <w:szCs w:val="20"/>
              </w:rPr>
              <w:t>Sistemas de Bases de Datos</w:t>
            </w:r>
          </w:p>
          <w:p w:rsidR="007749C9" w:rsidRPr="00654208" w:rsidRDefault="005A5248" w:rsidP="005A5248">
            <w:pPr>
              <w:jc w:val="both"/>
              <w:rPr>
                <w:rFonts w:ascii="Arial" w:hAnsi="Arial" w:cs="Arial"/>
                <w:sz w:val="20"/>
                <w:szCs w:val="20"/>
              </w:rPr>
            </w:pPr>
            <w:r w:rsidRPr="00654208">
              <w:rPr>
                <w:rFonts w:ascii="Arial" w:hAnsi="Arial" w:cs="Arial"/>
                <w:sz w:val="20"/>
                <w:szCs w:val="20"/>
              </w:rPr>
              <w:t>Componentes de una base de datos, Funciones de un administrador de base de datos, Componentes de sistemas manejador base de datos, Objetivos – beneficios.</w:t>
            </w:r>
          </w:p>
        </w:tc>
        <w:tc>
          <w:tcPr>
            <w:tcW w:w="1438" w:type="dxa"/>
            <w:tcBorders>
              <w:right w:val="single" w:sz="4" w:space="0" w:color="auto"/>
            </w:tcBorders>
            <w:vAlign w:val="center"/>
          </w:tcPr>
          <w:p w:rsidR="007749C9" w:rsidRPr="00957CD1" w:rsidRDefault="001D084F" w:rsidP="001E61DF">
            <w:pPr>
              <w:jc w:val="center"/>
              <w:rPr>
                <w:rFonts w:ascii="Arial" w:hAnsi="Arial" w:cs="Arial"/>
                <w:sz w:val="20"/>
                <w:szCs w:val="20"/>
              </w:rPr>
            </w:pPr>
            <w:r w:rsidRPr="00957CD1">
              <w:rPr>
                <w:rFonts w:ascii="Arial" w:hAnsi="Arial" w:cs="Arial"/>
                <w:sz w:val="20"/>
                <w:szCs w:val="20"/>
              </w:rPr>
              <w:t>2</w:t>
            </w:r>
          </w:p>
        </w:tc>
        <w:tc>
          <w:tcPr>
            <w:tcW w:w="3685" w:type="dxa"/>
            <w:gridSpan w:val="3"/>
            <w:tcBorders>
              <w:left w:val="single" w:sz="4" w:space="0" w:color="auto"/>
            </w:tcBorders>
            <w:vAlign w:val="center"/>
          </w:tcPr>
          <w:p w:rsidR="007749C9" w:rsidRPr="00957CD1" w:rsidRDefault="003A2D1E" w:rsidP="001E61DF">
            <w:pPr>
              <w:jc w:val="center"/>
              <w:rPr>
                <w:rFonts w:ascii="Arial" w:hAnsi="Arial" w:cs="Arial"/>
                <w:sz w:val="20"/>
                <w:szCs w:val="20"/>
              </w:rPr>
            </w:pPr>
            <w:r w:rsidRPr="00957CD1">
              <w:rPr>
                <w:rFonts w:ascii="Arial" w:hAnsi="Arial" w:cs="Arial"/>
                <w:sz w:val="20"/>
                <w:szCs w:val="20"/>
              </w:rPr>
              <w:t>Conceptuales y procedimentales</w:t>
            </w:r>
          </w:p>
        </w:tc>
      </w:tr>
      <w:tr w:rsidR="007749C9" w:rsidRPr="00957CD1" w:rsidTr="00DA3B62">
        <w:trPr>
          <w:trHeight w:val="234"/>
        </w:trPr>
        <w:tc>
          <w:tcPr>
            <w:tcW w:w="894" w:type="dxa"/>
            <w:vAlign w:val="center"/>
          </w:tcPr>
          <w:p w:rsidR="007749C9" w:rsidRPr="00957CD1" w:rsidRDefault="007749C9" w:rsidP="001E61DF">
            <w:pPr>
              <w:jc w:val="center"/>
              <w:rPr>
                <w:rFonts w:ascii="Arial" w:hAnsi="Arial" w:cs="Arial"/>
                <w:sz w:val="20"/>
                <w:szCs w:val="20"/>
              </w:rPr>
            </w:pPr>
            <w:r w:rsidRPr="00957CD1">
              <w:rPr>
                <w:rFonts w:ascii="Arial" w:hAnsi="Arial" w:cs="Arial"/>
                <w:sz w:val="20"/>
                <w:szCs w:val="20"/>
              </w:rPr>
              <w:t>3</w:t>
            </w:r>
          </w:p>
        </w:tc>
        <w:tc>
          <w:tcPr>
            <w:tcW w:w="4218" w:type="dxa"/>
            <w:gridSpan w:val="3"/>
          </w:tcPr>
          <w:p w:rsidR="005A5248" w:rsidRPr="00654208" w:rsidRDefault="005A5248" w:rsidP="005A5248">
            <w:pPr>
              <w:jc w:val="both"/>
              <w:rPr>
                <w:rFonts w:ascii="Arial" w:hAnsi="Arial" w:cs="Arial"/>
                <w:sz w:val="20"/>
                <w:szCs w:val="20"/>
              </w:rPr>
            </w:pPr>
            <w:r w:rsidRPr="00654208">
              <w:rPr>
                <w:rFonts w:ascii="Arial" w:hAnsi="Arial" w:cs="Arial"/>
                <w:sz w:val="20"/>
                <w:szCs w:val="20"/>
              </w:rPr>
              <w:t>Enfoque de Base de Datos</w:t>
            </w:r>
          </w:p>
          <w:p w:rsidR="007749C9" w:rsidRPr="00654208" w:rsidRDefault="005A5248" w:rsidP="005A5248">
            <w:pPr>
              <w:jc w:val="both"/>
              <w:rPr>
                <w:rFonts w:ascii="Arial" w:hAnsi="Arial" w:cs="Arial"/>
                <w:sz w:val="20"/>
                <w:szCs w:val="20"/>
              </w:rPr>
            </w:pPr>
            <w:r w:rsidRPr="00654208">
              <w:rPr>
                <w:rFonts w:ascii="Arial" w:hAnsi="Arial" w:cs="Arial"/>
                <w:sz w:val="20"/>
                <w:szCs w:val="20"/>
              </w:rPr>
              <w:t>Enfoque jerárquico de las bases de datos, Enfoques en red de las bases de datos, Enfoques relacional de las bases de datos.</w:t>
            </w:r>
          </w:p>
        </w:tc>
        <w:tc>
          <w:tcPr>
            <w:tcW w:w="1438" w:type="dxa"/>
            <w:tcBorders>
              <w:right w:val="single" w:sz="4" w:space="0" w:color="auto"/>
            </w:tcBorders>
            <w:vAlign w:val="center"/>
          </w:tcPr>
          <w:p w:rsidR="007749C9" w:rsidRPr="00957CD1" w:rsidRDefault="00E315D9" w:rsidP="001E61DF">
            <w:pPr>
              <w:jc w:val="center"/>
              <w:rPr>
                <w:rFonts w:ascii="Arial" w:hAnsi="Arial" w:cs="Arial"/>
                <w:sz w:val="20"/>
                <w:szCs w:val="20"/>
              </w:rPr>
            </w:pPr>
            <w:r w:rsidRPr="00957CD1">
              <w:rPr>
                <w:rFonts w:ascii="Arial" w:hAnsi="Arial" w:cs="Arial"/>
                <w:sz w:val="20"/>
                <w:szCs w:val="20"/>
              </w:rPr>
              <w:t>3</w:t>
            </w:r>
          </w:p>
        </w:tc>
        <w:tc>
          <w:tcPr>
            <w:tcW w:w="3685" w:type="dxa"/>
            <w:gridSpan w:val="3"/>
            <w:tcBorders>
              <w:left w:val="single" w:sz="4" w:space="0" w:color="auto"/>
            </w:tcBorders>
            <w:vAlign w:val="center"/>
          </w:tcPr>
          <w:p w:rsidR="007749C9" w:rsidRPr="00957CD1" w:rsidRDefault="003A2D1E" w:rsidP="001E61DF">
            <w:pPr>
              <w:jc w:val="center"/>
              <w:rPr>
                <w:rFonts w:ascii="Arial" w:hAnsi="Arial" w:cs="Arial"/>
                <w:sz w:val="20"/>
                <w:szCs w:val="20"/>
              </w:rPr>
            </w:pPr>
            <w:r w:rsidRPr="00957CD1">
              <w:rPr>
                <w:rFonts w:ascii="Arial" w:hAnsi="Arial" w:cs="Arial"/>
                <w:sz w:val="20"/>
                <w:szCs w:val="20"/>
              </w:rPr>
              <w:t>Conceptuales y procedimentales</w:t>
            </w:r>
          </w:p>
        </w:tc>
      </w:tr>
      <w:tr w:rsidR="007749C9" w:rsidRPr="00957CD1" w:rsidTr="00DA3B62">
        <w:trPr>
          <w:trHeight w:val="234"/>
        </w:trPr>
        <w:tc>
          <w:tcPr>
            <w:tcW w:w="894" w:type="dxa"/>
            <w:vAlign w:val="center"/>
          </w:tcPr>
          <w:p w:rsidR="007749C9" w:rsidRPr="00957CD1" w:rsidRDefault="007749C9" w:rsidP="001E61DF">
            <w:pPr>
              <w:jc w:val="center"/>
              <w:rPr>
                <w:rFonts w:ascii="Arial" w:hAnsi="Arial" w:cs="Arial"/>
                <w:sz w:val="20"/>
                <w:szCs w:val="20"/>
              </w:rPr>
            </w:pPr>
            <w:r w:rsidRPr="00957CD1">
              <w:rPr>
                <w:rFonts w:ascii="Arial" w:hAnsi="Arial" w:cs="Arial"/>
                <w:sz w:val="20"/>
                <w:szCs w:val="20"/>
              </w:rPr>
              <w:t>4</w:t>
            </w:r>
          </w:p>
        </w:tc>
        <w:tc>
          <w:tcPr>
            <w:tcW w:w="4218" w:type="dxa"/>
            <w:gridSpan w:val="3"/>
          </w:tcPr>
          <w:p w:rsidR="005A5248" w:rsidRPr="00654208" w:rsidRDefault="005A5248" w:rsidP="005A5248">
            <w:pPr>
              <w:jc w:val="both"/>
              <w:rPr>
                <w:rFonts w:ascii="Arial" w:hAnsi="Arial" w:cs="Arial"/>
                <w:sz w:val="20"/>
                <w:szCs w:val="20"/>
              </w:rPr>
            </w:pPr>
            <w:r w:rsidRPr="00654208">
              <w:rPr>
                <w:rFonts w:ascii="Arial" w:hAnsi="Arial" w:cs="Arial"/>
                <w:sz w:val="20"/>
                <w:szCs w:val="20"/>
              </w:rPr>
              <w:t>Diseño de Base de Datos Relacional.</w:t>
            </w:r>
          </w:p>
          <w:p w:rsidR="007749C9" w:rsidRPr="00654208" w:rsidRDefault="005A5248" w:rsidP="005A5248">
            <w:pPr>
              <w:jc w:val="both"/>
              <w:rPr>
                <w:rFonts w:ascii="Arial" w:hAnsi="Arial" w:cs="Arial"/>
                <w:sz w:val="20"/>
                <w:szCs w:val="20"/>
              </w:rPr>
            </w:pPr>
            <w:r w:rsidRPr="00654208">
              <w:rPr>
                <w:rFonts w:ascii="Arial" w:hAnsi="Arial" w:cs="Arial"/>
                <w:sz w:val="20"/>
                <w:szCs w:val="20"/>
              </w:rPr>
              <w:lastRenderedPageBreak/>
              <w:t>Planeación, arquitectura sistema de bases de datos,  modelo Secuencial, Modelo Entidad Relación, Metodología para obtener un modelo Entidad  Relación, Diseño físico de Datos, Modelo Relacional, Elaboración de modelos en un motor de bases de datos, Fases de Normalización. (1F</w:t>
            </w:r>
            <w:r w:rsidR="00B45282" w:rsidRPr="00654208">
              <w:rPr>
                <w:rFonts w:ascii="Arial" w:hAnsi="Arial" w:cs="Arial"/>
                <w:sz w:val="20"/>
                <w:szCs w:val="20"/>
              </w:rPr>
              <w:t>, 2F, 3F</w:t>
            </w:r>
            <w:r w:rsidRPr="00654208">
              <w:rPr>
                <w:rFonts w:ascii="Arial" w:hAnsi="Arial" w:cs="Arial"/>
                <w:sz w:val="20"/>
                <w:szCs w:val="20"/>
              </w:rPr>
              <w:t>).</w:t>
            </w:r>
          </w:p>
        </w:tc>
        <w:tc>
          <w:tcPr>
            <w:tcW w:w="1438" w:type="dxa"/>
            <w:tcBorders>
              <w:right w:val="single" w:sz="4" w:space="0" w:color="auto"/>
            </w:tcBorders>
            <w:vAlign w:val="center"/>
          </w:tcPr>
          <w:p w:rsidR="007749C9" w:rsidRPr="00957CD1" w:rsidRDefault="00E315D9" w:rsidP="001E61DF">
            <w:pPr>
              <w:jc w:val="center"/>
              <w:rPr>
                <w:rFonts w:ascii="Arial" w:hAnsi="Arial" w:cs="Arial"/>
                <w:sz w:val="20"/>
                <w:szCs w:val="20"/>
              </w:rPr>
            </w:pPr>
            <w:r w:rsidRPr="00957CD1">
              <w:rPr>
                <w:rFonts w:ascii="Arial" w:hAnsi="Arial" w:cs="Arial"/>
                <w:sz w:val="20"/>
                <w:szCs w:val="20"/>
              </w:rPr>
              <w:lastRenderedPageBreak/>
              <w:t>3</w:t>
            </w:r>
          </w:p>
        </w:tc>
        <w:tc>
          <w:tcPr>
            <w:tcW w:w="3685" w:type="dxa"/>
            <w:gridSpan w:val="3"/>
            <w:tcBorders>
              <w:left w:val="single" w:sz="4" w:space="0" w:color="auto"/>
            </w:tcBorders>
            <w:vAlign w:val="center"/>
          </w:tcPr>
          <w:p w:rsidR="007749C9" w:rsidRPr="00957CD1" w:rsidRDefault="003A2D1E" w:rsidP="001E61DF">
            <w:pPr>
              <w:jc w:val="center"/>
              <w:rPr>
                <w:rFonts w:ascii="Arial" w:hAnsi="Arial" w:cs="Arial"/>
                <w:sz w:val="20"/>
                <w:szCs w:val="20"/>
              </w:rPr>
            </w:pPr>
            <w:r w:rsidRPr="00957CD1">
              <w:rPr>
                <w:rFonts w:ascii="Arial" w:hAnsi="Arial" w:cs="Arial"/>
                <w:sz w:val="20"/>
                <w:szCs w:val="20"/>
              </w:rPr>
              <w:t>Conceptuales y procedimentales</w:t>
            </w:r>
          </w:p>
        </w:tc>
      </w:tr>
      <w:tr w:rsidR="001D084F" w:rsidRPr="00957CD1" w:rsidTr="00DA3B62">
        <w:trPr>
          <w:trHeight w:val="234"/>
        </w:trPr>
        <w:tc>
          <w:tcPr>
            <w:tcW w:w="894" w:type="dxa"/>
            <w:vAlign w:val="center"/>
          </w:tcPr>
          <w:p w:rsidR="001D084F" w:rsidRPr="00957CD1" w:rsidRDefault="001D084F" w:rsidP="001E61DF">
            <w:pPr>
              <w:jc w:val="center"/>
              <w:rPr>
                <w:rFonts w:ascii="Arial" w:hAnsi="Arial" w:cs="Arial"/>
                <w:sz w:val="20"/>
                <w:szCs w:val="20"/>
              </w:rPr>
            </w:pPr>
            <w:r w:rsidRPr="00957CD1">
              <w:rPr>
                <w:rFonts w:ascii="Arial" w:hAnsi="Arial" w:cs="Arial"/>
                <w:sz w:val="20"/>
                <w:szCs w:val="20"/>
              </w:rPr>
              <w:t>5</w:t>
            </w:r>
          </w:p>
        </w:tc>
        <w:tc>
          <w:tcPr>
            <w:tcW w:w="4218" w:type="dxa"/>
            <w:gridSpan w:val="3"/>
          </w:tcPr>
          <w:p w:rsidR="005A5248" w:rsidRPr="00957CD1" w:rsidRDefault="005A5248" w:rsidP="005A5248">
            <w:pPr>
              <w:jc w:val="both"/>
              <w:rPr>
                <w:rFonts w:ascii="Arial" w:hAnsi="Arial" w:cs="Arial"/>
                <w:b/>
                <w:sz w:val="20"/>
                <w:szCs w:val="20"/>
              </w:rPr>
            </w:pPr>
            <w:r w:rsidRPr="00957CD1">
              <w:rPr>
                <w:rFonts w:ascii="Arial" w:hAnsi="Arial" w:cs="Arial"/>
                <w:b/>
                <w:sz w:val="20"/>
                <w:szCs w:val="20"/>
              </w:rPr>
              <w:t>Administración Base de Datos</w:t>
            </w:r>
          </w:p>
          <w:p w:rsidR="001D084F" w:rsidRPr="00957CD1" w:rsidRDefault="005A5248" w:rsidP="005A5248">
            <w:pPr>
              <w:jc w:val="both"/>
              <w:rPr>
                <w:rFonts w:ascii="Arial" w:hAnsi="Arial" w:cs="Arial"/>
                <w:b/>
                <w:sz w:val="20"/>
                <w:szCs w:val="20"/>
              </w:rPr>
            </w:pPr>
            <w:r w:rsidRPr="00957CD1">
              <w:rPr>
                <w:rFonts w:ascii="Arial" w:hAnsi="Arial" w:cs="Arial"/>
                <w:sz w:val="20"/>
                <w:szCs w:val="20"/>
              </w:rPr>
              <w:t>Conceptos de administración de bases de datos, Seguridad concurrencia respaldo y auditoria, Tendencias de las bases de datos.</w:t>
            </w:r>
          </w:p>
        </w:tc>
        <w:tc>
          <w:tcPr>
            <w:tcW w:w="1438" w:type="dxa"/>
            <w:tcBorders>
              <w:right w:val="single" w:sz="4" w:space="0" w:color="auto"/>
            </w:tcBorders>
            <w:vAlign w:val="center"/>
          </w:tcPr>
          <w:p w:rsidR="001D084F" w:rsidRPr="00957CD1" w:rsidRDefault="00E315D9" w:rsidP="001E61DF">
            <w:pPr>
              <w:jc w:val="center"/>
              <w:rPr>
                <w:rFonts w:ascii="Arial" w:hAnsi="Arial" w:cs="Arial"/>
                <w:sz w:val="20"/>
                <w:szCs w:val="20"/>
              </w:rPr>
            </w:pPr>
            <w:r w:rsidRPr="00957CD1">
              <w:rPr>
                <w:rFonts w:ascii="Arial" w:hAnsi="Arial" w:cs="Arial"/>
                <w:sz w:val="20"/>
                <w:szCs w:val="20"/>
              </w:rPr>
              <w:t>2</w:t>
            </w:r>
          </w:p>
        </w:tc>
        <w:tc>
          <w:tcPr>
            <w:tcW w:w="3685" w:type="dxa"/>
            <w:gridSpan w:val="3"/>
            <w:tcBorders>
              <w:left w:val="single" w:sz="4" w:space="0" w:color="auto"/>
            </w:tcBorders>
            <w:vAlign w:val="center"/>
          </w:tcPr>
          <w:p w:rsidR="001D084F" w:rsidRPr="00957CD1" w:rsidRDefault="003A2D1E" w:rsidP="001E61DF">
            <w:pPr>
              <w:jc w:val="center"/>
              <w:rPr>
                <w:rFonts w:ascii="Arial" w:hAnsi="Arial" w:cs="Arial"/>
                <w:sz w:val="20"/>
                <w:szCs w:val="20"/>
              </w:rPr>
            </w:pPr>
            <w:r w:rsidRPr="00957CD1">
              <w:rPr>
                <w:rFonts w:ascii="Arial" w:hAnsi="Arial" w:cs="Arial"/>
                <w:sz w:val="20"/>
                <w:szCs w:val="20"/>
              </w:rPr>
              <w:t>Conceptuales y procedimentales</w:t>
            </w:r>
          </w:p>
        </w:tc>
      </w:tr>
      <w:tr w:rsidR="007749C9" w:rsidRPr="00957CD1" w:rsidTr="00DA3B62">
        <w:tc>
          <w:tcPr>
            <w:tcW w:w="10235" w:type="dxa"/>
            <w:gridSpan w:val="8"/>
            <w:shd w:val="clear" w:color="auto" w:fill="F2F2F2" w:themeFill="background1" w:themeFillShade="F2"/>
          </w:tcPr>
          <w:p w:rsidR="007749C9" w:rsidRPr="00957CD1" w:rsidRDefault="007749C9" w:rsidP="00876185">
            <w:pPr>
              <w:jc w:val="center"/>
              <w:rPr>
                <w:rFonts w:ascii="Arial" w:hAnsi="Arial" w:cs="Arial"/>
                <w:color w:val="404040" w:themeColor="text1" w:themeTint="BF"/>
                <w:sz w:val="20"/>
                <w:szCs w:val="20"/>
              </w:rPr>
            </w:pPr>
            <w:r w:rsidRPr="00957CD1">
              <w:rPr>
                <w:rFonts w:ascii="Arial" w:hAnsi="Arial" w:cs="Arial"/>
                <w:b/>
                <w:color w:val="404040" w:themeColor="text1" w:themeTint="BF"/>
                <w:sz w:val="20"/>
                <w:szCs w:val="20"/>
              </w:rPr>
              <w:t>EVALUACIÓN DEL APRENDIZAJE</w:t>
            </w:r>
          </w:p>
        </w:tc>
      </w:tr>
      <w:tr w:rsidR="007749C9" w:rsidRPr="00957CD1" w:rsidTr="00DA3B62">
        <w:tc>
          <w:tcPr>
            <w:tcW w:w="1814" w:type="dxa"/>
            <w:gridSpan w:val="2"/>
            <w:vMerge w:val="restart"/>
          </w:tcPr>
          <w:p w:rsidR="007749C9" w:rsidRPr="00957CD1" w:rsidRDefault="007749C9" w:rsidP="00876185">
            <w:pPr>
              <w:jc w:val="center"/>
              <w:rPr>
                <w:rFonts w:ascii="Arial" w:hAnsi="Arial" w:cs="Arial"/>
                <w:b/>
                <w:color w:val="404040" w:themeColor="text1" w:themeTint="BF"/>
                <w:sz w:val="20"/>
                <w:szCs w:val="20"/>
              </w:rPr>
            </w:pPr>
          </w:p>
          <w:p w:rsidR="007749C9" w:rsidRPr="00957CD1" w:rsidRDefault="007749C9" w:rsidP="0028404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 xml:space="preserve">Competencia Global </w:t>
            </w:r>
          </w:p>
        </w:tc>
        <w:tc>
          <w:tcPr>
            <w:tcW w:w="1475" w:type="dxa"/>
            <w:vMerge w:val="restart"/>
          </w:tcPr>
          <w:p w:rsidR="007749C9" w:rsidRPr="00957CD1" w:rsidRDefault="007749C9" w:rsidP="00876185">
            <w:pPr>
              <w:jc w:val="center"/>
              <w:rPr>
                <w:rFonts w:ascii="Arial" w:hAnsi="Arial" w:cs="Arial"/>
                <w:b/>
                <w:color w:val="404040" w:themeColor="text1" w:themeTint="BF"/>
                <w:sz w:val="20"/>
                <w:szCs w:val="20"/>
              </w:rPr>
            </w:pPr>
          </w:p>
          <w:p w:rsidR="007749C9" w:rsidRPr="00957CD1" w:rsidRDefault="007749C9" w:rsidP="0087618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Saberes esenciales</w:t>
            </w:r>
          </w:p>
        </w:tc>
        <w:tc>
          <w:tcPr>
            <w:tcW w:w="6946" w:type="dxa"/>
            <w:gridSpan w:val="5"/>
          </w:tcPr>
          <w:p w:rsidR="007749C9" w:rsidRPr="00957CD1" w:rsidRDefault="007749C9" w:rsidP="0087618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Unidades de Competencia / Rango de aplicación</w:t>
            </w:r>
          </w:p>
        </w:tc>
      </w:tr>
      <w:tr w:rsidR="007749C9" w:rsidRPr="00957CD1" w:rsidTr="00DA3B62">
        <w:tc>
          <w:tcPr>
            <w:tcW w:w="1814" w:type="dxa"/>
            <w:gridSpan w:val="2"/>
            <w:vMerge/>
            <w:tcBorders>
              <w:bottom w:val="single" w:sz="4" w:space="0" w:color="auto"/>
            </w:tcBorders>
          </w:tcPr>
          <w:p w:rsidR="007749C9" w:rsidRPr="00957CD1" w:rsidRDefault="007749C9" w:rsidP="00876185">
            <w:pPr>
              <w:jc w:val="center"/>
              <w:rPr>
                <w:rFonts w:ascii="Arial" w:hAnsi="Arial" w:cs="Arial"/>
                <w:b/>
                <w:color w:val="404040" w:themeColor="text1" w:themeTint="BF"/>
                <w:sz w:val="20"/>
                <w:szCs w:val="20"/>
              </w:rPr>
            </w:pPr>
          </w:p>
        </w:tc>
        <w:tc>
          <w:tcPr>
            <w:tcW w:w="1475" w:type="dxa"/>
            <w:vMerge/>
            <w:tcBorders>
              <w:bottom w:val="single" w:sz="4" w:space="0" w:color="7F7F7F" w:themeColor="text1" w:themeTint="80"/>
            </w:tcBorders>
          </w:tcPr>
          <w:p w:rsidR="007749C9" w:rsidRPr="00957CD1" w:rsidRDefault="007749C9" w:rsidP="00876185">
            <w:pPr>
              <w:jc w:val="center"/>
              <w:rPr>
                <w:rFonts w:ascii="Arial" w:hAnsi="Arial" w:cs="Arial"/>
                <w:b/>
                <w:color w:val="404040" w:themeColor="text1" w:themeTint="BF"/>
                <w:sz w:val="20"/>
                <w:szCs w:val="20"/>
              </w:rPr>
            </w:pPr>
          </w:p>
        </w:tc>
        <w:tc>
          <w:tcPr>
            <w:tcW w:w="1823" w:type="dxa"/>
          </w:tcPr>
          <w:p w:rsidR="007749C9" w:rsidRPr="00957CD1" w:rsidRDefault="007749C9" w:rsidP="00FC1652">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Insuficiente</w:t>
            </w:r>
          </w:p>
          <w:p w:rsidR="007749C9" w:rsidRPr="00957CD1" w:rsidRDefault="007749C9" w:rsidP="00FC1652">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 xml:space="preserve"> (0-29)</w:t>
            </w:r>
          </w:p>
        </w:tc>
        <w:tc>
          <w:tcPr>
            <w:tcW w:w="1579" w:type="dxa"/>
            <w:gridSpan w:val="2"/>
          </w:tcPr>
          <w:p w:rsidR="007749C9" w:rsidRPr="00957CD1" w:rsidRDefault="007749C9" w:rsidP="00FC1652">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Aceptable</w:t>
            </w:r>
          </w:p>
          <w:p w:rsidR="007749C9" w:rsidRPr="00957CD1" w:rsidRDefault="007749C9" w:rsidP="0087618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 xml:space="preserve"> (30-39)</w:t>
            </w:r>
          </w:p>
        </w:tc>
        <w:tc>
          <w:tcPr>
            <w:tcW w:w="1560" w:type="dxa"/>
          </w:tcPr>
          <w:p w:rsidR="007749C9" w:rsidRPr="00957CD1" w:rsidRDefault="007749C9" w:rsidP="00FC1652">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Sobresaliente</w:t>
            </w:r>
          </w:p>
          <w:p w:rsidR="007749C9" w:rsidRPr="00957CD1" w:rsidRDefault="007749C9" w:rsidP="0087618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(40-45)</w:t>
            </w:r>
          </w:p>
        </w:tc>
        <w:tc>
          <w:tcPr>
            <w:tcW w:w="1984" w:type="dxa"/>
          </w:tcPr>
          <w:p w:rsidR="007749C9" w:rsidRPr="00957CD1" w:rsidRDefault="007749C9" w:rsidP="00FC1652">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Excelente</w:t>
            </w:r>
          </w:p>
          <w:p w:rsidR="007749C9" w:rsidRPr="00957CD1" w:rsidRDefault="007749C9" w:rsidP="00876185">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(46-50)</w:t>
            </w:r>
          </w:p>
        </w:tc>
      </w:tr>
      <w:tr w:rsidR="00284045" w:rsidRPr="00957CD1" w:rsidTr="00DA3B62">
        <w:trPr>
          <w:trHeight w:val="1809"/>
        </w:trPr>
        <w:tc>
          <w:tcPr>
            <w:tcW w:w="1814" w:type="dxa"/>
            <w:gridSpan w:val="2"/>
            <w:tcBorders>
              <w:top w:val="single" w:sz="4" w:space="0" w:color="auto"/>
              <w:bottom w:val="single" w:sz="4" w:space="0" w:color="auto"/>
            </w:tcBorders>
            <w:vAlign w:val="center"/>
          </w:tcPr>
          <w:p w:rsidR="00D7038E" w:rsidRPr="00957CD1" w:rsidRDefault="0067657C" w:rsidP="00D06AE1">
            <w:pPr>
              <w:jc w:val="center"/>
              <w:rPr>
                <w:rFonts w:ascii="Arial" w:hAnsi="Arial" w:cs="Arial"/>
                <w:sz w:val="20"/>
                <w:szCs w:val="20"/>
              </w:rPr>
            </w:pPr>
            <w:r w:rsidRPr="00957CD1">
              <w:rPr>
                <w:rFonts w:ascii="Arial" w:hAnsi="Arial" w:cs="Arial"/>
                <w:sz w:val="20"/>
                <w:szCs w:val="20"/>
              </w:rPr>
              <w:t>Aplicar el análisis, diseño y uso de las bases de datos, que brinden al usuario la confiabilidad que él necesita, para el manejo de la información y que sea segura con excelente calidad.</w:t>
            </w:r>
          </w:p>
        </w:tc>
        <w:tc>
          <w:tcPr>
            <w:tcW w:w="1475" w:type="dxa"/>
            <w:vAlign w:val="center"/>
          </w:tcPr>
          <w:p w:rsidR="00284045" w:rsidRPr="00957CD1" w:rsidRDefault="00284045" w:rsidP="00EC1229">
            <w:pPr>
              <w:jc w:val="center"/>
              <w:rPr>
                <w:rFonts w:ascii="Arial" w:hAnsi="Arial" w:cs="Arial"/>
                <w:sz w:val="20"/>
                <w:szCs w:val="20"/>
              </w:rPr>
            </w:pPr>
            <w:r w:rsidRPr="00957CD1">
              <w:rPr>
                <w:rFonts w:ascii="Arial" w:hAnsi="Arial" w:cs="Arial"/>
                <w:sz w:val="20"/>
                <w:szCs w:val="20"/>
              </w:rPr>
              <w:t>HACER</w:t>
            </w:r>
          </w:p>
          <w:p w:rsidR="00284045" w:rsidRPr="00957CD1" w:rsidRDefault="00284045" w:rsidP="00EC1229">
            <w:pPr>
              <w:jc w:val="center"/>
              <w:rPr>
                <w:rFonts w:ascii="Arial" w:hAnsi="Arial" w:cs="Arial"/>
                <w:sz w:val="20"/>
                <w:szCs w:val="20"/>
              </w:rPr>
            </w:pPr>
            <w:r w:rsidRPr="00957CD1">
              <w:rPr>
                <w:rFonts w:ascii="Arial" w:hAnsi="Arial" w:cs="Arial"/>
                <w:sz w:val="20"/>
                <w:szCs w:val="20"/>
              </w:rPr>
              <w:t>CONOCER</w:t>
            </w:r>
          </w:p>
          <w:p w:rsidR="00284045" w:rsidRPr="00957CD1" w:rsidRDefault="00284045" w:rsidP="00EC1229">
            <w:pPr>
              <w:jc w:val="center"/>
              <w:rPr>
                <w:rFonts w:ascii="Arial" w:hAnsi="Arial" w:cs="Arial"/>
                <w:sz w:val="20"/>
                <w:szCs w:val="20"/>
              </w:rPr>
            </w:pPr>
            <w:r w:rsidRPr="00957CD1">
              <w:rPr>
                <w:rFonts w:ascii="Arial" w:hAnsi="Arial" w:cs="Arial"/>
                <w:sz w:val="20"/>
                <w:szCs w:val="20"/>
              </w:rPr>
              <w:t>SER</w:t>
            </w:r>
          </w:p>
        </w:tc>
        <w:tc>
          <w:tcPr>
            <w:tcW w:w="1823" w:type="dxa"/>
            <w:vAlign w:val="center"/>
          </w:tcPr>
          <w:p w:rsidR="00284045" w:rsidRPr="00957CD1" w:rsidRDefault="001D084F" w:rsidP="00C06FD0">
            <w:pPr>
              <w:rPr>
                <w:rFonts w:ascii="Arial" w:hAnsi="Arial" w:cs="Arial"/>
                <w:sz w:val="20"/>
                <w:szCs w:val="20"/>
              </w:rPr>
            </w:pPr>
            <w:r w:rsidRPr="00957CD1">
              <w:rPr>
                <w:rFonts w:ascii="Arial" w:hAnsi="Arial" w:cs="Arial"/>
                <w:sz w:val="20"/>
                <w:szCs w:val="20"/>
              </w:rPr>
              <w:t>La participación en la presentación de los talleres y actividades propuestas es insuficiente</w:t>
            </w:r>
            <w:r w:rsidR="00D06AE1" w:rsidRPr="00957CD1">
              <w:rPr>
                <w:rFonts w:ascii="Arial" w:hAnsi="Arial" w:cs="Arial"/>
                <w:sz w:val="20"/>
                <w:szCs w:val="20"/>
              </w:rPr>
              <w:t>.</w:t>
            </w:r>
          </w:p>
        </w:tc>
        <w:tc>
          <w:tcPr>
            <w:tcW w:w="1579" w:type="dxa"/>
            <w:gridSpan w:val="2"/>
            <w:vAlign w:val="center"/>
          </w:tcPr>
          <w:p w:rsidR="00D06AE1" w:rsidRPr="00957CD1" w:rsidRDefault="00D06AE1" w:rsidP="00C06FD0">
            <w:pPr>
              <w:rPr>
                <w:rFonts w:ascii="Arial" w:hAnsi="Arial" w:cs="Arial"/>
                <w:sz w:val="20"/>
                <w:szCs w:val="20"/>
              </w:rPr>
            </w:pPr>
          </w:p>
          <w:p w:rsidR="00284045" w:rsidRPr="00957CD1" w:rsidRDefault="00D06AE1" w:rsidP="00C06FD0">
            <w:pPr>
              <w:rPr>
                <w:rFonts w:ascii="Arial" w:hAnsi="Arial" w:cs="Arial"/>
                <w:sz w:val="20"/>
                <w:szCs w:val="20"/>
              </w:rPr>
            </w:pPr>
            <w:r w:rsidRPr="00957CD1">
              <w:rPr>
                <w:rFonts w:ascii="Arial" w:hAnsi="Arial" w:cs="Arial"/>
                <w:sz w:val="20"/>
                <w:szCs w:val="20"/>
              </w:rPr>
              <w:t>Desarrolla las técnicas de diseño de las bases de datos pero no manejas las herramientas que se le proporcionar en forma suficiente.</w:t>
            </w:r>
          </w:p>
        </w:tc>
        <w:tc>
          <w:tcPr>
            <w:tcW w:w="1560" w:type="dxa"/>
            <w:vAlign w:val="center"/>
          </w:tcPr>
          <w:p w:rsidR="00D7038E" w:rsidRPr="00957CD1" w:rsidRDefault="00D7038E" w:rsidP="00C06FD0">
            <w:pPr>
              <w:rPr>
                <w:rFonts w:ascii="Arial" w:hAnsi="Arial" w:cs="Arial"/>
                <w:sz w:val="20"/>
                <w:szCs w:val="20"/>
              </w:rPr>
            </w:pPr>
            <w:r w:rsidRPr="00957CD1">
              <w:rPr>
                <w:rFonts w:ascii="Arial" w:hAnsi="Arial" w:cs="Arial"/>
                <w:sz w:val="20"/>
                <w:szCs w:val="20"/>
              </w:rPr>
              <w:t>Elabora los talleres y diagramas propuestos para cada una de las tareas propuestas.</w:t>
            </w:r>
          </w:p>
          <w:p w:rsidR="00D7038E" w:rsidRPr="00957CD1" w:rsidRDefault="00D7038E" w:rsidP="00C06FD0">
            <w:pPr>
              <w:rPr>
                <w:rFonts w:ascii="Arial" w:hAnsi="Arial" w:cs="Arial"/>
                <w:sz w:val="20"/>
                <w:szCs w:val="20"/>
              </w:rPr>
            </w:pPr>
          </w:p>
          <w:p w:rsidR="00284045" w:rsidRPr="00957CD1" w:rsidRDefault="00284045" w:rsidP="00C06FD0">
            <w:pPr>
              <w:rPr>
                <w:rFonts w:ascii="Arial" w:hAnsi="Arial" w:cs="Arial"/>
                <w:sz w:val="20"/>
                <w:szCs w:val="20"/>
              </w:rPr>
            </w:pPr>
          </w:p>
        </w:tc>
        <w:tc>
          <w:tcPr>
            <w:tcW w:w="1984" w:type="dxa"/>
            <w:vAlign w:val="center"/>
          </w:tcPr>
          <w:p w:rsidR="00284045" w:rsidRPr="00957CD1" w:rsidRDefault="00D7038E" w:rsidP="00C06FD0">
            <w:pPr>
              <w:rPr>
                <w:rFonts w:ascii="Arial" w:hAnsi="Arial" w:cs="Arial"/>
                <w:sz w:val="20"/>
                <w:szCs w:val="20"/>
              </w:rPr>
            </w:pPr>
            <w:r w:rsidRPr="00957CD1">
              <w:rPr>
                <w:rFonts w:ascii="Arial" w:hAnsi="Arial" w:cs="Arial"/>
                <w:sz w:val="20"/>
                <w:szCs w:val="20"/>
              </w:rPr>
              <w:t>Gestiona de forma eficiente los talleres p</w:t>
            </w:r>
            <w:r w:rsidR="00D06AE1" w:rsidRPr="00957CD1">
              <w:rPr>
                <w:rFonts w:ascii="Arial" w:hAnsi="Arial" w:cs="Arial"/>
                <w:sz w:val="20"/>
                <w:szCs w:val="20"/>
              </w:rPr>
              <w:t xml:space="preserve">ropuestos teniendo en cuenta las técnicas y recursos computacionales disponibles. </w:t>
            </w:r>
          </w:p>
        </w:tc>
      </w:tr>
      <w:tr w:rsidR="00284045" w:rsidRPr="00957CD1" w:rsidTr="00DA3B62">
        <w:trPr>
          <w:trHeight w:val="1618"/>
        </w:trPr>
        <w:tc>
          <w:tcPr>
            <w:tcW w:w="1814" w:type="dxa"/>
            <w:gridSpan w:val="2"/>
            <w:tcBorders>
              <w:top w:val="single" w:sz="4" w:space="0" w:color="auto"/>
              <w:bottom w:val="single" w:sz="4" w:space="0" w:color="auto"/>
            </w:tcBorders>
            <w:vAlign w:val="center"/>
          </w:tcPr>
          <w:p w:rsidR="00284045" w:rsidRPr="00957CD1" w:rsidRDefault="0067657C" w:rsidP="00EC1229">
            <w:pPr>
              <w:jc w:val="center"/>
              <w:rPr>
                <w:rFonts w:ascii="Arial" w:hAnsi="Arial" w:cs="Arial"/>
                <w:sz w:val="20"/>
                <w:szCs w:val="20"/>
              </w:rPr>
            </w:pPr>
            <w:r w:rsidRPr="00957CD1">
              <w:rPr>
                <w:rFonts w:ascii="Arial" w:hAnsi="Arial" w:cs="Arial"/>
                <w:sz w:val="20"/>
                <w:szCs w:val="20"/>
              </w:rPr>
              <w:t>Aplicar el análisis, diseño y uso de las bases de datos, que brinden al usuario la confiabilidad que él necesita, para el manejo de la información y que sea segura con excelente calidad.</w:t>
            </w:r>
          </w:p>
          <w:p w:rsidR="00284045" w:rsidRPr="00957CD1" w:rsidRDefault="00284045" w:rsidP="00E315D9">
            <w:pPr>
              <w:jc w:val="center"/>
              <w:rPr>
                <w:rFonts w:ascii="Arial" w:hAnsi="Arial" w:cs="Arial"/>
                <w:color w:val="595959" w:themeColor="text1" w:themeTint="A6"/>
                <w:sz w:val="20"/>
                <w:szCs w:val="20"/>
              </w:rPr>
            </w:pPr>
          </w:p>
        </w:tc>
        <w:tc>
          <w:tcPr>
            <w:tcW w:w="1475" w:type="dxa"/>
            <w:vAlign w:val="center"/>
          </w:tcPr>
          <w:p w:rsidR="00284045" w:rsidRPr="00957CD1" w:rsidRDefault="00284045" w:rsidP="00EC1229">
            <w:pPr>
              <w:jc w:val="center"/>
              <w:rPr>
                <w:rFonts w:ascii="Arial" w:hAnsi="Arial" w:cs="Arial"/>
                <w:sz w:val="20"/>
                <w:szCs w:val="20"/>
              </w:rPr>
            </w:pPr>
            <w:r w:rsidRPr="00957CD1">
              <w:rPr>
                <w:rFonts w:ascii="Arial" w:hAnsi="Arial" w:cs="Arial"/>
                <w:sz w:val="20"/>
                <w:szCs w:val="20"/>
              </w:rPr>
              <w:t>HACER</w:t>
            </w:r>
          </w:p>
          <w:p w:rsidR="00284045" w:rsidRPr="00957CD1" w:rsidRDefault="00284045" w:rsidP="00EC1229">
            <w:pPr>
              <w:jc w:val="center"/>
              <w:rPr>
                <w:rFonts w:ascii="Arial" w:hAnsi="Arial" w:cs="Arial"/>
                <w:sz w:val="20"/>
                <w:szCs w:val="20"/>
              </w:rPr>
            </w:pPr>
            <w:r w:rsidRPr="00957CD1">
              <w:rPr>
                <w:rFonts w:ascii="Arial" w:hAnsi="Arial" w:cs="Arial"/>
                <w:sz w:val="20"/>
                <w:szCs w:val="20"/>
              </w:rPr>
              <w:t>CONOCER</w:t>
            </w:r>
          </w:p>
          <w:p w:rsidR="00284045" w:rsidRPr="00957CD1" w:rsidRDefault="00284045" w:rsidP="00EC1229">
            <w:pPr>
              <w:jc w:val="center"/>
              <w:rPr>
                <w:rFonts w:ascii="Arial" w:hAnsi="Arial" w:cs="Arial"/>
                <w:color w:val="595959" w:themeColor="text1" w:themeTint="A6"/>
                <w:sz w:val="20"/>
                <w:szCs w:val="20"/>
              </w:rPr>
            </w:pPr>
            <w:r w:rsidRPr="00957CD1">
              <w:rPr>
                <w:rFonts w:ascii="Arial" w:hAnsi="Arial" w:cs="Arial"/>
                <w:sz w:val="20"/>
                <w:szCs w:val="20"/>
              </w:rPr>
              <w:t>SER</w:t>
            </w:r>
          </w:p>
        </w:tc>
        <w:tc>
          <w:tcPr>
            <w:tcW w:w="1823" w:type="dxa"/>
            <w:vAlign w:val="center"/>
          </w:tcPr>
          <w:p w:rsidR="00284045" w:rsidRPr="00957CD1" w:rsidRDefault="00D7038E" w:rsidP="00C06FD0">
            <w:pPr>
              <w:rPr>
                <w:rFonts w:ascii="Arial" w:hAnsi="Arial" w:cs="Arial"/>
                <w:b/>
                <w:color w:val="7F7F7F" w:themeColor="text1" w:themeTint="80"/>
                <w:sz w:val="20"/>
                <w:szCs w:val="20"/>
              </w:rPr>
            </w:pPr>
            <w:r w:rsidRPr="00957CD1">
              <w:rPr>
                <w:rFonts w:ascii="Arial" w:hAnsi="Arial" w:cs="Arial"/>
                <w:sz w:val="20"/>
                <w:szCs w:val="20"/>
              </w:rPr>
              <w:t xml:space="preserve">Aplica </w:t>
            </w:r>
            <w:r w:rsidR="00D06AE1" w:rsidRPr="00957CD1">
              <w:rPr>
                <w:rFonts w:ascii="Arial" w:hAnsi="Arial" w:cs="Arial"/>
                <w:sz w:val="20"/>
                <w:szCs w:val="20"/>
              </w:rPr>
              <w:t xml:space="preserve">las técnicas definidas para el diseño y análisis de bases de datos. </w:t>
            </w:r>
          </w:p>
        </w:tc>
        <w:tc>
          <w:tcPr>
            <w:tcW w:w="1579" w:type="dxa"/>
            <w:gridSpan w:val="2"/>
            <w:vAlign w:val="center"/>
          </w:tcPr>
          <w:p w:rsidR="00B766ED" w:rsidRPr="00957CD1" w:rsidRDefault="00B766ED" w:rsidP="00C06FD0">
            <w:pPr>
              <w:rPr>
                <w:rFonts w:ascii="Arial" w:hAnsi="Arial" w:cs="Arial"/>
                <w:sz w:val="20"/>
                <w:szCs w:val="20"/>
              </w:rPr>
            </w:pPr>
          </w:p>
          <w:p w:rsidR="00D7038E" w:rsidRPr="00957CD1" w:rsidRDefault="00D7038E" w:rsidP="00C06FD0">
            <w:pPr>
              <w:rPr>
                <w:rFonts w:ascii="Arial" w:hAnsi="Arial" w:cs="Arial"/>
                <w:sz w:val="20"/>
                <w:szCs w:val="20"/>
              </w:rPr>
            </w:pPr>
            <w:r w:rsidRPr="00957CD1">
              <w:rPr>
                <w:rFonts w:ascii="Arial" w:hAnsi="Arial" w:cs="Arial"/>
                <w:sz w:val="20"/>
                <w:szCs w:val="20"/>
              </w:rPr>
              <w:t>Gestiona los recursos asignados para el montaje</w:t>
            </w:r>
            <w:r w:rsidR="00D06AE1" w:rsidRPr="00957CD1">
              <w:rPr>
                <w:rFonts w:ascii="Arial" w:hAnsi="Arial" w:cs="Arial"/>
                <w:sz w:val="20"/>
                <w:szCs w:val="20"/>
              </w:rPr>
              <w:t>,</w:t>
            </w:r>
            <w:r w:rsidRPr="00957CD1">
              <w:rPr>
                <w:rFonts w:ascii="Arial" w:hAnsi="Arial" w:cs="Arial"/>
                <w:sz w:val="20"/>
                <w:szCs w:val="20"/>
              </w:rPr>
              <w:t xml:space="preserve"> </w:t>
            </w:r>
            <w:r w:rsidR="00D06AE1" w:rsidRPr="00957CD1">
              <w:rPr>
                <w:rFonts w:ascii="Arial" w:hAnsi="Arial" w:cs="Arial"/>
                <w:sz w:val="20"/>
                <w:szCs w:val="20"/>
              </w:rPr>
              <w:t>diseño y construcción de las bases de datos.</w:t>
            </w:r>
          </w:p>
          <w:p w:rsidR="00D7038E" w:rsidRPr="00957CD1" w:rsidRDefault="00D7038E" w:rsidP="00C06FD0">
            <w:pPr>
              <w:rPr>
                <w:rFonts w:ascii="Arial" w:hAnsi="Arial" w:cs="Arial"/>
                <w:sz w:val="20"/>
                <w:szCs w:val="20"/>
              </w:rPr>
            </w:pPr>
          </w:p>
          <w:p w:rsidR="00D7038E" w:rsidRPr="00957CD1" w:rsidRDefault="00D7038E" w:rsidP="00C06FD0">
            <w:pPr>
              <w:rPr>
                <w:rFonts w:ascii="Arial" w:hAnsi="Arial" w:cs="Arial"/>
                <w:sz w:val="20"/>
                <w:szCs w:val="20"/>
              </w:rPr>
            </w:pPr>
          </w:p>
          <w:p w:rsidR="00284045" w:rsidRPr="00957CD1" w:rsidRDefault="00284045" w:rsidP="00C06FD0">
            <w:pPr>
              <w:rPr>
                <w:rFonts w:ascii="Arial" w:hAnsi="Arial" w:cs="Arial"/>
                <w:sz w:val="20"/>
                <w:szCs w:val="20"/>
              </w:rPr>
            </w:pPr>
          </w:p>
        </w:tc>
        <w:tc>
          <w:tcPr>
            <w:tcW w:w="1560" w:type="dxa"/>
            <w:vAlign w:val="center"/>
          </w:tcPr>
          <w:p w:rsidR="00284045" w:rsidRPr="00957CD1" w:rsidRDefault="00D7038E" w:rsidP="00C06FD0">
            <w:pPr>
              <w:rPr>
                <w:rFonts w:ascii="Arial" w:hAnsi="Arial" w:cs="Arial"/>
                <w:sz w:val="20"/>
                <w:szCs w:val="20"/>
              </w:rPr>
            </w:pPr>
            <w:r w:rsidRPr="00957CD1">
              <w:rPr>
                <w:rFonts w:ascii="Arial" w:hAnsi="Arial" w:cs="Arial"/>
                <w:sz w:val="20"/>
                <w:szCs w:val="20"/>
              </w:rPr>
              <w:t xml:space="preserve">Gestiona los recursos </w:t>
            </w:r>
            <w:r w:rsidR="00D06AE1" w:rsidRPr="00957CD1">
              <w:rPr>
                <w:rFonts w:ascii="Arial" w:hAnsi="Arial" w:cs="Arial"/>
                <w:sz w:val="20"/>
                <w:szCs w:val="20"/>
              </w:rPr>
              <w:t xml:space="preserve">técnicos y teóricos </w:t>
            </w:r>
            <w:r w:rsidRPr="00957CD1">
              <w:rPr>
                <w:rFonts w:ascii="Arial" w:hAnsi="Arial" w:cs="Arial"/>
                <w:sz w:val="20"/>
                <w:szCs w:val="20"/>
              </w:rPr>
              <w:t xml:space="preserve">asignados para el montaje de </w:t>
            </w:r>
            <w:r w:rsidR="00D06AE1" w:rsidRPr="00957CD1">
              <w:rPr>
                <w:rFonts w:ascii="Arial" w:hAnsi="Arial" w:cs="Arial"/>
                <w:sz w:val="20"/>
                <w:szCs w:val="20"/>
              </w:rPr>
              <w:t>las bases de datos.</w:t>
            </w:r>
          </w:p>
        </w:tc>
        <w:tc>
          <w:tcPr>
            <w:tcW w:w="1984" w:type="dxa"/>
            <w:vAlign w:val="center"/>
          </w:tcPr>
          <w:p w:rsidR="00284045" w:rsidRPr="00957CD1" w:rsidRDefault="00D06AE1" w:rsidP="00C06FD0">
            <w:pPr>
              <w:rPr>
                <w:rFonts w:ascii="Arial" w:hAnsi="Arial" w:cs="Arial"/>
                <w:sz w:val="20"/>
                <w:szCs w:val="20"/>
              </w:rPr>
            </w:pPr>
            <w:r w:rsidRPr="00957CD1">
              <w:rPr>
                <w:rFonts w:ascii="Arial" w:hAnsi="Arial" w:cs="Arial"/>
                <w:sz w:val="20"/>
                <w:szCs w:val="20"/>
              </w:rPr>
              <w:t xml:space="preserve">Diseña base de datos </w:t>
            </w:r>
            <w:r w:rsidR="00B766ED" w:rsidRPr="00957CD1">
              <w:rPr>
                <w:rFonts w:ascii="Arial" w:hAnsi="Arial" w:cs="Arial"/>
                <w:sz w:val="20"/>
                <w:szCs w:val="20"/>
              </w:rPr>
              <w:t xml:space="preserve">planteando </w:t>
            </w:r>
            <w:r w:rsidRPr="00957CD1">
              <w:rPr>
                <w:rFonts w:ascii="Arial" w:hAnsi="Arial" w:cs="Arial"/>
                <w:sz w:val="20"/>
                <w:szCs w:val="20"/>
              </w:rPr>
              <w:t xml:space="preserve"> la solución </w:t>
            </w:r>
            <w:r w:rsidR="00B766ED" w:rsidRPr="00957CD1">
              <w:rPr>
                <w:rFonts w:ascii="Arial" w:hAnsi="Arial" w:cs="Arial"/>
                <w:sz w:val="20"/>
                <w:szCs w:val="20"/>
              </w:rPr>
              <w:t xml:space="preserve">al </w:t>
            </w:r>
            <w:r w:rsidRPr="00957CD1">
              <w:rPr>
                <w:rFonts w:ascii="Arial" w:hAnsi="Arial" w:cs="Arial"/>
                <w:sz w:val="20"/>
                <w:szCs w:val="20"/>
              </w:rPr>
              <w:t xml:space="preserve">problema informático,   acordes a las metodologías </w:t>
            </w:r>
            <w:r w:rsidR="00B766ED" w:rsidRPr="00957CD1">
              <w:rPr>
                <w:rFonts w:ascii="Arial" w:hAnsi="Arial" w:cs="Arial"/>
                <w:sz w:val="20"/>
                <w:szCs w:val="20"/>
              </w:rPr>
              <w:t>y herramientas propuestos.</w:t>
            </w:r>
          </w:p>
        </w:tc>
      </w:tr>
      <w:tr w:rsidR="00284045" w:rsidRPr="00957CD1" w:rsidTr="00DA3B62">
        <w:trPr>
          <w:trHeight w:val="1743"/>
        </w:trPr>
        <w:tc>
          <w:tcPr>
            <w:tcW w:w="1814" w:type="dxa"/>
            <w:gridSpan w:val="2"/>
            <w:tcBorders>
              <w:top w:val="single" w:sz="4" w:space="0" w:color="auto"/>
            </w:tcBorders>
            <w:vAlign w:val="center"/>
          </w:tcPr>
          <w:p w:rsidR="00284045" w:rsidRPr="00957CD1" w:rsidRDefault="0067657C" w:rsidP="00EC1229">
            <w:pPr>
              <w:rPr>
                <w:rFonts w:ascii="Arial" w:hAnsi="Arial" w:cs="Arial"/>
                <w:sz w:val="20"/>
                <w:szCs w:val="20"/>
              </w:rPr>
            </w:pPr>
            <w:r w:rsidRPr="00957CD1">
              <w:rPr>
                <w:rFonts w:ascii="Arial" w:hAnsi="Arial" w:cs="Arial"/>
                <w:sz w:val="20"/>
                <w:szCs w:val="20"/>
              </w:rPr>
              <w:t xml:space="preserve">Aplicar el análisis, diseño y uso de las bases de datos, que brinden al usuario la confiabilidad que él necesita, para el manejo de la información </w:t>
            </w:r>
            <w:r w:rsidRPr="00957CD1">
              <w:rPr>
                <w:rFonts w:ascii="Arial" w:hAnsi="Arial" w:cs="Arial"/>
                <w:sz w:val="20"/>
                <w:szCs w:val="20"/>
              </w:rPr>
              <w:lastRenderedPageBreak/>
              <w:t>y que sea segura con excelente calidad.</w:t>
            </w:r>
          </w:p>
          <w:p w:rsidR="00284045" w:rsidRPr="00957CD1" w:rsidRDefault="00284045" w:rsidP="00EC1229">
            <w:pPr>
              <w:jc w:val="center"/>
              <w:rPr>
                <w:rFonts w:ascii="Arial" w:eastAsia="Times New Roman" w:hAnsi="Arial" w:cs="Arial"/>
                <w:color w:val="595959" w:themeColor="text1" w:themeTint="A6"/>
                <w:sz w:val="20"/>
                <w:szCs w:val="20"/>
                <w:lang w:eastAsia="es-CO"/>
              </w:rPr>
            </w:pPr>
          </w:p>
        </w:tc>
        <w:tc>
          <w:tcPr>
            <w:tcW w:w="1475" w:type="dxa"/>
            <w:vAlign w:val="center"/>
          </w:tcPr>
          <w:p w:rsidR="00284045" w:rsidRPr="00957CD1" w:rsidRDefault="00284045" w:rsidP="00EC1229">
            <w:pPr>
              <w:jc w:val="center"/>
              <w:rPr>
                <w:rFonts w:ascii="Arial" w:hAnsi="Arial" w:cs="Arial"/>
                <w:sz w:val="20"/>
                <w:szCs w:val="20"/>
              </w:rPr>
            </w:pPr>
          </w:p>
          <w:p w:rsidR="00284045" w:rsidRPr="00957CD1" w:rsidRDefault="00284045" w:rsidP="00EC1229">
            <w:pPr>
              <w:jc w:val="center"/>
              <w:rPr>
                <w:rFonts w:ascii="Arial" w:hAnsi="Arial" w:cs="Arial"/>
                <w:sz w:val="20"/>
                <w:szCs w:val="20"/>
              </w:rPr>
            </w:pPr>
          </w:p>
          <w:p w:rsidR="00284045" w:rsidRPr="00957CD1" w:rsidRDefault="00284045" w:rsidP="00EC1229">
            <w:pPr>
              <w:jc w:val="center"/>
              <w:rPr>
                <w:rFonts w:ascii="Arial" w:hAnsi="Arial" w:cs="Arial"/>
                <w:sz w:val="20"/>
                <w:szCs w:val="20"/>
              </w:rPr>
            </w:pPr>
          </w:p>
          <w:p w:rsidR="00284045" w:rsidRPr="00957CD1" w:rsidRDefault="00284045" w:rsidP="00EC1229">
            <w:pPr>
              <w:jc w:val="center"/>
              <w:rPr>
                <w:rFonts w:ascii="Arial" w:hAnsi="Arial" w:cs="Arial"/>
                <w:sz w:val="20"/>
                <w:szCs w:val="20"/>
              </w:rPr>
            </w:pPr>
            <w:r w:rsidRPr="00957CD1">
              <w:rPr>
                <w:rFonts w:ascii="Arial" w:hAnsi="Arial" w:cs="Arial"/>
                <w:sz w:val="20"/>
                <w:szCs w:val="20"/>
              </w:rPr>
              <w:t>HACER</w:t>
            </w:r>
          </w:p>
          <w:p w:rsidR="00284045" w:rsidRPr="00957CD1" w:rsidRDefault="00284045" w:rsidP="00EC1229">
            <w:pPr>
              <w:jc w:val="center"/>
              <w:rPr>
                <w:rFonts w:ascii="Arial" w:hAnsi="Arial" w:cs="Arial"/>
                <w:sz w:val="20"/>
                <w:szCs w:val="20"/>
              </w:rPr>
            </w:pPr>
            <w:r w:rsidRPr="00957CD1">
              <w:rPr>
                <w:rFonts w:ascii="Arial" w:hAnsi="Arial" w:cs="Arial"/>
                <w:sz w:val="20"/>
                <w:szCs w:val="20"/>
              </w:rPr>
              <w:t>CONOCER</w:t>
            </w:r>
          </w:p>
          <w:p w:rsidR="00284045" w:rsidRPr="00957CD1" w:rsidRDefault="00284045" w:rsidP="00EC1229">
            <w:pPr>
              <w:jc w:val="center"/>
              <w:rPr>
                <w:rFonts w:ascii="Arial" w:eastAsia="Times New Roman" w:hAnsi="Arial" w:cs="Arial"/>
                <w:color w:val="595959" w:themeColor="text1" w:themeTint="A6"/>
                <w:sz w:val="20"/>
                <w:szCs w:val="20"/>
                <w:lang w:eastAsia="es-CO"/>
              </w:rPr>
            </w:pPr>
            <w:r w:rsidRPr="00957CD1">
              <w:rPr>
                <w:rFonts w:ascii="Arial" w:hAnsi="Arial" w:cs="Arial"/>
                <w:sz w:val="20"/>
                <w:szCs w:val="20"/>
              </w:rPr>
              <w:t>SER</w:t>
            </w:r>
          </w:p>
        </w:tc>
        <w:tc>
          <w:tcPr>
            <w:tcW w:w="1823" w:type="dxa"/>
            <w:vAlign w:val="center"/>
          </w:tcPr>
          <w:p w:rsidR="00284045" w:rsidRPr="00957CD1" w:rsidRDefault="00284045" w:rsidP="00C06FD0">
            <w:pPr>
              <w:rPr>
                <w:rFonts w:ascii="Arial" w:hAnsi="Arial" w:cs="Arial"/>
                <w:b/>
                <w:color w:val="7F7F7F" w:themeColor="text1" w:themeTint="80"/>
                <w:sz w:val="20"/>
                <w:szCs w:val="20"/>
              </w:rPr>
            </w:pPr>
            <w:r w:rsidRPr="00957CD1">
              <w:rPr>
                <w:rFonts w:ascii="Arial" w:hAnsi="Arial" w:cs="Arial"/>
                <w:sz w:val="20"/>
                <w:szCs w:val="20"/>
              </w:rPr>
              <w:t>No cumple con los requerimientos mínimos de la unidad de competencia</w:t>
            </w:r>
            <w:r w:rsidR="00D06AE1" w:rsidRPr="00957CD1">
              <w:rPr>
                <w:rFonts w:ascii="Arial" w:hAnsi="Arial" w:cs="Arial"/>
                <w:sz w:val="20"/>
                <w:szCs w:val="20"/>
              </w:rPr>
              <w:t>.</w:t>
            </w:r>
          </w:p>
        </w:tc>
        <w:tc>
          <w:tcPr>
            <w:tcW w:w="1579" w:type="dxa"/>
            <w:gridSpan w:val="2"/>
            <w:vAlign w:val="center"/>
          </w:tcPr>
          <w:p w:rsidR="00284045" w:rsidRPr="00957CD1" w:rsidRDefault="00B766ED" w:rsidP="00C06FD0">
            <w:pPr>
              <w:rPr>
                <w:rFonts w:ascii="Arial" w:hAnsi="Arial" w:cs="Arial"/>
                <w:color w:val="7F7F7F" w:themeColor="text1" w:themeTint="80"/>
                <w:sz w:val="20"/>
                <w:szCs w:val="20"/>
              </w:rPr>
            </w:pPr>
            <w:r w:rsidRPr="00957CD1">
              <w:rPr>
                <w:rFonts w:ascii="Arial" w:hAnsi="Arial" w:cs="Arial"/>
                <w:sz w:val="20"/>
                <w:szCs w:val="20"/>
              </w:rPr>
              <w:t xml:space="preserve">Desarrolla las técnicas de diseñar las bases de datos pero no manejas las herramientas que se le proporcionar </w:t>
            </w:r>
            <w:r w:rsidRPr="00957CD1">
              <w:rPr>
                <w:rFonts w:ascii="Arial" w:hAnsi="Arial" w:cs="Arial"/>
                <w:sz w:val="20"/>
                <w:szCs w:val="20"/>
              </w:rPr>
              <w:lastRenderedPageBreak/>
              <w:t>en forma suficiente</w:t>
            </w:r>
          </w:p>
        </w:tc>
        <w:tc>
          <w:tcPr>
            <w:tcW w:w="1560" w:type="dxa"/>
            <w:vAlign w:val="center"/>
          </w:tcPr>
          <w:p w:rsidR="00284045" w:rsidRPr="00957CD1" w:rsidRDefault="00B766ED" w:rsidP="00C06FD0">
            <w:pPr>
              <w:rPr>
                <w:rFonts w:ascii="Arial" w:hAnsi="Arial" w:cs="Arial"/>
                <w:b/>
                <w:color w:val="7F7F7F" w:themeColor="text1" w:themeTint="80"/>
                <w:sz w:val="20"/>
                <w:szCs w:val="20"/>
              </w:rPr>
            </w:pPr>
            <w:r w:rsidRPr="00957CD1">
              <w:rPr>
                <w:rFonts w:ascii="Arial" w:hAnsi="Arial" w:cs="Arial"/>
                <w:sz w:val="20"/>
                <w:szCs w:val="20"/>
              </w:rPr>
              <w:lastRenderedPageBreak/>
              <w:t xml:space="preserve">Reconoce un amplio espectro de herramientas tecnológicas  y técnicas para integrarlas a la práctica o </w:t>
            </w:r>
            <w:r w:rsidRPr="00957CD1">
              <w:rPr>
                <w:rFonts w:ascii="Arial" w:hAnsi="Arial" w:cs="Arial"/>
                <w:sz w:val="20"/>
                <w:szCs w:val="20"/>
              </w:rPr>
              <w:lastRenderedPageBreak/>
              <w:t>taller propuesto</w:t>
            </w:r>
          </w:p>
        </w:tc>
        <w:tc>
          <w:tcPr>
            <w:tcW w:w="1984" w:type="dxa"/>
            <w:vAlign w:val="center"/>
          </w:tcPr>
          <w:p w:rsidR="00284045" w:rsidRPr="00957CD1" w:rsidRDefault="00B766ED" w:rsidP="00C06FD0">
            <w:pPr>
              <w:rPr>
                <w:rFonts w:ascii="Arial" w:hAnsi="Arial" w:cs="Arial"/>
                <w:color w:val="7F7F7F" w:themeColor="text1" w:themeTint="80"/>
                <w:sz w:val="20"/>
                <w:szCs w:val="20"/>
              </w:rPr>
            </w:pPr>
            <w:r w:rsidRPr="00957CD1">
              <w:rPr>
                <w:rFonts w:ascii="Arial" w:hAnsi="Arial" w:cs="Arial"/>
                <w:sz w:val="20"/>
                <w:szCs w:val="20"/>
              </w:rPr>
              <w:lastRenderedPageBreak/>
              <w:t>Gestiona y diseña base de datos en la solución de un problema, en forma clara con los parámetros y estándares explicados</w:t>
            </w:r>
          </w:p>
        </w:tc>
      </w:tr>
      <w:tr w:rsidR="00284045" w:rsidRPr="00957CD1" w:rsidTr="00DA3B62">
        <w:tc>
          <w:tcPr>
            <w:tcW w:w="10235" w:type="dxa"/>
            <w:gridSpan w:val="8"/>
            <w:shd w:val="clear" w:color="auto" w:fill="F2F2F2" w:themeFill="background1" w:themeFillShade="F2"/>
          </w:tcPr>
          <w:p w:rsidR="00284045" w:rsidRPr="00957CD1" w:rsidRDefault="00284045" w:rsidP="00FC1652">
            <w:pPr>
              <w:jc w:val="center"/>
              <w:rPr>
                <w:rFonts w:ascii="Arial" w:hAnsi="Arial" w:cs="Arial"/>
                <w:b/>
                <w:color w:val="7F7F7F" w:themeColor="text1" w:themeTint="80"/>
                <w:sz w:val="20"/>
                <w:szCs w:val="20"/>
              </w:rPr>
            </w:pPr>
            <w:r w:rsidRPr="00957CD1">
              <w:rPr>
                <w:rFonts w:ascii="Arial" w:hAnsi="Arial" w:cs="Arial"/>
                <w:sz w:val="20"/>
                <w:szCs w:val="20"/>
              </w:rPr>
              <w:br w:type="page"/>
            </w:r>
            <w:r w:rsidRPr="00957CD1">
              <w:rPr>
                <w:rFonts w:ascii="Arial" w:hAnsi="Arial" w:cs="Arial"/>
                <w:b/>
                <w:color w:val="404040" w:themeColor="text1" w:themeTint="BF"/>
                <w:sz w:val="20"/>
                <w:szCs w:val="20"/>
              </w:rPr>
              <w:t>PREGUNTAS ORIENTADORAS</w:t>
            </w:r>
            <w:r w:rsidRPr="00957CD1">
              <w:rPr>
                <w:rFonts w:ascii="Arial" w:hAnsi="Arial" w:cs="Arial"/>
                <w:b/>
                <w:color w:val="7F7F7F" w:themeColor="text1" w:themeTint="80"/>
                <w:sz w:val="20"/>
                <w:szCs w:val="20"/>
              </w:rPr>
              <w:t xml:space="preserve"> </w:t>
            </w:r>
          </w:p>
        </w:tc>
      </w:tr>
      <w:tr w:rsidR="00284045" w:rsidRPr="00957CD1" w:rsidTr="00DA3B62">
        <w:tc>
          <w:tcPr>
            <w:tcW w:w="10235" w:type="dxa"/>
            <w:gridSpan w:val="8"/>
          </w:tcPr>
          <w:p w:rsidR="0067657C" w:rsidRPr="00957CD1" w:rsidRDefault="0067657C" w:rsidP="0067657C">
            <w:pPr>
              <w:jc w:val="both"/>
              <w:rPr>
                <w:rFonts w:ascii="Arial" w:hAnsi="Arial" w:cs="Arial"/>
                <w:sz w:val="20"/>
                <w:szCs w:val="20"/>
              </w:rPr>
            </w:pPr>
            <w:r w:rsidRPr="00957CD1">
              <w:rPr>
                <w:rFonts w:ascii="Arial" w:hAnsi="Arial" w:cs="Arial"/>
                <w:sz w:val="20"/>
                <w:szCs w:val="20"/>
              </w:rPr>
              <w:t>Las herramientas para la creación de las bases de datos, ayudan a tener mayor domino en el diseño?</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La utilización de herramientas informáticas, ayudan al ahorro de tiempo en la solución de base de datos?</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La buena interpretación de los requerimientos de una base de datos, ayuda a ahorrar tiempo de solución con eficiencia y eficacia,  un diseño de base de datos?</w:t>
            </w:r>
          </w:p>
          <w:p w:rsidR="0067657C" w:rsidRPr="00957CD1" w:rsidRDefault="0067657C" w:rsidP="0067657C">
            <w:pPr>
              <w:jc w:val="both"/>
              <w:rPr>
                <w:rFonts w:ascii="Arial" w:hAnsi="Arial" w:cs="Arial"/>
                <w:sz w:val="20"/>
                <w:szCs w:val="20"/>
              </w:rPr>
            </w:pPr>
          </w:p>
          <w:p w:rsidR="0067657C" w:rsidRPr="00957CD1" w:rsidRDefault="0067657C" w:rsidP="0067657C">
            <w:pPr>
              <w:jc w:val="both"/>
              <w:rPr>
                <w:rFonts w:ascii="Arial" w:hAnsi="Arial" w:cs="Arial"/>
                <w:sz w:val="20"/>
                <w:szCs w:val="20"/>
              </w:rPr>
            </w:pPr>
            <w:r w:rsidRPr="00957CD1">
              <w:rPr>
                <w:rFonts w:ascii="Arial" w:hAnsi="Arial" w:cs="Arial"/>
                <w:sz w:val="20"/>
                <w:szCs w:val="20"/>
              </w:rPr>
              <w:t>Hay modelos para construir base de datos más fáciles de entender e interpretar que otros?</w:t>
            </w:r>
          </w:p>
          <w:p w:rsidR="0067657C" w:rsidRPr="00957CD1" w:rsidRDefault="0067657C" w:rsidP="0067657C">
            <w:pPr>
              <w:jc w:val="both"/>
              <w:rPr>
                <w:rFonts w:ascii="Arial" w:hAnsi="Arial" w:cs="Arial"/>
                <w:sz w:val="20"/>
                <w:szCs w:val="20"/>
              </w:rPr>
            </w:pPr>
          </w:p>
          <w:p w:rsidR="00284045" w:rsidRPr="00957CD1" w:rsidRDefault="0067657C" w:rsidP="00B766ED">
            <w:pPr>
              <w:jc w:val="both"/>
              <w:rPr>
                <w:rFonts w:ascii="Arial" w:hAnsi="Arial" w:cs="Arial"/>
                <w:sz w:val="20"/>
                <w:szCs w:val="20"/>
              </w:rPr>
            </w:pPr>
            <w:r w:rsidRPr="00957CD1">
              <w:rPr>
                <w:rFonts w:ascii="Arial" w:hAnsi="Arial" w:cs="Arial"/>
                <w:sz w:val="20"/>
                <w:szCs w:val="20"/>
              </w:rPr>
              <w:t>La optimización en la solución de una base de datos, ahorra esfuerzo y dinero?</w:t>
            </w:r>
          </w:p>
          <w:p w:rsidR="00B766ED" w:rsidRPr="00957CD1" w:rsidRDefault="00B766ED" w:rsidP="00B766ED">
            <w:pPr>
              <w:jc w:val="both"/>
              <w:rPr>
                <w:rFonts w:ascii="Arial" w:hAnsi="Arial" w:cs="Arial"/>
                <w:b/>
                <w:color w:val="7F7F7F" w:themeColor="text1" w:themeTint="80"/>
                <w:sz w:val="20"/>
                <w:szCs w:val="20"/>
              </w:rPr>
            </w:pPr>
          </w:p>
        </w:tc>
      </w:tr>
      <w:tr w:rsidR="00284045" w:rsidRPr="00957CD1" w:rsidTr="00DA3B62">
        <w:tc>
          <w:tcPr>
            <w:tcW w:w="10235" w:type="dxa"/>
            <w:gridSpan w:val="8"/>
            <w:shd w:val="clear" w:color="auto" w:fill="F2F2F2" w:themeFill="background1" w:themeFillShade="F2"/>
          </w:tcPr>
          <w:p w:rsidR="00284045" w:rsidRPr="00957CD1" w:rsidRDefault="00284045" w:rsidP="005C44D4">
            <w:pPr>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RELACIÓN CON LA INVESTIGACIÓN Y LA PROYECCCIÓN SOCIAL DEL PROGRAMA</w:t>
            </w:r>
          </w:p>
        </w:tc>
      </w:tr>
      <w:tr w:rsidR="00284045" w:rsidRPr="00957CD1" w:rsidTr="00DA3B62">
        <w:tc>
          <w:tcPr>
            <w:tcW w:w="10235" w:type="dxa"/>
            <w:gridSpan w:val="8"/>
            <w:shd w:val="clear" w:color="auto" w:fill="FFFFFF" w:themeFill="background1"/>
          </w:tcPr>
          <w:p w:rsidR="00B766ED" w:rsidRPr="00957CD1" w:rsidRDefault="00C42A12" w:rsidP="00C42A12">
            <w:pP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w:t>
            </w:r>
            <w:r w:rsidRPr="00957CD1">
              <w:rPr>
                <w:rFonts w:ascii="Arial" w:hAnsi="Arial" w:cs="Arial"/>
                <w:b/>
                <w:color w:val="404040" w:themeColor="text1" w:themeTint="BF"/>
                <w:sz w:val="20"/>
                <w:szCs w:val="20"/>
              </w:rPr>
              <w:tab/>
              <w:t>Relación del espacio académico con la proyección social del programa</w:t>
            </w:r>
          </w:p>
          <w:p w:rsidR="00B766ED" w:rsidRPr="00957CD1" w:rsidRDefault="00B766ED" w:rsidP="00B766ED">
            <w:pPr>
              <w:pStyle w:val="Prrafodelista"/>
              <w:rPr>
                <w:rFonts w:ascii="Arial" w:hAnsi="Arial" w:cs="Arial"/>
                <w:b/>
                <w:color w:val="404040" w:themeColor="text1" w:themeTint="BF"/>
                <w:sz w:val="20"/>
                <w:szCs w:val="20"/>
              </w:rPr>
            </w:pPr>
          </w:p>
          <w:p w:rsidR="00B766ED" w:rsidRPr="00957CD1" w:rsidRDefault="00B766ED" w:rsidP="00C42A12">
            <w:pPr>
              <w:rPr>
                <w:rFonts w:ascii="Arial" w:hAnsi="Arial" w:cs="Arial"/>
                <w:sz w:val="20"/>
                <w:szCs w:val="20"/>
              </w:rPr>
            </w:pPr>
            <w:r w:rsidRPr="00957CD1">
              <w:rPr>
                <w:rFonts w:ascii="Arial" w:hAnsi="Arial" w:cs="Arial"/>
                <w:sz w:val="20"/>
                <w:szCs w:val="20"/>
              </w:rPr>
              <w:t>Un estudiante que analice, interprete, diseñe y construya una base de datos, tiene ventajas en la competencia del mundo laboral</w:t>
            </w:r>
            <w:r w:rsidR="00C42A12" w:rsidRPr="00957CD1">
              <w:rPr>
                <w:rFonts w:ascii="Arial" w:hAnsi="Arial" w:cs="Arial"/>
                <w:sz w:val="20"/>
                <w:szCs w:val="20"/>
              </w:rPr>
              <w:t>.</w:t>
            </w:r>
          </w:p>
          <w:p w:rsidR="00C42A12" w:rsidRPr="00957CD1" w:rsidRDefault="00C42A12" w:rsidP="00B766ED">
            <w:pPr>
              <w:pStyle w:val="Prrafodelista"/>
              <w:rPr>
                <w:rFonts w:ascii="Arial" w:hAnsi="Arial" w:cs="Arial"/>
                <w:b/>
                <w:color w:val="404040" w:themeColor="text1" w:themeTint="BF"/>
                <w:sz w:val="20"/>
                <w:szCs w:val="20"/>
              </w:rPr>
            </w:pPr>
          </w:p>
          <w:p w:rsidR="00C42A12" w:rsidRPr="00957CD1" w:rsidRDefault="00C42A12" w:rsidP="00C42A12">
            <w:pP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w:t>
            </w:r>
            <w:r w:rsidRPr="00957CD1">
              <w:rPr>
                <w:rFonts w:ascii="Arial" w:hAnsi="Arial" w:cs="Arial"/>
                <w:b/>
                <w:color w:val="404040" w:themeColor="text1" w:themeTint="BF"/>
                <w:sz w:val="20"/>
                <w:szCs w:val="20"/>
              </w:rPr>
              <w:tab/>
              <w:t>Relación del espacio académico con la investigación en el programa:</w:t>
            </w:r>
          </w:p>
          <w:p w:rsidR="00C42A12" w:rsidRPr="00957CD1" w:rsidRDefault="00C42A12" w:rsidP="00B766ED">
            <w:pPr>
              <w:pStyle w:val="Prrafodelista"/>
              <w:rPr>
                <w:rFonts w:ascii="Arial" w:hAnsi="Arial" w:cs="Arial"/>
                <w:b/>
                <w:color w:val="404040" w:themeColor="text1" w:themeTint="BF"/>
                <w:sz w:val="20"/>
                <w:szCs w:val="20"/>
              </w:rPr>
            </w:pPr>
          </w:p>
          <w:p w:rsidR="00284045" w:rsidRPr="00957CD1" w:rsidRDefault="00B766ED" w:rsidP="00C42A12">
            <w:pPr>
              <w:jc w:val="both"/>
              <w:rPr>
                <w:rFonts w:ascii="Arial" w:hAnsi="Arial" w:cs="Arial"/>
                <w:sz w:val="20"/>
                <w:szCs w:val="20"/>
              </w:rPr>
            </w:pPr>
            <w:r w:rsidRPr="00957CD1">
              <w:rPr>
                <w:rFonts w:ascii="Arial" w:hAnsi="Arial" w:cs="Arial"/>
                <w:sz w:val="20"/>
                <w:szCs w:val="20"/>
              </w:rPr>
              <w:t>Un estudiante que interprete, gestione, conozca las herramientas y técnicas en la solución de diseño e implementación de base de datos,  tiene un gran campo de acción en las diferentes áreas del conocimiento</w:t>
            </w:r>
          </w:p>
          <w:p w:rsidR="00C42A12" w:rsidRPr="00957CD1" w:rsidRDefault="00C42A12" w:rsidP="00C42A12">
            <w:pPr>
              <w:jc w:val="both"/>
              <w:rPr>
                <w:rFonts w:ascii="Arial" w:hAnsi="Arial" w:cs="Arial"/>
                <w:color w:val="404040" w:themeColor="text1" w:themeTint="BF"/>
                <w:sz w:val="20"/>
                <w:szCs w:val="20"/>
              </w:rPr>
            </w:pPr>
          </w:p>
        </w:tc>
      </w:tr>
      <w:tr w:rsidR="00284045" w:rsidRPr="00957CD1" w:rsidTr="00DA3B62">
        <w:tc>
          <w:tcPr>
            <w:tcW w:w="10235" w:type="dxa"/>
            <w:gridSpan w:val="8"/>
            <w:shd w:val="clear" w:color="auto" w:fill="F2F2F2" w:themeFill="background1" w:themeFillShade="F2"/>
          </w:tcPr>
          <w:p w:rsidR="00284045" w:rsidRPr="00957CD1" w:rsidRDefault="00284045" w:rsidP="005C44D4">
            <w:pPr>
              <w:pStyle w:val="Prrafodelista"/>
              <w:jc w:val="center"/>
              <w:rPr>
                <w:rFonts w:ascii="Arial" w:hAnsi="Arial" w:cs="Arial"/>
                <w:b/>
                <w:color w:val="404040" w:themeColor="text1" w:themeTint="BF"/>
                <w:sz w:val="20"/>
                <w:szCs w:val="20"/>
              </w:rPr>
            </w:pPr>
            <w:r w:rsidRPr="00957CD1">
              <w:rPr>
                <w:rFonts w:ascii="Arial" w:hAnsi="Arial" w:cs="Arial"/>
                <w:b/>
                <w:color w:val="404040" w:themeColor="text1" w:themeTint="BF"/>
                <w:sz w:val="20"/>
                <w:szCs w:val="20"/>
              </w:rPr>
              <w:t>BIBLIOGRAFÍA, HEMEROGRAFÍA Y WEBGRAFÍA COMPLEMENTARIA</w:t>
            </w:r>
          </w:p>
        </w:tc>
      </w:tr>
      <w:tr w:rsidR="00D2466B" w:rsidRPr="00957CD1" w:rsidTr="00DA3B62">
        <w:tc>
          <w:tcPr>
            <w:tcW w:w="10235" w:type="dxa"/>
            <w:gridSpan w:val="8"/>
            <w:shd w:val="clear" w:color="auto" w:fill="FFFFFF" w:themeFill="background1"/>
          </w:tcPr>
          <w:p w:rsidR="00D2466B" w:rsidRPr="00957CD1" w:rsidRDefault="00D2466B" w:rsidP="00F072AB">
            <w:pPr>
              <w:rPr>
                <w:rFonts w:ascii="Arial" w:hAnsi="Arial" w:cs="Arial"/>
                <w:b/>
                <w:sz w:val="20"/>
                <w:szCs w:val="20"/>
              </w:rPr>
            </w:pPr>
            <w:r w:rsidRPr="00957CD1">
              <w:rPr>
                <w:rFonts w:ascii="Arial" w:hAnsi="Arial" w:cs="Arial"/>
                <w:b/>
                <w:sz w:val="20"/>
                <w:szCs w:val="20"/>
              </w:rPr>
              <w:t>Bibliografía básica</w:t>
            </w:r>
          </w:p>
          <w:p w:rsidR="00B766ED" w:rsidRPr="00957CD1" w:rsidRDefault="00B766ED" w:rsidP="00F072AB">
            <w:pPr>
              <w:rPr>
                <w:rFonts w:ascii="Arial" w:hAnsi="Arial" w:cs="Arial"/>
                <w:b/>
                <w:sz w:val="20"/>
                <w:szCs w:val="20"/>
              </w:rPr>
            </w:pPr>
          </w:p>
          <w:p w:rsidR="00B766ED" w:rsidRPr="00957CD1" w:rsidRDefault="00F82151" w:rsidP="00B766ED">
            <w:pPr>
              <w:rPr>
                <w:rFonts w:ascii="Arial" w:hAnsi="Arial" w:cs="Arial"/>
                <w:sz w:val="20"/>
                <w:szCs w:val="20"/>
              </w:rPr>
            </w:pPr>
            <w:r w:rsidRPr="00957CD1">
              <w:rPr>
                <w:rFonts w:ascii="Arial" w:hAnsi="Arial" w:cs="Arial"/>
                <w:sz w:val="20"/>
                <w:szCs w:val="20"/>
              </w:rPr>
              <w:t>ABRAHAM SILBERSCHATZ, HENRY F. KORTH Y S. SUDARSHAN</w:t>
            </w:r>
            <w:r>
              <w:rPr>
                <w:rFonts w:ascii="Arial" w:hAnsi="Arial" w:cs="Arial"/>
                <w:sz w:val="20"/>
                <w:szCs w:val="20"/>
              </w:rPr>
              <w:t>:</w:t>
            </w:r>
            <w:r w:rsidRPr="00957CD1">
              <w:rPr>
                <w:rFonts w:ascii="Arial" w:hAnsi="Arial" w:cs="Arial"/>
                <w:sz w:val="20"/>
                <w:szCs w:val="20"/>
              </w:rPr>
              <w:t xml:space="preserve"> </w:t>
            </w:r>
            <w:r>
              <w:rPr>
                <w:rFonts w:ascii="Arial" w:hAnsi="Arial" w:cs="Arial"/>
                <w:sz w:val="20"/>
                <w:szCs w:val="20"/>
              </w:rPr>
              <w:t>F</w:t>
            </w:r>
            <w:r w:rsidRPr="00957CD1">
              <w:rPr>
                <w:rFonts w:ascii="Arial" w:hAnsi="Arial" w:cs="Arial"/>
                <w:sz w:val="20"/>
                <w:szCs w:val="20"/>
              </w:rPr>
              <w:t>und</w:t>
            </w:r>
            <w:r>
              <w:rPr>
                <w:rFonts w:ascii="Arial" w:hAnsi="Arial" w:cs="Arial"/>
                <w:sz w:val="20"/>
                <w:szCs w:val="20"/>
              </w:rPr>
              <w:t>amentos de Bases de D</w:t>
            </w:r>
            <w:r w:rsidRPr="00957CD1">
              <w:rPr>
                <w:rFonts w:ascii="Arial" w:hAnsi="Arial" w:cs="Arial"/>
                <w:sz w:val="20"/>
                <w:szCs w:val="20"/>
              </w:rPr>
              <w:t>atos</w:t>
            </w:r>
            <w:r w:rsidR="00B766ED" w:rsidRPr="00957CD1">
              <w:rPr>
                <w:rFonts w:ascii="Arial" w:hAnsi="Arial" w:cs="Arial"/>
                <w:sz w:val="20"/>
                <w:szCs w:val="20"/>
              </w:rPr>
              <w:t xml:space="preserve">., Cuarta edición, </w:t>
            </w:r>
            <w:r w:rsidR="00654208" w:rsidRPr="00957CD1">
              <w:rPr>
                <w:rFonts w:ascii="Arial" w:hAnsi="Arial" w:cs="Arial"/>
                <w:sz w:val="20"/>
                <w:szCs w:val="20"/>
              </w:rPr>
              <w:t>McGraw-Hill</w:t>
            </w:r>
            <w:r w:rsidR="001474CF">
              <w:rPr>
                <w:rFonts w:ascii="Arial" w:hAnsi="Arial" w:cs="Arial"/>
                <w:sz w:val="20"/>
                <w:szCs w:val="20"/>
              </w:rPr>
              <w:t xml:space="preserve"> </w:t>
            </w:r>
            <w:r w:rsidR="00B766ED" w:rsidRPr="00957CD1">
              <w:rPr>
                <w:rFonts w:ascii="Arial" w:hAnsi="Arial" w:cs="Arial"/>
                <w:sz w:val="20"/>
                <w:szCs w:val="20"/>
              </w:rPr>
              <w:t>/INTERAMERICANA DE ESPAÑA, S. A. U, 2002</w:t>
            </w:r>
          </w:p>
          <w:p w:rsidR="00957CD1" w:rsidRPr="00957CD1" w:rsidRDefault="00957CD1" w:rsidP="00B766ED">
            <w:pPr>
              <w:rPr>
                <w:rFonts w:ascii="Arial" w:hAnsi="Arial" w:cs="Arial"/>
                <w:sz w:val="20"/>
                <w:szCs w:val="20"/>
              </w:rPr>
            </w:pPr>
            <w:r w:rsidRPr="00957CD1">
              <w:rPr>
                <w:rFonts w:ascii="Arial" w:hAnsi="Arial" w:cs="Arial"/>
                <w:sz w:val="20"/>
                <w:szCs w:val="20"/>
              </w:rPr>
              <w:t xml:space="preserve">Se visualizarán los temas contemplados en el Syllabus </w:t>
            </w:r>
          </w:p>
          <w:p w:rsidR="00B766ED" w:rsidRPr="00957CD1" w:rsidRDefault="00B766ED" w:rsidP="00B766ED">
            <w:pPr>
              <w:rPr>
                <w:rFonts w:ascii="Arial" w:hAnsi="Arial" w:cs="Arial"/>
                <w:sz w:val="20"/>
                <w:szCs w:val="20"/>
              </w:rPr>
            </w:pPr>
          </w:p>
          <w:p w:rsidR="00B766ED" w:rsidRDefault="00F82151" w:rsidP="00B766ED">
            <w:pPr>
              <w:rPr>
                <w:rFonts w:ascii="Arial" w:hAnsi="Arial" w:cs="Arial"/>
                <w:sz w:val="20"/>
                <w:szCs w:val="20"/>
              </w:rPr>
            </w:pPr>
            <w:r w:rsidRPr="00957CD1">
              <w:rPr>
                <w:rFonts w:ascii="Arial" w:hAnsi="Arial" w:cs="Arial"/>
                <w:sz w:val="20"/>
                <w:szCs w:val="20"/>
              </w:rPr>
              <w:t>EVA GÓMEZ BALLESTER,  PATRICIO MARTÍNEZ BARCO,  PALOMA MOREDA POZO,  ARMANDO SUÁREZ CUETO,  ANDRÉS MONTOYO GUIJARRO,  ESTELA SAQUETE BORO</w:t>
            </w:r>
            <w:r w:rsidR="00C42A12" w:rsidRPr="00957CD1">
              <w:rPr>
                <w:rFonts w:ascii="Arial" w:hAnsi="Arial" w:cs="Arial"/>
                <w:sz w:val="20"/>
                <w:szCs w:val="20"/>
              </w:rPr>
              <w:t xml:space="preserve">, </w:t>
            </w:r>
            <w:r>
              <w:rPr>
                <w:rFonts w:ascii="Arial" w:hAnsi="Arial" w:cs="Arial"/>
                <w:sz w:val="20"/>
                <w:szCs w:val="20"/>
              </w:rPr>
              <w:t>Bases de D</w:t>
            </w:r>
            <w:r w:rsidRPr="00957CD1">
              <w:rPr>
                <w:rFonts w:ascii="Arial" w:hAnsi="Arial" w:cs="Arial"/>
                <w:sz w:val="20"/>
                <w:szCs w:val="20"/>
              </w:rPr>
              <w:t xml:space="preserve">atos </w:t>
            </w:r>
            <w:r w:rsidR="00B766ED" w:rsidRPr="00957CD1">
              <w:rPr>
                <w:rFonts w:ascii="Arial" w:hAnsi="Arial" w:cs="Arial"/>
                <w:sz w:val="20"/>
                <w:szCs w:val="20"/>
              </w:rPr>
              <w:t xml:space="preserve">1,  Dpto. de Lenguajes y Sistemas Informáticos Escuela Politécnica Superior Universidad de Alicante </w:t>
            </w:r>
          </w:p>
          <w:p w:rsidR="00957CD1" w:rsidRDefault="00957CD1" w:rsidP="00957CD1">
            <w:pPr>
              <w:jc w:val="both"/>
              <w:rPr>
                <w:rFonts w:ascii="Arial" w:hAnsi="Arial" w:cs="Arial"/>
                <w:sz w:val="20"/>
                <w:szCs w:val="20"/>
              </w:rPr>
            </w:pPr>
            <w:r>
              <w:rPr>
                <w:rFonts w:ascii="Arial" w:hAnsi="Arial" w:cs="Arial"/>
                <w:sz w:val="20"/>
                <w:szCs w:val="20"/>
              </w:rPr>
              <w:t xml:space="preserve">Se muestran los temas </w:t>
            </w:r>
            <w:r w:rsidRPr="00957CD1">
              <w:rPr>
                <w:rFonts w:ascii="Arial" w:hAnsi="Arial" w:cs="Arial"/>
                <w:sz w:val="20"/>
                <w:szCs w:val="20"/>
              </w:rPr>
              <w:t>Administración Base de Datos, Introducción al lenguaje SQL</w:t>
            </w:r>
          </w:p>
          <w:p w:rsidR="00C06FD0" w:rsidRPr="00957CD1" w:rsidRDefault="00C06FD0" w:rsidP="00957CD1">
            <w:pPr>
              <w:jc w:val="both"/>
              <w:rPr>
                <w:rFonts w:ascii="Arial" w:hAnsi="Arial" w:cs="Arial"/>
                <w:sz w:val="20"/>
                <w:szCs w:val="20"/>
              </w:rPr>
            </w:pPr>
            <w:r w:rsidRPr="00122958">
              <w:rPr>
                <w:rFonts w:ascii="Arial" w:hAnsi="Arial" w:cs="Arial"/>
                <w:sz w:val="20"/>
                <w:szCs w:val="20"/>
              </w:rPr>
              <w:t>CELMA, M.; CASAMAYOR, J.C.; MOTA, L. Bases de Datos Relacionales Pearson-Prentice Hall, 2003</w:t>
            </w:r>
          </w:p>
          <w:p w:rsidR="00957CD1" w:rsidRPr="00957CD1" w:rsidRDefault="00957CD1" w:rsidP="00957CD1">
            <w:pPr>
              <w:jc w:val="both"/>
              <w:rPr>
                <w:rFonts w:ascii="Arial" w:hAnsi="Arial" w:cs="Arial"/>
                <w:b/>
                <w:sz w:val="20"/>
                <w:szCs w:val="20"/>
              </w:rPr>
            </w:pPr>
          </w:p>
          <w:p w:rsidR="00957CD1" w:rsidRPr="00957CD1" w:rsidRDefault="00957CD1" w:rsidP="00B766ED">
            <w:pPr>
              <w:rPr>
                <w:rFonts w:ascii="Arial" w:hAnsi="Arial" w:cs="Arial"/>
                <w:sz w:val="20"/>
                <w:szCs w:val="20"/>
              </w:rPr>
            </w:pPr>
          </w:p>
          <w:p w:rsidR="00957CD1" w:rsidRPr="00957CD1" w:rsidRDefault="00957CD1" w:rsidP="00B766ED">
            <w:pPr>
              <w:rPr>
                <w:rFonts w:ascii="Arial" w:hAnsi="Arial" w:cs="Arial"/>
                <w:sz w:val="20"/>
                <w:szCs w:val="20"/>
              </w:rPr>
            </w:pPr>
          </w:p>
          <w:p w:rsidR="00D2466B" w:rsidRPr="00957CD1" w:rsidRDefault="00D2466B" w:rsidP="00C42A12">
            <w:pPr>
              <w:rPr>
                <w:rFonts w:ascii="Arial" w:hAnsi="Arial" w:cs="Arial"/>
                <w:sz w:val="20"/>
                <w:szCs w:val="20"/>
              </w:rPr>
            </w:pPr>
          </w:p>
        </w:tc>
      </w:tr>
      <w:tr w:rsidR="00D2466B" w:rsidRPr="00957CD1" w:rsidTr="00122958">
        <w:trPr>
          <w:trHeight w:val="3131"/>
        </w:trPr>
        <w:tc>
          <w:tcPr>
            <w:tcW w:w="10235" w:type="dxa"/>
            <w:gridSpan w:val="8"/>
            <w:tcBorders>
              <w:bottom w:val="single" w:sz="4" w:space="0" w:color="auto"/>
            </w:tcBorders>
            <w:shd w:val="clear" w:color="auto" w:fill="FFFFFF" w:themeFill="background1"/>
          </w:tcPr>
          <w:p w:rsidR="001D2691" w:rsidRPr="00DA3B62" w:rsidRDefault="00DD3AA3" w:rsidP="00DA3B62">
            <w:pPr>
              <w:jc w:val="both"/>
              <w:rPr>
                <w:rFonts w:ascii="Arial" w:hAnsi="Arial" w:cs="Arial"/>
                <w:sz w:val="20"/>
                <w:szCs w:val="20"/>
              </w:rPr>
            </w:pPr>
            <w:r w:rsidRPr="00DA3B62">
              <w:rPr>
                <w:rFonts w:ascii="Arial" w:hAnsi="Arial" w:cs="Arial"/>
                <w:sz w:val="20"/>
                <w:szCs w:val="20"/>
              </w:rPr>
              <w:lastRenderedPageBreak/>
              <w:t>Bibliografía complementaria</w:t>
            </w:r>
          </w:p>
          <w:p w:rsidR="00DD3AA3" w:rsidRPr="00DA3B62" w:rsidRDefault="00DD3AA3" w:rsidP="00DA3B62">
            <w:pPr>
              <w:jc w:val="both"/>
              <w:rPr>
                <w:rFonts w:ascii="Arial" w:hAnsi="Arial" w:cs="Arial"/>
                <w:sz w:val="20"/>
                <w:szCs w:val="20"/>
              </w:rPr>
            </w:pPr>
          </w:p>
          <w:p w:rsidR="00C42A12" w:rsidRPr="00C06FD0" w:rsidRDefault="00C42A12" w:rsidP="006652A5">
            <w:pPr>
              <w:pStyle w:val="Prrafodelista"/>
              <w:numPr>
                <w:ilvl w:val="0"/>
                <w:numId w:val="23"/>
              </w:numPr>
              <w:jc w:val="both"/>
              <w:rPr>
                <w:rFonts w:ascii="Arial" w:hAnsi="Arial" w:cs="Arial"/>
                <w:sz w:val="20"/>
                <w:szCs w:val="20"/>
              </w:rPr>
            </w:pPr>
            <w:r w:rsidRPr="00C06FD0">
              <w:rPr>
                <w:rFonts w:ascii="Arial" w:hAnsi="Arial" w:cs="Arial"/>
                <w:sz w:val="20"/>
                <w:szCs w:val="20"/>
              </w:rPr>
              <w:t xml:space="preserve">. DATE01 Date, C.J. Introducción a los sistemas de bases de datos. Addison-Wesley Publishing Company, Ed. 7, 2001. </w:t>
            </w:r>
          </w:p>
          <w:p w:rsidR="00C42A12" w:rsidRPr="00122958" w:rsidRDefault="00C42A12" w:rsidP="00122958">
            <w:pPr>
              <w:pStyle w:val="Prrafodelista"/>
              <w:numPr>
                <w:ilvl w:val="0"/>
                <w:numId w:val="23"/>
              </w:numPr>
              <w:jc w:val="both"/>
              <w:rPr>
                <w:rFonts w:ascii="Arial" w:hAnsi="Arial" w:cs="Arial"/>
                <w:sz w:val="20"/>
                <w:szCs w:val="20"/>
              </w:rPr>
            </w:pPr>
            <w:r w:rsidRPr="00122958">
              <w:rPr>
                <w:rFonts w:ascii="Arial" w:hAnsi="Arial" w:cs="Arial"/>
                <w:sz w:val="20"/>
                <w:szCs w:val="20"/>
              </w:rPr>
              <w:t xml:space="preserve">ELMASRI02 </w:t>
            </w:r>
            <w:proofErr w:type="spellStart"/>
            <w:r w:rsidRPr="00122958">
              <w:rPr>
                <w:rFonts w:ascii="Arial" w:hAnsi="Arial" w:cs="Arial"/>
                <w:sz w:val="20"/>
                <w:szCs w:val="20"/>
              </w:rPr>
              <w:t>Elmasri</w:t>
            </w:r>
            <w:proofErr w:type="spellEnd"/>
            <w:r w:rsidRPr="00122958">
              <w:rPr>
                <w:rFonts w:ascii="Arial" w:hAnsi="Arial" w:cs="Arial"/>
                <w:sz w:val="20"/>
                <w:szCs w:val="20"/>
              </w:rPr>
              <w:t xml:space="preserve"> &amp; </w:t>
            </w:r>
            <w:proofErr w:type="spellStart"/>
            <w:r w:rsidRPr="00122958">
              <w:rPr>
                <w:rFonts w:ascii="Arial" w:hAnsi="Arial" w:cs="Arial"/>
                <w:sz w:val="20"/>
                <w:szCs w:val="20"/>
              </w:rPr>
              <w:t>Navathe</w:t>
            </w:r>
            <w:proofErr w:type="spellEnd"/>
            <w:r w:rsidRPr="00122958">
              <w:rPr>
                <w:rFonts w:ascii="Arial" w:hAnsi="Arial" w:cs="Arial"/>
                <w:sz w:val="20"/>
                <w:szCs w:val="20"/>
              </w:rPr>
              <w:t xml:space="preserve"> Fundamentos de Sistemas de Bases de Datos. Addison-Wesley Publishing Company, Ed. 3, 2002</w:t>
            </w:r>
          </w:p>
          <w:p w:rsidR="00C42A12" w:rsidRPr="00122958" w:rsidRDefault="00C42A12" w:rsidP="00122958">
            <w:pPr>
              <w:pStyle w:val="Prrafodelista"/>
              <w:numPr>
                <w:ilvl w:val="0"/>
                <w:numId w:val="23"/>
              </w:numPr>
              <w:jc w:val="both"/>
              <w:rPr>
                <w:rFonts w:ascii="Arial" w:hAnsi="Arial" w:cs="Arial"/>
                <w:sz w:val="20"/>
                <w:szCs w:val="20"/>
              </w:rPr>
            </w:pPr>
            <w:r w:rsidRPr="00122958">
              <w:rPr>
                <w:rFonts w:ascii="Arial" w:hAnsi="Arial" w:cs="Arial"/>
                <w:sz w:val="20"/>
                <w:szCs w:val="20"/>
              </w:rPr>
              <w:t xml:space="preserve">SILBERSCHATZ02 </w:t>
            </w:r>
            <w:proofErr w:type="spellStart"/>
            <w:r w:rsidRPr="00122958">
              <w:rPr>
                <w:rFonts w:ascii="Arial" w:hAnsi="Arial" w:cs="Arial"/>
                <w:sz w:val="20"/>
                <w:szCs w:val="20"/>
              </w:rPr>
              <w:t>Silberschatz</w:t>
            </w:r>
            <w:proofErr w:type="spellEnd"/>
            <w:r w:rsidRPr="00122958">
              <w:rPr>
                <w:rFonts w:ascii="Arial" w:hAnsi="Arial" w:cs="Arial"/>
                <w:sz w:val="20"/>
                <w:szCs w:val="20"/>
              </w:rPr>
              <w:t xml:space="preserve">, S., </w:t>
            </w:r>
            <w:proofErr w:type="spellStart"/>
            <w:r w:rsidRPr="00122958">
              <w:rPr>
                <w:rFonts w:ascii="Arial" w:hAnsi="Arial" w:cs="Arial"/>
                <w:sz w:val="20"/>
                <w:szCs w:val="20"/>
              </w:rPr>
              <w:t>Korth</w:t>
            </w:r>
            <w:proofErr w:type="spellEnd"/>
            <w:r w:rsidRPr="00122958">
              <w:rPr>
                <w:rFonts w:ascii="Arial" w:hAnsi="Arial" w:cs="Arial"/>
                <w:sz w:val="20"/>
                <w:szCs w:val="20"/>
              </w:rPr>
              <w:t>, H. Fundamentos de Bases de Datos. Mc Graw-Hill, Ed. 3, 2002</w:t>
            </w:r>
          </w:p>
          <w:p w:rsidR="00C42A12" w:rsidRPr="002F29C0" w:rsidRDefault="00C42A12" w:rsidP="00122958">
            <w:pPr>
              <w:pStyle w:val="Prrafodelista"/>
              <w:numPr>
                <w:ilvl w:val="0"/>
                <w:numId w:val="23"/>
              </w:numPr>
              <w:jc w:val="both"/>
              <w:rPr>
                <w:rFonts w:ascii="Arial" w:hAnsi="Arial" w:cs="Arial"/>
                <w:sz w:val="20"/>
                <w:szCs w:val="20"/>
                <w:lang w:val="en-US"/>
              </w:rPr>
            </w:pPr>
            <w:r w:rsidRPr="00122958">
              <w:rPr>
                <w:rFonts w:ascii="Arial" w:hAnsi="Arial" w:cs="Arial"/>
                <w:sz w:val="20"/>
                <w:szCs w:val="20"/>
              </w:rPr>
              <w:t xml:space="preserve">CONNOLLY05 Sistemas de Bases de Datos. </w:t>
            </w:r>
            <w:r w:rsidRPr="002F29C0">
              <w:rPr>
                <w:rFonts w:ascii="Arial" w:hAnsi="Arial" w:cs="Arial"/>
                <w:sz w:val="20"/>
                <w:szCs w:val="20"/>
                <w:lang w:val="en-US"/>
              </w:rPr>
              <w:t xml:space="preserve">Connolly, Thomas M.; </w:t>
            </w:r>
            <w:proofErr w:type="spellStart"/>
            <w:r w:rsidRPr="002F29C0">
              <w:rPr>
                <w:rFonts w:ascii="Arial" w:hAnsi="Arial" w:cs="Arial"/>
                <w:sz w:val="20"/>
                <w:szCs w:val="20"/>
                <w:lang w:val="en-US"/>
              </w:rPr>
              <w:t>Begg</w:t>
            </w:r>
            <w:proofErr w:type="spellEnd"/>
            <w:r w:rsidRPr="002F29C0">
              <w:rPr>
                <w:rFonts w:ascii="Arial" w:hAnsi="Arial" w:cs="Arial"/>
                <w:sz w:val="20"/>
                <w:szCs w:val="20"/>
                <w:lang w:val="en-US"/>
              </w:rPr>
              <w:t xml:space="preserve">, Carolyn E. Addison Wesley, 2005 </w:t>
            </w:r>
          </w:p>
          <w:p w:rsidR="00D2466B" w:rsidRPr="00122958" w:rsidRDefault="00C42A12" w:rsidP="00122958">
            <w:pPr>
              <w:pStyle w:val="Prrafodelista"/>
              <w:numPr>
                <w:ilvl w:val="0"/>
                <w:numId w:val="23"/>
              </w:numPr>
              <w:jc w:val="both"/>
              <w:rPr>
                <w:rFonts w:ascii="Arial" w:hAnsi="Arial" w:cs="Arial"/>
                <w:sz w:val="20"/>
                <w:szCs w:val="20"/>
              </w:rPr>
            </w:pPr>
            <w:r w:rsidRPr="00122958">
              <w:rPr>
                <w:rFonts w:ascii="Arial" w:hAnsi="Arial" w:cs="Arial"/>
                <w:sz w:val="20"/>
                <w:szCs w:val="20"/>
              </w:rPr>
              <w:t>DRAE Real Academia Española de la Lengua Diccionario de la Lengua Española Espasa, 2001</w:t>
            </w:r>
          </w:p>
          <w:p w:rsidR="00DA2324" w:rsidRPr="00122958" w:rsidRDefault="00DA3B62" w:rsidP="00122958">
            <w:pPr>
              <w:pStyle w:val="Prrafodelista"/>
              <w:numPr>
                <w:ilvl w:val="0"/>
                <w:numId w:val="23"/>
              </w:numPr>
              <w:jc w:val="both"/>
              <w:rPr>
                <w:rFonts w:ascii="Arial" w:hAnsi="Arial" w:cs="Arial"/>
                <w:sz w:val="20"/>
                <w:szCs w:val="20"/>
              </w:rPr>
            </w:pPr>
            <w:r w:rsidRPr="00122958">
              <w:rPr>
                <w:rFonts w:ascii="Arial" w:hAnsi="Arial" w:cs="Arial"/>
                <w:sz w:val="20"/>
                <w:szCs w:val="20"/>
              </w:rPr>
              <w:t xml:space="preserve">PLATTINI, MARIO. </w:t>
            </w:r>
            <w:r w:rsidR="00DA2324" w:rsidRPr="00122958">
              <w:rPr>
                <w:rFonts w:ascii="Arial" w:hAnsi="Arial" w:cs="Arial"/>
                <w:sz w:val="20"/>
                <w:szCs w:val="20"/>
              </w:rPr>
              <w:t>Diseño de Bases de Datos Relacionale</w:t>
            </w:r>
            <w:r w:rsidR="00122958">
              <w:rPr>
                <w:rFonts w:ascii="Arial" w:hAnsi="Arial" w:cs="Arial"/>
                <w:sz w:val="20"/>
                <w:szCs w:val="20"/>
              </w:rPr>
              <w:t>s</w:t>
            </w:r>
            <w:r w:rsidR="00DA2324" w:rsidRPr="00122958">
              <w:rPr>
                <w:rFonts w:ascii="Arial" w:hAnsi="Arial" w:cs="Arial"/>
                <w:sz w:val="20"/>
                <w:szCs w:val="20"/>
              </w:rPr>
              <w:t xml:space="preserve">. Editorial Alfa Omega. </w:t>
            </w:r>
            <w:r w:rsidR="00122958" w:rsidRPr="00122958">
              <w:rPr>
                <w:rFonts w:ascii="Arial" w:hAnsi="Arial" w:cs="Arial"/>
                <w:sz w:val="20"/>
                <w:szCs w:val="20"/>
              </w:rPr>
              <w:t>México</w:t>
            </w:r>
            <w:r w:rsidR="00DA2324" w:rsidRPr="00122958">
              <w:rPr>
                <w:rFonts w:ascii="Arial" w:hAnsi="Arial" w:cs="Arial"/>
                <w:sz w:val="20"/>
                <w:szCs w:val="20"/>
              </w:rPr>
              <w:t>.</w:t>
            </w:r>
          </w:p>
          <w:p w:rsidR="00DA3B62" w:rsidRDefault="00122958" w:rsidP="00DA3B62">
            <w:pPr>
              <w:pStyle w:val="Prrafodelista"/>
              <w:numPr>
                <w:ilvl w:val="0"/>
                <w:numId w:val="23"/>
              </w:numPr>
              <w:jc w:val="both"/>
              <w:rPr>
                <w:rFonts w:ascii="Arial" w:hAnsi="Arial" w:cs="Arial"/>
                <w:sz w:val="20"/>
                <w:szCs w:val="20"/>
              </w:rPr>
            </w:pPr>
            <w:r w:rsidRPr="00122958">
              <w:rPr>
                <w:rFonts w:ascii="Arial" w:hAnsi="Arial" w:cs="Arial"/>
                <w:sz w:val="20"/>
                <w:szCs w:val="20"/>
              </w:rPr>
              <w:t xml:space="preserve">SILVERACHATZ. KORTH. SUDARSHAN. </w:t>
            </w:r>
            <w:r w:rsidR="00DA3B62" w:rsidRPr="00122958">
              <w:rPr>
                <w:rFonts w:ascii="Arial" w:hAnsi="Arial" w:cs="Arial"/>
                <w:sz w:val="20"/>
                <w:szCs w:val="20"/>
              </w:rPr>
              <w:t>Fundam</w:t>
            </w:r>
            <w:r w:rsidR="00DA2324" w:rsidRPr="00122958">
              <w:rPr>
                <w:rFonts w:ascii="Arial" w:hAnsi="Arial" w:cs="Arial"/>
                <w:sz w:val="20"/>
                <w:szCs w:val="20"/>
              </w:rPr>
              <w:t>e</w:t>
            </w:r>
            <w:r w:rsidR="00DA3B62" w:rsidRPr="00122958">
              <w:rPr>
                <w:rFonts w:ascii="Arial" w:hAnsi="Arial" w:cs="Arial"/>
                <w:sz w:val="20"/>
                <w:szCs w:val="20"/>
              </w:rPr>
              <w:t>ntos de Bases de Datos (5ª ED.)</w:t>
            </w:r>
            <w:r w:rsidRPr="00122958">
              <w:rPr>
                <w:rFonts w:ascii="Arial" w:hAnsi="Arial" w:cs="Arial"/>
                <w:sz w:val="20"/>
                <w:szCs w:val="20"/>
              </w:rPr>
              <w:t xml:space="preserve">. Editorial </w:t>
            </w:r>
            <w:r w:rsidR="002F29C0" w:rsidRPr="00122958">
              <w:rPr>
                <w:rFonts w:ascii="Arial" w:hAnsi="Arial" w:cs="Arial"/>
                <w:sz w:val="20"/>
                <w:szCs w:val="20"/>
              </w:rPr>
              <w:t>McGraw-Hill</w:t>
            </w:r>
            <w:r w:rsidRPr="00122958">
              <w:rPr>
                <w:rFonts w:ascii="Arial" w:hAnsi="Arial" w:cs="Arial"/>
                <w:sz w:val="20"/>
                <w:szCs w:val="20"/>
              </w:rPr>
              <w:t>. México 200.</w:t>
            </w:r>
          </w:p>
          <w:p w:rsidR="00122958" w:rsidRDefault="00122958" w:rsidP="00122958">
            <w:pPr>
              <w:pStyle w:val="Prrafodelista"/>
              <w:numPr>
                <w:ilvl w:val="0"/>
                <w:numId w:val="23"/>
              </w:numPr>
              <w:jc w:val="both"/>
              <w:rPr>
                <w:rFonts w:ascii="Arial" w:hAnsi="Arial" w:cs="Arial"/>
                <w:sz w:val="20"/>
                <w:szCs w:val="20"/>
              </w:rPr>
            </w:pPr>
            <w:r>
              <w:rPr>
                <w:rFonts w:ascii="Arial" w:hAnsi="Arial" w:cs="Arial"/>
                <w:sz w:val="20"/>
                <w:szCs w:val="20"/>
              </w:rPr>
              <w:t>BEJARANO R, CESAR E. diseño e implementación de las Bases de Datos. UNINPHAU 2008.</w:t>
            </w:r>
          </w:p>
          <w:p w:rsidR="00122958" w:rsidRPr="00122958" w:rsidRDefault="00122958" w:rsidP="00122958">
            <w:pPr>
              <w:pStyle w:val="Prrafodelista"/>
              <w:numPr>
                <w:ilvl w:val="0"/>
                <w:numId w:val="23"/>
              </w:numPr>
              <w:jc w:val="both"/>
              <w:rPr>
                <w:rFonts w:ascii="Arial" w:hAnsi="Arial" w:cs="Arial"/>
                <w:sz w:val="20"/>
                <w:szCs w:val="20"/>
              </w:rPr>
            </w:pPr>
            <w:r>
              <w:rPr>
                <w:rFonts w:ascii="Arial" w:hAnsi="Arial" w:cs="Arial"/>
                <w:sz w:val="20"/>
                <w:szCs w:val="20"/>
              </w:rPr>
              <w:t xml:space="preserve">LOPEZ, IVAN. Gestión de Bases de Datos. Editorial </w:t>
            </w:r>
            <w:r w:rsidRPr="00122958">
              <w:rPr>
                <w:rFonts w:ascii="Arial" w:hAnsi="Arial" w:cs="Arial"/>
                <w:sz w:val="20"/>
                <w:szCs w:val="20"/>
              </w:rPr>
              <w:t>Técnico Superior en Administración de Sistemas Informáticos en Red</w:t>
            </w:r>
            <w:r>
              <w:rPr>
                <w:rFonts w:ascii="Arial" w:hAnsi="Arial" w:cs="Arial"/>
                <w:sz w:val="20"/>
                <w:szCs w:val="20"/>
              </w:rPr>
              <w:t>. Colombia 2009.</w:t>
            </w:r>
          </w:p>
        </w:tc>
      </w:tr>
      <w:tr w:rsidR="00EC1229" w:rsidRPr="00957CD1" w:rsidTr="00DA3B62">
        <w:trPr>
          <w:trHeight w:val="1183"/>
        </w:trPr>
        <w:tc>
          <w:tcPr>
            <w:tcW w:w="10235" w:type="dxa"/>
            <w:gridSpan w:val="8"/>
            <w:tcBorders>
              <w:top w:val="single" w:sz="4" w:space="0" w:color="auto"/>
            </w:tcBorders>
            <w:shd w:val="clear" w:color="auto" w:fill="FFFFFF" w:themeFill="background1"/>
          </w:tcPr>
          <w:p w:rsidR="00EC1229" w:rsidRPr="00957CD1" w:rsidRDefault="00EC1229" w:rsidP="00F072AB">
            <w:pPr>
              <w:rPr>
                <w:rFonts w:ascii="Arial" w:hAnsi="Arial" w:cs="Arial"/>
                <w:b/>
                <w:sz w:val="20"/>
                <w:szCs w:val="20"/>
              </w:rPr>
            </w:pPr>
            <w:proofErr w:type="spellStart"/>
            <w:r w:rsidRPr="00957CD1">
              <w:rPr>
                <w:rFonts w:ascii="Arial" w:hAnsi="Arial" w:cs="Arial"/>
                <w:b/>
                <w:sz w:val="20"/>
                <w:szCs w:val="20"/>
              </w:rPr>
              <w:t>Cybergrafía</w:t>
            </w:r>
            <w:proofErr w:type="spellEnd"/>
            <w:r w:rsidRPr="00957CD1">
              <w:rPr>
                <w:rFonts w:ascii="Arial" w:hAnsi="Arial" w:cs="Arial"/>
                <w:b/>
                <w:sz w:val="20"/>
                <w:szCs w:val="20"/>
              </w:rPr>
              <w:t>:</w:t>
            </w:r>
          </w:p>
          <w:p w:rsidR="00553D3C" w:rsidRPr="00957CD1" w:rsidRDefault="00553D3C" w:rsidP="00553D3C">
            <w:pPr>
              <w:pStyle w:val="Prrafodelista"/>
              <w:rPr>
                <w:rFonts w:ascii="Arial" w:hAnsi="Arial" w:cs="Arial"/>
                <w:b/>
                <w:bCs/>
                <w:sz w:val="20"/>
                <w:szCs w:val="20"/>
              </w:rPr>
            </w:pPr>
          </w:p>
          <w:p w:rsidR="00AF0F9A" w:rsidRDefault="00E021FD" w:rsidP="00C42A12">
            <w:hyperlink r:id="rId8" w:history="1">
              <w:r w:rsidR="00AF0F9A" w:rsidRPr="00121D97">
                <w:rPr>
                  <w:rStyle w:val="Hipervnculo"/>
                </w:rPr>
                <w:t>https://media.readthedocs.org/pdf/desarrollo-java/latest/desarrollo-java.pdf</w:t>
              </w:r>
            </w:hyperlink>
          </w:p>
          <w:p w:rsidR="00122958" w:rsidRPr="00957CD1" w:rsidRDefault="00E021FD" w:rsidP="00C42A12">
            <w:pPr>
              <w:rPr>
                <w:rFonts w:ascii="Arial" w:hAnsi="Arial" w:cs="Arial"/>
                <w:sz w:val="20"/>
                <w:szCs w:val="20"/>
              </w:rPr>
            </w:pPr>
            <w:hyperlink r:id="rId9" w:history="1">
              <w:r w:rsidR="00122958" w:rsidRPr="00FD505D">
                <w:rPr>
                  <w:rStyle w:val="Hipervnculo"/>
                  <w:rFonts w:ascii="Arial" w:hAnsi="Arial" w:cs="Arial"/>
                  <w:sz w:val="20"/>
                  <w:szCs w:val="20"/>
                </w:rPr>
                <w:t>https://www.researchgate.net/publication/279983428_Principios_Basicos_de_Seguridad_en_Bases_de_Datos</w:t>
              </w:r>
            </w:hyperlink>
          </w:p>
        </w:tc>
      </w:tr>
      <w:tr w:rsidR="00D2466B" w:rsidRPr="00957CD1" w:rsidTr="00DA3B62">
        <w:tc>
          <w:tcPr>
            <w:tcW w:w="10235" w:type="dxa"/>
            <w:gridSpan w:val="8"/>
            <w:shd w:val="clear" w:color="auto" w:fill="FFFFFF" w:themeFill="background1"/>
          </w:tcPr>
          <w:p w:rsidR="00D2466B" w:rsidRPr="00957CD1" w:rsidRDefault="00D2466B" w:rsidP="00F072AB">
            <w:pPr>
              <w:rPr>
                <w:rFonts w:ascii="Arial" w:hAnsi="Arial" w:cs="Arial"/>
                <w:b/>
                <w:sz w:val="20"/>
                <w:szCs w:val="20"/>
              </w:rPr>
            </w:pPr>
            <w:r w:rsidRPr="00957CD1">
              <w:rPr>
                <w:rFonts w:ascii="Arial" w:hAnsi="Arial" w:cs="Arial"/>
                <w:b/>
                <w:sz w:val="20"/>
                <w:szCs w:val="20"/>
              </w:rPr>
              <w:t xml:space="preserve">Audiovisuales: </w:t>
            </w:r>
          </w:p>
          <w:p w:rsidR="00D2466B" w:rsidRPr="00957CD1" w:rsidRDefault="00D2466B" w:rsidP="00F072AB">
            <w:pPr>
              <w:rPr>
                <w:rFonts w:ascii="Arial" w:hAnsi="Arial" w:cs="Arial"/>
                <w:sz w:val="20"/>
                <w:szCs w:val="20"/>
              </w:rPr>
            </w:pPr>
          </w:p>
        </w:tc>
      </w:tr>
      <w:tr w:rsidR="00D2466B" w:rsidRPr="00957CD1" w:rsidTr="00DA3B62">
        <w:tc>
          <w:tcPr>
            <w:tcW w:w="10235" w:type="dxa"/>
            <w:gridSpan w:val="8"/>
            <w:shd w:val="clear" w:color="auto" w:fill="FFFFFF" w:themeFill="background1"/>
          </w:tcPr>
          <w:p w:rsidR="00553D3C" w:rsidRDefault="00D2466B" w:rsidP="00F072AB">
            <w:pPr>
              <w:rPr>
                <w:rFonts w:ascii="Arial" w:hAnsi="Arial" w:cs="Arial"/>
                <w:b/>
                <w:sz w:val="20"/>
                <w:szCs w:val="20"/>
              </w:rPr>
            </w:pPr>
            <w:r w:rsidRPr="00957CD1">
              <w:rPr>
                <w:rFonts w:ascii="Arial" w:hAnsi="Arial" w:cs="Arial"/>
                <w:b/>
                <w:sz w:val="20"/>
                <w:szCs w:val="20"/>
              </w:rPr>
              <w:t xml:space="preserve">Enlaces en Internet </w:t>
            </w:r>
          </w:p>
          <w:p w:rsidR="00AF0F9A" w:rsidRPr="00957CD1" w:rsidRDefault="00AF0F9A" w:rsidP="00F072AB">
            <w:pPr>
              <w:rPr>
                <w:rFonts w:ascii="Arial" w:hAnsi="Arial" w:cs="Arial"/>
                <w:b/>
                <w:sz w:val="20"/>
                <w:szCs w:val="20"/>
              </w:rPr>
            </w:pPr>
          </w:p>
          <w:p w:rsidR="00DA3B62" w:rsidRDefault="00E021FD" w:rsidP="00C42A12">
            <w:pPr>
              <w:rPr>
                <w:rFonts w:ascii="Arial" w:hAnsi="Arial" w:cs="Arial"/>
                <w:b/>
                <w:sz w:val="20"/>
                <w:szCs w:val="20"/>
              </w:rPr>
            </w:pPr>
            <w:hyperlink r:id="rId10" w:history="1">
              <w:r w:rsidR="00DA3B62" w:rsidRPr="00FD505D">
                <w:rPr>
                  <w:rStyle w:val="Hipervnculo"/>
                  <w:rFonts w:ascii="Arial" w:hAnsi="Arial" w:cs="Arial"/>
                  <w:b/>
                  <w:sz w:val="20"/>
                  <w:szCs w:val="20"/>
                </w:rPr>
                <w:t>https://es.scribd.com/doc/272865078/TIPOS-DE-BASES-DE-DATOS-pdf</w:t>
              </w:r>
            </w:hyperlink>
          </w:p>
          <w:p w:rsidR="00122958" w:rsidRDefault="00E021FD" w:rsidP="00C42A12">
            <w:pPr>
              <w:rPr>
                <w:rFonts w:ascii="Arial" w:hAnsi="Arial" w:cs="Arial"/>
                <w:b/>
                <w:sz w:val="20"/>
                <w:szCs w:val="20"/>
              </w:rPr>
            </w:pPr>
            <w:hyperlink r:id="rId11" w:history="1">
              <w:r w:rsidR="00122958" w:rsidRPr="00FD505D">
                <w:rPr>
                  <w:rStyle w:val="Hipervnculo"/>
                  <w:rFonts w:ascii="Arial" w:hAnsi="Arial" w:cs="Arial"/>
                  <w:b/>
                  <w:sz w:val="20"/>
                  <w:szCs w:val="20"/>
                </w:rPr>
                <w:t>http://es.slideshare.net/yosmarynr/551577068-bases-de-datos-documento-en-pdf-50067606</w:t>
              </w:r>
            </w:hyperlink>
          </w:p>
          <w:p w:rsidR="00122958" w:rsidRDefault="00E021FD" w:rsidP="00C42A12">
            <w:pPr>
              <w:rPr>
                <w:rFonts w:ascii="Arial" w:hAnsi="Arial" w:cs="Arial"/>
                <w:b/>
                <w:sz w:val="20"/>
                <w:szCs w:val="20"/>
              </w:rPr>
            </w:pPr>
            <w:hyperlink r:id="rId12" w:history="1">
              <w:r w:rsidR="00122958" w:rsidRPr="00FD505D">
                <w:rPr>
                  <w:rStyle w:val="Hipervnculo"/>
                  <w:rFonts w:ascii="Arial" w:hAnsi="Arial" w:cs="Arial"/>
                  <w:b/>
                  <w:sz w:val="20"/>
                  <w:szCs w:val="20"/>
                </w:rPr>
                <w:t>https://espanol.free-ebooks.net/ebook/Introduccion-a-las-Bases-de-Datos/pdf/view</w:t>
              </w:r>
            </w:hyperlink>
          </w:p>
          <w:p w:rsidR="00D2466B" w:rsidRDefault="00E021FD" w:rsidP="00122958">
            <w:pPr>
              <w:rPr>
                <w:rStyle w:val="Hipervnculo"/>
                <w:rFonts w:ascii="Arial" w:hAnsi="Arial" w:cs="Arial"/>
                <w:b/>
                <w:sz w:val="20"/>
                <w:szCs w:val="20"/>
              </w:rPr>
            </w:pPr>
            <w:hyperlink r:id="rId13" w:history="1">
              <w:r w:rsidR="00122958" w:rsidRPr="00FD505D">
                <w:rPr>
                  <w:rStyle w:val="Hipervnculo"/>
                  <w:rFonts w:ascii="Arial" w:hAnsi="Arial" w:cs="Arial"/>
                  <w:b/>
                  <w:sz w:val="20"/>
                  <w:szCs w:val="20"/>
                </w:rPr>
                <w:t>https://sites.google.com/site/ingesofttarc/sistemas-gestores-de-bases-de-datos</w:t>
              </w:r>
            </w:hyperlink>
          </w:p>
          <w:p w:rsidR="0082366C" w:rsidRPr="00122958" w:rsidRDefault="0082366C" w:rsidP="00122958">
            <w:pPr>
              <w:rPr>
                <w:rFonts w:ascii="Arial" w:hAnsi="Arial" w:cs="Arial"/>
                <w:b/>
                <w:sz w:val="20"/>
                <w:szCs w:val="20"/>
              </w:rPr>
            </w:pPr>
          </w:p>
        </w:tc>
      </w:tr>
    </w:tbl>
    <w:p w:rsidR="00AB6D21" w:rsidRPr="00957CD1" w:rsidRDefault="00AB6D21" w:rsidP="005C44D4">
      <w:pPr>
        <w:jc w:val="both"/>
        <w:rPr>
          <w:rFonts w:ascii="Arial" w:hAnsi="Arial" w:cs="Arial"/>
          <w:sz w:val="20"/>
          <w:szCs w:val="20"/>
        </w:rPr>
      </w:pPr>
    </w:p>
    <w:p w:rsidR="00B654FC" w:rsidRPr="00957CD1" w:rsidRDefault="00B654FC" w:rsidP="005C44D4">
      <w:pPr>
        <w:jc w:val="both"/>
        <w:rPr>
          <w:rFonts w:ascii="Arial" w:hAnsi="Arial" w:cs="Arial"/>
          <w:sz w:val="20"/>
          <w:szCs w:val="20"/>
        </w:rPr>
      </w:pPr>
    </w:p>
    <w:sectPr w:rsidR="00B654FC" w:rsidRPr="00957CD1">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1FD" w:rsidRDefault="00E021FD" w:rsidP="00AE669A">
      <w:pPr>
        <w:spacing w:after="0" w:line="240" w:lineRule="auto"/>
      </w:pPr>
      <w:r>
        <w:separator/>
      </w:r>
    </w:p>
  </w:endnote>
  <w:endnote w:type="continuationSeparator" w:id="0">
    <w:p w:rsidR="00E021FD" w:rsidRDefault="00E021FD" w:rsidP="00AE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altName w:val="Cambria Math"/>
    <w:panose1 w:val="020B0502040204020203"/>
    <w:charset w:val="00"/>
    <w:family w:val="swiss"/>
    <w:pitch w:val="variable"/>
    <w:sig w:usb0="800001E3" w:usb1="1200FFEF" w:usb2="00040000" w:usb3="00000000" w:csb0="00000001" w:csb1="00000000"/>
  </w:font>
  <w:font w:name="Frutiger LT Std 45 Light">
    <w:altName w:val="Calibr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1FD" w:rsidRDefault="00E021FD" w:rsidP="00AE669A">
      <w:pPr>
        <w:spacing w:after="0" w:line="240" w:lineRule="auto"/>
      </w:pPr>
      <w:r>
        <w:separator/>
      </w:r>
    </w:p>
  </w:footnote>
  <w:footnote w:type="continuationSeparator" w:id="0">
    <w:p w:rsidR="00E021FD" w:rsidRDefault="00E021FD" w:rsidP="00AE6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69A" w:rsidRDefault="00AE669A">
    <w:pPr>
      <w:pStyle w:val="Encabezado"/>
    </w:pPr>
  </w:p>
  <w:tbl>
    <w:tblPr>
      <w:tblStyle w:val="Tablaconcuadrcula"/>
      <w:tblW w:w="10490" w:type="dxa"/>
      <w:tblInd w:w="-459" w:type="dxa"/>
      <w:tblLook w:val="04A0" w:firstRow="1" w:lastRow="0" w:firstColumn="1" w:lastColumn="0" w:noHBand="0" w:noVBand="1"/>
    </w:tblPr>
    <w:tblGrid>
      <w:gridCol w:w="2479"/>
      <w:gridCol w:w="1895"/>
      <w:gridCol w:w="2096"/>
      <w:gridCol w:w="1377"/>
      <w:gridCol w:w="2643"/>
    </w:tblGrid>
    <w:tr w:rsidR="00AE669A" w:rsidRPr="00402583" w:rsidTr="00621FDC">
      <w:trPr>
        <w:trHeight w:val="416"/>
      </w:trPr>
      <w:tc>
        <w:tcPr>
          <w:tcW w:w="2479" w:type="dxa"/>
          <w:vMerge w:val="restart"/>
          <w:tcBorders>
            <w:right w:val="single" w:sz="4" w:space="0" w:color="auto"/>
          </w:tcBorders>
          <w:vAlign w:val="center"/>
        </w:tcPr>
        <w:p w:rsidR="00AE669A" w:rsidRPr="00402583" w:rsidRDefault="00AE669A" w:rsidP="00CE4DE5">
          <w:pPr>
            <w:autoSpaceDE w:val="0"/>
            <w:autoSpaceDN w:val="0"/>
            <w:adjustRightInd w:val="0"/>
            <w:ind w:left="266" w:hanging="142"/>
            <w:jc w:val="center"/>
            <w:rPr>
              <w:rFonts w:ascii="Frutiger LT Std 45 Light" w:hAnsi="Frutiger LT Std 45 Light" w:cs="Tahoma"/>
              <w:b/>
              <w:bCs/>
              <w:color w:val="000000"/>
              <w:sz w:val="24"/>
              <w:szCs w:val="24"/>
            </w:rPr>
          </w:pPr>
          <w:r w:rsidRPr="00402583">
            <w:rPr>
              <w:rFonts w:ascii="Frutiger LT Std 45 Light" w:hAnsi="Frutiger LT Std 45 Light" w:cs="Tahoma"/>
              <w:b/>
              <w:bCs/>
              <w:noProof/>
              <w:color w:val="000000"/>
              <w:sz w:val="24"/>
              <w:szCs w:val="24"/>
              <w:lang w:eastAsia="es-CO"/>
            </w:rPr>
            <w:drawing>
              <wp:inline distT="0" distB="0" distL="0" distR="0" wp14:anchorId="10A76E9F" wp14:editId="024B70CE">
                <wp:extent cx="1061661" cy="381663"/>
                <wp:effectExtent l="0" t="0" r="571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3281" cy="382245"/>
                        </a:xfrm>
                        <a:prstGeom prst="rect">
                          <a:avLst/>
                        </a:prstGeom>
                      </pic:spPr>
                    </pic:pic>
                  </a:graphicData>
                </a:graphic>
              </wp:inline>
            </w:drawing>
          </w:r>
        </w:p>
      </w:tc>
      <w:tc>
        <w:tcPr>
          <w:tcW w:w="8011" w:type="dxa"/>
          <w:gridSpan w:val="4"/>
          <w:vAlign w:val="center"/>
        </w:tcPr>
        <w:p w:rsidR="00AE669A" w:rsidRPr="00402583" w:rsidRDefault="00FC0026" w:rsidP="00CE4DE5">
          <w:pPr>
            <w:autoSpaceDE w:val="0"/>
            <w:autoSpaceDN w:val="0"/>
            <w:adjustRightInd w:val="0"/>
            <w:jc w:val="center"/>
            <w:rPr>
              <w:rFonts w:ascii="Frutiger LT Std 45 Light" w:hAnsi="Frutiger LT Std 45 Light" w:cs="Tahoma"/>
              <w:b/>
              <w:bCs/>
              <w:color w:val="000000"/>
              <w:sz w:val="16"/>
              <w:szCs w:val="16"/>
            </w:rPr>
          </w:pPr>
          <w:r>
            <w:rPr>
              <w:rFonts w:ascii="Frutiger LT Std 45 Light" w:hAnsi="Frutiger LT Std 45 Light" w:cs="Tahoma"/>
              <w:b/>
              <w:bCs/>
              <w:color w:val="000000"/>
              <w:sz w:val="16"/>
              <w:szCs w:val="16"/>
            </w:rPr>
            <w:t>ELABORACIÓ</w:t>
          </w:r>
          <w:r w:rsidR="00AE669A" w:rsidRPr="00402583">
            <w:rPr>
              <w:rFonts w:ascii="Frutiger LT Std 45 Light" w:hAnsi="Frutiger LT Std 45 Light" w:cs="Tahoma"/>
              <w:b/>
              <w:bCs/>
              <w:color w:val="000000"/>
              <w:sz w:val="16"/>
              <w:szCs w:val="16"/>
            </w:rPr>
            <w:t xml:space="preserve">N  CONTENIDO  </w:t>
          </w:r>
          <w:r w:rsidRPr="00402583">
            <w:rPr>
              <w:rFonts w:ascii="Frutiger LT Std 45 Light" w:hAnsi="Frutiger LT Std 45 Light" w:cs="Tahoma"/>
              <w:b/>
              <w:bCs/>
              <w:color w:val="000000"/>
              <w:sz w:val="16"/>
              <w:szCs w:val="16"/>
            </w:rPr>
            <w:t>PROGRAMÁTICO</w:t>
          </w:r>
        </w:p>
      </w:tc>
    </w:tr>
    <w:tr w:rsidR="00AE669A" w:rsidRPr="00402583" w:rsidTr="00402583">
      <w:trPr>
        <w:trHeight w:val="388"/>
      </w:trPr>
      <w:tc>
        <w:tcPr>
          <w:tcW w:w="2479" w:type="dxa"/>
          <w:vMerge/>
          <w:tcBorders>
            <w:right w:val="single" w:sz="4" w:space="0" w:color="auto"/>
          </w:tcBorders>
        </w:tcPr>
        <w:p w:rsidR="00AE669A" w:rsidRPr="00402583" w:rsidRDefault="00AE669A" w:rsidP="00CE4DE5">
          <w:pPr>
            <w:autoSpaceDE w:val="0"/>
            <w:autoSpaceDN w:val="0"/>
            <w:adjustRightInd w:val="0"/>
            <w:rPr>
              <w:rFonts w:ascii="Frutiger LT Std 45 Light" w:hAnsi="Frutiger LT Std 45 Light" w:cs="Tahoma"/>
              <w:color w:val="000000"/>
              <w:sz w:val="24"/>
              <w:szCs w:val="24"/>
            </w:rPr>
          </w:pPr>
        </w:p>
      </w:tc>
      <w:tc>
        <w:tcPr>
          <w:tcW w:w="1895" w:type="dxa"/>
          <w:tcBorders>
            <w:right w:val="single" w:sz="4" w:space="0" w:color="auto"/>
          </w:tcBorders>
          <w:vAlign w:val="center"/>
        </w:tcPr>
        <w:p w:rsidR="00AE669A" w:rsidRPr="00402583" w:rsidRDefault="00AE669A" w:rsidP="00402583">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CÓDIGO: </w:t>
          </w:r>
          <w:r w:rsidR="00402583" w:rsidRPr="00402583">
            <w:rPr>
              <w:rFonts w:ascii="Frutiger LT Std 45 Light" w:hAnsi="Frutiger LT Std 45 Light" w:cs="Tahoma"/>
              <w:b/>
              <w:color w:val="000000"/>
              <w:sz w:val="16"/>
              <w:szCs w:val="16"/>
            </w:rPr>
            <w:t>GAC-FO- 164</w:t>
          </w:r>
        </w:p>
      </w:tc>
      <w:tc>
        <w:tcPr>
          <w:tcW w:w="2096" w:type="dxa"/>
          <w:tcBorders>
            <w:left w:val="single" w:sz="4" w:space="0" w:color="auto"/>
            <w:right w:val="single" w:sz="4" w:space="0" w:color="auto"/>
          </w:tcBorders>
          <w:vAlign w:val="center"/>
        </w:tcPr>
        <w:p w:rsidR="00AE669A" w:rsidRPr="00402583" w:rsidRDefault="00AE669A" w:rsidP="00AE669A">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EMISIÓN: </w:t>
          </w:r>
          <w:r w:rsidR="00402583">
            <w:rPr>
              <w:rFonts w:ascii="Frutiger LT Std 45 Light" w:hAnsi="Frutiger LT Std 45 Light" w:cs="Tahoma"/>
              <w:b/>
              <w:color w:val="000000"/>
              <w:sz w:val="16"/>
              <w:szCs w:val="16"/>
            </w:rPr>
            <w:t>10</w:t>
          </w:r>
          <w:r w:rsidRPr="00402583">
            <w:rPr>
              <w:rFonts w:ascii="Frutiger LT Std 45 Light" w:hAnsi="Frutiger LT Std 45 Light" w:cs="Tahoma"/>
              <w:b/>
              <w:color w:val="000000"/>
              <w:sz w:val="16"/>
              <w:szCs w:val="16"/>
            </w:rPr>
            <w:t>/0</w:t>
          </w:r>
          <w:r w:rsidR="00402583">
            <w:rPr>
              <w:rFonts w:ascii="Frutiger LT Std 45 Light" w:hAnsi="Frutiger LT Std 45 Light" w:cs="Tahoma"/>
              <w:b/>
              <w:color w:val="000000"/>
              <w:sz w:val="16"/>
              <w:szCs w:val="16"/>
            </w:rPr>
            <w:t>6</w:t>
          </w:r>
          <w:r w:rsidRPr="00402583">
            <w:rPr>
              <w:rFonts w:ascii="Frutiger LT Std 45 Light" w:hAnsi="Frutiger LT Std 45 Light" w:cs="Tahoma"/>
              <w:b/>
              <w:color w:val="000000"/>
              <w:sz w:val="16"/>
              <w:szCs w:val="16"/>
            </w:rPr>
            <w:t>/2015</w:t>
          </w:r>
        </w:p>
      </w:tc>
      <w:tc>
        <w:tcPr>
          <w:tcW w:w="1377" w:type="dxa"/>
          <w:tcBorders>
            <w:left w:val="single" w:sz="4" w:space="0" w:color="auto"/>
            <w:right w:val="single" w:sz="4" w:space="0" w:color="auto"/>
          </w:tcBorders>
          <w:vAlign w:val="center"/>
        </w:tcPr>
        <w:p w:rsidR="00AE669A" w:rsidRPr="00402583" w:rsidRDefault="00402583" w:rsidP="00CE4DE5">
          <w:pPr>
            <w:autoSpaceDE w:val="0"/>
            <w:autoSpaceDN w:val="0"/>
            <w:adjustRightInd w:val="0"/>
            <w:jc w:val="center"/>
            <w:rPr>
              <w:rFonts w:ascii="Frutiger LT Std 45 Light" w:hAnsi="Frutiger LT Std 45 Light" w:cs="Tahoma"/>
              <w:b/>
              <w:bCs/>
              <w:color w:val="000000"/>
              <w:sz w:val="16"/>
              <w:szCs w:val="16"/>
            </w:rPr>
          </w:pPr>
          <w:r>
            <w:rPr>
              <w:rFonts w:ascii="Frutiger LT Std 45 Light" w:hAnsi="Frutiger LT Std 45 Light" w:cs="Tahoma"/>
              <w:b/>
              <w:color w:val="000000"/>
              <w:sz w:val="16"/>
              <w:szCs w:val="16"/>
            </w:rPr>
            <w:t>VERSIÓN: 06</w:t>
          </w:r>
        </w:p>
      </w:tc>
      <w:tc>
        <w:tcPr>
          <w:tcW w:w="2643" w:type="dxa"/>
          <w:tcBorders>
            <w:left w:val="single" w:sz="4" w:space="0" w:color="auto"/>
          </w:tcBorders>
          <w:vAlign w:val="center"/>
        </w:tcPr>
        <w:sdt>
          <w:sdtPr>
            <w:rPr>
              <w:rFonts w:ascii="Frutiger LT Std 45 Light" w:hAnsi="Frutiger LT Std 45 Light" w:cs="Tahoma"/>
              <w:b/>
              <w:sz w:val="16"/>
              <w:szCs w:val="16"/>
            </w:rPr>
            <w:id w:val="6411099"/>
            <w:docPartObj>
              <w:docPartGallery w:val="Page Numbers (Top of Page)"/>
              <w:docPartUnique/>
            </w:docPartObj>
          </w:sdtPr>
          <w:sdtEndPr/>
          <w:sdtContent>
            <w:p w:rsidR="00AE669A" w:rsidRPr="00402583" w:rsidRDefault="00AE669A" w:rsidP="00CE4DE5">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PÁGINA </w:t>
              </w:r>
              <w:r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PAGE </w:instrText>
              </w:r>
              <w:r w:rsidRPr="00402583">
                <w:rPr>
                  <w:rFonts w:ascii="Frutiger LT Std 45 Light" w:hAnsi="Frutiger LT Std 45 Light" w:cs="Tahoma"/>
                  <w:b/>
                  <w:sz w:val="16"/>
                  <w:szCs w:val="16"/>
                </w:rPr>
                <w:fldChar w:fldCharType="separate"/>
              </w:r>
              <w:r w:rsidR="00660AAB">
                <w:rPr>
                  <w:rFonts w:ascii="Frutiger LT Std 45 Light" w:hAnsi="Frutiger LT Std 45 Light" w:cs="Tahoma"/>
                  <w:b/>
                  <w:noProof/>
                  <w:sz w:val="16"/>
                  <w:szCs w:val="16"/>
                </w:rPr>
                <w:t>5</w:t>
              </w:r>
              <w:r w:rsidRPr="00402583">
                <w:rPr>
                  <w:rFonts w:ascii="Frutiger LT Std 45 Light" w:hAnsi="Frutiger LT Std 45 Light" w:cs="Tahoma"/>
                  <w:b/>
                  <w:sz w:val="16"/>
                  <w:szCs w:val="16"/>
                </w:rPr>
                <w:fldChar w:fldCharType="end"/>
              </w:r>
              <w:r w:rsidRPr="00402583">
                <w:rPr>
                  <w:rFonts w:ascii="Frutiger LT Std 45 Light" w:hAnsi="Frutiger LT Std 45 Light" w:cs="Tahoma"/>
                  <w:b/>
                  <w:sz w:val="16"/>
                  <w:szCs w:val="16"/>
                </w:rPr>
                <w:t xml:space="preserve"> de </w:t>
              </w:r>
              <w:r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NUMPAGES  </w:instrText>
              </w:r>
              <w:r w:rsidRPr="00402583">
                <w:rPr>
                  <w:rFonts w:ascii="Frutiger LT Std 45 Light" w:hAnsi="Frutiger LT Std 45 Light" w:cs="Tahoma"/>
                  <w:b/>
                  <w:sz w:val="16"/>
                  <w:szCs w:val="16"/>
                </w:rPr>
                <w:fldChar w:fldCharType="separate"/>
              </w:r>
              <w:r w:rsidR="00660AAB">
                <w:rPr>
                  <w:rFonts w:ascii="Frutiger LT Std 45 Light" w:hAnsi="Frutiger LT Std 45 Light" w:cs="Tahoma"/>
                  <w:b/>
                  <w:noProof/>
                  <w:sz w:val="16"/>
                  <w:szCs w:val="16"/>
                </w:rPr>
                <w:t>5</w:t>
              </w:r>
              <w:r w:rsidRPr="00402583">
                <w:rPr>
                  <w:rFonts w:ascii="Frutiger LT Std 45 Light" w:hAnsi="Frutiger LT Std 45 Light" w:cs="Tahoma"/>
                  <w:b/>
                  <w:sz w:val="16"/>
                  <w:szCs w:val="16"/>
                </w:rPr>
                <w:fldChar w:fldCharType="end"/>
              </w:r>
            </w:p>
          </w:sdtContent>
        </w:sdt>
      </w:tc>
    </w:tr>
    <w:tr w:rsidR="00AE669A" w:rsidRPr="00402583" w:rsidTr="00402583">
      <w:trPr>
        <w:trHeight w:val="573"/>
      </w:trPr>
      <w:tc>
        <w:tcPr>
          <w:tcW w:w="4374" w:type="dxa"/>
          <w:gridSpan w:val="2"/>
          <w:tcBorders>
            <w:right w:val="single" w:sz="4" w:space="0" w:color="auto"/>
          </w:tcBorders>
          <w:vAlign w:val="center"/>
        </w:tcPr>
        <w:p w:rsidR="00AE669A" w:rsidRPr="00402583" w:rsidRDefault="00AE669A" w:rsidP="00CE4DE5">
          <w:pPr>
            <w:autoSpaceDE w:val="0"/>
            <w:autoSpaceDN w:val="0"/>
            <w:adjustRightInd w:val="0"/>
            <w:jc w:val="center"/>
            <w:rPr>
              <w:rFonts w:ascii="Frutiger LT Std 45 Light" w:hAnsi="Frutiger LT Std 45 Light" w:cs="Tahoma"/>
              <w:b/>
              <w:color w:val="000000"/>
              <w:sz w:val="16"/>
              <w:szCs w:val="16"/>
            </w:rPr>
          </w:pPr>
          <w:r w:rsidRPr="00402583">
            <w:rPr>
              <w:rFonts w:ascii="Frutiger LT Std 45 Light" w:hAnsi="Frutiger LT Std 45 Light" w:cs="Tahoma"/>
              <w:b/>
              <w:color w:val="000000"/>
              <w:sz w:val="16"/>
              <w:szCs w:val="16"/>
            </w:rPr>
            <w:t>MACROPROCESO: PRESTACIÓN DEL SERVICIO</w:t>
          </w:r>
        </w:p>
      </w:tc>
      <w:tc>
        <w:tcPr>
          <w:tcW w:w="3473" w:type="dxa"/>
          <w:gridSpan w:val="2"/>
          <w:tcBorders>
            <w:left w:val="single" w:sz="4" w:space="0" w:color="auto"/>
            <w:right w:val="single" w:sz="4" w:space="0" w:color="auto"/>
          </w:tcBorders>
          <w:vAlign w:val="center"/>
        </w:tcPr>
        <w:p w:rsidR="00AE669A" w:rsidRPr="00402583" w:rsidRDefault="005D2193" w:rsidP="00CE4DE5">
          <w:pPr>
            <w:autoSpaceDE w:val="0"/>
            <w:autoSpaceDN w:val="0"/>
            <w:adjustRightInd w:val="0"/>
            <w:jc w:val="center"/>
            <w:rPr>
              <w:rFonts w:ascii="Frutiger LT Std 45 Light" w:hAnsi="Frutiger LT Std 45 Light" w:cs="Tahoma"/>
              <w:b/>
              <w:color w:val="000000"/>
              <w:sz w:val="16"/>
              <w:szCs w:val="16"/>
            </w:rPr>
          </w:pPr>
          <w:r>
            <w:rPr>
              <w:rFonts w:ascii="Frutiger LT Std 45 Light" w:hAnsi="Frutiger LT Std 45 Light" w:cs="Tahoma"/>
              <w:b/>
              <w:color w:val="000000"/>
              <w:sz w:val="16"/>
              <w:szCs w:val="16"/>
            </w:rPr>
            <w:t>PROCESO: GESTIÓN ACADÉ</w:t>
          </w:r>
          <w:r w:rsidR="00AE669A" w:rsidRPr="00402583">
            <w:rPr>
              <w:rFonts w:ascii="Frutiger LT Std 45 Light" w:hAnsi="Frutiger LT Std 45 Light" w:cs="Tahoma"/>
              <w:b/>
              <w:color w:val="000000"/>
              <w:sz w:val="16"/>
              <w:szCs w:val="16"/>
            </w:rPr>
            <w:t>MICA</w:t>
          </w:r>
        </w:p>
      </w:tc>
      <w:tc>
        <w:tcPr>
          <w:tcW w:w="2643" w:type="dxa"/>
          <w:tcBorders>
            <w:left w:val="single" w:sz="4" w:space="0" w:color="auto"/>
          </w:tcBorders>
          <w:vAlign w:val="center"/>
        </w:tcPr>
        <w:p w:rsidR="00AE669A" w:rsidRPr="00402583" w:rsidRDefault="00AE669A" w:rsidP="005D2193">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SUBPROCESO: </w:t>
          </w:r>
          <w:r w:rsidR="005D2193" w:rsidRPr="005D2193">
            <w:rPr>
              <w:rFonts w:ascii="Frutiger LT Std 45 Light" w:hAnsi="Frutiger LT Std 45 Light" w:cs="Tahoma"/>
              <w:b/>
              <w:sz w:val="16"/>
              <w:szCs w:val="16"/>
            </w:rPr>
            <w:t>REVISIÓN CURRICULAR</w:t>
          </w:r>
        </w:p>
      </w:tc>
    </w:tr>
  </w:tbl>
  <w:p w:rsidR="00AE669A" w:rsidRPr="00402583" w:rsidRDefault="00AE669A">
    <w:pPr>
      <w:pStyle w:val="Encabezado"/>
      <w:rPr>
        <w:rFonts w:ascii="Frutiger LT Std 45 Light" w:hAnsi="Frutiger LT Std 45 Light"/>
      </w:rPr>
    </w:pPr>
  </w:p>
  <w:p w:rsidR="00AE669A" w:rsidRDefault="00AE66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35A"/>
    <w:multiLevelType w:val="hybridMultilevel"/>
    <w:tmpl w:val="A5BEFF08"/>
    <w:lvl w:ilvl="0" w:tplc="044E96FC">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B57896"/>
    <w:multiLevelType w:val="multilevel"/>
    <w:tmpl w:val="5B2887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57D52"/>
    <w:multiLevelType w:val="hybridMultilevel"/>
    <w:tmpl w:val="3386E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691F92"/>
    <w:multiLevelType w:val="hybridMultilevel"/>
    <w:tmpl w:val="B97407B0"/>
    <w:lvl w:ilvl="0" w:tplc="6FFC9BA6">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65F55"/>
    <w:multiLevelType w:val="hybridMultilevel"/>
    <w:tmpl w:val="1D4A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3A3AE3"/>
    <w:multiLevelType w:val="hybridMultilevel"/>
    <w:tmpl w:val="404AACA2"/>
    <w:lvl w:ilvl="0" w:tplc="240A0001">
      <w:start w:val="1"/>
      <w:numFmt w:val="bullet"/>
      <w:lvlText w:val=""/>
      <w:lvlJc w:val="left"/>
      <w:pPr>
        <w:ind w:left="535" w:hanging="360"/>
      </w:pPr>
      <w:rPr>
        <w:rFonts w:ascii="Symbol" w:hAnsi="Symbol" w:hint="default"/>
      </w:rPr>
    </w:lvl>
    <w:lvl w:ilvl="1" w:tplc="240A0003" w:tentative="1">
      <w:start w:val="1"/>
      <w:numFmt w:val="bullet"/>
      <w:lvlText w:val="o"/>
      <w:lvlJc w:val="left"/>
      <w:pPr>
        <w:ind w:left="1255" w:hanging="360"/>
      </w:pPr>
      <w:rPr>
        <w:rFonts w:ascii="Courier New" w:hAnsi="Courier New" w:cs="Courier New" w:hint="default"/>
      </w:rPr>
    </w:lvl>
    <w:lvl w:ilvl="2" w:tplc="240A0005" w:tentative="1">
      <w:start w:val="1"/>
      <w:numFmt w:val="bullet"/>
      <w:lvlText w:val=""/>
      <w:lvlJc w:val="left"/>
      <w:pPr>
        <w:ind w:left="1975" w:hanging="360"/>
      </w:pPr>
      <w:rPr>
        <w:rFonts w:ascii="Wingdings" w:hAnsi="Wingdings" w:hint="default"/>
      </w:rPr>
    </w:lvl>
    <w:lvl w:ilvl="3" w:tplc="240A0001" w:tentative="1">
      <w:start w:val="1"/>
      <w:numFmt w:val="bullet"/>
      <w:lvlText w:val=""/>
      <w:lvlJc w:val="left"/>
      <w:pPr>
        <w:ind w:left="2695" w:hanging="360"/>
      </w:pPr>
      <w:rPr>
        <w:rFonts w:ascii="Symbol" w:hAnsi="Symbol" w:hint="default"/>
      </w:rPr>
    </w:lvl>
    <w:lvl w:ilvl="4" w:tplc="240A0003" w:tentative="1">
      <w:start w:val="1"/>
      <w:numFmt w:val="bullet"/>
      <w:lvlText w:val="o"/>
      <w:lvlJc w:val="left"/>
      <w:pPr>
        <w:ind w:left="3415" w:hanging="360"/>
      </w:pPr>
      <w:rPr>
        <w:rFonts w:ascii="Courier New" w:hAnsi="Courier New" w:cs="Courier New" w:hint="default"/>
      </w:rPr>
    </w:lvl>
    <w:lvl w:ilvl="5" w:tplc="240A0005" w:tentative="1">
      <w:start w:val="1"/>
      <w:numFmt w:val="bullet"/>
      <w:lvlText w:val=""/>
      <w:lvlJc w:val="left"/>
      <w:pPr>
        <w:ind w:left="4135" w:hanging="360"/>
      </w:pPr>
      <w:rPr>
        <w:rFonts w:ascii="Wingdings" w:hAnsi="Wingdings" w:hint="default"/>
      </w:rPr>
    </w:lvl>
    <w:lvl w:ilvl="6" w:tplc="240A0001" w:tentative="1">
      <w:start w:val="1"/>
      <w:numFmt w:val="bullet"/>
      <w:lvlText w:val=""/>
      <w:lvlJc w:val="left"/>
      <w:pPr>
        <w:ind w:left="4855" w:hanging="360"/>
      </w:pPr>
      <w:rPr>
        <w:rFonts w:ascii="Symbol" w:hAnsi="Symbol" w:hint="default"/>
      </w:rPr>
    </w:lvl>
    <w:lvl w:ilvl="7" w:tplc="240A0003" w:tentative="1">
      <w:start w:val="1"/>
      <w:numFmt w:val="bullet"/>
      <w:lvlText w:val="o"/>
      <w:lvlJc w:val="left"/>
      <w:pPr>
        <w:ind w:left="5575" w:hanging="360"/>
      </w:pPr>
      <w:rPr>
        <w:rFonts w:ascii="Courier New" w:hAnsi="Courier New" w:cs="Courier New" w:hint="default"/>
      </w:rPr>
    </w:lvl>
    <w:lvl w:ilvl="8" w:tplc="240A0005" w:tentative="1">
      <w:start w:val="1"/>
      <w:numFmt w:val="bullet"/>
      <w:lvlText w:val=""/>
      <w:lvlJc w:val="left"/>
      <w:pPr>
        <w:ind w:left="6295" w:hanging="360"/>
      </w:pPr>
      <w:rPr>
        <w:rFonts w:ascii="Wingdings" w:hAnsi="Wingdings" w:hint="default"/>
      </w:rPr>
    </w:lvl>
  </w:abstractNum>
  <w:abstractNum w:abstractNumId="6" w15:restartNumberingAfterBreak="0">
    <w:nsid w:val="22F07E28"/>
    <w:multiLevelType w:val="hybridMultilevel"/>
    <w:tmpl w:val="11485D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61B06DA"/>
    <w:multiLevelType w:val="hybridMultilevel"/>
    <w:tmpl w:val="01B84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436EB1"/>
    <w:multiLevelType w:val="hybridMultilevel"/>
    <w:tmpl w:val="A884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4D6E37"/>
    <w:multiLevelType w:val="hybridMultilevel"/>
    <w:tmpl w:val="26142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2C5076"/>
    <w:multiLevelType w:val="hybridMultilevel"/>
    <w:tmpl w:val="FA205650"/>
    <w:lvl w:ilvl="0" w:tplc="5746864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B43A5F"/>
    <w:multiLevelType w:val="hybridMultilevel"/>
    <w:tmpl w:val="09E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845E04"/>
    <w:multiLevelType w:val="hybridMultilevel"/>
    <w:tmpl w:val="008EB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523741"/>
    <w:multiLevelType w:val="hybridMultilevel"/>
    <w:tmpl w:val="075CC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945EA0"/>
    <w:multiLevelType w:val="hybridMultilevel"/>
    <w:tmpl w:val="DC4E1AD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90170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397281"/>
    <w:multiLevelType w:val="hybridMultilevel"/>
    <w:tmpl w:val="32E27D3C"/>
    <w:lvl w:ilvl="0" w:tplc="5746864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137FD8"/>
    <w:multiLevelType w:val="hybridMultilevel"/>
    <w:tmpl w:val="AEC2E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DA521D"/>
    <w:multiLevelType w:val="hybridMultilevel"/>
    <w:tmpl w:val="D5C0E56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CCC12F0"/>
    <w:multiLevelType w:val="hybridMultilevel"/>
    <w:tmpl w:val="6BFC2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481119"/>
    <w:multiLevelType w:val="hybridMultilevel"/>
    <w:tmpl w:val="1E1A4CC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B622901"/>
    <w:multiLevelType w:val="hybridMultilevel"/>
    <w:tmpl w:val="79ECBF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E24725"/>
    <w:multiLevelType w:val="hybridMultilevel"/>
    <w:tmpl w:val="1C58C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1"/>
  </w:num>
  <w:num w:numId="5">
    <w:abstractNumId w:val="21"/>
  </w:num>
  <w:num w:numId="6">
    <w:abstractNumId w:val="15"/>
  </w:num>
  <w:num w:numId="7">
    <w:abstractNumId w:val="8"/>
  </w:num>
  <w:num w:numId="8">
    <w:abstractNumId w:val="19"/>
  </w:num>
  <w:num w:numId="9">
    <w:abstractNumId w:val="3"/>
  </w:num>
  <w:num w:numId="10">
    <w:abstractNumId w:val="13"/>
  </w:num>
  <w:num w:numId="11">
    <w:abstractNumId w:val="22"/>
  </w:num>
  <w:num w:numId="12">
    <w:abstractNumId w:val="11"/>
  </w:num>
  <w:num w:numId="13">
    <w:abstractNumId w:val="2"/>
  </w:num>
  <w:num w:numId="14">
    <w:abstractNumId w:val="17"/>
  </w:num>
  <w:num w:numId="15">
    <w:abstractNumId w:val="16"/>
  </w:num>
  <w:num w:numId="16">
    <w:abstractNumId w:val="10"/>
  </w:num>
  <w:num w:numId="17">
    <w:abstractNumId w:val="5"/>
  </w:num>
  <w:num w:numId="18">
    <w:abstractNumId w:val="6"/>
  </w:num>
  <w:num w:numId="19">
    <w:abstractNumId w:val="12"/>
  </w:num>
  <w:num w:numId="20">
    <w:abstractNumId w:val="0"/>
  </w:num>
  <w:num w:numId="21">
    <w:abstractNumId w:val="14"/>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C7"/>
    <w:rsid w:val="000158C6"/>
    <w:rsid w:val="00024914"/>
    <w:rsid w:val="000444B4"/>
    <w:rsid w:val="00050D67"/>
    <w:rsid w:val="000520E6"/>
    <w:rsid w:val="000923B1"/>
    <w:rsid w:val="000A57F4"/>
    <w:rsid w:val="000A6F18"/>
    <w:rsid w:val="000D20D9"/>
    <w:rsid w:val="000D29A5"/>
    <w:rsid w:val="000E03CC"/>
    <w:rsid w:val="000F1AB8"/>
    <w:rsid w:val="00100265"/>
    <w:rsid w:val="00103CDF"/>
    <w:rsid w:val="00122958"/>
    <w:rsid w:val="001474CF"/>
    <w:rsid w:val="001D084F"/>
    <w:rsid w:val="001D2691"/>
    <w:rsid w:val="001E61DF"/>
    <w:rsid w:val="002101AA"/>
    <w:rsid w:val="00267FA9"/>
    <w:rsid w:val="002738A8"/>
    <w:rsid w:val="00284045"/>
    <w:rsid w:val="002B37D0"/>
    <w:rsid w:val="002F29C0"/>
    <w:rsid w:val="00317F4A"/>
    <w:rsid w:val="00352E40"/>
    <w:rsid w:val="00372D39"/>
    <w:rsid w:val="00372F23"/>
    <w:rsid w:val="00386E62"/>
    <w:rsid w:val="003A2D1E"/>
    <w:rsid w:val="003B40BF"/>
    <w:rsid w:val="003F7CAA"/>
    <w:rsid w:val="00402583"/>
    <w:rsid w:val="00410F74"/>
    <w:rsid w:val="004619F9"/>
    <w:rsid w:val="0050447E"/>
    <w:rsid w:val="00553D3C"/>
    <w:rsid w:val="00566AD8"/>
    <w:rsid w:val="00566B21"/>
    <w:rsid w:val="005A5248"/>
    <w:rsid w:val="005C44D4"/>
    <w:rsid w:val="005D2193"/>
    <w:rsid w:val="005F1A5F"/>
    <w:rsid w:val="0060469B"/>
    <w:rsid w:val="00621FDC"/>
    <w:rsid w:val="00653BAF"/>
    <w:rsid w:val="00654208"/>
    <w:rsid w:val="006601E4"/>
    <w:rsid w:val="00660AAB"/>
    <w:rsid w:val="00670252"/>
    <w:rsid w:val="0067657C"/>
    <w:rsid w:val="006E5546"/>
    <w:rsid w:val="00743C97"/>
    <w:rsid w:val="00754BCA"/>
    <w:rsid w:val="00762BDE"/>
    <w:rsid w:val="007749C9"/>
    <w:rsid w:val="007918D4"/>
    <w:rsid w:val="007C37ED"/>
    <w:rsid w:val="007F3435"/>
    <w:rsid w:val="00800F52"/>
    <w:rsid w:val="00806460"/>
    <w:rsid w:val="0082366C"/>
    <w:rsid w:val="00845583"/>
    <w:rsid w:val="00870628"/>
    <w:rsid w:val="00876185"/>
    <w:rsid w:val="00877F23"/>
    <w:rsid w:val="0088023E"/>
    <w:rsid w:val="00885294"/>
    <w:rsid w:val="008A228F"/>
    <w:rsid w:val="008A3FB8"/>
    <w:rsid w:val="008B3951"/>
    <w:rsid w:val="00910AEE"/>
    <w:rsid w:val="00947D14"/>
    <w:rsid w:val="00957CD1"/>
    <w:rsid w:val="009C799D"/>
    <w:rsid w:val="009F6F22"/>
    <w:rsid w:val="00A20D31"/>
    <w:rsid w:val="00A274A5"/>
    <w:rsid w:val="00A6017D"/>
    <w:rsid w:val="00AB42F2"/>
    <w:rsid w:val="00AB6D21"/>
    <w:rsid w:val="00AB7759"/>
    <w:rsid w:val="00AE669A"/>
    <w:rsid w:val="00AF0F9A"/>
    <w:rsid w:val="00AF4FAB"/>
    <w:rsid w:val="00AF6EC8"/>
    <w:rsid w:val="00B1712E"/>
    <w:rsid w:val="00B3101A"/>
    <w:rsid w:val="00B4515D"/>
    <w:rsid w:val="00B45282"/>
    <w:rsid w:val="00B47CEF"/>
    <w:rsid w:val="00B50307"/>
    <w:rsid w:val="00B654FC"/>
    <w:rsid w:val="00B766ED"/>
    <w:rsid w:val="00BA0734"/>
    <w:rsid w:val="00BA6ABD"/>
    <w:rsid w:val="00BB6380"/>
    <w:rsid w:val="00BC0F05"/>
    <w:rsid w:val="00BC583C"/>
    <w:rsid w:val="00BD10F3"/>
    <w:rsid w:val="00C01C51"/>
    <w:rsid w:val="00C0385E"/>
    <w:rsid w:val="00C06FD0"/>
    <w:rsid w:val="00C165E4"/>
    <w:rsid w:val="00C17550"/>
    <w:rsid w:val="00C2199B"/>
    <w:rsid w:val="00C2420B"/>
    <w:rsid w:val="00C42A12"/>
    <w:rsid w:val="00C542CF"/>
    <w:rsid w:val="00C54FC7"/>
    <w:rsid w:val="00C7300D"/>
    <w:rsid w:val="00C83DE9"/>
    <w:rsid w:val="00C84101"/>
    <w:rsid w:val="00CA7F79"/>
    <w:rsid w:val="00CB60C5"/>
    <w:rsid w:val="00CD0EDA"/>
    <w:rsid w:val="00CF34CF"/>
    <w:rsid w:val="00D06AE1"/>
    <w:rsid w:val="00D146F9"/>
    <w:rsid w:val="00D2466B"/>
    <w:rsid w:val="00D475AA"/>
    <w:rsid w:val="00D7038E"/>
    <w:rsid w:val="00DA2324"/>
    <w:rsid w:val="00DA3B62"/>
    <w:rsid w:val="00DC4273"/>
    <w:rsid w:val="00DC5992"/>
    <w:rsid w:val="00DD3AA3"/>
    <w:rsid w:val="00DD4C5F"/>
    <w:rsid w:val="00DF0FD0"/>
    <w:rsid w:val="00E021FD"/>
    <w:rsid w:val="00E02593"/>
    <w:rsid w:val="00E0540D"/>
    <w:rsid w:val="00E315D9"/>
    <w:rsid w:val="00E33901"/>
    <w:rsid w:val="00E34C7E"/>
    <w:rsid w:val="00E53B62"/>
    <w:rsid w:val="00E544F4"/>
    <w:rsid w:val="00EC1229"/>
    <w:rsid w:val="00EC45D9"/>
    <w:rsid w:val="00F47D03"/>
    <w:rsid w:val="00F53363"/>
    <w:rsid w:val="00F82151"/>
    <w:rsid w:val="00FC0026"/>
    <w:rsid w:val="00FE5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511309-AE65-4A3D-8235-783A7538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19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9F9"/>
    <w:rPr>
      <w:rFonts w:ascii="Tahoma" w:hAnsi="Tahoma" w:cs="Tahoma"/>
      <w:sz w:val="16"/>
      <w:szCs w:val="16"/>
    </w:rPr>
  </w:style>
  <w:style w:type="paragraph" w:styleId="Prrafodelista">
    <w:name w:val="List Paragraph"/>
    <w:basedOn w:val="Normal"/>
    <w:uiPriority w:val="34"/>
    <w:qFormat/>
    <w:rsid w:val="000158C6"/>
    <w:pPr>
      <w:ind w:left="720"/>
      <w:contextualSpacing/>
    </w:pPr>
  </w:style>
  <w:style w:type="paragraph" w:styleId="NormalWeb">
    <w:name w:val="Normal (Web)"/>
    <w:basedOn w:val="Normal"/>
    <w:uiPriority w:val="99"/>
    <w:unhideWhenUsed/>
    <w:rsid w:val="008A22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A228F"/>
    <w:rPr>
      <w:sz w:val="16"/>
      <w:szCs w:val="16"/>
    </w:rPr>
  </w:style>
  <w:style w:type="paragraph" w:styleId="Textocomentario">
    <w:name w:val="annotation text"/>
    <w:basedOn w:val="Normal"/>
    <w:link w:val="TextocomentarioCar"/>
    <w:uiPriority w:val="99"/>
    <w:semiHidden/>
    <w:unhideWhenUsed/>
    <w:rsid w:val="008A22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228F"/>
    <w:rPr>
      <w:sz w:val="20"/>
      <w:szCs w:val="20"/>
    </w:rPr>
  </w:style>
  <w:style w:type="paragraph" w:styleId="Asuntodelcomentario">
    <w:name w:val="annotation subject"/>
    <w:basedOn w:val="Textocomentario"/>
    <w:next w:val="Textocomentario"/>
    <w:link w:val="AsuntodelcomentarioCar"/>
    <w:uiPriority w:val="99"/>
    <w:semiHidden/>
    <w:unhideWhenUsed/>
    <w:rsid w:val="008A228F"/>
    <w:rPr>
      <w:b/>
      <w:bCs/>
    </w:rPr>
  </w:style>
  <w:style w:type="character" w:customStyle="1" w:styleId="AsuntodelcomentarioCar">
    <w:name w:val="Asunto del comentario Car"/>
    <w:basedOn w:val="TextocomentarioCar"/>
    <w:link w:val="Asuntodelcomentario"/>
    <w:uiPriority w:val="99"/>
    <w:semiHidden/>
    <w:rsid w:val="008A228F"/>
    <w:rPr>
      <w:b/>
      <w:bCs/>
      <w:sz w:val="20"/>
      <w:szCs w:val="20"/>
    </w:rPr>
  </w:style>
  <w:style w:type="character" w:styleId="Hipervnculo">
    <w:name w:val="Hyperlink"/>
    <w:basedOn w:val="Fuentedeprrafopredeter"/>
    <w:uiPriority w:val="99"/>
    <w:unhideWhenUsed/>
    <w:rsid w:val="00AB6D21"/>
    <w:rPr>
      <w:color w:val="0000FF" w:themeColor="hyperlink"/>
      <w:u w:val="single"/>
    </w:rPr>
  </w:style>
  <w:style w:type="paragraph" w:styleId="Encabezado">
    <w:name w:val="header"/>
    <w:basedOn w:val="Normal"/>
    <w:link w:val="EncabezadoCar"/>
    <w:uiPriority w:val="99"/>
    <w:unhideWhenUsed/>
    <w:rsid w:val="00AE66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69A"/>
  </w:style>
  <w:style w:type="paragraph" w:styleId="Piedepgina">
    <w:name w:val="footer"/>
    <w:basedOn w:val="Normal"/>
    <w:link w:val="PiedepginaCar"/>
    <w:uiPriority w:val="99"/>
    <w:unhideWhenUsed/>
    <w:rsid w:val="00AE66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69A"/>
  </w:style>
  <w:style w:type="paragraph" w:customStyle="1" w:styleId="Default">
    <w:name w:val="Default"/>
    <w:rsid w:val="007749C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semiHidden/>
    <w:rsid w:val="00D2466B"/>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D2466B"/>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D2466B"/>
    <w:pPr>
      <w:spacing w:after="0" w:line="240" w:lineRule="auto"/>
      <w:jc w:val="both"/>
    </w:pPr>
    <w:rPr>
      <w:rFonts w:ascii="Arial" w:eastAsia="Times New Roman" w:hAnsi="Arial" w:cs="Times New Roman"/>
      <w:color w:val="000000"/>
      <w:sz w:val="20"/>
      <w:szCs w:val="20"/>
      <w:lang w:eastAsia="es-ES"/>
    </w:rPr>
  </w:style>
  <w:style w:type="character" w:customStyle="1" w:styleId="Textoindependiente3Car">
    <w:name w:val="Texto independiente 3 Car"/>
    <w:basedOn w:val="Fuentedeprrafopredeter"/>
    <w:link w:val="Textoindependiente3"/>
    <w:rsid w:val="00D2466B"/>
    <w:rPr>
      <w:rFonts w:ascii="Arial" w:eastAsia="Times New Roman" w:hAnsi="Arial" w:cs="Times New Roman"/>
      <w:color w:val="000000"/>
      <w:sz w:val="20"/>
      <w:szCs w:val="20"/>
      <w:lang w:eastAsia="es-ES"/>
    </w:rPr>
  </w:style>
  <w:style w:type="character" w:customStyle="1" w:styleId="Ttulo1Car">
    <w:name w:val="Título 1 Car"/>
    <w:basedOn w:val="Fuentedeprrafopredeter"/>
    <w:link w:val="Ttulo1"/>
    <w:uiPriority w:val="9"/>
    <w:rsid w:val="00D2466B"/>
    <w:rPr>
      <w:rFonts w:asciiTheme="majorHAnsi" w:eastAsiaTheme="majorEastAsia" w:hAnsiTheme="majorHAnsi" w:cstheme="majorBidi"/>
      <w:b/>
      <w:bCs/>
      <w:color w:val="365F91" w:themeColor="accent1" w:themeShade="BF"/>
      <w:sz w:val="28"/>
      <w:szCs w:val="28"/>
    </w:rPr>
  </w:style>
  <w:style w:type="character" w:styleId="Hipervnculovisitado">
    <w:name w:val="FollowedHyperlink"/>
    <w:basedOn w:val="Fuentedeprrafopredeter"/>
    <w:uiPriority w:val="99"/>
    <w:semiHidden/>
    <w:unhideWhenUsed/>
    <w:rsid w:val="00AF0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8055">
      <w:bodyDiv w:val="1"/>
      <w:marLeft w:val="0"/>
      <w:marRight w:val="0"/>
      <w:marTop w:val="0"/>
      <w:marBottom w:val="0"/>
      <w:divBdr>
        <w:top w:val="none" w:sz="0" w:space="0" w:color="auto"/>
        <w:left w:val="none" w:sz="0" w:space="0" w:color="auto"/>
        <w:bottom w:val="none" w:sz="0" w:space="0" w:color="auto"/>
        <w:right w:val="none" w:sz="0" w:space="0" w:color="auto"/>
      </w:divBdr>
      <w:divsChild>
        <w:div w:id="1035235176">
          <w:marLeft w:val="0"/>
          <w:marRight w:val="0"/>
          <w:marTop w:val="0"/>
          <w:marBottom w:val="0"/>
          <w:divBdr>
            <w:top w:val="none" w:sz="0" w:space="0" w:color="auto"/>
            <w:left w:val="none" w:sz="0" w:space="0" w:color="auto"/>
            <w:bottom w:val="none" w:sz="0" w:space="0" w:color="auto"/>
            <w:right w:val="none" w:sz="0" w:space="0" w:color="auto"/>
          </w:divBdr>
        </w:div>
      </w:divsChild>
    </w:div>
    <w:div w:id="757874240">
      <w:bodyDiv w:val="1"/>
      <w:marLeft w:val="0"/>
      <w:marRight w:val="0"/>
      <w:marTop w:val="0"/>
      <w:marBottom w:val="0"/>
      <w:divBdr>
        <w:top w:val="none" w:sz="0" w:space="0" w:color="auto"/>
        <w:left w:val="none" w:sz="0" w:space="0" w:color="auto"/>
        <w:bottom w:val="none" w:sz="0" w:space="0" w:color="auto"/>
        <w:right w:val="none" w:sz="0" w:space="0" w:color="auto"/>
      </w:divBdr>
    </w:div>
    <w:div w:id="771513411">
      <w:bodyDiv w:val="1"/>
      <w:marLeft w:val="0"/>
      <w:marRight w:val="0"/>
      <w:marTop w:val="0"/>
      <w:marBottom w:val="0"/>
      <w:divBdr>
        <w:top w:val="none" w:sz="0" w:space="0" w:color="auto"/>
        <w:left w:val="none" w:sz="0" w:space="0" w:color="auto"/>
        <w:bottom w:val="none" w:sz="0" w:space="0" w:color="auto"/>
        <w:right w:val="none" w:sz="0" w:space="0" w:color="auto"/>
      </w:divBdr>
    </w:div>
    <w:div w:id="1633320455">
      <w:bodyDiv w:val="1"/>
      <w:marLeft w:val="0"/>
      <w:marRight w:val="0"/>
      <w:marTop w:val="0"/>
      <w:marBottom w:val="0"/>
      <w:divBdr>
        <w:top w:val="none" w:sz="0" w:space="0" w:color="auto"/>
        <w:left w:val="none" w:sz="0" w:space="0" w:color="auto"/>
        <w:bottom w:val="none" w:sz="0" w:space="0" w:color="auto"/>
        <w:right w:val="none" w:sz="0" w:space="0" w:color="auto"/>
      </w:divBdr>
    </w:div>
    <w:div w:id="20852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readthedocs.org/pdf/desarrollo-java/latest/desarrollo-java.pdf" TargetMode="External"/><Relationship Id="rId13" Type="http://schemas.openxmlformats.org/officeDocument/2006/relationships/hyperlink" Target="https://sites.google.com/site/ingesofttarc/sistemas-gestores-de-bases-de-dato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spanol.free-ebooks.net/ebook/Introduccion-a-las-Bases-de-Datos/pdf/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slideshare.net/yosmarynr/551577068-bases-de-datos-documento-en-pdf-500676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scribd.com/doc/272865078/TIPOS-DE-BASES-DE-DATOS-pdf" TargetMode="External"/><Relationship Id="rId4" Type="http://schemas.openxmlformats.org/officeDocument/2006/relationships/webSettings" Target="webSettings.xml"/><Relationship Id="rId9" Type="http://schemas.openxmlformats.org/officeDocument/2006/relationships/hyperlink" Target="https://www.researchgate.net/publication/279983428_Principios_Basicos_de_Seguridad_en_Bases_de_Dato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Johana Tibavija Rodriguez</dc:creator>
  <cp:lastModifiedBy>MAURICIO PINZON SILVA</cp:lastModifiedBy>
  <cp:revision>2</cp:revision>
  <dcterms:created xsi:type="dcterms:W3CDTF">2019-02-13T16:13:00Z</dcterms:created>
  <dcterms:modified xsi:type="dcterms:W3CDTF">2019-02-13T16:13:00Z</dcterms:modified>
</cp:coreProperties>
</file>