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490" w:type="dxa"/>
        <w:tblInd w:w="-45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tblPr>
      <w:tblGrid>
        <w:gridCol w:w="2171"/>
        <w:gridCol w:w="4158"/>
        <w:gridCol w:w="4161"/>
      </w:tblGrid>
      <w:tr w:rsidR="00C17550" w:rsidRPr="00C17550" w:rsidTr="00C17550">
        <w:tc>
          <w:tcPr>
            <w:tcW w:w="2171" w:type="dxa"/>
            <w:vMerge w:val="restart"/>
          </w:tcPr>
          <w:p w:rsidR="00C17550" w:rsidRPr="00BB6380" w:rsidRDefault="00C17550">
            <w:r w:rsidRPr="00BB6380">
              <w:rPr>
                <w:noProof/>
                <w:lang w:eastAsia="es-CO"/>
              </w:rPr>
              <w:drawing>
                <wp:anchor distT="0" distB="0" distL="114300" distR="114300" simplePos="0" relativeHeight="251691008" behindDoc="0" locked="0" layoutInCell="1" allowOverlap="1">
                  <wp:simplePos x="0" y="0"/>
                  <wp:positionH relativeFrom="column">
                    <wp:posOffset>-24765</wp:posOffset>
                  </wp:positionH>
                  <wp:positionV relativeFrom="paragraph">
                    <wp:posOffset>267335</wp:posOffset>
                  </wp:positionV>
                  <wp:extent cx="1241425" cy="665480"/>
                  <wp:effectExtent l="0" t="0" r="0" b="127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pahu2.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41425" cy="665480"/>
                          </a:xfrm>
                          <a:prstGeom prst="rect">
                            <a:avLst/>
                          </a:prstGeom>
                        </pic:spPr>
                      </pic:pic>
                    </a:graphicData>
                  </a:graphic>
                </wp:anchor>
              </w:drawing>
            </w:r>
            <w:r w:rsidR="002B1DCB">
              <w:tab/>
            </w:r>
          </w:p>
        </w:tc>
        <w:tc>
          <w:tcPr>
            <w:tcW w:w="8319" w:type="dxa"/>
            <w:gridSpan w:val="2"/>
          </w:tcPr>
          <w:p w:rsidR="00C17550" w:rsidRPr="00C17550" w:rsidRDefault="00C17550" w:rsidP="00F072AB">
            <w:pPr>
              <w:jc w:val="center"/>
              <w:rPr>
                <w:rFonts w:ascii="Arial" w:hAnsi="Arial" w:cs="Arial"/>
                <w:b/>
                <w:color w:val="404040" w:themeColor="text1" w:themeTint="BF"/>
                <w:sz w:val="18"/>
                <w:szCs w:val="18"/>
              </w:rPr>
            </w:pPr>
            <w:r w:rsidRPr="00C17550">
              <w:rPr>
                <w:rFonts w:ascii="Arial" w:hAnsi="Arial" w:cs="Arial"/>
                <w:b/>
                <w:color w:val="404040" w:themeColor="text1" w:themeTint="BF"/>
                <w:sz w:val="18"/>
                <w:szCs w:val="18"/>
              </w:rPr>
              <w:t>FUNDACION UNIVERSITARIA UNINPAHU</w:t>
            </w:r>
          </w:p>
        </w:tc>
      </w:tr>
      <w:tr w:rsidR="00C17550" w:rsidRPr="00C17550" w:rsidTr="00C17550">
        <w:tc>
          <w:tcPr>
            <w:tcW w:w="2171" w:type="dxa"/>
            <w:vMerge/>
          </w:tcPr>
          <w:p w:rsidR="00C17550" w:rsidRPr="00BB6380" w:rsidRDefault="00C17550"/>
        </w:tc>
        <w:tc>
          <w:tcPr>
            <w:tcW w:w="8319" w:type="dxa"/>
            <w:gridSpan w:val="2"/>
          </w:tcPr>
          <w:p w:rsidR="00C17550" w:rsidRPr="00C17550" w:rsidRDefault="00C17550" w:rsidP="00F072AB">
            <w:pPr>
              <w:jc w:val="center"/>
              <w:rPr>
                <w:rFonts w:ascii="Arial" w:hAnsi="Arial" w:cs="Arial"/>
                <w:b/>
                <w:color w:val="404040" w:themeColor="text1" w:themeTint="BF"/>
                <w:sz w:val="18"/>
                <w:szCs w:val="18"/>
              </w:rPr>
            </w:pPr>
            <w:r w:rsidRPr="00C17550">
              <w:rPr>
                <w:rFonts w:ascii="Arial" w:hAnsi="Arial" w:cs="Arial"/>
                <w:b/>
                <w:color w:val="404040" w:themeColor="text1" w:themeTint="BF"/>
                <w:sz w:val="18"/>
                <w:szCs w:val="18"/>
              </w:rPr>
              <w:t xml:space="preserve">VICERRECTORIA ACADÉMICA </w:t>
            </w:r>
          </w:p>
        </w:tc>
      </w:tr>
      <w:tr w:rsidR="00C17550" w:rsidRPr="00C17550" w:rsidTr="00C17550">
        <w:tc>
          <w:tcPr>
            <w:tcW w:w="2171" w:type="dxa"/>
            <w:vMerge/>
          </w:tcPr>
          <w:p w:rsidR="00C17550" w:rsidRPr="00BB6380" w:rsidRDefault="00C17550"/>
        </w:tc>
        <w:tc>
          <w:tcPr>
            <w:tcW w:w="8319" w:type="dxa"/>
            <w:gridSpan w:val="2"/>
          </w:tcPr>
          <w:p w:rsidR="00C17550" w:rsidRPr="00C17550" w:rsidRDefault="00C17550" w:rsidP="00F072AB">
            <w:pPr>
              <w:jc w:val="center"/>
              <w:rPr>
                <w:rFonts w:ascii="Arial" w:hAnsi="Arial" w:cs="Arial"/>
                <w:b/>
                <w:color w:val="404040" w:themeColor="text1" w:themeTint="BF"/>
                <w:sz w:val="18"/>
                <w:szCs w:val="18"/>
              </w:rPr>
            </w:pPr>
            <w:r w:rsidRPr="00C17550">
              <w:rPr>
                <w:rFonts w:ascii="Arial" w:hAnsi="Arial" w:cs="Arial"/>
                <w:b/>
                <w:color w:val="404040" w:themeColor="text1" w:themeTint="BF"/>
                <w:sz w:val="18"/>
                <w:szCs w:val="18"/>
              </w:rPr>
              <w:t xml:space="preserve">FORMATO DE ESPACIO ACADÉMICO </w:t>
            </w:r>
          </w:p>
        </w:tc>
      </w:tr>
      <w:tr w:rsidR="00C17550" w:rsidRPr="00C17550" w:rsidTr="00C17550">
        <w:tc>
          <w:tcPr>
            <w:tcW w:w="2171" w:type="dxa"/>
            <w:vMerge/>
          </w:tcPr>
          <w:p w:rsidR="00C17550" w:rsidRPr="00BB6380" w:rsidRDefault="00C17550"/>
        </w:tc>
        <w:tc>
          <w:tcPr>
            <w:tcW w:w="8319" w:type="dxa"/>
            <w:gridSpan w:val="2"/>
          </w:tcPr>
          <w:p w:rsidR="00C17550" w:rsidRPr="00C17550" w:rsidRDefault="00C17550" w:rsidP="00BD22D5">
            <w:pPr>
              <w:jc w:val="center"/>
              <w:rPr>
                <w:rFonts w:ascii="Arial" w:hAnsi="Arial" w:cs="Arial"/>
                <w:b/>
                <w:color w:val="404040" w:themeColor="text1" w:themeTint="BF"/>
                <w:sz w:val="18"/>
                <w:szCs w:val="18"/>
              </w:rPr>
            </w:pPr>
            <w:r w:rsidRPr="00C17550">
              <w:rPr>
                <w:rFonts w:ascii="Arial" w:hAnsi="Arial" w:cs="Arial"/>
                <w:b/>
                <w:color w:val="404040" w:themeColor="text1" w:themeTint="BF"/>
                <w:sz w:val="18"/>
                <w:szCs w:val="18"/>
              </w:rPr>
              <w:t xml:space="preserve">FACULTAD: </w:t>
            </w:r>
            <w:r w:rsidR="00BD22D5">
              <w:rPr>
                <w:rFonts w:ascii="Arial" w:hAnsi="Arial" w:cs="Arial"/>
                <w:b/>
                <w:color w:val="404040" w:themeColor="text1" w:themeTint="BF"/>
                <w:sz w:val="18"/>
                <w:szCs w:val="18"/>
              </w:rPr>
              <w:t>Ingeniería y Tecnologías de la Información</w:t>
            </w:r>
          </w:p>
        </w:tc>
      </w:tr>
      <w:tr w:rsidR="00C17550" w:rsidRPr="00C17550" w:rsidTr="00C17550">
        <w:tc>
          <w:tcPr>
            <w:tcW w:w="2171" w:type="dxa"/>
            <w:vMerge/>
          </w:tcPr>
          <w:p w:rsidR="00C17550" w:rsidRPr="00BB6380" w:rsidRDefault="00C17550"/>
        </w:tc>
        <w:tc>
          <w:tcPr>
            <w:tcW w:w="8319" w:type="dxa"/>
            <w:gridSpan w:val="2"/>
          </w:tcPr>
          <w:p w:rsidR="00C17550" w:rsidRPr="00C17550" w:rsidRDefault="00C17550" w:rsidP="00BD22D5">
            <w:pPr>
              <w:jc w:val="center"/>
              <w:rPr>
                <w:rFonts w:ascii="Arial" w:hAnsi="Arial" w:cs="Arial"/>
                <w:b/>
                <w:color w:val="404040" w:themeColor="text1" w:themeTint="BF"/>
                <w:sz w:val="18"/>
                <w:szCs w:val="18"/>
              </w:rPr>
            </w:pPr>
            <w:r w:rsidRPr="00C17550">
              <w:rPr>
                <w:rFonts w:ascii="Arial" w:hAnsi="Arial" w:cs="Arial"/>
                <w:b/>
                <w:color w:val="404040" w:themeColor="text1" w:themeTint="BF"/>
                <w:sz w:val="18"/>
                <w:szCs w:val="18"/>
              </w:rPr>
              <w:t xml:space="preserve">PROGRAMA: </w:t>
            </w:r>
            <w:r w:rsidR="00BD22D5">
              <w:rPr>
                <w:rFonts w:ascii="Arial" w:hAnsi="Arial" w:cs="Arial"/>
                <w:b/>
                <w:color w:val="404040" w:themeColor="text1" w:themeTint="BF"/>
                <w:sz w:val="18"/>
                <w:szCs w:val="18"/>
              </w:rPr>
              <w:t>Ingeniería de Software</w:t>
            </w:r>
          </w:p>
        </w:tc>
      </w:tr>
      <w:tr w:rsidR="00C17550" w:rsidRPr="00C17550" w:rsidTr="00C17550">
        <w:tc>
          <w:tcPr>
            <w:tcW w:w="2171" w:type="dxa"/>
            <w:vMerge/>
          </w:tcPr>
          <w:p w:rsidR="00C17550" w:rsidRPr="00BB6380" w:rsidRDefault="00C17550"/>
        </w:tc>
        <w:tc>
          <w:tcPr>
            <w:tcW w:w="8319" w:type="dxa"/>
            <w:gridSpan w:val="2"/>
          </w:tcPr>
          <w:p w:rsidR="00C17550" w:rsidRPr="00C17550" w:rsidRDefault="00C17550" w:rsidP="00BD22D5">
            <w:pPr>
              <w:jc w:val="center"/>
              <w:rPr>
                <w:rFonts w:ascii="Arial" w:hAnsi="Arial" w:cs="Arial"/>
                <w:b/>
                <w:color w:val="404040" w:themeColor="text1" w:themeTint="BF"/>
                <w:sz w:val="18"/>
                <w:szCs w:val="18"/>
              </w:rPr>
            </w:pPr>
            <w:r w:rsidRPr="00C17550">
              <w:rPr>
                <w:rFonts w:ascii="Arial" w:hAnsi="Arial" w:cs="Arial"/>
                <w:b/>
                <w:color w:val="404040" w:themeColor="text1" w:themeTint="BF"/>
                <w:sz w:val="18"/>
                <w:szCs w:val="18"/>
              </w:rPr>
              <w:t xml:space="preserve">TIPO DE </w:t>
            </w:r>
            <w:r w:rsidR="00BD22D5">
              <w:rPr>
                <w:rFonts w:ascii="Arial" w:hAnsi="Arial" w:cs="Arial"/>
                <w:b/>
                <w:color w:val="404040" w:themeColor="text1" w:themeTint="BF"/>
                <w:sz w:val="18"/>
                <w:szCs w:val="18"/>
              </w:rPr>
              <w:t>FORMACIÓN:</w:t>
            </w:r>
          </w:p>
        </w:tc>
      </w:tr>
      <w:tr w:rsidR="00C17550" w:rsidRPr="00C17550" w:rsidTr="00C17550">
        <w:tc>
          <w:tcPr>
            <w:tcW w:w="2171" w:type="dxa"/>
            <w:vMerge/>
          </w:tcPr>
          <w:p w:rsidR="00C17550" w:rsidRPr="00BB6380" w:rsidRDefault="00C17550"/>
        </w:tc>
        <w:tc>
          <w:tcPr>
            <w:tcW w:w="8319" w:type="dxa"/>
            <w:gridSpan w:val="2"/>
          </w:tcPr>
          <w:p w:rsidR="00C17550" w:rsidRPr="00C17550" w:rsidRDefault="00C17550" w:rsidP="00BD22D5">
            <w:pPr>
              <w:jc w:val="center"/>
              <w:rPr>
                <w:rFonts w:ascii="Arial" w:hAnsi="Arial" w:cs="Arial"/>
                <w:b/>
                <w:color w:val="404040" w:themeColor="text1" w:themeTint="BF"/>
                <w:sz w:val="18"/>
                <w:szCs w:val="18"/>
              </w:rPr>
            </w:pPr>
            <w:r w:rsidRPr="00C17550">
              <w:rPr>
                <w:rFonts w:ascii="Arial" w:hAnsi="Arial" w:cs="Arial"/>
                <w:b/>
                <w:color w:val="404040" w:themeColor="text1" w:themeTint="BF"/>
                <w:sz w:val="18"/>
                <w:szCs w:val="18"/>
              </w:rPr>
              <w:t>NOMBRE DEL ESPACIO ACADÉMICO:</w:t>
            </w:r>
            <w:r w:rsidR="00BD22D5">
              <w:rPr>
                <w:rFonts w:ascii="Arial" w:hAnsi="Arial" w:cs="Arial"/>
                <w:b/>
                <w:color w:val="404040" w:themeColor="text1" w:themeTint="BF"/>
                <w:sz w:val="18"/>
                <w:szCs w:val="18"/>
              </w:rPr>
              <w:t xml:space="preserve"> </w:t>
            </w:r>
            <w:r w:rsidR="00BD22D5" w:rsidRPr="00BD22D5">
              <w:rPr>
                <w:rFonts w:ascii="Arial" w:hAnsi="Arial" w:cs="Arial"/>
                <w:color w:val="404040" w:themeColor="text1" w:themeTint="BF"/>
                <w:sz w:val="18"/>
                <w:szCs w:val="18"/>
              </w:rPr>
              <w:t>Lenguaje de Programación (</w:t>
            </w:r>
            <w:proofErr w:type="spellStart"/>
            <w:r w:rsidR="00BD22D5" w:rsidRPr="00BD22D5">
              <w:rPr>
                <w:rFonts w:ascii="Arial" w:hAnsi="Arial" w:cs="Arial"/>
                <w:color w:val="404040" w:themeColor="text1" w:themeTint="BF"/>
                <w:sz w:val="18"/>
                <w:szCs w:val="18"/>
              </w:rPr>
              <w:t>Associate</w:t>
            </w:r>
            <w:proofErr w:type="spellEnd"/>
            <w:r w:rsidR="00BD22D5" w:rsidRPr="00BD22D5">
              <w:rPr>
                <w:rFonts w:ascii="Arial" w:hAnsi="Arial" w:cs="Arial"/>
                <w:color w:val="404040" w:themeColor="text1" w:themeTint="BF"/>
                <w:sz w:val="18"/>
                <w:szCs w:val="18"/>
              </w:rPr>
              <w:t>)</w:t>
            </w:r>
          </w:p>
        </w:tc>
      </w:tr>
      <w:tr w:rsidR="00C17550" w:rsidRPr="00C17550" w:rsidTr="00C17550">
        <w:trPr>
          <w:trHeight w:val="306"/>
        </w:trPr>
        <w:tc>
          <w:tcPr>
            <w:tcW w:w="2171" w:type="dxa"/>
            <w:vMerge/>
          </w:tcPr>
          <w:p w:rsidR="00C17550" w:rsidRPr="00BB6380" w:rsidRDefault="00C17550"/>
        </w:tc>
        <w:tc>
          <w:tcPr>
            <w:tcW w:w="8319" w:type="dxa"/>
            <w:gridSpan w:val="2"/>
          </w:tcPr>
          <w:p w:rsidR="00C17550" w:rsidRPr="00C17550" w:rsidRDefault="00C17550" w:rsidP="00F072AB">
            <w:pPr>
              <w:rPr>
                <w:rFonts w:ascii="Arial" w:hAnsi="Arial" w:cs="Arial"/>
                <w:b/>
                <w:color w:val="404040" w:themeColor="text1" w:themeTint="BF"/>
                <w:sz w:val="18"/>
                <w:szCs w:val="18"/>
              </w:rPr>
            </w:pPr>
            <w:r w:rsidRPr="00C17550">
              <w:rPr>
                <w:rFonts w:ascii="Arial" w:hAnsi="Arial" w:cs="Arial"/>
                <w:b/>
                <w:color w:val="404040" w:themeColor="text1" w:themeTint="BF"/>
                <w:sz w:val="18"/>
                <w:szCs w:val="18"/>
              </w:rPr>
              <w:t xml:space="preserve">Carácter del espacio académico: TEÓRICO:          TEÓRICO-PRÁCTICO:     X    PRÁCTICO: </w:t>
            </w:r>
          </w:p>
        </w:tc>
      </w:tr>
      <w:tr w:rsidR="00C17550" w:rsidRPr="00C17550" w:rsidTr="00C17550">
        <w:tc>
          <w:tcPr>
            <w:tcW w:w="2171" w:type="dxa"/>
            <w:vMerge/>
          </w:tcPr>
          <w:p w:rsidR="00C17550" w:rsidRPr="00BB6380" w:rsidRDefault="00C17550"/>
        </w:tc>
        <w:tc>
          <w:tcPr>
            <w:tcW w:w="4158" w:type="dxa"/>
          </w:tcPr>
          <w:p w:rsidR="00C17550" w:rsidRPr="00C17550" w:rsidRDefault="00C17550" w:rsidP="00BD22D5">
            <w:pPr>
              <w:rPr>
                <w:rFonts w:ascii="Arial" w:hAnsi="Arial" w:cs="Arial"/>
                <w:b/>
                <w:color w:val="404040" w:themeColor="text1" w:themeTint="BF"/>
                <w:sz w:val="18"/>
                <w:szCs w:val="18"/>
              </w:rPr>
            </w:pPr>
            <w:r w:rsidRPr="00C17550">
              <w:rPr>
                <w:rFonts w:ascii="Arial" w:hAnsi="Arial" w:cs="Arial"/>
                <w:b/>
                <w:color w:val="404040" w:themeColor="text1" w:themeTint="BF"/>
                <w:sz w:val="18"/>
                <w:szCs w:val="18"/>
              </w:rPr>
              <w:t xml:space="preserve">Código: </w:t>
            </w:r>
            <w:r w:rsidR="00BD22D5">
              <w:rPr>
                <w:rFonts w:ascii="Arial" w:hAnsi="Arial" w:cs="Arial"/>
                <w:b/>
                <w:color w:val="404040" w:themeColor="text1" w:themeTint="BF"/>
                <w:sz w:val="18"/>
                <w:szCs w:val="18"/>
              </w:rPr>
              <w:t>IS1621</w:t>
            </w:r>
          </w:p>
        </w:tc>
        <w:tc>
          <w:tcPr>
            <w:tcW w:w="4161" w:type="dxa"/>
          </w:tcPr>
          <w:p w:rsidR="00C17550" w:rsidRPr="00C17550" w:rsidRDefault="00BD22D5" w:rsidP="00BD22D5">
            <w:pPr>
              <w:rPr>
                <w:rFonts w:ascii="Arial" w:hAnsi="Arial" w:cs="Arial"/>
                <w:b/>
                <w:color w:val="404040" w:themeColor="text1" w:themeTint="BF"/>
                <w:sz w:val="18"/>
                <w:szCs w:val="18"/>
              </w:rPr>
            </w:pPr>
            <w:r>
              <w:rPr>
                <w:rFonts w:ascii="Arial" w:hAnsi="Arial" w:cs="Arial"/>
                <w:b/>
                <w:color w:val="404040" w:themeColor="text1" w:themeTint="BF"/>
                <w:sz w:val="18"/>
                <w:szCs w:val="18"/>
              </w:rPr>
              <w:t>Periodo Académico</w:t>
            </w:r>
            <w:r w:rsidR="00C17550" w:rsidRPr="00C17550">
              <w:rPr>
                <w:rFonts w:ascii="Arial" w:hAnsi="Arial" w:cs="Arial"/>
                <w:b/>
                <w:color w:val="404040" w:themeColor="text1" w:themeTint="BF"/>
                <w:sz w:val="18"/>
                <w:szCs w:val="18"/>
              </w:rPr>
              <w:t xml:space="preserve">: </w:t>
            </w:r>
            <w:r>
              <w:rPr>
                <w:rFonts w:ascii="Arial" w:hAnsi="Arial" w:cs="Arial"/>
                <w:b/>
                <w:color w:val="404040" w:themeColor="text1" w:themeTint="BF"/>
                <w:sz w:val="18"/>
                <w:szCs w:val="18"/>
              </w:rPr>
              <w:t>20152</w:t>
            </w:r>
          </w:p>
        </w:tc>
      </w:tr>
    </w:tbl>
    <w:p w:rsidR="00E544F4" w:rsidRPr="00BB6380" w:rsidRDefault="00E544F4"/>
    <w:tbl>
      <w:tblPr>
        <w:tblStyle w:val="Tablaconcuadrcula"/>
        <w:tblW w:w="10490" w:type="dxa"/>
        <w:tblInd w:w="-45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tblPr>
      <w:tblGrid>
        <w:gridCol w:w="2254"/>
        <w:gridCol w:w="1290"/>
        <w:gridCol w:w="505"/>
        <w:gridCol w:w="2330"/>
        <w:gridCol w:w="2223"/>
        <w:gridCol w:w="1179"/>
        <w:gridCol w:w="709"/>
      </w:tblGrid>
      <w:tr w:rsidR="007F3435" w:rsidRPr="00BB6380" w:rsidTr="000D20D9">
        <w:trPr>
          <w:trHeight w:val="606"/>
        </w:trPr>
        <w:tc>
          <w:tcPr>
            <w:tcW w:w="2254" w:type="dxa"/>
            <w:vMerge w:val="restart"/>
            <w:shd w:val="clear" w:color="auto" w:fill="F2F2F2" w:themeFill="background1" w:themeFillShade="F2"/>
          </w:tcPr>
          <w:p w:rsidR="007F3435" w:rsidRPr="00BB6380" w:rsidRDefault="007F3435" w:rsidP="007F3435">
            <w:pPr>
              <w:jc w:val="center"/>
              <w:rPr>
                <w:b/>
                <w:color w:val="404040" w:themeColor="text1" w:themeTint="BF"/>
              </w:rPr>
            </w:pPr>
            <w:r w:rsidRPr="00BB6380">
              <w:rPr>
                <w:b/>
                <w:color w:val="404040" w:themeColor="text1" w:themeTint="BF"/>
              </w:rPr>
              <w:t>Número Total de Créditos</w:t>
            </w:r>
          </w:p>
          <w:p w:rsidR="007F3435" w:rsidRPr="00BB6380" w:rsidRDefault="007F3435" w:rsidP="007F3435">
            <w:pPr>
              <w:jc w:val="center"/>
              <w:rPr>
                <w:b/>
                <w:color w:val="404040" w:themeColor="text1" w:themeTint="BF"/>
              </w:rPr>
            </w:pPr>
            <w:r w:rsidRPr="00BB6380">
              <w:rPr>
                <w:b/>
                <w:color w:val="404040" w:themeColor="text1" w:themeTint="BF"/>
              </w:rPr>
              <w:t>Académicos:</w:t>
            </w:r>
          </w:p>
          <w:p w:rsidR="007F3435" w:rsidRPr="00BB6380" w:rsidRDefault="007F3435" w:rsidP="007F3435">
            <w:pPr>
              <w:jc w:val="center"/>
              <w:rPr>
                <w:b/>
                <w:color w:val="404040" w:themeColor="text1" w:themeTint="BF"/>
              </w:rPr>
            </w:pPr>
          </w:p>
        </w:tc>
        <w:tc>
          <w:tcPr>
            <w:tcW w:w="1795" w:type="dxa"/>
            <w:gridSpan w:val="2"/>
            <w:vMerge w:val="restart"/>
            <w:shd w:val="clear" w:color="auto" w:fill="F2F2F2" w:themeFill="background1" w:themeFillShade="F2"/>
          </w:tcPr>
          <w:p w:rsidR="007F3435" w:rsidRPr="00BB6380" w:rsidRDefault="007F3435" w:rsidP="007F3435">
            <w:pPr>
              <w:jc w:val="center"/>
              <w:rPr>
                <w:b/>
                <w:color w:val="404040" w:themeColor="text1" w:themeTint="BF"/>
              </w:rPr>
            </w:pPr>
            <w:r w:rsidRPr="00BB6380">
              <w:rPr>
                <w:b/>
                <w:color w:val="404040" w:themeColor="text1" w:themeTint="BF"/>
              </w:rPr>
              <w:t>Número Total de  Horas</w:t>
            </w:r>
          </w:p>
          <w:p w:rsidR="007F3435" w:rsidRPr="00BB6380" w:rsidRDefault="007F3435" w:rsidP="007F3435">
            <w:pPr>
              <w:jc w:val="center"/>
              <w:rPr>
                <w:b/>
                <w:color w:val="404040" w:themeColor="text1" w:themeTint="BF"/>
              </w:rPr>
            </w:pPr>
            <w:r w:rsidRPr="00BB6380">
              <w:rPr>
                <w:b/>
                <w:color w:val="404040" w:themeColor="text1" w:themeTint="BF"/>
              </w:rPr>
              <w:t>Semanales:</w:t>
            </w:r>
          </w:p>
        </w:tc>
        <w:tc>
          <w:tcPr>
            <w:tcW w:w="2330" w:type="dxa"/>
            <w:vMerge w:val="restart"/>
            <w:shd w:val="clear" w:color="auto" w:fill="F2F2F2" w:themeFill="background1" w:themeFillShade="F2"/>
          </w:tcPr>
          <w:p w:rsidR="007F3435" w:rsidRPr="00BB6380" w:rsidRDefault="007F3435" w:rsidP="007F3435">
            <w:pPr>
              <w:jc w:val="center"/>
              <w:rPr>
                <w:b/>
                <w:color w:val="404040" w:themeColor="text1" w:themeTint="BF"/>
              </w:rPr>
            </w:pPr>
            <w:r w:rsidRPr="00BB6380">
              <w:rPr>
                <w:b/>
                <w:color w:val="404040" w:themeColor="text1" w:themeTint="BF"/>
              </w:rPr>
              <w:t>Número Total de Horas</w:t>
            </w:r>
          </w:p>
          <w:p w:rsidR="007F3435" w:rsidRPr="00BB6380" w:rsidRDefault="007F3435" w:rsidP="007F3435">
            <w:pPr>
              <w:jc w:val="center"/>
              <w:rPr>
                <w:b/>
                <w:color w:val="404040" w:themeColor="text1" w:themeTint="BF"/>
              </w:rPr>
            </w:pPr>
            <w:r w:rsidRPr="00BB6380">
              <w:rPr>
                <w:b/>
                <w:color w:val="404040" w:themeColor="text1" w:themeTint="BF"/>
              </w:rPr>
              <w:t>Semanales de</w:t>
            </w:r>
          </w:p>
          <w:p w:rsidR="007F3435" w:rsidRPr="00BB6380" w:rsidRDefault="007F3435" w:rsidP="007F3435">
            <w:pPr>
              <w:jc w:val="center"/>
              <w:rPr>
                <w:b/>
                <w:color w:val="404040" w:themeColor="text1" w:themeTint="BF"/>
              </w:rPr>
            </w:pPr>
            <w:r w:rsidRPr="00BB6380">
              <w:rPr>
                <w:b/>
                <w:color w:val="404040" w:themeColor="text1" w:themeTint="BF"/>
              </w:rPr>
              <w:t>Trabajo Directo:</w:t>
            </w:r>
          </w:p>
        </w:tc>
        <w:tc>
          <w:tcPr>
            <w:tcW w:w="2223" w:type="dxa"/>
            <w:vMerge w:val="restart"/>
            <w:shd w:val="clear" w:color="auto" w:fill="F2F2F2" w:themeFill="background1" w:themeFillShade="F2"/>
          </w:tcPr>
          <w:p w:rsidR="007F3435" w:rsidRPr="00BB6380" w:rsidRDefault="007F3435" w:rsidP="007F3435">
            <w:pPr>
              <w:jc w:val="center"/>
              <w:rPr>
                <w:b/>
                <w:color w:val="404040" w:themeColor="text1" w:themeTint="BF"/>
              </w:rPr>
            </w:pPr>
            <w:r w:rsidRPr="00BB6380">
              <w:rPr>
                <w:b/>
                <w:color w:val="404040" w:themeColor="text1" w:themeTint="BF"/>
              </w:rPr>
              <w:t>Número Total de Horas Semanales de</w:t>
            </w:r>
          </w:p>
          <w:p w:rsidR="007F3435" w:rsidRPr="00BB6380" w:rsidRDefault="007F3435" w:rsidP="007F3435">
            <w:pPr>
              <w:jc w:val="center"/>
              <w:rPr>
                <w:b/>
                <w:color w:val="404040" w:themeColor="text1" w:themeTint="BF"/>
              </w:rPr>
            </w:pPr>
            <w:r w:rsidRPr="00BB6380">
              <w:rPr>
                <w:b/>
                <w:color w:val="404040" w:themeColor="text1" w:themeTint="BF"/>
              </w:rPr>
              <w:t>Trabajo</w:t>
            </w:r>
          </w:p>
          <w:p w:rsidR="007F3435" w:rsidRPr="00BB6380" w:rsidRDefault="007F3435" w:rsidP="007F3435">
            <w:pPr>
              <w:jc w:val="center"/>
              <w:rPr>
                <w:b/>
                <w:color w:val="404040" w:themeColor="text1" w:themeTint="BF"/>
              </w:rPr>
            </w:pPr>
            <w:r w:rsidRPr="00BB6380">
              <w:rPr>
                <w:b/>
                <w:color w:val="404040" w:themeColor="text1" w:themeTint="BF"/>
              </w:rPr>
              <w:t>Independiente:</w:t>
            </w:r>
          </w:p>
        </w:tc>
        <w:tc>
          <w:tcPr>
            <w:tcW w:w="1888" w:type="dxa"/>
            <w:gridSpan w:val="2"/>
            <w:shd w:val="clear" w:color="auto" w:fill="F2F2F2" w:themeFill="background1" w:themeFillShade="F2"/>
          </w:tcPr>
          <w:p w:rsidR="007F3435" w:rsidRPr="00BB6380" w:rsidRDefault="007F3435" w:rsidP="000D20D9">
            <w:pPr>
              <w:jc w:val="center"/>
            </w:pPr>
          </w:p>
          <w:p w:rsidR="007F3435" w:rsidRPr="00BB6380" w:rsidRDefault="007F3435" w:rsidP="007F3435">
            <w:pPr>
              <w:jc w:val="center"/>
            </w:pPr>
            <w:r w:rsidRPr="00BB6380">
              <w:rPr>
                <w:b/>
                <w:color w:val="404040" w:themeColor="text1" w:themeTint="BF"/>
              </w:rPr>
              <w:t>Modalidad</w:t>
            </w:r>
          </w:p>
        </w:tc>
      </w:tr>
      <w:tr w:rsidR="007F3435" w:rsidRPr="00BB6380" w:rsidTr="000D20D9">
        <w:trPr>
          <w:trHeight w:val="603"/>
        </w:trPr>
        <w:tc>
          <w:tcPr>
            <w:tcW w:w="2254" w:type="dxa"/>
            <w:vMerge/>
            <w:shd w:val="clear" w:color="auto" w:fill="F2F2F2" w:themeFill="background1" w:themeFillShade="F2"/>
          </w:tcPr>
          <w:p w:rsidR="007F3435" w:rsidRPr="00BB6380" w:rsidRDefault="007F3435" w:rsidP="007F3435"/>
        </w:tc>
        <w:tc>
          <w:tcPr>
            <w:tcW w:w="1795" w:type="dxa"/>
            <w:gridSpan w:val="2"/>
            <w:vMerge/>
            <w:shd w:val="clear" w:color="auto" w:fill="F2F2F2" w:themeFill="background1" w:themeFillShade="F2"/>
          </w:tcPr>
          <w:p w:rsidR="007F3435" w:rsidRPr="00BB6380" w:rsidRDefault="007F3435" w:rsidP="007F3435"/>
        </w:tc>
        <w:tc>
          <w:tcPr>
            <w:tcW w:w="2330" w:type="dxa"/>
            <w:vMerge/>
            <w:shd w:val="clear" w:color="auto" w:fill="F2F2F2" w:themeFill="background1" w:themeFillShade="F2"/>
          </w:tcPr>
          <w:p w:rsidR="007F3435" w:rsidRPr="00BB6380" w:rsidRDefault="007F3435" w:rsidP="007F3435"/>
        </w:tc>
        <w:tc>
          <w:tcPr>
            <w:tcW w:w="2223" w:type="dxa"/>
            <w:vMerge/>
            <w:shd w:val="clear" w:color="auto" w:fill="F2F2F2" w:themeFill="background1" w:themeFillShade="F2"/>
          </w:tcPr>
          <w:p w:rsidR="007F3435" w:rsidRPr="00BB6380" w:rsidRDefault="007F3435" w:rsidP="007F3435"/>
        </w:tc>
        <w:tc>
          <w:tcPr>
            <w:tcW w:w="1179" w:type="dxa"/>
            <w:shd w:val="clear" w:color="auto" w:fill="F2F2F2" w:themeFill="background1" w:themeFillShade="F2"/>
          </w:tcPr>
          <w:p w:rsidR="007F3435" w:rsidRPr="00BB6380" w:rsidRDefault="007F3435" w:rsidP="00B4490E">
            <w:r w:rsidRPr="00BB6380">
              <w:t xml:space="preserve">Presencial </w:t>
            </w:r>
          </w:p>
        </w:tc>
        <w:tc>
          <w:tcPr>
            <w:tcW w:w="709" w:type="dxa"/>
          </w:tcPr>
          <w:p w:rsidR="007F3435" w:rsidRPr="00BB6380" w:rsidRDefault="00925043" w:rsidP="007F3435">
            <w:r>
              <w:rPr>
                <w:noProof/>
                <w:lang w:eastAsia="es-CO"/>
              </w:rPr>
              <w:pict>
                <v:shapetype id="_x0000_t202" coordsize="21600,21600" o:spt="202" path="m,l,21600r21600,l21600,xe">
                  <v:stroke joinstyle="miter"/>
                  <v:path gradientshapeok="t" o:connecttype="rect"/>
                </v:shapetype>
                <v:shape id="6 Cuadro de texto" o:spid="_x0000_s1026" type="#_x0000_t202" style="position:absolute;margin-left:1.6pt;margin-top:3.1pt;width:18.75pt;height:23.25pt;z-index:251665408;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" fillcolor="white [3201]" strokeweight=".5pt">
                  <v:shadow on="t" color="black" opacity="26214f" origin=",-.5" offset="0,3pt"/>
                  <v:path arrowok="t"/>
                  <v:textbox>
                    <w:txbxContent>
                      <w:p w:rsidR="007F3435" w:rsidRDefault="00BD22D5">
                        <w:r>
                          <w:t>X</w:t>
                        </w:r>
                      </w:p>
                    </w:txbxContent>
                  </v:textbox>
                </v:shape>
              </w:pict>
            </w:r>
          </w:p>
        </w:tc>
      </w:tr>
      <w:tr w:rsidR="007F3435" w:rsidRPr="00BB6380" w:rsidTr="000D20D9">
        <w:trPr>
          <w:trHeight w:val="548"/>
        </w:trPr>
        <w:tc>
          <w:tcPr>
            <w:tcW w:w="2254" w:type="dxa"/>
            <w:vMerge w:val="restart"/>
            <w:tcBorders>
              <w:bottom w:val="single" w:sz="4" w:space="0" w:color="7F7F7F" w:themeColor="text1" w:themeTint="80"/>
            </w:tcBorders>
          </w:tcPr>
          <w:p w:rsidR="007F3435" w:rsidRPr="00BB6380" w:rsidRDefault="00925043" w:rsidP="007F3435">
            <w:r>
              <w:rPr>
                <w:noProof/>
                <w:lang w:eastAsia="es-CO"/>
              </w:rPr>
              <w:pict>
                <v:shape id="11 Cuadro de texto" o:spid="_x0000_s1027" type="#_x0000_t202" style="position:absolute;margin-left:14.35pt;margin-top:11.15pt;width:68.5pt;height:35.7pt;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" fillcolor="white [3201]" strokecolor="gray [1629]" strokeweight=".5pt">
                  <v:shadow on="t" color="black" opacity="26214f" origin=",-.5" offset="0,3pt"/>
                  <v:path arrowok="t"/>
                  <v:textbox>
                    <w:txbxContent>
                      <w:p w:rsidR="000D20D9" w:rsidRPr="00885294" w:rsidRDefault="00BD22D5" w:rsidP="00BD22D5">
                        <w:pPr>
                          <w:jc w:val="center"/>
                          <w:rPr>
                            <w:sz w:val="28"/>
                            <w:szCs w:val="28"/>
                          </w:rPr>
                        </w:pPr>
                        <w:r>
                          <w:rPr>
                            <w:sz w:val="28"/>
                            <w:szCs w:val="28"/>
                          </w:rPr>
                          <w:t>3</w:t>
                        </w:r>
                      </w:p>
                    </w:txbxContent>
                  </v:textbox>
                </v:shape>
              </w:pict>
            </w:r>
          </w:p>
        </w:tc>
        <w:tc>
          <w:tcPr>
            <w:tcW w:w="1795" w:type="dxa"/>
            <w:gridSpan w:val="2"/>
            <w:vMerge w:val="restart"/>
            <w:tcBorders>
              <w:bottom w:val="single" w:sz="4" w:space="0" w:color="7F7F7F" w:themeColor="text1" w:themeTint="80"/>
            </w:tcBorders>
          </w:tcPr>
          <w:p w:rsidR="007F3435" w:rsidRPr="00BB6380" w:rsidRDefault="00925043" w:rsidP="007F3435">
            <w:r>
              <w:rPr>
                <w:noProof/>
                <w:lang w:eastAsia="es-CO"/>
              </w:rPr>
              <w:pict>
                <v:shape id="12 Cuadro de texto" o:spid="_x0000_s1028" type="#_x0000_t202" style="position:absolute;margin-left:5.3pt;margin-top:11.05pt;width:68.5pt;height:35.7pt;z-index:251684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" fillcolor="white [3201]" strokecolor="gray [1629]" strokeweight=".5pt">
                  <v:shadow on="t" color="black" opacity="26214f" origin=",-.5" offset="0,3pt"/>
                  <v:path arrowok="t"/>
                  <v:textbox>
                    <w:txbxContent>
                      <w:p w:rsidR="000D20D9" w:rsidRPr="00885294" w:rsidRDefault="00BD22D5" w:rsidP="00E33901">
                        <w:pPr>
                          <w:jc w:val="center"/>
                          <w:rPr>
                            <w:sz w:val="28"/>
                            <w:szCs w:val="28"/>
                          </w:rPr>
                        </w:pPr>
                        <w:r>
                          <w:rPr>
                            <w:sz w:val="28"/>
                            <w:szCs w:val="28"/>
                          </w:rPr>
                          <w:t>9</w:t>
                        </w:r>
                      </w:p>
                    </w:txbxContent>
                  </v:textbox>
                </v:shape>
              </w:pict>
            </w:r>
          </w:p>
        </w:tc>
        <w:tc>
          <w:tcPr>
            <w:tcW w:w="2330" w:type="dxa"/>
            <w:vMerge w:val="restart"/>
            <w:tcBorders>
              <w:bottom w:val="single" w:sz="4" w:space="0" w:color="7F7F7F" w:themeColor="text1" w:themeTint="80"/>
            </w:tcBorders>
          </w:tcPr>
          <w:p w:rsidR="007F3435" w:rsidRPr="00BB6380" w:rsidRDefault="00925043" w:rsidP="007F3435">
            <w:r>
              <w:rPr>
                <w:noProof/>
                <w:lang w:eastAsia="es-CO"/>
              </w:rPr>
              <w:pict>
                <v:shape id="13 Cuadro de texto" o:spid="_x0000_s1029" type="#_x0000_t202" style="position:absolute;margin-left:18.7pt;margin-top:12.2pt;width:68.5pt;height:35.7pt;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" fillcolor="white [3201]" strokecolor="gray [1629]" strokeweight=".5pt">
                  <v:shadow on="t" color="black" opacity="26214f" origin=",-.5" offset="0,3pt"/>
                  <v:path arrowok="t"/>
                  <v:textbox>
                    <w:txbxContent>
                      <w:p w:rsidR="000D20D9" w:rsidRPr="00885294" w:rsidRDefault="00BD22D5" w:rsidP="00E33901">
                        <w:pPr>
                          <w:jc w:val="center"/>
                          <w:rPr>
                            <w:sz w:val="28"/>
                            <w:szCs w:val="28"/>
                          </w:rPr>
                        </w:pPr>
                        <w:r>
                          <w:rPr>
                            <w:sz w:val="28"/>
                            <w:szCs w:val="28"/>
                          </w:rPr>
                          <w:t>3</w:t>
                        </w:r>
                      </w:p>
                    </w:txbxContent>
                  </v:textbox>
                </v:shape>
              </w:pict>
            </w:r>
          </w:p>
        </w:tc>
        <w:tc>
          <w:tcPr>
            <w:tcW w:w="2223" w:type="dxa"/>
            <w:vMerge w:val="restart"/>
            <w:tcBorders>
              <w:bottom w:val="single" w:sz="4" w:space="0" w:color="7F7F7F" w:themeColor="text1" w:themeTint="80"/>
            </w:tcBorders>
          </w:tcPr>
          <w:p w:rsidR="007F3435" w:rsidRPr="00BB6380" w:rsidRDefault="00925043" w:rsidP="007F3435">
            <w:r>
              <w:rPr>
                <w:noProof/>
                <w:lang w:eastAsia="es-CO"/>
              </w:rPr>
              <w:pict>
                <v:shape id="14 Cuadro de texto" o:spid="_x0000_s1030" type="#_x0000_t202" style="position:absolute;margin-left:16pt;margin-top:11.4pt;width:68.5pt;height:35.7pt;z-index:2516889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" fillcolor="white [3201]" strokecolor="gray [1629]" strokeweight=".5pt">
                  <v:shadow on="t" color="black" opacity="26214f" origin=",-.5" offset="0,3pt"/>
                  <v:path arrowok="t"/>
                  <v:textbox>
                    <w:txbxContent>
                      <w:p w:rsidR="000D20D9" w:rsidRPr="00885294" w:rsidRDefault="00BD22D5" w:rsidP="00E33901">
                        <w:pPr>
                          <w:jc w:val="center"/>
                          <w:rPr>
                            <w:sz w:val="28"/>
                            <w:szCs w:val="28"/>
                          </w:rPr>
                        </w:pPr>
                        <w:r>
                          <w:rPr>
                            <w:sz w:val="28"/>
                            <w:szCs w:val="28"/>
                          </w:rPr>
                          <w:t>6</w:t>
                        </w:r>
                      </w:p>
                    </w:txbxContent>
                  </v:textbox>
                </v:shape>
              </w:pict>
            </w:r>
          </w:p>
        </w:tc>
        <w:tc>
          <w:tcPr>
            <w:tcW w:w="1179" w:type="dxa"/>
            <w:tcBorders>
              <w:bottom w:val="single" w:sz="4" w:space="0" w:color="7F7F7F" w:themeColor="text1" w:themeTint="80"/>
            </w:tcBorders>
            <w:shd w:val="clear" w:color="auto" w:fill="F2F2F2" w:themeFill="background1" w:themeFillShade="F2"/>
          </w:tcPr>
          <w:p w:rsidR="007F3435" w:rsidRPr="00BB6380" w:rsidRDefault="007F3435" w:rsidP="00B4490E">
            <w:r w:rsidRPr="00BB6380">
              <w:t xml:space="preserve">Distancia </w:t>
            </w:r>
          </w:p>
        </w:tc>
        <w:tc>
          <w:tcPr>
            <w:tcW w:w="709" w:type="dxa"/>
            <w:tcBorders>
              <w:bottom w:val="single" w:sz="4" w:space="0" w:color="7F7F7F" w:themeColor="text1" w:themeTint="80"/>
            </w:tcBorders>
          </w:tcPr>
          <w:p w:rsidR="007F3435" w:rsidRPr="00BB6380" w:rsidRDefault="00925043" w:rsidP="007F3435">
            <w:r>
              <w:rPr>
                <w:noProof/>
                <w:lang w:eastAsia="es-CO"/>
              </w:rPr>
              <w:pict>
                <v:shape id="7 Cuadro de texto" o:spid="_x0000_s1031" type="#_x0000_t202" style="position:absolute;margin-left:1.6pt;margin-top:1.9pt;width:19.5pt;height:23.25pt;z-index:2516787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" fillcolor="white [3201]" strokeweight=".5pt">
                  <v:shadow on="t" color="black" opacity="26214f" origin=",-.5" offset="0,3pt"/>
                  <v:path arrowok="t"/>
                  <v:textbox>
                    <w:txbxContent>
                      <w:p w:rsidR="007F3435" w:rsidRDefault="007F3435"/>
                    </w:txbxContent>
                  </v:textbox>
                </v:shape>
              </w:pict>
            </w:r>
          </w:p>
        </w:tc>
      </w:tr>
      <w:tr w:rsidR="007F3435" w:rsidRPr="00BB6380" w:rsidTr="000D20D9">
        <w:trPr>
          <w:trHeight w:val="603"/>
        </w:trPr>
        <w:tc>
          <w:tcPr>
            <w:tcW w:w="2254" w:type="dxa"/>
            <w:vMerge/>
          </w:tcPr>
          <w:p w:rsidR="007F3435" w:rsidRPr="00BB6380" w:rsidRDefault="007F3435" w:rsidP="007F3435"/>
        </w:tc>
        <w:tc>
          <w:tcPr>
            <w:tcW w:w="1795" w:type="dxa"/>
            <w:gridSpan w:val="2"/>
            <w:vMerge/>
          </w:tcPr>
          <w:p w:rsidR="007F3435" w:rsidRPr="00BB6380" w:rsidRDefault="007F3435" w:rsidP="007F3435"/>
        </w:tc>
        <w:tc>
          <w:tcPr>
            <w:tcW w:w="2330" w:type="dxa"/>
            <w:vMerge/>
          </w:tcPr>
          <w:p w:rsidR="007F3435" w:rsidRPr="00BB6380" w:rsidRDefault="007F3435" w:rsidP="007F3435"/>
        </w:tc>
        <w:tc>
          <w:tcPr>
            <w:tcW w:w="2223" w:type="dxa"/>
            <w:vMerge/>
          </w:tcPr>
          <w:p w:rsidR="007F3435" w:rsidRPr="00BB6380" w:rsidRDefault="007F3435" w:rsidP="007F3435"/>
        </w:tc>
        <w:tc>
          <w:tcPr>
            <w:tcW w:w="1179" w:type="dxa"/>
            <w:shd w:val="clear" w:color="auto" w:fill="F2F2F2" w:themeFill="background1" w:themeFillShade="F2"/>
          </w:tcPr>
          <w:p w:rsidR="007F3435" w:rsidRPr="00BB6380" w:rsidRDefault="007F3435" w:rsidP="00B4490E">
            <w:r w:rsidRPr="00BB6380">
              <w:t>Virtual</w:t>
            </w:r>
          </w:p>
        </w:tc>
        <w:tc>
          <w:tcPr>
            <w:tcW w:w="709" w:type="dxa"/>
          </w:tcPr>
          <w:p w:rsidR="007F3435" w:rsidRPr="00BB6380" w:rsidRDefault="00925043" w:rsidP="007F3435">
            <w:r>
              <w:rPr>
                <w:noProof/>
                <w:lang w:eastAsia="es-CO"/>
              </w:rPr>
              <w:pict>
                <v:rect id="8 Rectángulo" o:spid="_x0000_s1032" style="position:absolute;margin-left:2.35pt;margin-top:3.6pt;width:19.5pt;height:22.5pt;z-index:25167974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" fillcolor="white [3212]" strokecolor="black [3213]" strokeweight=".25pt">
                  <v:shadow on="t" color="black" opacity="26214f" origin=",-.5" offset="0,3pt"/>
                  <v:path arrowok="t"/>
                </v:rect>
              </w:pict>
            </w:r>
          </w:p>
        </w:tc>
      </w:tr>
      <w:tr w:rsidR="00BA0734" w:rsidRPr="00BB6380" w:rsidTr="00F47D03">
        <w:trPr>
          <w:trHeight w:val="204"/>
        </w:trPr>
        <w:tc>
          <w:tcPr>
            <w:tcW w:w="3544" w:type="dxa"/>
            <w:gridSpan w:val="2"/>
            <w:shd w:val="clear" w:color="auto" w:fill="F2F2F2" w:themeFill="background1" w:themeFillShade="F2"/>
          </w:tcPr>
          <w:p w:rsidR="00BA0734" w:rsidRPr="00BB6380" w:rsidRDefault="00BA0734" w:rsidP="007F3435">
            <w:r w:rsidRPr="00BB6380">
              <w:rPr>
                <w:b/>
                <w:color w:val="404040" w:themeColor="text1" w:themeTint="BF"/>
              </w:rPr>
              <w:t>Componente al que pertenece:</w:t>
            </w:r>
            <w:r w:rsidRPr="00BB6380">
              <w:t xml:space="preserve"> </w:t>
            </w:r>
          </w:p>
        </w:tc>
        <w:tc>
          <w:tcPr>
            <w:tcW w:w="6946" w:type="dxa"/>
            <w:gridSpan w:val="5"/>
          </w:tcPr>
          <w:p w:rsidR="00BA0734" w:rsidRPr="00BB6380" w:rsidRDefault="00BA0734" w:rsidP="007F3435">
            <w:pPr>
              <w:rPr>
                <w:noProof/>
                <w:lang w:eastAsia="es-CO"/>
              </w:rPr>
            </w:pPr>
          </w:p>
        </w:tc>
      </w:tr>
    </w:tbl>
    <w:p w:rsidR="007F3435" w:rsidRPr="00BB6380" w:rsidRDefault="007F3435"/>
    <w:tbl>
      <w:tblPr>
        <w:tblStyle w:val="Tablaconcuadrcula"/>
        <w:tblW w:w="10492" w:type="dxa"/>
        <w:tblInd w:w="-459" w:type="dxa"/>
        <w:tblBorders>
          <w:top w:val="single" w:sz="4" w:space="0" w:color="7F7F7F" w:themeColor="text1" w:themeTint="80"/>
          <w:left w:val="single" w:sz="4" w:space="0" w:color="7F7F7F" w:themeColor="text1" w:themeTint="80"/>
          <w:insideH w:val="single" w:sz="4" w:space="0" w:color="7F7F7F" w:themeColor="text1" w:themeTint="80"/>
          <w:insideV w:val="single" w:sz="4" w:space="0" w:color="7F7F7F" w:themeColor="text1" w:themeTint="80"/>
        </w:tblBorders>
        <w:tblLook w:val="04A0"/>
      </w:tblPr>
      <w:tblGrid>
        <w:gridCol w:w="993"/>
        <w:gridCol w:w="821"/>
        <w:gridCol w:w="1652"/>
        <w:gridCol w:w="1646"/>
        <w:gridCol w:w="133"/>
        <w:gridCol w:w="284"/>
        <w:gridCol w:w="1417"/>
        <w:gridCol w:w="284"/>
        <w:gridCol w:w="1417"/>
        <w:gridCol w:w="1845"/>
      </w:tblGrid>
      <w:tr w:rsidR="00AE669A" w:rsidRPr="00BB6380" w:rsidTr="00AE669A">
        <w:tc>
          <w:tcPr>
            <w:tcW w:w="10492" w:type="dxa"/>
            <w:gridSpan w:val="10"/>
            <w:shd w:val="clear" w:color="auto" w:fill="F2F2F2" w:themeFill="background1" w:themeFillShade="F2"/>
          </w:tcPr>
          <w:p w:rsidR="00AE669A" w:rsidRPr="00BB6380" w:rsidRDefault="00AE669A" w:rsidP="00BB6380">
            <w:pPr>
              <w:jc w:val="center"/>
            </w:pPr>
            <w:r w:rsidRPr="00BB6380">
              <w:rPr>
                <w:b/>
                <w:color w:val="404040" w:themeColor="text1" w:themeTint="BF"/>
              </w:rPr>
              <w:t xml:space="preserve">JUSTIFICACIÓN </w:t>
            </w:r>
          </w:p>
        </w:tc>
      </w:tr>
      <w:tr w:rsidR="00E33901" w:rsidRPr="00BB6380" w:rsidTr="00AE669A">
        <w:tc>
          <w:tcPr>
            <w:tcW w:w="10492" w:type="dxa"/>
            <w:gridSpan w:val="10"/>
          </w:tcPr>
          <w:p w:rsidR="00774472" w:rsidRDefault="00774472" w:rsidP="00F072AB">
            <w:pPr>
              <w:rPr>
                <w:rFonts w:ascii="Arial" w:hAnsi="Arial" w:cs="Arial"/>
                <w:sz w:val="18"/>
                <w:szCs w:val="18"/>
              </w:rPr>
            </w:pPr>
            <w:r>
              <w:rPr>
                <w:rFonts w:ascii="Arial" w:hAnsi="Arial" w:cs="Arial"/>
                <w:sz w:val="18"/>
                <w:szCs w:val="18"/>
              </w:rPr>
              <w:t>En el marco de la ingeniería de Software, uno de los principales artefactos esperados por parte del mercado son las aplicaciones multipropósito (software a medida, aplicaciones de uso general, juegos, etc.) que se requieren por diferentes sectores, y/o que representan una oportunidad genuina de negocio.</w:t>
            </w:r>
          </w:p>
          <w:p w:rsidR="00774472" w:rsidRDefault="00774472" w:rsidP="00F072AB">
            <w:pPr>
              <w:rPr>
                <w:rFonts w:ascii="Arial" w:hAnsi="Arial" w:cs="Arial"/>
                <w:sz w:val="18"/>
                <w:szCs w:val="18"/>
              </w:rPr>
            </w:pPr>
          </w:p>
          <w:p w:rsidR="00774472" w:rsidRDefault="00774472" w:rsidP="00F072AB">
            <w:pPr>
              <w:rPr>
                <w:rFonts w:ascii="Arial" w:hAnsi="Arial" w:cs="Arial"/>
                <w:sz w:val="18"/>
                <w:szCs w:val="18"/>
              </w:rPr>
            </w:pPr>
            <w:r>
              <w:rPr>
                <w:rFonts w:ascii="Arial" w:hAnsi="Arial" w:cs="Arial"/>
                <w:sz w:val="18"/>
                <w:szCs w:val="18"/>
              </w:rPr>
              <w:t xml:space="preserve">Para dar solución a esta necesidad, una de las principales técnicas utilizadas en la actualidad, es el uso del paradigma de programación orientada a objetos y su utilización en las diferentes plataformas que se encuentran disponibles en la actualidad. De igual manera, en la actualidad existe un sinnúmero de </w:t>
            </w:r>
            <w:r w:rsidR="000341EB">
              <w:rPr>
                <w:rFonts w:ascii="Arial" w:hAnsi="Arial" w:cs="Arial"/>
                <w:sz w:val="18"/>
                <w:szCs w:val="18"/>
              </w:rPr>
              <w:t>lenguajes de programación que permiten dar solución a muchos tipos de problemas con el uso de las técnicas mencionadas anteriormente.</w:t>
            </w:r>
          </w:p>
          <w:p w:rsidR="000341EB" w:rsidRDefault="000341EB" w:rsidP="00F072AB">
            <w:pPr>
              <w:rPr>
                <w:rFonts w:ascii="Arial" w:hAnsi="Arial" w:cs="Arial"/>
                <w:sz w:val="18"/>
                <w:szCs w:val="18"/>
              </w:rPr>
            </w:pPr>
          </w:p>
          <w:p w:rsidR="00E33901" w:rsidRPr="004B2CD3" w:rsidRDefault="000341EB" w:rsidP="005E3919">
            <w:pPr>
              <w:rPr>
                <w:rFonts w:ascii="Arial" w:hAnsi="Arial" w:cs="Arial"/>
                <w:sz w:val="18"/>
                <w:szCs w:val="18"/>
              </w:rPr>
            </w:pPr>
            <w:r>
              <w:rPr>
                <w:rFonts w:ascii="Arial" w:hAnsi="Arial" w:cs="Arial"/>
                <w:sz w:val="18"/>
                <w:szCs w:val="18"/>
              </w:rPr>
              <w:t xml:space="preserve">Con base en lo anterior, </w:t>
            </w:r>
            <w:r w:rsidR="005E3919">
              <w:rPr>
                <w:rFonts w:ascii="Arial" w:hAnsi="Arial" w:cs="Arial"/>
                <w:sz w:val="18"/>
                <w:szCs w:val="18"/>
              </w:rPr>
              <w:t>es necesario que cada aprendiz pueda extender el uso de sus conocimientos previos en programación orientada a objetos para así diseñar e implementar soluciones integrales a problemáticas reales en diferentes campos de acción.</w:t>
            </w:r>
          </w:p>
        </w:tc>
      </w:tr>
      <w:tr w:rsidR="00AE669A" w:rsidRPr="00BB6380" w:rsidTr="00AE669A">
        <w:tc>
          <w:tcPr>
            <w:tcW w:w="10492" w:type="dxa"/>
            <w:gridSpan w:val="10"/>
            <w:shd w:val="clear" w:color="auto" w:fill="F2F2F2" w:themeFill="background1" w:themeFillShade="F2"/>
          </w:tcPr>
          <w:p w:rsidR="00AE669A" w:rsidRPr="00BB6380" w:rsidRDefault="0050447E" w:rsidP="00910AEE">
            <w:pPr>
              <w:jc w:val="center"/>
            </w:pPr>
            <w:r>
              <w:br w:type="page"/>
            </w:r>
            <w:r w:rsidR="00AE669A" w:rsidRPr="00BB6380">
              <w:rPr>
                <w:b/>
              </w:rPr>
              <w:t>INTENCIONALIDAD PEDAGÓGICA</w:t>
            </w:r>
          </w:p>
        </w:tc>
      </w:tr>
      <w:tr w:rsidR="00AE669A" w:rsidRPr="00BB6380" w:rsidTr="00AE669A">
        <w:trPr>
          <w:trHeight w:val="316"/>
        </w:trPr>
        <w:tc>
          <w:tcPr>
            <w:tcW w:w="5112" w:type="dxa"/>
            <w:gridSpan w:val="4"/>
            <w:shd w:val="clear" w:color="auto" w:fill="F2F2F2" w:themeFill="background1" w:themeFillShade="F2"/>
          </w:tcPr>
          <w:p w:rsidR="00AE669A" w:rsidRPr="00BB6380" w:rsidRDefault="00AE669A" w:rsidP="00910AEE">
            <w:pPr>
              <w:jc w:val="center"/>
              <w:rPr>
                <w:b/>
                <w:color w:val="404040" w:themeColor="text1" w:themeTint="BF"/>
              </w:rPr>
            </w:pPr>
            <w:r w:rsidRPr="00BB6380">
              <w:rPr>
                <w:b/>
                <w:color w:val="404040" w:themeColor="text1" w:themeTint="BF"/>
              </w:rPr>
              <w:t>Objetivos de aprendizaje</w:t>
            </w:r>
          </w:p>
        </w:tc>
        <w:tc>
          <w:tcPr>
            <w:tcW w:w="5380" w:type="dxa"/>
            <w:gridSpan w:val="6"/>
            <w:shd w:val="clear" w:color="auto" w:fill="F2F2F2" w:themeFill="background1" w:themeFillShade="F2"/>
          </w:tcPr>
          <w:p w:rsidR="00AE669A" w:rsidRPr="00BB6380" w:rsidRDefault="00AE669A" w:rsidP="00910AEE">
            <w:pPr>
              <w:jc w:val="center"/>
              <w:rPr>
                <w:b/>
                <w:sz w:val="18"/>
              </w:rPr>
            </w:pPr>
            <w:r w:rsidRPr="00BB6380">
              <w:rPr>
                <w:b/>
                <w:color w:val="404040" w:themeColor="text1" w:themeTint="BF"/>
                <w:shd w:val="clear" w:color="auto" w:fill="F2F2F2" w:themeFill="background1" w:themeFillShade="F2"/>
              </w:rPr>
              <w:t>Objetivos de enseñanza</w:t>
            </w:r>
          </w:p>
        </w:tc>
      </w:tr>
      <w:tr w:rsidR="00AF4FAB" w:rsidRPr="00BB6380" w:rsidTr="000409BF">
        <w:trPr>
          <w:trHeight w:val="565"/>
        </w:trPr>
        <w:tc>
          <w:tcPr>
            <w:tcW w:w="5112" w:type="dxa"/>
            <w:gridSpan w:val="4"/>
            <w:vAlign w:val="center"/>
          </w:tcPr>
          <w:p w:rsidR="00AF4FAB" w:rsidRDefault="00AF4FAB" w:rsidP="00372F23">
            <w:pPr>
              <w:jc w:val="both"/>
              <w:rPr>
                <w:rFonts w:ascii="Arial" w:hAnsi="Arial" w:cs="Arial"/>
                <w:sz w:val="18"/>
                <w:szCs w:val="18"/>
              </w:rPr>
            </w:pPr>
            <w:r w:rsidRPr="00871087">
              <w:rPr>
                <w:rFonts w:ascii="Arial" w:hAnsi="Arial" w:cs="Arial"/>
                <w:sz w:val="18"/>
                <w:szCs w:val="18"/>
              </w:rPr>
              <w:t xml:space="preserve">Al finalizar </w:t>
            </w:r>
            <w:r>
              <w:rPr>
                <w:rFonts w:ascii="Arial" w:hAnsi="Arial" w:cs="Arial"/>
                <w:sz w:val="18"/>
                <w:szCs w:val="18"/>
              </w:rPr>
              <w:t xml:space="preserve">el </w:t>
            </w:r>
            <w:r w:rsidR="000341EB">
              <w:rPr>
                <w:rFonts w:ascii="Arial" w:hAnsi="Arial" w:cs="Arial"/>
                <w:sz w:val="18"/>
                <w:szCs w:val="18"/>
              </w:rPr>
              <w:t>curso de Lenguaje de Programación (</w:t>
            </w:r>
            <w:proofErr w:type="spellStart"/>
            <w:r w:rsidR="000341EB">
              <w:rPr>
                <w:rFonts w:ascii="Arial" w:hAnsi="Arial" w:cs="Arial"/>
                <w:sz w:val="18"/>
                <w:szCs w:val="18"/>
              </w:rPr>
              <w:t>Associate</w:t>
            </w:r>
            <w:proofErr w:type="spellEnd"/>
            <w:r w:rsidR="000341EB">
              <w:rPr>
                <w:rFonts w:ascii="Arial" w:hAnsi="Arial" w:cs="Arial"/>
                <w:sz w:val="18"/>
                <w:szCs w:val="18"/>
              </w:rPr>
              <w:t>)</w:t>
            </w:r>
            <w:r>
              <w:rPr>
                <w:rFonts w:ascii="Arial" w:hAnsi="Arial" w:cs="Arial"/>
                <w:sz w:val="18"/>
                <w:szCs w:val="18"/>
              </w:rPr>
              <w:t>, el aprendiz</w:t>
            </w:r>
            <w:r w:rsidRPr="00871087">
              <w:rPr>
                <w:rFonts w:ascii="Arial" w:hAnsi="Arial" w:cs="Arial"/>
                <w:sz w:val="18"/>
                <w:szCs w:val="18"/>
              </w:rPr>
              <w:t xml:space="preserve"> </w:t>
            </w:r>
            <w:r w:rsidR="000341EB">
              <w:rPr>
                <w:rFonts w:ascii="Arial" w:hAnsi="Arial" w:cs="Arial"/>
                <w:sz w:val="18"/>
                <w:szCs w:val="18"/>
              </w:rPr>
              <w:t>será capaz de:</w:t>
            </w:r>
          </w:p>
          <w:p w:rsidR="00AF4FAB" w:rsidRDefault="00AF4FAB" w:rsidP="00372F23">
            <w:pPr>
              <w:jc w:val="both"/>
              <w:rPr>
                <w:rFonts w:ascii="Arial" w:hAnsi="Arial" w:cs="Arial"/>
                <w:sz w:val="18"/>
                <w:szCs w:val="18"/>
              </w:rPr>
            </w:pPr>
          </w:p>
          <w:p w:rsidR="00AF4FAB" w:rsidRPr="004B2CD3" w:rsidRDefault="000341EB" w:rsidP="00372F23">
            <w:pPr>
              <w:jc w:val="both"/>
              <w:rPr>
                <w:rFonts w:ascii="Arial" w:hAnsi="Arial" w:cs="Arial"/>
                <w:sz w:val="18"/>
                <w:szCs w:val="18"/>
              </w:rPr>
            </w:pPr>
            <w:r>
              <w:rPr>
                <w:rFonts w:ascii="Arial" w:hAnsi="Arial" w:cs="Arial"/>
                <w:sz w:val="18"/>
                <w:szCs w:val="18"/>
              </w:rPr>
              <w:t>Generar soluciones en diferentes plataformas mediante la utilización del paradigma de programación orientada a objetos con al menos un lenguaje de programación de alto nivel</w:t>
            </w:r>
            <w:r w:rsidR="00AF4FAB">
              <w:rPr>
                <w:rFonts w:ascii="Arial" w:hAnsi="Arial" w:cs="Arial"/>
                <w:sz w:val="18"/>
                <w:szCs w:val="18"/>
              </w:rPr>
              <w:t>.</w:t>
            </w:r>
          </w:p>
        </w:tc>
        <w:tc>
          <w:tcPr>
            <w:tcW w:w="5380" w:type="dxa"/>
            <w:gridSpan w:val="6"/>
          </w:tcPr>
          <w:p w:rsidR="00AF4FAB" w:rsidRPr="00BB6380" w:rsidRDefault="00AF4FAB" w:rsidP="000341EB">
            <w:pPr>
              <w:jc w:val="both"/>
            </w:pPr>
            <w:r w:rsidRPr="000341EB">
              <w:rPr>
                <w:rFonts w:ascii="Arial" w:hAnsi="Arial" w:cs="Arial"/>
                <w:sz w:val="18"/>
                <w:szCs w:val="18"/>
              </w:rPr>
              <w:t xml:space="preserve">Orienta y articula la teoría y práctica de los conceptos en el marco de la </w:t>
            </w:r>
            <w:r w:rsidR="000341EB">
              <w:rPr>
                <w:rFonts w:ascii="Arial" w:hAnsi="Arial" w:cs="Arial"/>
                <w:sz w:val="18"/>
                <w:szCs w:val="18"/>
              </w:rPr>
              <w:t>programación orientada a objetos</w:t>
            </w:r>
            <w:r w:rsidRPr="000341EB">
              <w:rPr>
                <w:rFonts w:ascii="Arial" w:hAnsi="Arial" w:cs="Arial"/>
                <w:sz w:val="18"/>
                <w:szCs w:val="18"/>
              </w:rPr>
              <w:t>.</w:t>
            </w:r>
            <w:r>
              <w:t xml:space="preserve"> </w:t>
            </w:r>
          </w:p>
        </w:tc>
      </w:tr>
      <w:tr w:rsidR="00AF4FAB" w:rsidRPr="00BB6380" w:rsidTr="00AE669A">
        <w:trPr>
          <w:trHeight w:val="283"/>
        </w:trPr>
        <w:tc>
          <w:tcPr>
            <w:tcW w:w="10492" w:type="dxa"/>
            <w:gridSpan w:val="10"/>
            <w:shd w:val="clear" w:color="auto" w:fill="F2F2F2" w:themeFill="background1" w:themeFillShade="F2"/>
          </w:tcPr>
          <w:p w:rsidR="00AF4FAB" w:rsidRPr="00BB6380" w:rsidRDefault="00AF4FAB" w:rsidP="00CE4DE5">
            <w:pPr>
              <w:jc w:val="center"/>
            </w:pPr>
            <w:r w:rsidRPr="00BB6380">
              <w:rPr>
                <w:b/>
                <w:color w:val="404040" w:themeColor="text1" w:themeTint="BF"/>
              </w:rPr>
              <w:t xml:space="preserve">METODOLOGÍA </w:t>
            </w:r>
          </w:p>
        </w:tc>
      </w:tr>
      <w:tr w:rsidR="007749C9" w:rsidRPr="00BB6380" w:rsidTr="00AE669A">
        <w:trPr>
          <w:trHeight w:val="565"/>
        </w:trPr>
        <w:tc>
          <w:tcPr>
            <w:tcW w:w="10492" w:type="dxa"/>
            <w:gridSpan w:val="10"/>
          </w:tcPr>
          <w:p w:rsidR="00670BD8" w:rsidRDefault="00E44728" w:rsidP="00F072AB">
            <w:pPr>
              <w:rPr>
                <w:rFonts w:ascii="Arial" w:hAnsi="Arial" w:cs="Arial"/>
                <w:sz w:val="18"/>
                <w:szCs w:val="18"/>
              </w:rPr>
            </w:pPr>
            <w:r>
              <w:rPr>
                <w:rFonts w:ascii="Arial" w:hAnsi="Arial" w:cs="Arial"/>
                <w:sz w:val="18"/>
                <w:szCs w:val="18"/>
              </w:rPr>
              <w:t xml:space="preserve">Este curso se desarrolla mediante la utilización de talleres teórico-prácticos que se pueden manejar de diversas maneras, entre las que se encuentran la exposición por parte del docente de los conceptos del tema para luego proponer un ejercicio en el que </w:t>
            </w:r>
            <w:r>
              <w:rPr>
                <w:rFonts w:ascii="Arial" w:hAnsi="Arial" w:cs="Arial"/>
                <w:sz w:val="18"/>
                <w:szCs w:val="18"/>
              </w:rPr>
              <w:lastRenderedPageBreak/>
              <w:t xml:space="preserve">se apliquen dichos conceptos; por otro lado, es posible hacer uso del video </w:t>
            </w:r>
            <w:proofErr w:type="spellStart"/>
            <w:r>
              <w:rPr>
                <w:rFonts w:ascii="Arial" w:hAnsi="Arial" w:cs="Arial"/>
                <w:sz w:val="18"/>
                <w:szCs w:val="18"/>
              </w:rPr>
              <w:t>beam</w:t>
            </w:r>
            <w:proofErr w:type="spellEnd"/>
            <w:r>
              <w:rPr>
                <w:rFonts w:ascii="Arial" w:hAnsi="Arial" w:cs="Arial"/>
                <w:sz w:val="18"/>
                <w:szCs w:val="18"/>
              </w:rPr>
              <w:t xml:space="preserve"> para mostrar </w:t>
            </w:r>
            <w:r w:rsidR="00670BD8">
              <w:rPr>
                <w:rFonts w:ascii="Arial" w:hAnsi="Arial" w:cs="Arial"/>
                <w:sz w:val="18"/>
                <w:szCs w:val="18"/>
              </w:rPr>
              <w:t>la manera de utilizar una determinada solución y/o manera de codificación con el objetivo de que los aprendices puedan realizar a la par del docente el proceso de codificación y/o solución de un determinado problema propuesto.</w:t>
            </w:r>
          </w:p>
          <w:p w:rsidR="007749C9" w:rsidRPr="00670BD8" w:rsidRDefault="00670BD8" w:rsidP="00670BD8">
            <w:pPr>
              <w:rPr>
                <w:rFonts w:ascii="Arial" w:hAnsi="Arial" w:cs="Arial"/>
                <w:sz w:val="18"/>
                <w:szCs w:val="18"/>
              </w:rPr>
            </w:pPr>
            <w:r>
              <w:rPr>
                <w:rFonts w:ascii="Arial" w:hAnsi="Arial" w:cs="Arial"/>
                <w:sz w:val="18"/>
                <w:szCs w:val="18"/>
              </w:rPr>
              <w:t>Del mismo modo, cada una o dos semanas (según el tema lo amerite) se propondrá una situación problema que permitirá al aprendiz aplicar los conceptos vistos anteriormente y adicionalmente realizar un proceso de investigación para promover y mejorar su capacidad de solución de problemas. Estos talleres se entregarán a través del aula virtual y serán parte fundamental del proceso de enseñanza-aprendizaje de este curso.</w:t>
            </w:r>
            <w:r w:rsidR="00E44728">
              <w:rPr>
                <w:rFonts w:ascii="Arial" w:hAnsi="Arial" w:cs="Arial"/>
                <w:sz w:val="18"/>
                <w:szCs w:val="18"/>
              </w:rPr>
              <w:t xml:space="preserve"> </w:t>
            </w:r>
            <w:r w:rsidR="007749C9" w:rsidRPr="00670BD8">
              <w:rPr>
                <w:rFonts w:ascii="Arial" w:hAnsi="Arial" w:cs="Arial"/>
                <w:sz w:val="18"/>
                <w:szCs w:val="18"/>
              </w:rPr>
              <w:t xml:space="preserve"> </w:t>
            </w:r>
          </w:p>
        </w:tc>
      </w:tr>
      <w:tr w:rsidR="007749C9" w:rsidRPr="00BB6380" w:rsidTr="00AE669A">
        <w:tc>
          <w:tcPr>
            <w:tcW w:w="10492" w:type="dxa"/>
            <w:gridSpan w:val="10"/>
            <w:shd w:val="clear" w:color="auto" w:fill="F2F2F2" w:themeFill="background1" w:themeFillShade="F2"/>
          </w:tcPr>
          <w:p w:rsidR="007749C9" w:rsidRPr="00BB6380" w:rsidRDefault="007749C9" w:rsidP="00D146F9">
            <w:pPr>
              <w:jc w:val="center"/>
            </w:pPr>
            <w:r w:rsidRPr="00BB6380">
              <w:lastRenderedPageBreak/>
              <w:br w:type="page"/>
            </w:r>
            <w:r w:rsidRPr="00BB6380">
              <w:rPr>
                <w:b/>
                <w:color w:val="404040" w:themeColor="text1" w:themeTint="BF"/>
              </w:rPr>
              <w:t xml:space="preserve">UNIDADES Y TEMATICAS </w:t>
            </w:r>
          </w:p>
        </w:tc>
      </w:tr>
      <w:tr w:rsidR="007749C9" w:rsidRPr="00BB6380" w:rsidTr="00AE669A">
        <w:tc>
          <w:tcPr>
            <w:tcW w:w="993" w:type="dxa"/>
            <w:shd w:val="clear" w:color="auto" w:fill="F2F2F2" w:themeFill="background1" w:themeFillShade="F2"/>
          </w:tcPr>
          <w:p w:rsidR="007749C9" w:rsidRPr="00BB6380" w:rsidRDefault="007749C9" w:rsidP="00D146F9">
            <w:pPr>
              <w:jc w:val="center"/>
              <w:rPr>
                <w:b/>
                <w:color w:val="404040" w:themeColor="text1" w:themeTint="BF"/>
              </w:rPr>
            </w:pPr>
            <w:r w:rsidRPr="00BB6380">
              <w:rPr>
                <w:b/>
                <w:color w:val="404040" w:themeColor="text1" w:themeTint="BF"/>
              </w:rPr>
              <w:t>Unidad</w:t>
            </w:r>
          </w:p>
        </w:tc>
        <w:tc>
          <w:tcPr>
            <w:tcW w:w="4536" w:type="dxa"/>
            <w:gridSpan w:val="5"/>
            <w:shd w:val="clear" w:color="auto" w:fill="F2F2F2" w:themeFill="background1" w:themeFillShade="F2"/>
          </w:tcPr>
          <w:p w:rsidR="007749C9" w:rsidRPr="00BB6380" w:rsidRDefault="007749C9" w:rsidP="00762BDE">
            <w:pPr>
              <w:jc w:val="center"/>
              <w:rPr>
                <w:b/>
                <w:color w:val="404040" w:themeColor="text1" w:themeTint="BF"/>
              </w:rPr>
            </w:pPr>
            <w:r w:rsidRPr="00BB6380">
              <w:rPr>
                <w:b/>
                <w:color w:val="404040" w:themeColor="text1" w:themeTint="BF"/>
              </w:rPr>
              <w:t xml:space="preserve">Tema </w:t>
            </w:r>
          </w:p>
        </w:tc>
        <w:tc>
          <w:tcPr>
            <w:tcW w:w="1701" w:type="dxa"/>
            <w:gridSpan w:val="2"/>
            <w:tcBorders>
              <w:right w:val="single" w:sz="4" w:space="0" w:color="auto"/>
            </w:tcBorders>
            <w:shd w:val="clear" w:color="auto" w:fill="F2F2F2" w:themeFill="background1" w:themeFillShade="F2"/>
          </w:tcPr>
          <w:p w:rsidR="007749C9" w:rsidRPr="00BB6380" w:rsidRDefault="007749C9" w:rsidP="00762BDE">
            <w:pPr>
              <w:jc w:val="center"/>
              <w:rPr>
                <w:b/>
                <w:color w:val="404040" w:themeColor="text1" w:themeTint="BF"/>
              </w:rPr>
            </w:pPr>
            <w:r w:rsidRPr="00BB6380">
              <w:rPr>
                <w:b/>
                <w:color w:val="404040" w:themeColor="text1" w:themeTint="BF"/>
              </w:rPr>
              <w:t xml:space="preserve">Semanas </w:t>
            </w:r>
          </w:p>
        </w:tc>
        <w:tc>
          <w:tcPr>
            <w:tcW w:w="3262" w:type="dxa"/>
            <w:gridSpan w:val="2"/>
            <w:tcBorders>
              <w:left w:val="single" w:sz="4" w:space="0" w:color="auto"/>
            </w:tcBorders>
            <w:shd w:val="clear" w:color="auto" w:fill="F2F2F2" w:themeFill="background1" w:themeFillShade="F2"/>
          </w:tcPr>
          <w:p w:rsidR="007749C9" w:rsidRPr="00BB6380" w:rsidRDefault="007749C9" w:rsidP="00762BDE">
            <w:pPr>
              <w:jc w:val="center"/>
              <w:rPr>
                <w:b/>
                <w:color w:val="404040" w:themeColor="text1" w:themeTint="BF"/>
              </w:rPr>
            </w:pPr>
            <w:r w:rsidRPr="00BB6380">
              <w:rPr>
                <w:b/>
                <w:color w:val="404040" w:themeColor="text1" w:themeTint="BF"/>
              </w:rPr>
              <w:t xml:space="preserve">Tipo de contenido </w:t>
            </w:r>
            <w:r w:rsidRPr="00BB6380">
              <w:rPr>
                <w:b/>
                <w:color w:val="404040" w:themeColor="text1" w:themeTint="BF"/>
                <w:sz w:val="18"/>
              </w:rPr>
              <w:t>(</w:t>
            </w:r>
            <w:proofErr w:type="spellStart"/>
            <w:r w:rsidRPr="00BB6380">
              <w:rPr>
                <w:b/>
                <w:color w:val="404040" w:themeColor="text1" w:themeTint="BF"/>
                <w:sz w:val="18"/>
              </w:rPr>
              <w:t>actitudinales</w:t>
            </w:r>
            <w:proofErr w:type="spellEnd"/>
            <w:r w:rsidRPr="00BB6380">
              <w:rPr>
                <w:b/>
                <w:color w:val="404040" w:themeColor="text1" w:themeTint="BF"/>
                <w:sz w:val="18"/>
              </w:rPr>
              <w:t>, conceptuales o procedimentales)</w:t>
            </w:r>
          </w:p>
        </w:tc>
      </w:tr>
      <w:tr w:rsidR="002B1DCB" w:rsidRPr="00BB6380" w:rsidTr="00AE669A">
        <w:trPr>
          <w:trHeight w:val="234"/>
        </w:trPr>
        <w:tc>
          <w:tcPr>
            <w:tcW w:w="993" w:type="dxa"/>
          </w:tcPr>
          <w:p w:rsidR="002B1DCB" w:rsidRPr="004B2CD3" w:rsidRDefault="002B1DCB" w:rsidP="002B1DCB">
            <w:pPr>
              <w:jc w:val="center"/>
              <w:rPr>
                <w:rFonts w:ascii="Arial" w:hAnsi="Arial" w:cs="Arial"/>
                <w:sz w:val="18"/>
                <w:szCs w:val="18"/>
              </w:rPr>
            </w:pPr>
            <w:r w:rsidRPr="004B2CD3">
              <w:rPr>
                <w:rFonts w:ascii="Arial" w:hAnsi="Arial" w:cs="Arial"/>
                <w:sz w:val="18"/>
                <w:szCs w:val="18"/>
              </w:rPr>
              <w:t>1</w:t>
            </w:r>
          </w:p>
        </w:tc>
        <w:tc>
          <w:tcPr>
            <w:tcW w:w="4536" w:type="dxa"/>
            <w:gridSpan w:val="5"/>
          </w:tcPr>
          <w:p w:rsidR="002B1DCB" w:rsidRPr="004B2CD3" w:rsidRDefault="002B1DCB" w:rsidP="002B1DCB">
            <w:pPr>
              <w:jc w:val="both"/>
              <w:rPr>
                <w:rFonts w:ascii="Arial" w:hAnsi="Arial" w:cs="Arial"/>
                <w:sz w:val="18"/>
                <w:szCs w:val="18"/>
              </w:rPr>
            </w:pPr>
            <w:r>
              <w:rPr>
                <w:rFonts w:ascii="Arial" w:hAnsi="Arial" w:cs="Arial"/>
                <w:sz w:val="18"/>
                <w:szCs w:val="18"/>
              </w:rPr>
              <w:t xml:space="preserve">Conceptos principales de la programación orientada a objetos </w:t>
            </w:r>
          </w:p>
        </w:tc>
        <w:tc>
          <w:tcPr>
            <w:tcW w:w="1701" w:type="dxa"/>
            <w:gridSpan w:val="2"/>
            <w:tcBorders>
              <w:right w:val="single" w:sz="4" w:space="0" w:color="auto"/>
            </w:tcBorders>
          </w:tcPr>
          <w:p w:rsidR="002B1DCB" w:rsidRPr="004B2CD3" w:rsidRDefault="002B1DCB" w:rsidP="002B1DCB">
            <w:pPr>
              <w:jc w:val="center"/>
              <w:rPr>
                <w:rFonts w:ascii="Arial" w:hAnsi="Arial" w:cs="Arial"/>
                <w:sz w:val="18"/>
                <w:szCs w:val="18"/>
              </w:rPr>
            </w:pPr>
            <w:r>
              <w:rPr>
                <w:rFonts w:ascii="Arial" w:hAnsi="Arial" w:cs="Arial"/>
                <w:sz w:val="18"/>
                <w:szCs w:val="18"/>
              </w:rPr>
              <w:t>4</w:t>
            </w:r>
          </w:p>
        </w:tc>
        <w:tc>
          <w:tcPr>
            <w:tcW w:w="3262" w:type="dxa"/>
            <w:gridSpan w:val="2"/>
            <w:tcBorders>
              <w:left w:val="single" w:sz="4" w:space="0" w:color="auto"/>
            </w:tcBorders>
          </w:tcPr>
          <w:p w:rsidR="002B1DCB" w:rsidRDefault="002B1DCB" w:rsidP="002B1DCB">
            <w:pPr>
              <w:pStyle w:val="Prrafodelista"/>
              <w:numPr>
                <w:ilvl w:val="0"/>
                <w:numId w:val="15"/>
              </w:numPr>
              <w:ind w:left="346" w:hanging="284"/>
              <w:jc w:val="both"/>
              <w:rPr>
                <w:rFonts w:ascii="Arial" w:hAnsi="Arial" w:cs="Arial"/>
                <w:sz w:val="18"/>
                <w:szCs w:val="18"/>
              </w:rPr>
            </w:pPr>
            <w:r>
              <w:rPr>
                <w:rFonts w:ascii="Arial" w:hAnsi="Arial" w:cs="Arial"/>
                <w:sz w:val="18"/>
                <w:szCs w:val="18"/>
              </w:rPr>
              <w:t>Herencia</w:t>
            </w:r>
            <w:r w:rsidRPr="00912817">
              <w:rPr>
                <w:rFonts w:ascii="Arial" w:hAnsi="Arial" w:cs="Arial"/>
                <w:sz w:val="18"/>
                <w:szCs w:val="18"/>
              </w:rPr>
              <w:t>.</w:t>
            </w:r>
          </w:p>
          <w:p w:rsidR="002B1DCB" w:rsidRDefault="002B1DCB" w:rsidP="002B1DCB">
            <w:pPr>
              <w:pStyle w:val="Prrafodelista"/>
              <w:numPr>
                <w:ilvl w:val="0"/>
                <w:numId w:val="15"/>
              </w:numPr>
              <w:ind w:left="346" w:hanging="284"/>
              <w:jc w:val="both"/>
              <w:rPr>
                <w:rFonts w:ascii="Arial" w:hAnsi="Arial" w:cs="Arial"/>
                <w:sz w:val="18"/>
                <w:szCs w:val="18"/>
                <w:lang w:val="en-US"/>
              </w:rPr>
            </w:pPr>
            <w:proofErr w:type="spellStart"/>
            <w:r>
              <w:rPr>
                <w:rFonts w:ascii="Arial" w:hAnsi="Arial" w:cs="Arial"/>
                <w:sz w:val="18"/>
                <w:szCs w:val="18"/>
                <w:lang w:val="en-US"/>
              </w:rPr>
              <w:t>Encapsulamiento</w:t>
            </w:r>
            <w:proofErr w:type="spellEnd"/>
            <w:r w:rsidRPr="00912817">
              <w:rPr>
                <w:rFonts w:ascii="Arial" w:hAnsi="Arial" w:cs="Arial"/>
                <w:sz w:val="18"/>
                <w:szCs w:val="18"/>
                <w:lang w:val="en-US"/>
              </w:rPr>
              <w:t>.</w:t>
            </w:r>
          </w:p>
          <w:p w:rsidR="002B1DCB" w:rsidRPr="002B1DCB" w:rsidRDefault="002B1DCB" w:rsidP="002B1DCB">
            <w:pPr>
              <w:pStyle w:val="Prrafodelista"/>
              <w:numPr>
                <w:ilvl w:val="0"/>
                <w:numId w:val="15"/>
              </w:numPr>
              <w:ind w:left="346" w:hanging="284"/>
              <w:jc w:val="both"/>
              <w:rPr>
                <w:rFonts w:ascii="Arial" w:hAnsi="Arial" w:cs="Arial"/>
                <w:sz w:val="18"/>
                <w:szCs w:val="18"/>
                <w:lang w:val="en-US"/>
              </w:rPr>
            </w:pPr>
            <w:r>
              <w:rPr>
                <w:rFonts w:ascii="Arial" w:hAnsi="Arial" w:cs="Arial"/>
                <w:sz w:val="18"/>
                <w:szCs w:val="18"/>
              </w:rPr>
              <w:t>Polimorfismo</w:t>
            </w:r>
            <w:r w:rsidRPr="002B1DCB">
              <w:rPr>
                <w:rFonts w:ascii="Arial" w:hAnsi="Arial" w:cs="Arial"/>
                <w:sz w:val="18"/>
                <w:szCs w:val="18"/>
              </w:rPr>
              <w:t>.</w:t>
            </w:r>
          </w:p>
        </w:tc>
      </w:tr>
      <w:tr w:rsidR="002B1DCB" w:rsidRPr="00BB6380" w:rsidTr="00AE669A">
        <w:trPr>
          <w:trHeight w:val="234"/>
        </w:trPr>
        <w:tc>
          <w:tcPr>
            <w:tcW w:w="993" w:type="dxa"/>
          </w:tcPr>
          <w:p w:rsidR="002B1DCB" w:rsidRPr="004B2CD3" w:rsidRDefault="002B1DCB" w:rsidP="002B1DCB">
            <w:pPr>
              <w:jc w:val="center"/>
              <w:rPr>
                <w:rFonts w:ascii="Arial" w:hAnsi="Arial" w:cs="Arial"/>
                <w:sz w:val="18"/>
                <w:szCs w:val="18"/>
              </w:rPr>
            </w:pPr>
            <w:r w:rsidRPr="004B2CD3">
              <w:rPr>
                <w:rFonts w:ascii="Arial" w:hAnsi="Arial" w:cs="Arial"/>
                <w:sz w:val="18"/>
                <w:szCs w:val="18"/>
              </w:rPr>
              <w:t>2</w:t>
            </w:r>
          </w:p>
        </w:tc>
        <w:tc>
          <w:tcPr>
            <w:tcW w:w="4536" w:type="dxa"/>
            <w:gridSpan w:val="5"/>
          </w:tcPr>
          <w:p w:rsidR="002B1DCB" w:rsidRPr="004B2CD3" w:rsidRDefault="002B1DCB" w:rsidP="002B1DCB">
            <w:pPr>
              <w:jc w:val="both"/>
              <w:rPr>
                <w:rFonts w:ascii="Arial" w:hAnsi="Arial" w:cs="Arial"/>
                <w:sz w:val="18"/>
                <w:szCs w:val="18"/>
              </w:rPr>
            </w:pPr>
            <w:r>
              <w:rPr>
                <w:rFonts w:ascii="Arial" w:hAnsi="Arial" w:cs="Arial"/>
                <w:sz w:val="18"/>
                <w:szCs w:val="18"/>
              </w:rPr>
              <w:t>Separación del código por capas y responsabilidades (</w:t>
            </w:r>
            <w:proofErr w:type="spellStart"/>
            <w:r>
              <w:rPr>
                <w:rFonts w:ascii="Arial" w:hAnsi="Arial" w:cs="Arial"/>
                <w:sz w:val="18"/>
                <w:szCs w:val="18"/>
              </w:rPr>
              <w:t>serialización</w:t>
            </w:r>
            <w:proofErr w:type="spellEnd"/>
            <w:r>
              <w:rPr>
                <w:rFonts w:ascii="Arial" w:hAnsi="Arial" w:cs="Arial"/>
                <w:sz w:val="18"/>
                <w:szCs w:val="18"/>
              </w:rPr>
              <w:t xml:space="preserve"> en XML)</w:t>
            </w:r>
          </w:p>
        </w:tc>
        <w:tc>
          <w:tcPr>
            <w:tcW w:w="1701" w:type="dxa"/>
            <w:gridSpan w:val="2"/>
            <w:tcBorders>
              <w:right w:val="single" w:sz="4" w:space="0" w:color="auto"/>
            </w:tcBorders>
          </w:tcPr>
          <w:p w:rsidR="002B1DCB" w:rsidRPr="004B2CD3" w:rsidRDefault="002B1DCB" w:rsidP="002B1DCB">
            <w:pPr>
              <w:jc w:val="center"/>
              <w:rPr>
                <w:rFonts w:ascii="Arial" w:hAnsi="Arial" w:cs="Arial"/>
                <w:sz w:val="18"/>
                <w:szCs w:val="18"/>
              </w:rPr>
            </w:pPr>
            <w:r>
              <w:rPr>
                <w:rFonts w:ascii="Arial" w:hAnsi="Arial" w:cs="Arial"/>
                <w:sz w:val="18"/>
                <w:szCs w:val="18"/>
              </w:rPr>
              <w:t>4</w:t>
            </w:r>
          </w:p>
        </w:tc>
        <w:tc>
          <w:tcPr>
            <w:tcW w:w="3262" w:type="dxa"/>
            <w:gridSpan w:val="2"/>
            <w:tcBorders>
              <w:left w:val="single" w:sz="4" w:space="0" w:color="auto"/>
            </w:tcBorders>
          </w:tcPr>
          <w:p w:rsidR="002B1DCB" w:rsidRDefault="002B1DCB" w:rsidP="002B1DCB">
            <w:pPr>
              <w:pStyle w:val="Prrafodelista"/>
              <w:numPr>
                <w:ilvl w:val="0"/>
                <w:numId w:val="15"/>
              </w:numPr>
              <w:ind w:left="346" w:hanging="284"/>
              <w:jc w:val="both"/>
              <w:rPr>
                <w:rFonts w:ascii="Arial" w:hAnsi="Arial" w:cs="Arial"/>
                <w:sz w:val="18"/>
                <w:szCs w:val="18"/>
              </w:rPr>
            </w:pPr>
            <w:r>
              <w:rPr>
                <w:rFonts w:ascii="Arial" w:hAnsi="Arial" w:cs="Arial"/>
                <w:sz w:val="18"/>
                <w:szCs w:val="18"/>
              </w:rPr>
              <w:t>Arquitectura de aplicaciones por capas</w:t>
            </w:r>
            <w:r w:rsidRPr="00912817">
              <w:rPr>
                <w:rFonts w:ascii="Arial" w:hAnsi="Arial" w:cs="Arial"/>
                <w:sz w:val="18"/>
                <w:szCs w:val="18"/>
              </w:rPr>
              <w:t>.</w:t>
            </w:r>
          </w:p>
          <w:p w:rsidR="002B1DCB" w:rsidRPr="002B1DCB" w:rsidRDefault="002B1DCB" w:rsidP="002B1DCB">
            <w:pPr>
              <w:pStyle w:val="Prrafodelista"/>
              <w:numPr>
                <w:ilvl w:val="0"/>
                <w:numId w:val="15"/>
              </w:numPr>
              <w:ind w:left="346" w:hanging="284"/>
              <w:jc w:val="both"/>
              <w:rPr>
                <w:rFonts w:ascii="Arial" w:hAnsi="Arial" w:cs="Arial"/>
                <w:sz w:val="18"/>
                <w:szCs w:val="18"/>
                <w:lang w:val="en-US"/>
              </w:rPr>
            </w:pPr>
            <w:proofErr w:type="spellStart"/>
            <w:r>
              <w:rPr>
                <w:rFonts w:ascii="Arial" w:hAnsi="Arial" w:cs="Arial"/>
                <w:sz w:val="18"/>
                <w:szCs w:val="18"/>
                <w:lang w:val="en-US"/>
              </w:rPr>
              <w:t>Escritura</w:t>
            </w:r>
            <w:proofErr w:type="spellEnd"/>
            <w:r>
              <w:rPr>
                <w:rFonts w:ascii="Arial" w:hAnsi="Arial" w:cs="Arial"/>
                <w:sz w:val="18"/>
                <w:szCs w:val="18"/>
                <w:lang w:val="en-US"/>
              </w:rPr>
              <w:t xml:space="preserve"> de </w:t>
            </w:r>
            <w:proofErr w:type="spellStart"/>
            <w:r>
              <w:rPr>
                <w:rFonts w:ascii="Arial" w:hAnsi="Arial" w:cs="Arial"/>
                <w:sz w:val="18"/>
                <w:szCs w:val="18"/>
                <w:lang w:val="en-US"/>
              </w:rPr>
              <w:t>archivos</w:t>
            </w:r>
            <w:proofErr w:type="spellEnd"/>
            <w:r>
              <w:rPr>
                <w:rFonts w:ascii="Arial" w:hAnsi="Arial" w:cs="Arial"/>
                <w:sz w:val="18"/>
                <w:szCs w:val="18"/>
                <w:lang w:val="en-US"/>
              </w:rPr>
              <w:t xml:space="preserve"> </w:t>
            </w:r>
            <w:proofErr w:type="spellStart"/>
            <w:r>
              <w:rPr>
                <w:rFonts w:ascii="Arial" w:hAnsi="Arial" w:cs="Arial"/>
                <w:sz w:val="18"/>
                <w:szCs w:val="18"/>
                <w:lang w:val="en-US"/>
              </w:rPr>
              <w:t>planos</w:t>
            </w:r>
            <w:proofErr w:type="spellEnd"/>
            <w:r w:rsidRPr="00912817">
              <w:rPr>
                <w:rFonts w:ascii="Arial" w:hAnsi="Arial" w:cs="Arial"/>
                <w:sz w:val="18"/>
                <w:szCs w:val="18"/>
                <w:lang w:val="en-US"/>
              </w:rPr>
              <w:t>.</w:t>
            </w:r>
          </w:p>
          <w:p w:rsidR="002B1DCB" w:rsidRPr="004B2CD3" w:rsidRDefault="002B1DCB" w:rsidP="002B1DCB">
            <w:pPr>
              <w:pStyle w:val="Prrafodelista"/>
              <w:numPr>
                <w:ilvl w:val="0"/>
                <w:numId w:val="15"/>
              </w:numPr>
              <w:ind w:left="346" w:hanging="284"/>
              <w:jc w:val="both"/>
              <w:rPr>
                <w:rFonts w:ascii="Arial" w:hAnsi="Arial" w:cs="Arial"/>
                <w:sz w:val="18"/>
                <w:szCs w:val="18"/>
              </w:rPr>
            </w:pPr>
            <w:proofErr w:type="spellStart"/>
            <w:r>
              <w:rPr>
                <w:rFonts w:ascii="Arial" w:hAnsi="Arial" w:cs="Arial"/>
                <w:sz w:val="18"/>
                <w:szCs w:val="18"/>
              </w:rPr>
              <w:t>Serialización</w:t>
            </w:r>
            <w:proofErr w:type="spellEnd"/>
            <w:r>
              <w:rPr>
                <w:rFonts w:ascii="Arial" w:hAnsi="Arial" w:cs="Arial"/>
                <w:sz w:val="18"/>
                <w:szCs w:val="18"/>
              </w:rPr>
              <w:t xml:space="preserve"> de objetos en XML</w:t>
            </w:r>
            <w:r w:rsidRPr="00912817">
              <w:rPr>
                <w:rFonts w:ascii="Arial" w:hAnsi="Arial" w:cs="Arial"/>
                <w:sz w:val="18"/>
                <w:szCs w:val="18"/>
              </w:rPr>
              <w:t>.</w:t>
            </w:r>
          </w:p>
        </w:tc>
      </w:tr>
      <w:tr w:rsidR="002B1DCB" w:rsidRPr="00BB6380" w:rsidTr="00AE669A">
        <w:trPr>
          <w:trHeight w:val="234"/>
        </w:trPr>
        <w:tc>
          <w:tcPr>
            <w:tcW w:w="993" w:type="dxa"/>
          </w:tcPr>
          <w:p w:rsidR="002B1DCB" w:rsidRPr="004B2CD3" w:rsidRDefault="002B1DCB" w:rsidP="002B1DCB">
            <w:pPr>
              <w:jc w:val="center"/>
              <w:rPr>
                <w:rFonts w:ascii="Arial" w:hAnsi="Arial" w:cs="Arial"/>
                <w:sz w:val="18"/>
                <w:szCs w:val="18"/>
              </w:rPr>
            </w:pPr>
            <w:r w:rsidRPr="004B2CD3">
              <w:rPr>
                <w:rFonts w:ascii="Arial" w:hAnsi="Arial" w:cs="Arial"/>
                <w:sz w:val="18"/>
                <w:szCs w:val="18"/>
              </w:rPr>
              <w:t>3</w:t>
            </w:r>
          </w:p>
        </w:tc>
        <w:tc>
          <w:tcPr>
            <w:tcW w:w="4536" w:type="dxa"/>
            <w:gridSpan w:val="5"/>
          </w:tcPr>
          <w:p w:rsidR="002B1DCB" w:rsidRPr="004B2CD3" w:rsidRDefault="002B1DCB" w:rsidP="002B1DCB">
            <w:pPr>
              <w:jc w:val="both"/>
              <w:rPr>
                <w:rFonts w:ascii="Arial" w:hAnsi="Arial" w:cs="Arial"/>
                <w:sz w:val="18"/>
                <w:szCs w:val="18"/>
              </w:rPr>
            </w:pPr>
            <w:r>
              <w:rPr>
                <w:rFonts w:ascii="Arial" w:hAnsi="Arial" w:cs="Arial"/>
                <w:sz w:val="18"/>
                <w:szCs w:val="18"/>
              </w:rPr>
              <w:t>Manejo de excepciones, globalización y localización</w:t>
            </w:r>
          </w:p>
        </w:tc>
        <w:tc>
          <w:tcPr>
            <w:tcW w:w="1701" w:type="dxa"/>
            <w:gridSpan w:val="2"/>
            <w:tcBorders>
              <w:right w:val="single" w:sz="4" w:space="0" w:color="auto"/>
            </w:tcBorders>
          </w:tcPr>
          <w:p w:rsidR="002B1DCB" w:rsidRPr="004B2CD3" w:rsidRDefault="002B1DCB" w:rsidP="002B1DCB">
            <w:pPr>
              <w:jc w:val="center"/>
              <w:rPr>
                <w:rFonts w:ascii="Arial" w:hAnsi="Arial" w:cs="Arial"/>
                <w:sz w:val="18"/>
                <w:szCs w:val="18"/>
              </w:rPr>
            </w:pPr>
            <w:r>
              <w:rPr>
                <w:rFonts w:ascii="Arial" w:hAnsi="Arial" w:cs="Arial"/>
                <w:sz w:val="18"/>
                <w:szCs w:val="18"/>
              </w:rPr>
              <w:t>4</w:t>
            </w:r>
          </w:p>
        </w:tc>
        <w:tc>
          <w:tcPr>
            <w:tcW w:w="3262" w:type="dxa"/>
            <w:gridSpan w:val="2"/>
            <w:tcBorders>
              <w:left w:val="single" w:sz="4" w:space="0" w:color="auto"/>
            </w:tcBorders>
          </w:tcPr>
          <w:p w:rsidR="002B1DCB" w:rsidRDefault="002B1DCB" w:rsidP="002B1DCB">
            <w:pPr>
              <w:pStyle w:val="Prrafodelista"/>
              <w:numPr>
                <w:ilvl w:val="0"/>
                <w:numId w:val="15"/>
              </w:numPr>
              <w:ind w:left="346" w:hanging="284"/>
              <w:jc w:val="both"/>
              <w:rPr>
                <w:rFonts w:ascii="Arial" w:hAnsi="Arial" w:cs="Arial"/>
                <w:sz w:val="18"/>
                <w:szCs w:val="18"/>
              </w:rPr>
            </w:pPr>
            <w:r>
              <w:rPr>
                <w:rFonts w:ascii="Arial" w:hAnsi="Arial" w:cs="Arial"/>
                <w:sz w:val="18"/>
                <w:szCs w:val="18"/>
              </w:rPr>
              <w:t xml:space="preserve">Manejo de excepciones: bloque try, catch, </w:t>
            </w:r>
            <w:proofErr w:type="spellStart"/>
            <w:r>
              <w:rPr>
                <w:rFonts w:ascii="Arial" w:hAnsi="Arial" w:cs="Arial"/>
                <w:sz w:val="18"/>
                <w:szCs w:val="18"/>
              </w:rPr>
              <w:t>finally</w:t>
            </w:r>
            <w:proofErr w:type="spellEnd"/>
            <w:r w:rsidRPr="00912817">
              <w:rPr>
                <w:rFonts w:ascii="Arial" w:hAnsi="Arial" w:cs="Arial"/>
                <w:sz w:val="18"/>
                <w:szCs w:val="18"/>
              </w:rPr>
              <w:t>.</w:t>
            </w:r>
          </w:p>
          <w:p w:rsidR="002B1DCB" w:rsidRPr="002B1DCB" w:rsidRDefault="002B1DCB" w:rsidP="002B1DCB">
            <w:pPr>
              <w:pStyle w:val="Prrafodelista"/>
              <w:numPr>
                <w:ilvl w:val="0"/>
                <w:numId w:val="15"/>
              </w:numPr>
              <w:ind w:left="346" w:hanging="284"/>
              <w:jc w:val="both"/>
              <w:rPr>
                <w:rFonts w:ascii="Arial" w:hAnsi="Arial" w:cs="Arial"/>
                <w:sz w:val="18"/>
                <w:szCs w:val="18"/>
                <w:lang w:val="en-US"/>
              </w:rPr>
            </w:pPr>
            <w:proofErr w:type="spellStart"/>
            <w:proofErr w:type="gramStart"/>
            <w:r>
              <w:rPr>
                <w:rFonts w:ascii="Arial" w:hAnsi="Arial" w:cs="Arial"/>
                <w:sz w:val="18"/>
                <w:szCs w:val="18"/>
                <w:lang w:val="en-US"/>
              </w:rPr>
              <w:t>Uso</w:t>
            </w:r>
            <w:proofErr w:type="spellEnd"/>
            <w:proofErr w:type="gramEnd"/>
            <w:r>
              <w:rPr>
                <w:rFonts w:ascii="Arial" w:hAnsi="Arial" w:cs="Arial"/>
                <w:sz w:val="18"/>
                <w:szCs w:val="18"/>
                <w:lang w:val="en-US"/>
              </w:rPr>
              <w:t xml:space="preserve"> de throw</w:t>
            </w:r>
            <w:r w:rsidRPr="00912817">
              <w:rPr>
                <w:rFonts w:ascii="Arial" w:hAnsi="Arial" w:cs="Arial"/>
                <w:sz w:val="18"/>
                <w:szCs w:val="18"/>
                <w:lang w:val="en-US"/>
              </w:rPr>
              <w:t>.</w:t>
            </w:r>
          </w:p>
          <w:p w:rsidR="002B1DCB" w:rsidRDefault="002B1DCB" w:rsidP="002B1DCB">
            <w:pPr>
              <w:pStyle w:val="Prrafodelista"/>
              <w:numPr>
                <w:ilvl w:val="0"/>
                <w:numId w:val="15"/>
              </w:numPr>
              <w:ind w:left="346" w:hanging="284"/>
              <w:jc w:val="both"/>
              <w:rPr>
                <w:rFonts w:ascii="Arial" w:hAnsi="Arial" w:cs="Arial"/>
                <w:sz w:val="18"/>
                <w:szCs w:val="18"/>
              </w:rPr>
            </w:pPr>
            <w:r>
              <w:rPr>
                <w:rFonts w:ascii="Arial" w:hAnsi="Arial" w:cs="Arial"/>
                <w:sz w:val="18"/>
                <w:szCs w:val="18"/>
              </w:rPr>
              <w:t>Excepciones personalizadas</w:t>
            </w:r>
            <w:r w:rsidRPr="00912817">
              <w:rPr>
                <w:rFonts w:ascii="Arial" w:hAnsi="Arial" w:cs="Arial"/>
                <w:sz w:val="18"/>
                <w:szCs w:val="18"/>
              </w:rPr>
              <w:t>.</w:t>
            </w:r>
          </w:p>
          <w:p w:rsidR="002B1DCB" w:rsidRPr="004B2CD3" w:rsidRDefault="002B1DCB" w:rsidP="002B1DCB">
            <w:pPr>
              <w:pStyle w:val="Prrafodelista"/>
              <w:numPr>
                <w:ilvl w:val="0"/>
                <w:numId w:val="15"/>
              </w:numPr>
              <w:ind w:left="346" w:hanging="284"/>
              <w:jc w:val="both"/>
              <w:rPr>
                <w:rFonts w:ascii="Arial" w:hAnsi="Arial" w:cs="Arial"/>
                <w:sz w:val="18"/>
                <w:szCs w:val="18"/>
              </w:rPr>
            </w:pPr>
            <w:r>
              <w:rPr>
                <w:rFonts w:ascii="Arial" w:hAnsi="Arial" w:cs="Arial"/>
                <w:sz w:val="18"/>
                <w:szCs w:val="18"/>
              </w:rPr>
              <w:t>Uso de recursos para la globalización y localización de aplicaciones.</w:t>
            </w:r>
          </w:p>
        </w:tc>
      </w:tr>
      <w:tr w:rsidR="002B1DCB" w:rsidRPr="00BB6380" w:rsidTr="00AE669A">
        <w:trPr>
          <w:trHeight w:val="234"/>
        </w:trPr>
        <w:tc>
          <w:tcPr>
            <w:tcW w:w="993" w:type="dxa"/>
          </w:tcPr>
          <w:p w:rsidR="002B1DCB" w:rsidRPr="004B2CD3" w:rsidRDefault="002B1DCB" w:rsidP="002B1DCB">
            <w:pPr>
              <w:jc w:val="center"/>
              <w:rPr>
                <w:rFonts w:ascii="Arial" w:hAnsi="Arial" w:cs="Arial"/>
                <w:sz w:val="18"/>
                <w:szCs w:val="18"/>
              </w:rPr>
            </w:pPr>
            <w:r w:rsidRPr="004B2CD3">
              <w:rPr>
                <w:rFonts w:ascii="Arial" w:hAnsi="Arial" w:cs="Arial"/>
                <w:sz w:val="18"/>
                <w:szCs w:val="18"/>
              </w:rPr>
              <w:t>4</w:t>
            </w:r>
          </w:p>
        </w:tc>
        <w:tc>
          <w:tcPr>
            <w:tcW w:w="4536" w:type="dxa"/>
            <w:gridSpan w:val="5"/>
          </w:tcPr>
          <w:p w:rsidR="002B1DCB" w:rsidRPr="004B2CD3" w:rsidRDefault="002B1DCB" w:rsidP="002B1DCB">
            <w:pPr>
              <w:jc w:val="both"/>
              <w:rPr>
                <w:rFonts w:ascii="Arial" w:hAnsi="Arial" w:cs="Arial"/>
                <w:sz w:val="18"/>
                <w:szCs w:val="18"/>
              </w:rPr>
            </w:pPr>
            <w:r>
              <w:rPr>
                <w:rFonts w:ascii="Arial" w:hAnsi="Arial" w:cs="Arial"/>
                <w:sz w:val="18"/>
                <w:szCs w:val="18"/>
              </w:rPr>
              <w:t>Aplicaciones web y servicios web</w:t>
            </w:r>
          </w:p>
        </w:tc>
        <w:tc>
          <w:tcPr>
            <w:tcW w:w="1701" w:type="dxa"/>
            <w:gridSpan w:val="2"/>
            <w:tcBorders>
              <w:right w:val="single" w:sz="4" w:space="0" w:color="auto"/>
            </w:tcBorders>
          </w:tcPr>
          <w:p w:rsidR="002B1DCB" w:rsidRPr="004B2CD3" w:rsidRDefault="002B1DCB" w:rsidP="002B1DCB">
            <w:pPr>
              <w:jc w:val="center"/>
              <w:rPr>
                <w:rFonts w:ascii="Arial" w:hAnsi="Arial" w:cs="Arial"/>
                <w:sz w:val="18"/>
                <w:szCs w:val="18"/>
              </w:rPr>
            </w:pPr>
            <w:r>
              <w:rPr>
                <w:rFonts w:ascii="Arial" w:hAnsi="Arial" w:cs="Arial"/>
                <w:sz w:val="18"/>
                <w:szCs w:val="18"/>
              </w:rPr>
              <w:t>4</w:t>
            </w:r>
          </w:p>
        </w:tc>
        <w:tc>
          <w:tcPr>
            <w:tcW w:w="3262" w:type="dxa"/>
            <w:gridSpan w:val="2"/>
            <w:tcBorders>
              <w:left w:val="single" w:sz="4" w:space="0" w:color="auto"/>
            </w:tcBorders>
          </w:tcPr>
          <w:p w:rsidR="002B1DCB" w:rsidRDefault="002B1DCB" w:rsidP="002B1DCB">
            <w:pPr>
              <w:pStyle w:val="Prrafodelista"/>
              <w:numPr>
                <w:ilvl w:val="0"/>
                <w:numId w:val="15"/>
              </w:numPr>
              <w:ind w:left="346" w:hanging="284"/>
              <w:jc w:val="both"/>
              <w:rPr>
                <w:rFonts w:ascii="Arial" w:hAnsi="Arial" w:cs="Arial"/>
                <w:sz w:val="18"/>
                <w:szCs w:val="18"/>
              </w:rPr>
            </w:pPr>
            <w:r>
              <w:rPr>
                <w:rFonts w:ascii="Arial" w:hAnsi="Arial" w:cs="Arial"/>
                <w:sz w:val="18"/>
                <w:szCs w:val="18"/>
              </w:rPr>
              <w:t>Diferencia entre una aplicación web y un servicio web</w:t>
            </w:r>
            <w:r w:rsidRPr="00912817">
              <w:rPr>
                <w:rFonts w:ascii="Arial" w:hAnsi="Arial" w:cs="Arial"/>
                <w:sz w:val="18"/>
                <w:szCs w:val="18"/>
              </w:rPr>
              <w:t>.</w:t>
            </w:r>
            <w:bookmarkStart w:id="0" w:name="_GoBack"/>
            <w:bookmarkEnd w:id="0"/>
          </w:p>
          <w:p w:rsidR="002B1DCB" w:rsidRPr="002B1DCB" w:rsidRDefault="002B1DCB" w:rsidP="002B1DCB">
            <w:pPr>
              <w:pStyle w:val="Prrafodelista"/>
              <w:numPr>
                <w:ilvl w:val="0"/>
                <w:numId w:val="15"/>
              </w:numPr>
              <w:ind w:left="346" w:hanging="284"/>
              <w:jc w:val="both"/>
              <w:rPr>
                <w:rFonts w:ascii="Arial" w:hAnsi="Arial" w:cs="Arial"/>
                <w:sz w:val="18"/>
                <w:szCs w:val="18"/>
              </w:rPr>
            </w:pPr>
            <w:r w:rsidRPr="002B1DCB">
              <w:rPr>
                <w:rFonts w:ascii="Arial" w:hAnsi="Arial" w:cs="Arial"/>
                <w:sz w:val="18"/>
                <w:szCs w:val="18"/>
              </w:rPr>
              <w:t>Principales características de una aplicación web</w:t>
            </w:r>
            <w:r>
              <w:rPr>
                <w:rFonts w:ascii="Arial" w:hAnsi="Arial" w:cs="Arial"/>
                <w:sz w:val="18"/>
                <w:szCs w:val="18"/>
              </w:rPr>
              <w:t>: ciclo de vida de una página</w:t>
            </w:r>
            <w:r w:rsidRPr="002B1DCB">
              <w:rPr>
                <w:rFonts w:ascii="Arial" w:hAnsi="Arial" w:cs="Arial"/>
                <w:sz w:val="18"/>
                <w:szCs w:val="18"/>
              </w:rPr>
              <w:t>.</w:t>
            </w:r>
          </w:p>
          <w:p w:rsidR="002B1DCB" w:rsidRPr="004B2CD3" w:rsidRDefault="002B1DCB" w:rsidP="002B1DCB">
            <w:pPr>
              <w:pStyle w:val="Prrafodelista"/>
              <w:numPr>
                <w:ilvl w:val="0"/>
                <w:numId w:val="15"/>
              </w:numPr>
              <w:ind w:left="346" w:hanging="284"/>
              <w:jc w:val="both"/>
              <w:rPr>
                <w:rFonts w:ascii="Arial" w:hAnsi="Arial" w:cs="Arial"/>
                <w:sz w:val="18"/>
                <w:szCs w:val="18"/>
              </w:rPr>
            </w:pPr>
            <w:r>
              <w:rPr>
                <w:rFonts w:ascii="Arial" w:hAnsi="Arial" w:cs="Arial"/>
                <w:sz w:val="18"/>
                <w:szCs w:val="18"/>
              </w:rPr>
              <w:t xml:space="preserve">Principales características de un servicio web: contratos y data </w:t>
            </w:r>
            <w:proofErr w:type="spellStart"/>
            <w:r>
              <w:rPr>
                <w:rFonts w:ascii="Arial" w:hAnsi="Arial" w:cs="Arial"/>
                <w:sz w:val="18"/>
                <w:szCs w:val="18"/>
              </w:rPr>
              <w:t>annotations</w:t>
            </w:r>
            <w:proofErr w:type="spellEnd"/>
            <w:r w:rsidRPr="00912817">
              <w:rPr>
                <w:rFonts w:ascii="Arial" w:hAnsi="Arial" w:cs="Arial"/>
                <w:sz w:val="18"/>
                <w:szCs w:val="18"/>
              </w:rPr>
              <w:t>.</w:t>
            </w:r>
          </w:p>
        </w:tc>
      </w:tr>
      <w:tr w:rsidR="007749C9" w:rsidRPr="00BB6380" w:rsidTr="00AE669A">
        <w:tc>
          <w:tcPr>
            <w:tcW w:w="10492" w:type="dxa"/>
            <w:gridSpan w:val="10"/>
            <w:shd w:val="clear" w:color="auto" w:fill="F2F2F2" w:themeFill="background1" w:themeFillShade="F2"/>
          </w:tcPr>
          <w:p w:rsidR="007749C9" w:rsidRPr="001D2691" w:rsidRDefault="007749C9" w:rsidP="00876185">
            <w:pPr>
              <w:jc w:val="center"/>
              <w:rPr>
                <w:color w:val="404040" w:themeColor="text1" w:themeTint="BF"/>
              </w:rPr>
            </w:pPr>
            <w:r w:rsidRPr="001D2691">
              <w:rPr>
                <w:b/>
                <w:color w:val="404040" w:themeColor="text1" w:themeTint="BF"/>
              </w:rPr>
              <w:t>EVALUACIÓN DEL APRENDIZAJE</w:t>
            </w:r>
          </w:p>
        </w:tc>
      </w:tr>
      <w:tr w:rsidR="007749C9" w:rsidRPr="00BB6380" w:rsidTr="00AE669A">
        <w:tc>
          <w:tcPr>
            <w:tcW w:w="1814" w:type="dxa"/>
            <w:gridSpan w:val="2"/>
            <w:vMerge w:val="restart"/>
          </w:tcPr>
          <w:p w:rsidR="007749C9" w:rsidRPr="001D2691" w:rsidRDefault="007749C9" w:rsidP="00876185">
            <w:pPr>
              <w:jc w:val="center"/>
              <w:rPr>
                <w:b/>
                <w:color w:val="404040" w:themeColor="text1" w:themeTint="BF"/>
                <w:sz w:val="16"/>
              </w:rPr>
            </w:pPr>
          </w:p>
          <w:p w:rsidR="007749C9" w:rsidRPr="001D2691" w:rsidRDefault="007749C9" w:rsidP="00284045">
            <w:pPr>
              <w:jc w:val="center"/>
              <w:rPr>
                <w:b/>
                <w:color w:val="404040" w:themeColor="text1" w:themeTint="BF"/>
                <w:sz w:val="16"/>
              </w:rPr>
            </w:pPr>
            <w:r w:rsidRPr="001D2691">
              <w:rPr>
                <w:b/>
                <w:color w:val="404040" w:themeColor="text1" w:themeTint="BF"/>
                <w:sz w:val="16"/>
              </w:rPr>
              <w:t xml:space="preserve">Competencia Global </w:t>
            </w:r>
          </w:p>
        </w:tc>
        <w:tc>
          <w:tcPr>
            <w:tcW w:w="1652" w:type="dxa"/>
            <w:vMerge w:val="restart"/>
          </w:tcPr>
          <w:p w:rsidR="007749C9" w:rsidRPr="001D2691" w:rsidRDefault="007749C9" w:rsidP="00876185">
            <w:pPr>
              <w:jc w:val="center"/>
              <w:rPr>
                <w:b/>
                <w:color w:val="404040" w:themeColor="text1" w:themeTint="BF"/>
                <w:sz w:val="16"/>
              </w:rPr>
            </w:pPr>
          </w:p>
          <w:p w:rsidR="007749C9" w:rsidRPr="001D2691" w:rsidRDefault="007749C9" w:rsidP="00876185">
            <w:pPr>
              <w:jc w:val="center"/>
              <w:rPr>
                <w:b/>
                <w:color w:val="404040" w:themeColor="text1" w:themeTint="BF"/>
                <w:sz w:val="16"/>
              </w:rPr>
            </w:pPr>
            <w:r w:rsidRPr="001D2691">
              <w:rPr>
                <w:b/>
                <w:color w:val="404040" w:themeColor="text1" w:themeTint="BF"/>
                <w:sz w:val="16"/>
              </w:rPr>
              <w:t>Saberes esenciales</w:t>
            </w:r>
          </w:p>
        </w:tc>
        <w:tc>
          <w:tcPr>
            <w:tcW w:w="7026" w:type="dxa"/>
            <w:gridSpan w:val="7"/>
          </w:tcPr>
          <w:p w:rsidR="007749C9" w:rsidRPr="001D2691" w:rsidRDefault="007749C9" w:rsidP="00876185">
            <w:pPr>
              <w:jc w:val="center"/>
              <w:rPr>
                <w:b/>
                <w:color w:val="404040" w:themeColor="text1" w:themeTint="BF"/>
                <w:sz w:val="16"/>
              </w:rPr>
            </w:pPr>
            <w:r w:rsidRPr="001D2691">
              <w:rPr>
                <w:b/>
                <w:color w:val="404040" w:themeColor="text1" w:themeTint="BF"/>
                <w:sz w:val="16"/>
              </w:rPr>
              <w:t>Unidades de Competencia / Rango de aplicación</w:t>
            </w:r>
          </w:p>
        </w:tc>
      </w:tr>
      <w:tr w:rsidR="007749C9" w:rsidRPr="00BB6380" w:rsidTr="001D2691">
        <w:tc>
          <w:tcPr>
            <w:tcW w:w="1814" w:type="dxa"/>
            <w:gridSpan w:val="2"/>
            <w:vMerge/>
            <w:tcBorders>
              <w:bottom w:val="single" w:sz="4" w:space="0" w:color="auto"/>
            </w:tcBorders>
          </w:tcPr>
          <w:p w:rsidR="007749C9" w:rsidRPr="001D2691" w:rsidRDefault="007749C9" w:rsidP="00876185">
            <w:pPr>
              <w:jc w:val="center"/>
              <w:rPr>
                <w:b/>
                <w:color w:val="404040" w:themeColor="text1" w:themeTint="BF"/>
                <w:sz w:val="16"/>
              </w:rPr>
            </w:pPr>
          </w:p>
        </w:tc>
        <w:tc>
          <w:tcPr>
            <w:tcW w:w="1652" w:type="dxa"/>
            <w:vMerge/>
            <w:tcBorders>
              <w:bottom w:val="single" w:sz="4" w:space="0" w:color="7F7F7F" w:themeColor="text1" w:themeTint="80"/>
            </w:tcBorders>
          </w:tcPr>
          <w:p w:rsidR="007749C9" w:rsidRPr="001D2691" w:rsidRDefault="007749C9" w:rsidP="00876185">
            <w:pPr>
              <w:jc w:val="center"/>
              <w:rPr>
                <w:b/>
                <w:color w:val="404040" w:themeColor="text1" w:themeTint="BF"/>
                <w:sz w:val="16"/>
              </w:rPr>
            </w:pPr>
          </w:p>
        </w:tc>
        <w:tc>
          <w:tcPr>
            <w:tcW w:w="1779" w:type="dxa"/>
            <w:gridSpan w:val="2"/>
          </w:tcPr>
          <w:p w:rsidR="007749C9" w:rsidRPr="001D2691" w:rsidRDefault="007749C9" w:rsidP="00FC1652">
            <w:pPr>
              <w:jc w:val="center"/>
              <w:rPr>
                <w:b/>
                <w:color w:val="404040" w:themeColor="text1" w:themeTint="BF"/>
                <w:sz w:val="16"/>
              </w:rPr>
            </w:pPr>
            <w:r w:rsidRPr="001D2691">
              <w:rPr>
                <w:b/>
                <w:color w:val="404040" w:themeColor="text1" w:themeTint="BF"/>
                <w:sz w:val="16"/>
              </w:rPr>
              <w:t>Insuficiente</w:t>
            </w:r>
          </w:p>
          <w:p w:rsidR="007749C9" w:rsidRPr="001D2691" w:rsidRDefault="007749C9" w:rsidP="00FC1652">
            <w:pPr>
              <w:jc w:val="center"/>
              <w:rPr>
                <w:b/>
                <w:color w:val="404040" w:themeColor="text1" w:themeTint="BF"/>
                <w:sz w:val="16"/>
              </w:rPr>
            </w:pPr>
            <w:r w:rsidRPr="001D2691">
              <w:rPr>
                <w:b/>
                <w:color w:val="404040" w:themeColor="text1" w:themeTint="BF"/>
                <w:sz w:val="16"/>
              </w:rPr>
              <w:t xml:space="preserve"> (0-29)</w:t>
            </w:r>
          </w:p>
        </w:tc>
        <w:tc>
          <w:tcPr>
            <w:tcW w:w="1701" w:type="dxa"/>
            <w:gridSpan w:val="2"/>
          </w:tcPr>
          <w:p w:rsidR="007749C9" w:rsidRPr="001D2691" w:rsidRDefault="007749C9" w:rsidP="00FC1652">
            <w:pPr>
              <w:jc w:val="center"/>
              <w:rPr>
                <w:b/>
                <w:color w:val="404040" w:themeColor="text1" w:themeTint="BF"/>
                <w:sz w:val="16"/>
              </w:rPr>
            </w:pPr>
            <w:r w:rsidRPr="001D2691">
              <w:rPr>
                <w:b/>
                <w:color w:val="404040" w:themeColor="text1" w:themeTint="BF"/>
                <w:sz w:val="16"/>
              </w:rPr>
              <w:t>Aceptable</w:t>
            </w:r>
          </w:p>
          <w:p w:rsidR="007749C9" w:rsidRPr="001D2691" w:rsidRDefault="007749C9" w:rsidP="00876185">
            <w:pPr>
              <w:jc w:val="center"/>
              <w:rPr>
                <w:b/>
                <w:color w:val="404040" w:themeColor="text1" w:themeTint="BF"/>
                <w:sz w:val="16"/>
              </w:rPr>
            </w:pPr>
            <w:r w:rsidRPr="001D2691">
              <w:rPr>
                <w:b/>
                <w:color w:val="404040" w:themeColor="text1" w:themeTint="BF"/>
                <w:sz w:val="16"/>
              </w:rPr>
              <w:t xml:space="preserve"> (30-39)</w:t>
            </w:r>
          </w:p>
        </w:tc>
        <w:tc>
          <w:tcPr>
            <w:tcW w:w="1701" w:type="dxa"/>
            <w:gridSpan w:val="2"/>
          </w:tcPr>
          <w:p w:rsidR="007749C9" w:rsidRPr="001D2691" w:rsidRDefault="007749C9" w:rsidP="00FC1652">
            <w:pPr>
              <w:jc w:val="center"/>
              <w:rPr>
                <w:b/>
                <w:color w:val="404040" w:themeColor="text1" w:themeTint="BF"/>
                <w:sz w:val="16"/>
              </w:rPr>
            </w:pPr>
            <w:r w:rsidRPr="001D2691">
              <w:rPr>
                <w:b/>
                <w:color w:val="404040" w:themeColor="text1" w:themeTint="BF"/>
                <w:sz w:val="16"/>
              </w:rPr>
              <w:t>Sobresaliente</w:t>
            </w:r>
          </w:p>
          <w:p w:rsidR="007749C9" w:rsidRPr="001D2691" w:rsidRDefault="007749C9" w:rsidP="00876185">
            <w:pPr>
              <w:jc w:val="center"/>
              <w:rPr>
                <w:b/>
                <w:color w:val="404040" w:themeColor="text1" w:themeTint="BF"/>
                <w:sz w:val="16"/>
              </w:rPr>
            </w:pPr>
            <w:r w:rsidRPr="001D2691">
              <w:rPr>
                <w:b/>
                <w:color w:val="404040" w:themeColor="text1" w:themeTint="BF"/>
                <w:sz w:val="16"/>
              </w:rPr>
              <w:t>(40-45)</w:t>
            </w:r>
          </w:p>
        </w:tc>
        <w:tc>
          <w:tcPr>
            <w:tcW w:w="1845" w:type="dxa"/>
          </w:tcPr>
          <w:p w:rsidR="007749C9" w:rsidRPr="001D2691" w:rsidRDefault="007749C9" w:rsidP="00FC1652">
            <w:pPr>
              <w:jc w:val="center"/>
              <w:rPr>
                <w:b/>
                <w:color w:val="404040" w:themeColor="text1" w:themeTint="BF"/>
                <w:sz w:val="16"/>
              </w:rPr>
            </w:pPr>
            <w:r w:rsidRPr="001D2691">
              <w:rPr>
                <w:b/>
                <w:color w:val="404040" w:themeColor="text1" w:themeTint="BF"/>
                <w:sz w:val="16"/>
              </w:rPr>
              <w:t>Excelente</w:t>
            </w:r>
          </w:p>
          <w:p w:rsidR="007749C9" w:rsidRPr="001D2691" w:rsidRDefault="007749C9" w:rsidP="00876185">
            <w:pPr>
              <w:jc w:val="center"/>
              <w:rPr>
                <w:b/>
                <w:color w:val="404040" w:themeColor="text1" w:themeTint="BF"/>
                <w:sz w:val="16"/>
              </w:rPr>
            </w:pPr>
            <w:r w:rsidRPr="001D2691">
              <w:rPr>
                <w:b/>
                <w:color w:val="404040" w:themeColor="text1" w:themeTint="BF"/>
                <w:sz w:val="16"/>
              </w:rPr>
              <w:t>(46-50)</w:t>
            </w:r>
          </w:p>
        </w:tc>
      </w:tr>
      <w:tr w:rsidR="00284045" w:rsidRPr="00BB6380" w:rsidTr="001D2691">
        <w:tc>
          <w:tcPr>
            <w:tcW w:w="1814" w:type="dxa"/>
            <w:gridSpan w:val="2"/>
            <w:tcBorders>
              <w:top w:val="single" w:sz="4" w:space="0" w:color="auto"/>
              <w:bottom w:val="single" w:sz="4" w:space="0" w:color="auto"/>
            </w:tcBorders>
            <w:vAlign w:val="center"/>
          </w:tcPr>
          <w:p w:rsidR="00284045" w:rsidRPr="001D3215" w:rsidRDefault="00481CF2" w:rsidP="00200870">
            <w:pPr>
              <w:jc w:val="center"/>
              <w:rPr>
                <w:rFonts w:ascii="Arial" w:hAnsi="Arial" w:cs="Arial"/>
                <w:sz w:val="14"/>
                <w:szCs w:val="14"/>
              </w:rPr>
            </w:pPr>
            <w:r>
              <w:rPr>
                <w:rFonts w:ascii="Arial" w:hAnsi="Arial" w:cs="Arial"/>
                <w:sz w:val="14"/>
                <w:szCs w:val="14"/>
              </w:rPr>
              <w:t>Diseña e implementa soluciones mediante la programación orientada a objetos.</w:t>
            </w:r>
          </w:p>
        </w:tc>
        <w:tc>
          <w:tcPr>
            <w:tcW w:w="1652" w:type="dxa"/>
            <w:vAlign w:val="center"/>
          </w:tcPr>
          <w:p w:rsidR="00284045" w:rsidRPr="001D3215" w:rsidRDefault="00284045" w:rsidP="00EC1229">
            <w:pPr>
              <w:jc w:val="center"/>
              <w:rPr>
                <w:rFonts w:ascii="Arial" w:hAnsi="Arial" w:cs="Arial"/>
                <w:sz w:val="14"/>
                <w:szCs w:val="14"/>
              </w:rPr>
            </w:pPr>
            <w:r w:rsidRPr="001D3215">
              <w:rPr>
                <w:rFonts w:ascii="Arial" w:hAnsi="Arial" w:cs="Arial"/>
                <w:sz w:val="14"/>
                <w:szCs w:val="14"/>
              </w:rPr>
              <w:t>HACER</w:t>
            </w:r>
          </w:p>
          <w:p w:rsidR="00284045" w:rsidRPr="001D3215" w:rsidRDefault="00284045" w:rsidP="00EC1229">
            <w:pPr>
              <w:jc w:val="center"/>
              <w:rPr>
                <w:rFonts w:ascii="Arial" w:hAnsi="Arial" w:cs="Arial"/>
                <w:sz w:val="14"/>
                <w:szCs w:val="14"/>
              </w:rPr>
            </w:pPr>
            <w:r w:rsidRPr="001D3215">
              <w:rPr>
                <w:rFonts w:ascii="Arial" w:hAnsi="Arial" w:cs="Arial"/>
                <w:sz w:val="14"/>
                <w:szCs w:val="14"/>
              </w:rPr>
              <w:t>CONOCER</w:t>
            </w:r>
          </w:p>
          <w:p w:rsidR="00284045" w:rsidRPr="001D3215" w:rsidRDefault="00284045" w:rsidP="00EC1229">
            <w:pPr>
              <w:jc w:val="center"/>
              <w:rPr>
                <w:rFonts w:ascii="Arial" w:hAnsi="Arial" w:cs="Arial"/>
                <w:sz w:val="14"/>
                <w:szCs w:val="14"/>
              </w:rPr>
            </w:pPr>
            <w:r w:rsidRPr="001D3215">
              <w:rPr>
                <w:rFonts w:ascii="Arial" w:hAnsi="Arial" w:cs="Arial"/>
                <w:sz w:val="14"/>
                <w:szCs w:val="14"/>
              </w:rPr>
              <w:t>SER</w:t>
            </w:r>
          </w:p>
        </w:tc>
        <w:tc>
          <w:tcPr>
            <w:tcW w:w="1779" w:type="dxa"/>
            <w:gridSpan w:val="2"/>
            <w:vAlign w:val="center"/>
          </w:tcPr>
          <w:p w:rsidR="00284045" w:rsidRPr="001D3215" w:rsidRDefault="00481CF2" w:rsidP="00481CF2">
            <w:pPr>
              <w:jc w:val="center"/>
              <w:rPr>
                <w:rFonts w:ascii="Arial" w:hAnsi="Arial" w:cs="Arial"/>
                <w:sz w:val="14"/>
                <w:szCs w:val="14"/>
              </w:rPr>
            </w:pPr>
            <w:r>
              <w:rPr>
                <w:rFonts w:ascii="Arial" w:hAnsi="Arial" w:cs="Arial"/>
                <w:sz w:val="14"/>
                <w:szCs w:val="14"/>
              </w:rPr>
              <w:t>No reconoce los componentes principales de la programación orientada a objetos.</w:t>
            </w:r>
          </w:p>
        </w:tc>
        <w:tc>
          <w:tcPr>
            <w:tcW w:w="1701" w:type="dxa"/>
            <w:gridSpan w:val="2"/>
            <w:vAlign w:val="center"/>
          </w:tcPr>
          <w:p w:rsidR="00284045" w:rsidRPr="001D3215" w:rsidRDefault="00481CF2" w:rsidP="00481CF2">
            <w:pPr>
              <w:jc w:val="center"/>
              <w:rPr>
                <w:rFonts w:ascii="Arial" w:hAnsi="Arial" w:cs="Arial"/>
                <w:sz w:val="14"/>
                <w:szCs w:val="14"/>
              </w:rPr>
            </w:pPr>
            <w:r>
              <w:rPr>
                <w:rFonts w:ascii="Arial" w:hAnsi="Arial" w:cs="Arial"/>
                <w:sz w:val="14"/>
                <w:szCs w:val="14"/>
              </w:rPr>
              <w:t>Hace uso parcial de las principales características de la programación orientada a objetos, aunque no conceptualiza plenamente todos los conceptos.</w:t>
            </w:r>
          </w:p>
        </w:tc>
        <w:tc>
          <w:tcPr>
            <w:tcW w:w="1701" w:type="dxa"/>
            <w:gridSpan w:val="2"/>
            <w:vAlign w:val="center"/>
          </w:tcPr>
          <w:p w:rsidR="00284045" w:rsidRPr="001D3215" w:rsidRDefault="00481CF2" w:rsidP="00EC1229">
            <w:pPr>
              <w:jc w:val="center"/>
              <w:rPr>
                <w:rFonts w:ascii="Arial" w:hAnsi="Arial" w:cs="Arial"/>
                <w:sz w:val="14"/>
                <w:szCs w:val="14"/>
              </w:rPr>
            </w:pPr>
            <w:r>
              <w:rPr>
                <w:rFonts w:ascii="Arial" w:hAnsi="Arial" w:cs="Arial"/>
                <w:sz w:val="14"/>
                <w:szCs w:val="14"/>
              </w:rPr>
              <w:t>Reconoce y hace uso de los principales conceptos de la programación orientada a objetos como herencia, encapsulamiento, polimorfismo, abstracción y reutilización de código entre otros.</w:t>
            </w:r>
          </w:p>
        </w:tc>
        <w:tc>
          <w:tcPr>
            <w:tcW w:w="1845" w:type="dxa"/>
            <w:vAlign w:val="center"/>
          </w:tcPr>
          <w:p w:rsidR="00284045" w:rsidRPr="001D3215" w:rsidRDefault="00481CF2" w:rsidP="00EC1229">
            <w:pPr>
              <w:jc w:val="center"/>
              <w:rPr>
                <w:rFonts w:ascii="Arial" w:hAnsi="Arial" w:cs="Arial"/>
                <w:sz w:val="14"/>
                <w:szCs w:val="14"/>
              </w:rPr>
            </w:pPr>
            <w:r>
              <w:rPr>
                <w:rFonts w:ascii="Arial" w:hAnsi="Arial" w:cs="Arial"/>
                <w:sz w:val="14"/>
                <w:szCs w:val="14"/>
              </w:rPr>
              <w:t>Es capaz de proponer soluciones orientadas a objetos e implementarlas en algún lenguaje de programación.</w:t>
            </w:r>
          </w:p>
        </w:tc>
      </w:tr>
      <w:tr w:rsidR="00284045" w:rsidRPr="00BB6380" w:rsidTr="001D2691">
        <w:tc>
          <w:tcPr>
            <w:tcW w:w="1814" w:type="dxa"/>
            <w:gridSpan w:val="2"/>
            <w:tcBorders>
              <w:top w:val="single" w:sz="4" w:space="0" w:color="auto"/>
              <w:bottom w:val="single" w:sz="4" w:space="0" w:color="auto"/>
            </w:tcBorders>
            <w:vAlign w:val="center"/>
          </w:tcPr>
          <w:p w:rsidR="00284045" w:rsidRPr="00BB6380" w:rsidRDefault="00481CF2" w:rsidP="00481CF2">
            <w:pPr>
              <w:jc w:val="center"/>
              <w:rPr>
                <w:color w:val="595959" w:themeColor="text1" w:themeTint="A6"/>
                <w:sz w:val="16"/>
              </w:rPr>
            </w:pPr>
            <w:r>
              <w:rPr>
                <w:rFonts w:ascii="Arial" w:hAnsi="Arial" w:cs="Arial"/>
                <w:sz w:val="14"/>
                <w:szCs w:val="14"/>
              </w:rPr>
              <w:t>Diseña artefactos de software separados en capas de responsabilidades.</w:t>
            </w:r>
          </w:p>
        </w:tc>
        <w:tc>
          <w:tcPr>
            <w:tcW w:w="1652" w:type="dxa"/>
            <w:vAlign w:val="center"/>
          </w:tcPr>
          <w:p w:rsidR="00284045" w:rsidRPr="001D3215" w:rsidRDefault="00284045" w:rsidP="00EC1229">
            <w:pPr>
              <w:jc w:val="center"/>
              <w:rPr>
                <w:rFonts w:ascii="Arial" w:hAnsi="Arial" w:cs="Arial"/>
                <w:sz w:val="14"/>
                <w:szCs w:val="14"/>
              </w:rPr>
            </w:pPr>
            <w:r w:rsidRPr="001D3215">
              <w:rPr>
                <w:rFonts w:ascii="Arial" w:hAnsi="Arial" w:cs="Arial"/>
                <w:sz w:val="14"/>
                <w:szCs w:val="14"/>
              </w:rPr>
              <w:t>HACER</w:t>
            </w:r>
          </w:p>
          <w:p w:rsidR="00284045" w:rsidRPr="001D3215" w:rsidRDefault="00284045" w:rsidP="00EC1229">
            <w:pPr>
              <w:jc w:val="center"/>
              <w:rPr>
                <w:rFonts w:ascii="Arial" w:hAnsi="Arial" w:cs="Arial"/>
                <w:sz w:val="14"/>
                <w:szCs w:val="14"/>
              </w:rPr>
            </w:pPr>
            <w:r w:rsidRPr="001D3215">
              <w:rPr>
                <w:rFonts w:ascii="Arial" w:hAnsi="Arial" w:cs="Arial"/>
                <w:sz w:val="14"/>
                <w:szCs w:val="14"/>
              </w:rPr>
              <w:t>CONOCER</w:t>
            </w:r>
          </w:p>
          <w:p w:rsidR="00284045" w:rsidRPr="00BB6380" w:rsidRDefault="00284045" w:rsidP="00EC1229">
            <w:pPr>
              <w:jc w:val="center"/>
              <w:rPr>
                <w:color w:val="595959" w:themeColor="text1" w:themeTint="A6"/>
                <w:sz w:val="16"/>
              </w:rPr>
            </w:pPr>
            <w:r w:rsidRPr="001D3215">
              <w:rPr>
                <w:rFonts w:ascii="Arial" w:hAnsi="Arial" w:cs="Arial"/>
                <w:sz w:val="14"/>
                <w:szCs w:val="14"/>
              </w:rPr>
              <w:t>SER</w:t>
            </w:r>
          </w:p>
        </w:tc>
        <w:tc>
          <w:tcPr>
            <w:tcW w:w="1779" w:type="dxa"/>
            <w:gridSpan w:val="2"/>
            <w:vAlign w:val="center"/>
          </w:tcPr>
          <w:p w:rsidR="00284045" w:rsidRPr="00BB6380" w:rsidRDefault="00481CF2" w:rsidP="00EC1229">
            <w:pPr>
              <w:jc w:val="center"/>
              <w:rPr>
                <w:b/>
                <w:color w:val="7F7F7F" w:themeColor="text1" w:themeTint="80"/>
                <w:sz w:val="16"/>
              </w:rPr>
            </w:pPr>
            <w:r>
              <w:rPr>
                <w:rFonts w:ascii="Arial" w:hAnsi="Arial" w:cs="Arial"/>
                <w:sz w:val="14"/>
                <w:szCs w:val="14"/>
              </w:rPr>
              <w:t>No implementa soluciones orientadas a objetos por capas.</w:t>
            </w:r>
          </w:p>
        </w:tc>
        <w:tc>
          <w:tcPr>
            <w:tcW w:w="1701" w:type="dxa"/>
            <w:gridSpan w:val="2"/>
            <w:vAlign w:val="center"/>
          </w:tcPr>
          <w:p w:rsidR="00284045" w:rsidRPr="00BB6380" w:rsidRDefault="00481CF2" w:rsidP="00EC1229">
            <w:pPr>
              <w:jc w:val="center"/>
              <w:rPr>
                <w:b/>
                <w:color w:val="7F7F7F" w:themeColor="text1" w:themeTint="80"/>
                <w:sz w:val="16"/>
              </w:rPr>
            </w:pPr>
            <w:r>
              <w:rPr>
                <w:rFonts w:ascii="Arial" w:hAnsi="Arial" w:cs="Arial"/>
                <w:sz w:val="14"/>
                <w:szCs w:val="14"/>
              </w:rPr>
              <w:t>Diseña soluciones en diferentes capas, aunque la implementación no es completa.</w:t>
            </w:r>
          </w:p>
        </w:tc>
        <w:tc>
          <w:tcPr>
            <w:tcW w:w="1701" w:type="dxa"/>
            <w:gridSpan w:val="2"/>
            <w:vAlign w:val="center"/>
          </w:tcPr>
          <w:p w:rsidR="00284045" w:rsidRPr="00BB6380" w:rsidRDefault="00481CF2" w:rsidP="00A10570">
            <w:pPr>
              <w:jc w:val="center"/>
              <w:rPr>
                <w:b/>
                <w:color w:val="7F7F7F" w:themeColor="text1" w:themeTint="80"/>
                <w:sz w:val="16"/>
              </w:rPr>
            </w:pPr>
            <w:r>
              <w:rPr>
                <w:rFonts w:ascii="Arial" w:hAnsi="Arial" w:cs="Arial"/>
                <w:sz w:val="14"/>
                <w:szCs w:val="14"/>
              </w:rPr>
              <w:t>Diseña e implementa</w:t>
            </w:r>
            <w:r w:rsidR="00A10570">
              <w:rPr>
                <w:rFonts w:ascii="Arial" w:hAnsi="Arial" w:cs="Arial"/>
                <w:sz w:val="14"/>
                <w:szCs w:val="14"/>
              </w:rPr>
              <w:t xml:space="preserve"> soluciones en capas en las que están completamente diferenciadas las responsabilidades (presentación y negocio) aunque el acceso a datos no es completo.</w:t>
            </w:r>
          </w:p>
        </w:tc>
        <w:tc>
          <w:tcPr>
            <w:tcW w:w="1845" w:type="dxa"/>
            <w:vAlign w:val="center"/>
          </w:tcPr>
          <w:p w:rsidR="00284045" w:rsidRPr="00BB6380" w:rsidRDefault="00A10570" w:rsidP="00EC1229">
            <w:pPr>
              <w:jc w:val="center"/>
              <w:rPr>
                <w:b/>
                <w:color w:val="7F7F7F" w:themeColor="text1" w:themeTint="80"/>
                <w:sz w:val="16"/>
              </w:rPr>
            </w:pPr>
            <w:r>
              <w:rPr>
                <w:rFonts w:ascii="Arial" w:hAnsi="Arial" w:cs="Arial"/>
                <w:sz w:val="14"/>
                <w:szCs w:val="14"/>
              </w:rPr>
              <w:t xml:space="preserve">Diseña e implementa soluciones completas en tres capas, haciendo uso de la </w:t>
            </w:r>
            <w:proofErr w:type="spellStart"/>
            <w:r>
              <w:rPr>
                <w:rFonts w:ascii="Arial" w:hAnsi="Arial" w:cs="Arial"/>
                <w:sz w:val="14"/>
                <w:szCs w:val="14"/>
              </w:rPr>
              <w:t>serialización</w:t>
            </w:r>
            <w:proofErr w:type="spellEnd"/>
            <w:r>
              <w:rPr>
                <w:rFonts w:ascii="Arial" w:hAnsi="Arial" w:cs="Arial"/>
                <w:sz w:val="14"/>
                <w:szCs w:val="14"/>
              </w:rPr>
              <w:t xml:space="preserve"> en XML como capa de datos.</w:t>
            </w:r>
          </w:p>
        </w:tc>
      </w:tr>
      <w:tr w:rsidR="00284045" w:rsidRPr="00BB6380" w:rsidTr="0045609E">
        <w:trPr>
          <w:trHeight w:val="1044"/>
        </w:trPr>
        <w:tc>
          <w:tcPr>
            <w:tcW w:w="1814" w:type="dxa"/>
            <w:gridSpan w:val="2"/>
            <w:tcBorders>
              <w:top w:val="single" w:sz="4" w:space="0" w:color="auto"/>
            </w:tcBorders>
            <w:vAlign w:val="center"/>
          </w:tcPr>
          <w:p w:rsidR="00284045" w:rsidRPr="00BB6380" w:rsidRDefault="00A10570" w:rsidP="00A10570">
            <w:pPr>
              <w:jc w:val="center"/>
              <w:rPr>
                <w:rFonts w:ascii="Times New Roman" w:eastAsia="Times New Roman" w:hAnsi="Times New Roman" w:cs="Times New Roman"/>
                <w:color w:val="595959" w:themeColor="text1" w:themeTint="A6"/>
                <w:sz w:val="16"/>
                <w:szCs w:val="24"/>
                <w:lang w:eastAsia="es-CO"/>
              </w:rPr>
            </w:pPr>
            <w:r w:rsidRPr="00A10570">
              <w:rPr>
                <w:rFonts w:ascii="Arial" w:hAnsi="Arial" w:cs="Arial"/>
                <w:sz w:val="14"/>
                <w:szCs w:val="14"/>
              </w:rPr>
              <w:lastRenderedPageBreak/>
              <w:t>Diseña</w:t>
            </w:r>
            <w:r>
              <w:rPr>
                <w:rFonts w:ascii="Arial" w:hAnsi="Arial" w:cs="Arial"/>
                <w:sz w:val="14"/>
                <w:szCs w:val="14"/>
              </w:rPr>
              <w:t xml:space="preserve"> e implementa soluciones en diferentes idiomas y culturas con un manejo adecuado del control de excepciones.</w:t>
            </w:r>
          </w:p>
        </w:tc>
        <w:tc>
          <w:tcPr>
            <w:tcW w:w="1652" w:type="dxa"/>
            <w:vAlign w:val="center"/>
          </w:tcPr>
          <w:p w:rsidR="00284045" w:rsidRPr="001D3215" w:rsidRDefault="00284045" w:rsidP="00EC1229">
            <w:pPr>
              <w:jc w:val="center"/>
              <w:rPr>
                <w:rFonts w:ascii="Arial" w:hAnsi="Arial" w:cs="Arial"/>
                <w:sz w:val="14"/>
                <w:szCs w:val="14"/>
              </w:rPr>
            </w:pPr>
            <w:r w:rsidRPr="001D3215">
              <w:rPr>
                <w:rFonts w:ascii="Arial" w:hAnsi="Arial" w:cs="Arial"/>
                <w:sz w:val="14"/>
                <w:szCs w:val="14"/>
              </w:rPr>
              <w:t>HACER</w:t>
            </w:r>
          </w:p>
          <w:p w:rsidR="00284045" w:rsidRPr="001D3215" w:rsidRDefault="00284045" w:rsidP="00EC1229">
            <w:pPr>
              <w:jc w:val="center"/>
              <w:rPr>
                <w:rFonts w:ascii="Arial" w:hAnsi="Arial" w:cs="Arial"/>
                <w:sz w:val="14"/>
                <w:szCs w:val="14"/>
              </w:rPr>
            </w:pPr>
            <w:r w:rsidRPr="001D3215">
              <w:rPr>
                <w:rFonts w:ascii="Arial" w:hAnsi="Arial" w:cs="Arial"/>
                <w:sz w:val="14"/>
                <w:szCs w:val="14"/>
              </w:rPr>
              <w:t>CONOCER</w:t>
            </w:r>
          </w:p>
          <w:p w:rsidR="00284045" w:rsidRPr="00BB6380" w:rsidRDefault="00284045" w:rsidP="00EC1229">
            <w:pPr>
              <w:jc w:val="center"/>
              <w:rPr>
                <w:rFonts w:ascii="Times New Roman" w:eastAsia="Times New Roman" w:hAnsi="Times New Roman" w:cs="Times New Roman"/>
                <w:color w:val="595959" w:themeColor="text1" w:themeTint="A6"/>
                <w:sz w:val="16"/>
                <w:szCs w:val="24"/>
                <w:lang w:eastAsia="es-CO"/>
              </w:rPr>
            </w:pPr>
            <w:r w:rsidRPr="001D3215">
              <w:rPr>
                <w:rFonts w:ascii="Arial" w:hAnsi="Arial" w:cs="Arial"/>
                <w:sz w:val="14"/>
                <w:szCs w:val="14"/>
              </w:rPr>
              <w:t>SER</w:t>
            </w:r>
          </w:p>
        </w:tc>
        <w:tc>
          <w:tcPr>
            <w:tcW w:w="1779" w:type="dxa"/>
            <w:gridSpan w:val="2"/>
            <w:vAlign w:val="center"/>
          </w:tcPr>
          <w:p w:rsidR="00284045" w:rsidRPr="00BB6380" w:rsidRDefault="00A10570" w:rsidP="00EC1229">
            <w:pPr>
              <w:jc w:val="center"/>
              <w:rPr>
                <w:b/>
                <w:color w:val="7F7F7F" w:themeColor="text1" w:themeTint="80"/>
                <w:sz w:val="16"/>
              </w:rPr>
            </w:pPr>
            <w:r>
              <w:rPr>
                <w:rFonts w:ascii="Arial" w:hAnsi="Arial" w:cs="Arial"/>
                <w:sz w:val="14"/>
                <w:szCs w:val="14"/>
              </w:rPr>
              <w:t>No realiza la implementación de aplicaciones en múltiples idiomas y culturas</w:t>
            </w:r>
            <w:r w:rsidR="0045609E">
              <w:rPr>
                <w:rFonts w:ascii="Arial" w:hAnsi="Arial" w:cs="Arial"/>
                <w:sz w:val="14"/>
                <w:szCs w:val="14"/>
              </w:rPr>
              <w:t xml:space="preserve"> con un manejo apropiado del control de excepciones.</w:t>
            </w:r>
          </w:p>
        </w:tc>
        <w:tc>
          <w:tcPr>
            <w:tcW w:w="1701" w:type="dxa"/>
            <w:gridSpan w:val="2"/>
            <w:vAlign w:val="center"/>
          </w:tcPr>
          <w:p w:rsidR="00284045" w:rsidRPr="00BB6380" w:rsidRDefault="0045609E" w:rsidP="0045609E">
            <w:pPr>
              <w:jc w:val="center"/>
              <w:rPr>
                <w:b/>
                <w:color w:val="7F7F7F" w:themeColor="text1" w:themeTint="80"/>
                <w:sz w:val="16"/>
              </w:rPr>
            </w:pPr>
            <w:r>
              <w:rPr>
                <w:rFonts w:ascii="Arial" w:hAnsi="Arial" w:cs="Arial"/>
                <w:sz w:val="14"/>
                <w:szCs w:val="14"/>
              </w:rPr>
              <w:t xml:space="preserve">Diseña e implementa aplicaciones </w:t>
            </w:r>
            <w:proofErr w:type="spellStart"/>
            <w:r>
              <w:rPr>
                <w:rFonts w:ascii="Arial" w:hAnsi="Arial" w:cs="Arial"/>
                <w:sz w:val="14"/>
                <w:szCs w:val="14"/>
              </w:rPr>
              <w:t>multi</w:t>
            </w:r>
            <w:proofErr w:type="spellEnd"/>
            <w:r>
              <w:rPr>
                <w:rFonts w:ascii="Arial" w:hAnsi="Arial" w:cs="Arial"/>
                <w:sz w:val="14"/>
                <w:szCs w:val="14"/>
              </w:rPr>
              <w:t>-idioma/cultura, aunque no realiza un manejo adecuado del control de excepciones.</w:t>
            </w:r>
          </w:p>
        </w:tc>
        <w:tc>
          <w:tcPr>
            <w:tcW w:w="1701" w:type="dxa"/>
            <w:gridSpan w:val="2"/>
            <w:vAlign w:val="center"/>
          </w:tcPr>
          <w:p w:rsidR="00284045" w:rsidRPr="00BB6380" w:rsidRDefault="0045609E" w:rsidP="0045609E">
            <w:pPr>
              <w:jc w:val="center"/>
              <w:rPr>
                <w:b/>
                <w:color w:val="7F7F7F" w:themeColor="text1" w:themeTint="80"/>
                <w:sz w:val="16"/>
              </w:rPr>
            </w:pPr>
            <w:r>
              <w:rPr>
                <w:rFonts w:ascii="Arial" w:hAnsi="Arial" w:cs="Arial"/>
                <w:sz w:val="14"/>
                <w:szCs w:val="14"/>
              </w:rPr>
              <w:t xml:space="preserve">Diseña e Implementa aplicaciones </w:t>
            </w:r>
            <w:proofErr w:type="spellStart"/>
            <w:r>
              <w:rPr>
                <w:rFonts w:ascii="Arial" w:hAnsi="Arial" w:cs="Arial"/>
                <w:sz w:val="14"/>
                <w:szCs w:val="14"/>
              </w:rPr>
              <w:t>multi</w:t>
            </w:r>
            <w:proofErr w:type="spellEnd"/>
            <w:r>
              <w:rPr>
                <w:rFonts w:ascii="Arial" w:hAnsi="Arial" w:cs="Arial"/>
                <w:sz w:val="14"/>
                <w:szCs w:val="14"/>
              </w:rPr>
              <w:t>-idioma/cultura, con un manejo parcial del control de excepciones.</w:t>
            </w:r>
          </w:p>
        </w:tc>
        <w:tc>
          <w:tcPr>
            <w:tcW w:w="1845" w:type="dxa"/>
            <w:vAlign w:val="center"/>
          </w:tcPr>
          <w:p w:rsidR="00284045" w:rsidRPr="0045609E" w:rsidRDefault="0045609E" w:rsidP="0045609E">
            <w:pPr>
              <w:jc w:val="center"/>
              <w:rPr>
                <w:rFonts w:ascii="Arial" w:hAnsi="Arial" w:cs="Arial"/>
                <w:sz w:val="14"/>
                <w:szCs w:val="14"/>
              </w:rPr>
            </w:pPr>
            <w:r w:rsidRPr="0045609E">
              <w:rPr>
                <w:rFonts w:ascii="Arial" w:hAnsi="Arial" w:cs="Arial"/>
                <w:sz w:val="14"/>
                <w:szCs w:val="14"/>
              </w:rPr>
              <w:t xml:space="preserve">Diseña e </w:t>
            </w:r>
            <w:r>
              <w:rPr>
                <w:rFonts w:ascii="Arial" w:hAnsi="Arial" w:cs="Arial"/>
                <w:sz w:val="14"/>
                <w:szCs w:val="14"/>
              </w:rPr>
              <w:t xml:space="preserve">Implementa aplicaciones </w:t>
            </w:r>
            <w:proofErr w:type="spellStart"/>
            <w:r>
              <w:rPr>
                <w:rFonts w:ascii="Arial" w:hAnsi="Arial" w:cs="Arial"/>
                <w:sz w:val="14"/>
                <w:szCs w:val="14"/>
              </w:rPr>
              <w:t>multi</w:t>
            </w:r>
            <w:proofErr w:type="spellEnd"/>
            <w:r>
              <w:rPr>
                <w:rFonts w:ascii="Arial" w:hAnsi="Arial" w:cs="Arial"/>
                <w:sz w:val="14"/>
                <w:szCs w:val="14"/>
              </w:rPr>
              <w:t>-idioma/cultura, con un manejo adecuado del control de excepciones.</w:t>
            </w:r>
          </w:p>
        </w:tc>
      </w:tr>
      <w:tr w:rsidR="0045609E" w:rsidRPr="00BB6380" w:rsidTr="0045609E">
        <w:trPr>
          <w:trHeight w:val="1044"/>
        </w:trPr>
        <w:tc>
          <w:tcPr>
            <w:tcW w:w="1814" w:type="dxa"/>
            <w:gridSpan w:val="2"/>
            <w:tcBorders>
              <w:top w:val="single" w:sz="4" w:space="0" w:color="auto"/>
            </w:tcBorders>
            <w:vAlign w:val="center"/>
          </w:tcPr>
          <w:p w:rsidR="0045609E" w:rsidRPr="00A10570" w:rsidRDefault="0045609E" w:rsidP="0045609E">
            <w:pPr>
              <w:jc w:val="center"/>
              <w:rPr>
                <w:rFonts w:ascii="Arial" w:hAnsi="Arial" w:cs="Arial"/>
                <w:sz w:val="14"/>
                <w:szCs w:val="14"/>
              </w:rPr>
            </w:pPr>
            <w:r>
              <w:rPr>
                <w:rFonts w:ascii="Arial" w:hAnsi="Arial" w:cs="Arial"/>
                <w:sz w:val="14"/>
                <w:szCs w:val="14"/>
              </w:rPr>
              <w:t>Conoce los conceptos básicos de la implementación de aplicaciones y servicios web.</w:t>
            </w:r>
          </w:p>
        </w:tc>
        <w:tc>
          <w:tcPr>
            <w:tcW w:w="1652" w:type="dxa"/>
            <w:vAlign w:val="center"/>
          </w:tcPr>
          <w:p w:rsidR="0045609E" w:rsidRDefault="0045609E" w:rsidP="00EC1229">
            <w:pPr>
              <w:jc w:val="center"/>
              <w:rPr>
                <w:rFonts w:ascii="Arial" w:hAnsi="Arial" w:cs="Arial"/>
                <w:sz w:val="14"/>
                <w:szCs w:val="14"/>
              </w:rPr>
            </w:pPr>
            <w:r>
              <w:rPr>
                <w:rFonts w:ascii="Arial" w:hAnsi="Arial" w:cs="Arial"/>
                <w:sz w:val="14"/>
                <w:szCs w:val="14"/>
              </w:rPr>
              <w:t>HACER</w:t>
            </w:r>
          </w:p>
          <w:p w:rsidR="0045609E" w:rsidRDefault="0045609E" w:rsidP="00EC1229">
            <w:pPr>
              <w:jc w:val="center"/>
              <w:rPr>
                <w:rFonts w:ascii="Arial" w:hAnsi="Arial" w:cs="Arial"/>
                <w:sz w:val="14"/>
                <w:szCs w:val="14"/>
              </w:rPr>
            </w:pPr>
            <w:r>
              <w:rPr>
                <w:rFonts w:ascii="Arial" w:hAnsi="Arial" w:cs="Arial"/>
                <w:sz w:val="14"/>
                <w:szCs w:val="14"/>
              </w:rPr>
              <w:t>CONOCER</w:t>
            </w:r>
          </w:p>
          <w:p w:rsidR="0045609E" w:rsidRPr="001D3215" w:rsidRDefault="0045609E" w:rsidP="00EC1229">
            <w:pPr>
              <w:jc w:val="center"/>
              <w:rPr>
                <w:rFonts w:ascii="Arial" w:hAnsi="Arial" w:cs="Arial"/>
                <w:sz w:val="14"/>
                <w:szCs w:val="14"/>
              </w:rPr>
            </w:pPr>
            <w:r>
              <w:rPr>
                <w:rFonts w:ascii="Arial" w:hAnsi="Arial" w:cs="Arial"/>
                <w:sz w:val="14"/>
                <w:szCs w:val="14"/>
              </w:rPr>
              <w:t>SER</w:t>
            </w:r>
          </w:p>
        </w:tc>
        <w:tc>
          <w:tcPr>
            <w:tcW w:w="1779" w:type="dxa"/>
            <w:gridSpan w:val="2"/>
            <w:vAlign w:val="center"/>
          </w:tcPr>
          <w:p w:rsidR="0045609E" w:rsidRDefault="0045609E" w:rsidP="00EC1229">
            <w:pPr>
              <w:jc w:val="center"/>
              <w:rPr>
                <w:rFonts w:ascii="Arial" w:hAnsi="Arial" w:cs="Arial"/>
                <w:sz w:val="14"/>
                <w:szCs w:val="14"/>
              </w:rPr>
            </w:pPr>
            <w:r>
              <w:rPr>
                <w:rFonts w:ascii="Arial" w:hAnsi="Arial" w:cs="Arial"/>
                <w:sz w:val="14"/>
                <w:szCs w:val="14"/>
              </w:rPr>
              <w:t>No identifica las diferentes herramientas para la implementación de aplicaciones y servicios web.</w:t>
            </w:r>
          </w:p>
        </w:tc>
        <w:tc>
          <w:tcPr>
            <w:tcW w:w="1701" w:type="dxa"/>
            <w:gridSpan w:val="2"/>
            <w:vAlign w:val="center"/>
          </w:tcPr>
          <w:p w:rsidR="0045609E" w:rsidRDefault="0045609E" w:rsidP="00EC1229">
            <w:pPr>
              <w:jc w:val="center"/>
              <w:rPr>
                <w:rFonts w:ascii="Arial" w:hAnsi="Arial" w:cs="Arial"/>
                <w:sz w:val="14"/>
                <w:szCs w:val="14"/>
              </w:rPr>
            </w:pPr>
            <w:r>
              <w:rPr>
                <w:rFonts w:ascii="Arial" w:hAnsi="Arial" w:cs="Arial"/>
                <w:sz w:val="14"/>
                <w:szCs w:val="14"/>
              </w:rPr>
              <w:t>Reconoce parcialmente los diferentes elementos para la implementación de aplicaciones y servicios web.</w:t>
            </w:r>
          </w:p>
        </w:tc>
        <w:tc>
          <w:tcPr>
            <w:tcW w:w="1701" w:type="dxa"/>
            <w:gridSpan w:val="2"/>
            <w:vAlign w:val="center"/>
          </w:tcPr>
          <w:p w:rsidR="0045609E" w:rsidRDefault="0045609E" w:rsidP="0045609E">
            <w:pPr>
              <w:jc w:val="center"/>
              <w:rPr>
                <w:b/>
                <w:color w:val="7F7F7F" w:themeColor="text1" w:themeTint="80"/>
                <w:sz w:val="16"/>
              </w:rPr>
            </w:pPr>
            <w:r>
              <w:rPr>
                <w:rFonts w:ascii="Arial" w:hAnsi="Arial" w:cs="Arial"/>
                <w:sz w:val="14"/>
                <w:szCs w:val="14"/>
              </w:rPr>
              <w:t>Reconoce los diferentes elementos para la implementación de aplicaciones y servicios web.</w:t>
            </w:r>
          </w:p>
        </w:tc>
        <w:tc>
          <w:tcPr>
            <w:tcW w:w="1845" w:type="dxa"/>
            <w:vAlign w:val="center"/>
          </w:tcPr>
          <w:p w:rsidR="0045609E" w:rsidRDefault="0045609E" w:rsidP="0045609E">
            <w:pPr>
              <w:jc w:val="center"/>
              <w:rPr>
                <w:b/>
                <w:color w:val="7F7F7F" w:themeColor="text1" w:themeTint="80"/>
                <w:sz w:val="16"/>
              </w:rPr>
            </w:pPr>
            <w:r w:rsidRPr="0045609E">
              <w:rPr>
                <w:rFonts w:ascii="Arial" w:hAnsi="Arial" w:cs="Arial"/>
                <w:sz w:val="14"/>
                <w:szCs w:val="14"/>
              </w:rPr>
              <w:t>Reconoce y domina los conceptos principales para la implementación de aplicaciones y servicios web.</w:t>
            </w:r>
          </w:p>
        </w:tc>
      </w:tr>
      <w:tr w:rsidR="00284045" w:rsidRPr="00BB6380" w:rsidTr="00AE669A">
        <w:tc>
          <w:tcPr>
            <w:tcW w:w="10492" w:type="dxa"/>
            <w:gridSpan w:val="10"/>
            <w:shd w:val="clear" w:color="auto" w:fill="F2F2F2" w:themeFill="background1" w:themeFillShade="F2"/>
          </w:tcPr>
          <w:p w:rsidR="00284045" w:rsidRPr="00BB6380" w:rsidRDefault="00284045" w:rsidP="00FC1652">
            <w:pPr>
              <w:jc w:val="center"/>
              <w:rPr>
                <w:b/>
                <w:color w:val="7F7F7F" w:themeColor="text1" w:themeTint="80"/>
                <w:sz w:val="16"/>
              </w:rPr>
            </w:pPr>
            <w:r w:rsidRPr="00BB6380">
              <w:br w:type="page"/>
            </w:r>
            <w:r w:rsidRPr="00BB6380">
              <w:rPr>
                <w:b/>
                <w:color w:val="404040" w:themeColor="text1" w:themeTint="BF"/>
              </w:rPr>
              <w:t>PREGUNTAS ORIENTADORAS</w:t>
            </w:r>
            <w:r w:rsidRPr="00BB6380">
              <w:rPr>
                <w:b/>
                <w:color w:val="7F7F7F" w:themeColor="text1" w:themeTint="80"/>
                <w:sz w:val="16"/>
              </w:rPr>
              <w:t xml:space="preserve"> </w:t>
            </w:r>
          </w:p>
        </w:tc>
      </w:tr>
      <w:tr w:rsidR="00284045" w:rsidRPr="00BB6380" w:rsidTr="00AE669A">
        <w:tc>
          <w:tcPr>
            <w:tcW w:w="10492" w:type="dxa"/>
            <w:gridSpan w:val="10"/>
          </w:tcPr>
          <w:p w:rsidR="00284045" w:rsidRDefault="00284045" w:rsidP="00FC1652">
            <w:pPr>
              <w:jc w:val="center"/>
              <w:rPr>
                <w:b/>
                <w:color w:val="7F7F7F" w:themeColor="text1" w:themeTint="80"/>
                <w:sz w:val="16"/>
              </w:rPr>
            </w:pPr>
          </w:p>
          <w:p w:rsidR="00284045" w:rsidRDefault="00D2466B" w:rsidP="00FC1652">
            <w:pPr>
              <w:jc w:val="center"/>
              <w:rPr>
                <w:b/>
                <w:color w:val="7F7F7F" w:themeColor="text1" w:themeTint="80"/>
                <w:sz w:val="16"/>
              </w:rPr>
            </w:pPr>
            <w:r w:rsidRPr="00A5437D">
              <w:rPr>
                <w:rFonts w:ascii="Arial" w:hAnsi="Arial" w:cs="Arial"/>
                <w:sz w:val="18"/>
                <w:szCs w:val="18"/>
              </w:rPr>
              <w:t>¿</w:t>
            </w:r>
            <w:r w:rsidR="0045609E">
              <w:rPr>
                <w:rFonts w:ascii="Arial" w:hAnsi="Arial" w:cs="Arial"/>
                <w:sz w:val="18"/>
                <w:szCs w:val="18"/>
              </w:rPr>
              <w:t>Qué conocimientos y habilidades se requieren para dar solución a los diferentes problemas que se presentan en el mercado de la Ingeniería de Software?</w:t>
            </w:r>
          </w:p>
          <w:p w:rsidR="00284045" w:rsidRPr="00BB6380" w:rsidRDefault="00284045" w:rsidP="00FC1652">
            <w:pPr>
              <w:jc w:val="center"/>
              <w:rPr>
                <w:b/>
                <w:color w:val="7F7F7F" w:themeColor="text1" w:themeTint="80"/>
                <w:sz w:val="16"/>
              </w:rPr>
            </w:pPr>
          </w:p>
        </w:tc>
      </w:tr>
      <w:tr w:rsidR="00284045" w:rsidRPr="00BB6380" w:rsidTr="00AE669A">
        <w:tc>
          <w:tcPr>
            <w:tcW w:w="10492" w:type="dxa"/>
            <w:gridSpan w:val="10"/>
            <w:shd w:val="clear" w:color="auto" w:fill="F2F2F2" w:themeFill="background1" w:themeFillShade="F2"/>
          </w:tcPr>
          <w:p w:rsidR="00284045" w:rsidRPr="00BB6380" w:rsidRDefault="00284045" w:rsidP="005C44D4">
            <w:pPr>
              <w:jc w:val="center"/>
              <w:rPr>
                <w:b/>
                <w:color w:val="404040" w:themeColor="text1" w:themeTint="BF"/>
              </w:rPr>
            </w:pPr>
            <w:r w:rsidRPr="00BB6380">
              <w:rPr>
                <w:b/>
                <w:color w:val="404040" w:themeColor="text1" w:themeTint="BF"/>
              </w:rPr>
              <w:t>RELACIÓN CON LA INVESTIGACIÓN Y LA PROYECCCIÓN SOCIAL DEL PROGRAMA</w:t>
            </w:r>
          </w:p>
        </w:tc>
      </w:tr>
      <w:tr w:rsidR="00284045" w:rsidRPr="00BB6380" w:rsidTr="00AE669A">
        <w:tc>
          <w:tcPr>
            <w:tcW w:w="10492" w:type="dxa"/>
            <w:gridSpan w:val="10"/>
            <w:shd w:val="clear" w:color="auto" w:fill="FFFFFF" w:themeFill="background1"/>
          </w:tcPr>
          <w:p w:rsidR="00D2466B" w:rsidRPr="00A5437D" w:rsidRDefault="00D2466B" w:rsidP="00D2466B">
            <w:pPr>
              <w:pStyle w:val="Prrafodelista"/>
              <w:numPr>
                <w:ilvl w:val="0"/>
                <w:numId w:val="2"/>
              </w:numPr>
              <w:ind w:left="317" w:hanging="142"/>
              <w:jc w:val="both"/>
              <w:rPr>
                <w:rFonts w:ascii="Arial" w:hAnsi="Arial" w:cs="Arial"/>
                <w:sz w:val="18"/>
                <w:szCs w:val="18"/>
              </w:rPr>
            </w:pPr>
            <w:r w:rsidRPr="001D2691">
              <w:rPr>
                <w:rFonts w:ascii="Arial" w:hAnsi="Arial" w:cs="Arial"/>
                <w:b/>
                <w:color w:val="404040" w:themeColor="text1" w:themeTint="BF"/>
                <w:sz w:val="18"/>
                <w:szCs w:val="18"/>
              </w:rPr>
              <w:t>Relación del espacio académico con la investigación en el programa</w:t>
            </w:r>
            <w:r w:rsidRPr="00A5437D">
              <w:rPr>
                <w:rFonts w:ascii="Arial" w:hAnsi="Arial" w:cs="Arial"/>
                <w:b/>
                <w:sz w:val="18"/>
                <w:szCs w:val="18"/>
              </w:rPr>
              <w:t xml:space="preserve">: </w:t>
            </w:r>
            <w:r w:rsidR="00590836">
              <w:rPr>
                <w:rFonts w:ascii="Arial" w:hAnsi="Arial" w:cs="Arial"/>
                <w:sz w:val="18"/>
                <w:szCs w:val="18"/>
              </w:rPr>
              <w:t>este curso fortalece las habilidades de cada uno de los aprendices para dar solución a problemas con diferentes estrategias dentro de la programación orientada a objetos</w:t>
            </w:r>
            <w:r w:rsidRPr="00A5437D">
              <w:rPr>
                <w:rFonts w:ascii="Arial" w:hAnsi="Arial" w:cs="Arial"/>
                <w:sz w:val="18"/>
                <w:szCs w:val="18"/>
              </w:rPr>
              <w:t xml:space="preserve">. </w:t>
            </w:r>
          </w:p>
          <w:p w:rsidR="00284045" w:rsidRPr="00BB6380" w:rsidRDefault="00D2466B" w:rsidP="00590836">
            <w:pPr>
              <w:pStyle w:val="Prrafodelista"/>
              <w:numPr>
                <w:ilvl w:val="0"/>
                <w:numId w:val="2"/>
              </w:numPr>
              <w:ind w:left="317" w:hanging="142"/>
              <w:rPr>
                <w:b/>
                <w:color w:val="404040" w:themeColor="text1" w:themeTint="BF"/>
              </w:rPr>
            </w:pPr>
            <w:r w:rsidRPr="001D2691">
              <w:rPr>
                <w:rFonts w:ascii="Arial" w:hAnsi="Arial" w:cs="Arial"/>
                <w:b/>
                <w:color w:val="404040" w:themeColor="text1" w:themeTint="BF"/>
                <w:sz w:val="18"/>
                <w:szCs w:val="18"/>
              </w:rPr>
              <w:t>Relación del espacio académico con la proyección social del programa</w:t>
            </w:r>
            <w:r w:rsidRPr="001D2691">
              <w:rPr>
                <w:rFonts w:ascii="Arial" w:hAnsi="Arial" w:cs="Arial"/>
                <w:color w:val="404040" w:themeColor="text1" w:themeTint="BF"/>
                <w:sz w:val="18"/>
                <w:szCs w:val="18"/>
              </w:rPr>
              <w:t>:</w:t>
            </w:r>
            <w:r w:rsidR="00590836">
              <w:rPr>
                <w:rFonts w:ascii="Arial" w:hAnsi="Arial" w:cs="Arial"/>
                <w:sz w:val="18"/>
                <w:szCs w:val="18"/>
              </w:rPr>
              <w:t xml:space="preserve"> este curso brinda una iniciación al aprendiz a la creación de soluciones integrales a la medida, así como también la generación de oportunidades de negocio.</w:t>
            </w:r>
          </w:p>
        </w:tc>
      </w:tr>
      <w:tr w:rsidR="00284045" w:rsidRPr="00BB6380" w:rsidTr="00AE669A">
        <w:tc>
          <w:tcPr>
            <w:tcW w:w="10492" w:type="dxa"/>
            <w:gridSpan w:val="10"/>
            <w:shd w:val="clear" w:color="auto" w:fill="F2F2F2" w:themeFill="background1" w:themeFillShade="F2"/>
          </w:tcPr>
          <w:p w:rsidR="00284045" w:rsidRPr="00BB6380" w:rsidRDefault="00284045" w:rsidP="005C44D4">
            <w:pPr>
              <w:pStyle w:val="Prrafodelista"/>
              <w:jc w:val="center"/>
              <w:rPr>
                <w:b/>
                <w:color w:val="404040" w:themeColor="text1" w:themeTint="BF"/>
              </w:rPr>
            </w:pPr>
            <w:r w:rsidRPr="00BB6380">
              <w:rPr>
                <w:b/>
                <w:color w:val="404040" w:themeColor="text1" w:themeTint="BF"/>
              </w:rPr>
              <w:t>BIBLIOGRAFÍA, HEMEROGRAFÍA Y WEBGRAFÍA COMPLEMENTARIA</w:t>
            </w:r>
          </w:p>
        </w:tc>
      </w:tr>
      <w:tr w:rsidR="00D2466B" w:rsidRPr="00E944C6" w:rsidTr="00AE669A">
        <w:tc>
          <w:tcPr>
            <w:tcW w:w="10492" w:type="dxa"/>
            <w:gridSpan w:val="10"/>
            <w:shd w:val="clear" w:color="auto" w:fill="FFFFFF" w:themeFill="background1"/>
          </w:tcPr>
          <w:p w:rsidR="00D2466B" w:rsidRDefault="00D2466B" w:rsidP="00F072AB">
            <w:pPr>
              <w:rPr>
                <w:rFonts w:ascii="Arial" w:hAnsi="Arial" w:cs="Arial"/>
                <w:b/>
                <w:sz w:val="18"/>
                <w:szCs w:val="18"/>
              </w:rPr>
            </w:pPr>
            <w:r w:rsidRPr="00A5437D">
              <w:rPr>
                <w:rFonts w:ascii="Arial" w:hAnsi="Arial" w:cs="Arial"/>
                <w:b/>
                <w:sz w:val="18"/>
                <w:szCs w:val="18"/>
              </w:rPr>
              <w:t>Bibliografía básica</w:t>
            </w:r>
          </w:p>
          <w:p w:rsidR="00DD3AA3" w:rsidRPr="00A5437D" w:rsidRDefault="00DD3AA3" w:rsidP="00F072AB">
            <w:pPr>
              <w:rPr>
                <w:rFonts w:ascii="Arial" w:hAnsi="Arial" w:cs="Arial"/>
                <w:sz w:val="18"/>
                <w:szCs w:val="18"/>
              </w:rPr>
            </w:pPr>
          </w:p>
          <w:p w:rsidR="00D2466B" w:rsidRPr="00A5437D" w:rsidRDefault="005E3919" w:rsidP="003E0F83">
            <w:pPr>
              <w:pStyle w:val="Prrafodelista"/>
              <w:numPr>
                <w:ilvl w:val="0"/>
                <w:numId w:val="9"/>
              </w:numPr>
              <w:rPr>
                <w:rFonts w:ascii="Arial" w:hAnsi="Arial" w:cs="Arial"/>
                <w:sz w:val="18"/>
                <w:szCs w:val="18"/>
              </w:rPr>
            </w:pPr>
            <w:proofErr w:type="spellStart"/>
            <w:r w:rsidRPr="005E3919">
              <w:rPr>
                <w:rFonts w:ascii="Arial" w:hAnsi="Arial" w:cs="Arial"/>
                <w:sz w:val="18"/>
                <w:szCs w:val="18"/>
                <w:lang w:val="en-US"/>
              </w:rPr>
              <w:t>Dimitrios</w:t>
            </w:r>
            <w:proofErr w:type="spellEnd"/>
            <w:r w:rsidRPr="005E3919">
              <w:rPr>
                <w:rFonts w:ascii="Arial" w:hAnsi="Arial" w:cs="Arial"/>
                <w:sz w:val="18"/>
                <w:szCs w:val="18"/>
                <w:lang w:val="en-US"/>
              </w:rPr>
              <w:t xml:space="preserve"> </w:t>
            </w:r>
            <w:proofErr w:type="spellStart"/>
            <w:r w:rsidRPr="005E3919">
              <w:rPr>
                <w:rFonts w:ascii="Arial" w:hAnsi="Arial" w:cs="Arial"/>
                <w:sz w:val="18"/>
                <w:szCs w:val="18"/>
                <w:lang w:val="en-US"/>
              </w:rPr>
              <w:t>Kalemis</w:t>
            </w:r>
            <w:proofErr w:type="spellEnd"/>
            <w:r w:rsidR="00D2466B" w:rsidRPr="00A5437D">
              <w:rPr>
                <w:rFonts w:ascii="Arial" w:hAnsi="Arial" w:cs="Arial"/>
                <w:sz w:val="18"/>
                <w:szCs w:val="18"/>
                <w:lang w:val="en-US"/>
              </w:rPr>
              <w:t>. </w:t>
            </w:r>
            <w:r w:rsidRPr="002B1DCB">
              <w:rPr>
                <w:rFonts w:ascii="Arial" w:hAnsi="Arial" w:cs="Arial"/>
                <w:sz w:val="18"/>
                <w:szCs w:val="18"/>
                <w:lang w:val="en-US"/>
              </w:rPr>
              <w:t>The Fundamental Concepts of Object-Oriented Programming</w:t>
            </w:r>
            <w:r w:rsidR="00D2466B" w:rsidRPr="002B1DCB">
              <w:rPr>
                <w:rFonts w:ascii="Arial" w:hAnsi="Arial" w:cs="Arial"/>
                <w:sz w:val="18"/>
                <w:szCs w:val="18"/>
                <w:lang w:val="en-US"/>
              </w:rPr>
              <w:t xml:space="preserve">. </w:t>
            </w:r>
            <w:proofErr w:type="spellStart"/>
            <w:r w:rsidR="003E0F83" w:rsidRPr="003E0F83">
              <w:rPr>
                <w:rFonts w:ascii="Arial" w:hAnsi="Arial" w:cs="Arial"/>
                <w:sz w:val="18"/>
                <w:szCs w:val="18"/>
              </w:rPr>
              <w:t>CreateSpace</w:t>
            </w:r>
            <w:proofErr w:type="spellEnd"/>
            <w:r w:rsidR="003E0F83" w:rsidRPr="003E0F83">
              <w:rPr>
                <w:rFonts w:ascii="Arial" w:hAnsi="Arial" w:cs="Arial"/>
                <w:sz w:val="18"/>
                <w:szCs w:val="18"/>
              </w:rPr>
              <w:t xml:space="preserve"> </w:t>
            </w:r>
            <w:proofErr w:type="spellStart"/>
            <w:r w:rsidR="003E0F83" w:rsidRPr="003E0F83">
              <w:rPr>
                <w:rFonts w:ascii="Arial" w:hAnsi="Arial" w:cs="Arial"/>
                <w:sz w:val="18"/>
                <w:szCs w:val="18"/>
              </w:rPr>
              <w:t>Independent</w:t>
            </w:r>
            <w:proofErr w:type="spellEnd"/>
            <w:r w:rsidR="003E0F83" w:rsidRPr="003E0F83">
              <w:rPr>
                <w:rFonts w:ascii="Arial" w:hAnsi="Arial" w:cs="Arial"/>
                <w:sz w:val="18"/>
                <w:szCs w:val="18"/>
              </w:rPr>
              <w:t xml:space="preserve"> Publishing </w:t>
            </w:r>
            <w:proofErr w:type="spellStart"/>
            <w:r w:rsidR="003E0F83" w:rsidRPr="003E0F83">
              <w:rPr>
                <w:rFonts w:ascii="Arial" w:hAnsi="Arial" w:cs="Arial"/>
                <w:sz w:val="18"/>
                <w:szCs w:val="18"/>
              </w:rPr>
              <w:t>Platform</w:t>
            </w:r>
            <w:proofErr w:type="spellEnd"/>
            <w:r w:rsidR="003E0F83" w:rsidRPr="003E0F83">
              <w:rPr>
                <w:rFonts w:ascii="Arial" w:hAnsi="Arial" w:cs="Arial"/>
                <w:sz w:val="18"/>
                <w:szCs w:val="18"/>
              </w:rPr>
              <w:t xml:space="preserve"> (</w:t>
            </w:r>
            <w:proofErr w:type="spellStart"/>
            <w:r w:rsidR="003E0F83" w:rsidRPr="003E0F83">
              <w:rPr>
                <w:rFonts w:ascii="Arial" w:hAnsi="Arial" w:cs="Arial"/>
                <w:sz w:val="18"/>
                <w:szCs w:val="18"/>
              </w:rPr>
              <w:t>October</w:t>
            </w:r>
            <w:proofErr w:type="spellEnd"/>
            <w:r w:rsidR="003E0F83" w:rsidRPr="003E0F83">
              <w:rPr>
                <w:rFonts w:ascii="Arial" w:hAnsi="Arial" w:cs="Arial"/>
                <w:sz w:val="18"/>
                <w:szCs w:val="18"/>
              </w:rPr>
              <w:t xml:space="preserve"> 7, 2013)</w:t>
            </w:r>
            <w:r w:rsidR="003E0F83">
              <w:rPr>
                <w:rFonts w:ascii="Arial" w:hAnsi="Arial" w:cs="Arial"/>
                <w:sz w:val="18"/>
                <w:szCs w:val="18"/>
              </w:rPr>
              <w:t>.</w:t>
            </w:r>
          </w:p>
          <w:p w:rsidR="00D2466B" w:rsidRPr="002B1DCB" w:rsidRDefault="003E0F83" w:rsidP="003E0F83">
            <w:pPr>
              <w:pStyle w:val="Prrafodelista"/>
              <w:numPr>
                <w:ilvl w:val="0"/>
                <w:numId w:val="9"/>
              </w:numPr>
              <w:rPr>
                <w:rFonts w:ascii="Arial" w:hAnsi="Arial" w:cs="Arial"/>
                <w:sz w:val="18"/>
                <w:szCs w:val="18"/>
                <w:lang w:val="en-US"/>
              </w:rPr>
            </w:pPr>
            <w:r w:rsidRPr="002B1DCB">
              <w:rPr>
                <w:rFonts w:ascii="Arial" w:hAnsi="Arial" w:cs="Arial"/>
                <w:sz w:val="18"/>
                <w:szCs w:val="18"/>
                <w:lang w:val="en-US"/>
              </w:rPr>
              <w:t xml:space="preserve">Jim Keogh (Author), Mario </w:t>
            </w:r>
            <w:proofErr w:type="spellStart"/>
            <w:r w:rsidRPr="002B1DCB">
              <w:rPr>
                <w:rFonts w:ascii="Arial" w:hAnsi="Arial" w:cs="Arial"/>
                <w:sz w:val="18"/>
                <w:szCs w:val="18"/>
                <w:lang w:val="en-US"/>
              </w:rPr>
              <w:t>Giannini</w:t>
            </w:r>
            <w:proofErr w:type="spellEnd"/>
            <w:r w:rsidRPr="002B1DCB">
              <w:rPr>
                <w:rFonts w:ascii="Arial" w:hAnsi="Arial" w:cs="Arial"/>
                <w:sz w:val="18"/>
                <w:szCs w:val="18"/>
                <w:lang w:val="en-US"/>
              </w:rPr>
              <w:t xml:space="preserve"> (2004). OOP Demystified 1st Edition. McGraw-Hill Education; 1 edition (March 8, 2004) </w:t>
            </w:r>
          </w:p>
        </w:tc>
      </w:tr>
      <w:tr w:rsidR="00C36ECC" w:rsidRPr="00BB6380" w:rsidTr="00AE669A">
        <w:tc>
          <w:tcPr>
            <w:tcW w:w="10492" w:type="dxa"/>
            <w:gridSpan w:val="10"/>
            <w:shd w:val="clear" w:color="auto" w:fill="FFFFFF" w:themeFill="background1"/>
          </w:tcPr>
          <w:p w:rsidR="00C36ECC" w:rsidRDefault="00C36ECC" w:rsidP="00C36ECC">
            <w:pPr>
              <w:pStyle w:val="Textonotapie"/>
              <w:rPr>
                <w:rFonts w:cs="Arial"/>
                <w:b/>
                <w:sz w:val="18"/>
                <w:szCs w:val="18"/>
              </w:rPr>
            </w:pPr>
            <w:r w:rsidRPr="00A64A62">
              <w:rPr>
                <w:rFonts w:cs="Arial"/>
                <w:b/>
                <w:sz w:val="18"/>
                <w:szCs w:val="18"/>
              </w:rPr>
              <w:t>Bibliografía complementaria</w:t>
            </w:r>
          </w:p>
          <w:p w:rsidR="00C36ECC" w:rsidRDefault="00C36ECC" w:rsidP="00C36ECC">
            <w:pPr>
              <w:pStyle w:val="Textonotapie"/>
              <w:rPr>
                <w:rFonts w:cs="Arial"/>
                <w:sz w:val="18"/>
                <w:szCs w:val="18"/>
              </w:rPr>
            </w:pPr>
          </w:p>
          <w:p w:rsidR="00C36ECC" w:rsidRPr="00A5437D" w:rsidRDefault="00C36ECC" w:rsidP="00C36ECC">
            <w:pPr>
              <w:pStyle w:val="Textonotapie"/>
              <w:numPr>
                <w:ilvl w:val="0"/>
                <w:numId w:val="10"/>
              </w:numPr>
              <w:rPr>
                <w:rFonts w:cs="Arial"/>
                <w:sz w:val="18"/>
                <w:szCs w:val="18"/>
              </w:rPr>
            </w:pPr>
            <w:r w:rsidRPr="002B1DCB">
              <w:rPr>
                <w:rFonts w:cs="Arial"/>
                <w:sz w:val="18"/>
                <w:szCs w:val="18"/>
                <w:lang w:val="en-US"/>
              </w:rPr>
              <w:t xml:space="preserve">Dan Clark. Beginning C# Object-Oriented Programming (Expert's Voice in .NET) 2nd Edition. </w:t>
            </w:r>
            <w:proofErr w:type="spellStart"/>
            <w:r w:rsidRPr="003E0F83">
              <w:rPr>
                <w:rFonts w:cs="Arial"/>
                <w:sz w:val="18"/>
                <w:szCs w:val="18"/>
              </w:rPr>
              <w:t>Apress</w:t>
            </w:r>
            <w:proofErr w:type="spellEnd"/>
            <w:r w:rsidRPr="003E0F83">
              <w:rPr>
                <w:rFonts w:cs="Arial"/>
                <w:sz w:val="18"/>
                <w:szCs w:val="18"/>
              </w:rPr>
              <w:t xml:space="preserve">; 2 </w:t>
            </w:r>
            <w:proofErr w:type="spellStart"/>
            <w:r w:rsidRPr="003E0F83">
              <w:rPr>
                <w:rFonts w:cs="Arial"/>
                <w:sz w:val="18"/>
                <w:szCs w:val="18"/>
              </w:rPr>
              <w:t>edition</w:t>
            </w:r>
            <w:proofErr w:type="spellEnd"/>
            <w:r w:rsidRPr="003E0F83">
              <w:rPr>
                <w:rFonts w:cs="Arial"/>
                <w:sz w:val="18"/>
                <w:szCs w:val="18"/>
              </w:rPr>
              <w:t xml:space="preserve"> (</w:t>
            </w:r>
            <w:proofErr w:type="spellStart"/>
            <w:r w:rsidRPr="003E0F83">
              <w:rPr>
                <w:rFonts w:cs="Arial"/>
                <w:sz w:val="18"/>
                <w:szCs w:val="18"/>
              </w:rPr>
              <w:t>March</w:t>
            </w:r>
            <w:proofErr w:type="spellEnd"/>
            <w:r w:rsidRPr="003E0F83">
              <w:rPr>
                <w:rFonts w:cs="Arial"/>
                <w:sz w:val="18"/>
                <w:szCs w:val="18"/>
              </w:rPr>
              <w:t xml:space="preserve"> 26, 2013)</w:t>
            </w:r>
            <w:r>
              <w:rPr>
                <w:rFonts w:cs="Arial"/>
                <w:sz w:val="18"/>
                <w:szCs w:val="18"/>
              </w:rPr>
              <w:t>.</w:t>
            </w:r>
          </w:p>
          <w:p w:rsidR="00C36ECC" w:rsidRPr="00C36ECC" w:rsidRDefault="00C36ECC" w:rsidP="00C36ECC">
            <w:pPr>
              <w:pStyle w:val="Textonotapie"/>
              <w:numPr>
                <w:ilvl w:val="0"/>
                <w:numId w:val="10"/>
              </w:numPr>
              <w:rPr>
                <w:rFonts w:cs="Arial"/>
                <w:b/>
                <w:sz w:val="18"/>
                <w:szCs w:val="18"/>
              </w:rPr>
            </w:pPr>
            <w:r w:rsidRPr="002B1DCB">
              <w:rPr>
                <w:rFonts w:cs="Arial"/>
                <w:sz w:val="18"/>
                <w:szCs w:val="18"/>
                <w:lang w:val="en-US"/>
              </w:rPr>
              <w:t xml:space="preserve">Bart </w:t>
            </w:r>
            <w:proofErr w:type="spellStart"/>
            <w:r w:rsidRPr="002B1DCB">
              <w:rPr>
                <w:rFonts w:cs="Arial"/>
                <w:sz w:val="18"/>
                <w:szCs w:val="18"/>
                <w:lang w:val="en-US"/>
              </w:rPr>
              <w:t>Baesens</w:t>
            </w:r>
            <w:proofErr w:type="spellEnd"/>
            <w:r w:rsidRPr="002B1DCB">
              <w:rPr>
                <w:rFonts w:cs="Arial"/>
                <w:sz w:val="18"/>
                <w:szCs w:val="18"/>
                <w:lang w:val="en-US"/>
              </w:rPr>
              <w:t xml:space="preserve">, Aimee </w:t>
            </w:r>
            <w:proofErr w:type="spellStart"/>
            <w:r w:rsidRPr="002B1DCB">
              <w:rPr>
                <w:rFonts w:cs="Arial"/>
                <w:sz w:val="18"/>
                <w:szCs w:val="18"/>
                <w:lang w:val="en-US"/>
              </w:rPr>
              <w:t>Backie</w:t>
            </w:r>
            <w:proofErr w:type="spellEnd"/>
            <w:r w:rsidRPr="002B1DCB">
              <w:rPr>
                <w:rFonts w:cs="Arial"/>
                <w:sz w:val="18"/>
                <w:szCs w:val="18"/>
                <w:lang w:val="en-US"/>
              </w:rPr>
              <w:t xml:space="preserve">, </w:t>
            </w:r>
            <w:proofErr w:type="spellStart"/>
            <w:r w:rsidRPr="002B1DCB">
              <w:rPr>
                <w:rFonts w:cs="Arial"/>
                <w:sz w:val="18"/>
                <w:szCs w:val="18"/>
                <w:lang w:val="en-US"/>
              </w:rPr>
              <w:t>Seppe</w:t>
            </w:r>
            <w:proofErr w:type="spellEnd"/>
            <w:r w:rsidRPr="002B1DCB">
              <w:rPr>
                <w:rFonts w:cs="Arial"/>
                <w:sz w:val="18"/>
                <w:szCs w:val="18"/>
                <w:lang w:val="en-US"/>
              </w:rPr>
              <w:t xml:space="preserve"> </w:t>
            </w:r>
            <w:proofErr w:type="spellStart"/>
            <w:r w:rsidRPr="002B1DCB">
              <w:rPr>
                <w:rFonts w:cs="Arial"/>
                <w:sz w:val="18"/>
                <w:szCs w:val="18"/>
                <w:lang w:val="en-US"/>
              </w:rPr>
              <w:t>vanden</w:t>
            </w:r>
            <w:proofErr w:type="spellEnd"/>
            <w:r w:rsidRPr="002B1DCB">
              <w:rPr>
                <w:rFonts w:cs="Arial"/>
                <w:sz w:val="18"/>
                <w:szCs w:val="18"/>
                <w:lang w:val="en-US"/>
              </w:rPr>
              <w:t xml:space="preserve"> </w:t>
            </w:r>
            <w:proofErr w:type="spellStart"/>
            <w:r w:rsidRPr="002B1DCB">
              <w:rPr>
                <w:rFonts w:cs="Arial"/>
                <w:sz w:val="18"/>
                <w:szCs w:val="18"/>
                <w:lang w:val="en-US"/>
              </w:rPr>
              <w:t>Broucke</w:t>
            </w:r>
            <w:proofErr w:type="spellEnd"/>
            <w:r w:rsidRPr="002B1DCB">
              <w:rPr>
                <w:rFonts w:cs="Arial"/>
                <w:sz w:val="18"/>
                <w:szCs w:val="18"/>
                <w:lang w:val="en-US"/>
              </w:rPr>
              <w:t xml:space="preserve">. Beginning Java Programming: The Object-Oriented Approach 1st Edition. </w:t>
            </w:r>
            <w:proofErr w:type="spellStart"/>
            <w:r w:rsidRPr="003E0F83">
              <w:rPr>
                <w:rFonts w:cs="Arial"/>
                <w:sz w:val="18"/>
                <w:szCs w:val="18"/>
              </w:rPr>
              <w:t>Wrox</w:t>
            </w:r>
            <w:proofErr w:type="spellEnd"/>
            <w:r w:rsidRPr="003E0F83">
              <w:rPr>
                <w:rFonts w:cs="Arial"/>
                <w:sz w:val="18"/>
                <w:szCs w:val="18"/>
              </w:rPr>
              <w:t xml:space="preserve">; 1 </w:t>
            </w:r>
            <w:proofErr w:type="spellStart"/>
            <w:r w:rsidRPr="003E0F83">
              <w:rPr>
                <w:rFonts w:cs="Arial"/>
                <w:sz w:val="18"/>
                <w:szCs w:val="18"/>
              </w:rPr>
              <w:t>edition</w:t>
            </w:r>
            <w:proofErr w:type="spellEnd"/>
            <w:r w:rsidRPr="003E0F83">
              <w:rPr>
                <w:rFonts w:cs="Arial"/>
                <w:sz w:val="18"/>
                <w:szCs w:val="18"/>
              </w:rPr>
              <w:t xml:space="preserve"> (</w:t>
            </w:r>
            <w:proofErr w:type="spellStart"/>
            <w:r w:rsidRPr="003E0F83">
              <w:rPr>
                <w:rFonts w:cs="Arial"/>
                <w:sz w:val="18"/>
                <w:szCs w:val="18"/>
              </w:rPr>
              <w:t>March</w:t>
            </w:r>
            <w:proofErr w:type="spellEnd"/>
            <w:r w:rsidRPr="003E0F83">
              <w:rPr>
                <w:rFonts w:cs="Arial"/>
                <w:sz w:val="18"/>
                <w:szCs w:val="18"/>
              </w:rPr>
              <w:t xml:space="preserve"> 2, 2015)</w:t>
            </w:r>
          </w:p>
          <w:p w:rsidR="00C36ECC" w:rsidRPr="00C36ECC" w:rsidRDefault="00C36ECC" w:rsidP="00C36ECC">
            <w:pPr>
              <w:pStyle w:val="Textonotapie"/>
              <w:numPr>
                <w:ilvl w:val="0"/>
                <w:numId w:val="10"/>
              </w:numPr>
              <w:rPr>
                <w:rFonts w:cs="Arial"/>
                <w:b/>
                <w:sz w:val="18"/>
                <w:szCs w:val="18"/>
              </w:rPr>
            </w:pPr>
            <w:r w:rsidRPr="002B1DCB">
              <w:rPr>
                <w:rFonts w:cs="Arial"/>
                <w:sz w:val="18"/>
                <w:szCs w:val="18"/>
                <w:lang w:val="en-US"/>
              </w:rPr>
              <w:t xml:space="preserve">Peter </w:t>
            </w:r>
            <w:proofErr w:type="spellStart"/>
            <w:r w:rsidRPr="002B1DCB">
              <w:rPr>
                <w:rFonts w:cs="Arial"/>
                <w:sz w:val="18"/>
                <w:szCs w:val="18"/>
                <w:lang w:val="en-US"/>
              </w:rPr>
              <w:t>Coad</w:t>
            </w:r>
            <w:proofErr w:type="spellEnd"/>
            <w:r w:rsidRPr="002B1DCB">
              <w:rPr>
                <w:rFonts w:cs="Arial"/>
                <w:sz w:val="18"/>
                <w:szCs w:val="18"/>
                <w:lang w:val="en-US"/>
              </w:rPr>
              <w:t xml:space="preserve">, Jill Nicola. Object-Oriented Programming 1st Edition. </w:t>
            </w:r>
            <w:proofErr w:type="spellStart"/>
            <w:r w:rsidRPr="003E0F83">
              <w:rPr>
                <w:rFonts w:cs="Arial"/>
                <w:sz w:val="18"/>
                <w:szCs w:val="18"/>
              </w:rPr>
              <w:t>Prentice</w:t>
            </w:r>
            <w:proofErr w:type="spellEnd"/>
            <w:r w:rsidRPr="003E0F83">
              <w:rPr>
                <w:rFonts w:cs="Arial"/>
                <w:sz w:val="18"/>
                <w:szCs w:val="18"/>
              </w:rPr>
              <w:t xml:space="preserve"> Hall; 1 </w:t>
            </w:r>
            <w:proofErr w:type="spellStart"/>
            <w:r w:rsidRPr="003E0F83">
              <w:rPr>
                <w:rFonts w:cs="Arial"/>
                <w:sz w:val="18"/>
                <w:szCs w:val="18"/>
              </w:rPr>
              <w:t>edition</w:t>
            </w:r>
            <w:proofErr w:type="spellEnd"/>
            <w:r w:rsidRPr="003E0F83">
              <w:rPr>
                <w:rFonts w:cs="Arial"/>
                <w:sz w:val="18"/>
                <w:szCs w:val="18"/>
              </w:rPr>
              <w:t xml:space="preserve"> (</w:t>
            </w:r>
            <w:proofErr w:type="spellStart"/>
            <w:r w:rsidRPr="003E0F83">
              <w:rPr>
                <w:rFonts w:cs="Arial"/>
                <w:sz w:val="18"/>
                <w:szCs w:val="18"/>
              </w:rPr>
              <w:t>February</w:t>
            </w:r>
            <w:proofErr w:type="spellEnd"/>
            <w:r w:rsidRPr="003E0F83">
              <w:rPr>
                <w:rFonts w:cs="Arial"/>
                <w:sz w:val="18"/>
                <w:szCs w:val="18"/>
              </w:rPr>
              <w:t xml:space="preserve"> 13, 1993)</w:t>
            </w:r>
          </w:p>
          <w:p w:rsidR="00C36ECC" w:rsidRPr="00C36ECC" w:rsidRDefault="00C36ECC" w:rsidP="00C36ECC">
            <w:pPr>
              <w:pStyle w:val="Textonotapie"/>
              <w:numPr>
                <w:ilvl w:val="0"/>
                <w:numId w:val="10"/>
              </w:numPr>
              <w:rPr>
                <w:rFonts w:cs="Arial"/>
                <w:sz w:val="18"/>
                <w:szCs w:val="18"/>
              </w:rPr>
            </w:pPr>
            <w:r w:rsidRPr="002B1DCB">
              <w:rPr>
                <w:rFonts w:cs="Arial"/>
                <w:sz w:val="18"/>
                <w:szCs w:val="18"/>
                <w:lang w:val="en-US"/>
              </w:rPr>
              <w:t xml:space="preserve">Microsoft Official Academic Course. Exam 98-361 MTA Software Development Fundamentals 1st Edition. </w:t>
            </w:r>
            <w:proofErr w:type="spellStart"/>
            <w:r w:rsidRPr="00C36ECC">
              <w:rPr>
                <w:rFonts w:cs="Arial"/>
                <w:sz w:val="18"/>
                <w:szCs w:val="18"/>
              </w:rPr>
              <w:t>Wiley</w:t>
            </w:r>
            <w:proofErr w:type="spellEnd"/>
            <w:r w:rsidRPr="00C36ECC">
              <w:rPr>
                <w:rFonts w:cs="Arial"/>
                <w:sz w:val="18"/>
                <w:szCs w:val="18"/>
              </w:rPr>
              <w:t xml:space="preserve">; 1 </w:t>
            </w:r>
            <w:proofErr w:type="spellStart"/>
            <w:r w:rsidRPr="00C36ECC">
              <w:rPr>
                <w:rFonts w:cs="Arial"/>
                <w:sz w:val="18"/>
                <w:szCs w:val="18"/>
              </w:rPr>
              <w:t>edition</w:t>
            </w:r>
            <w:proofErr w:type="spellEnd"/>
            <w:r w:rsidRPr="00C36ECC">
              <w:rPr>
                <w:rFonts w:cs="Arial"/>
                <w:sz w:val="18"/>
                <w:szCs w:val="18"/>
              </w:rPr>
              <w:t xml:space="preserve"> (</w:t>
            </w:r>
            <w:proofErr w:type="spellStart"/>
            <w:r w:rsidRPr="00C36ECC">
              <w:rPr>
                <w:rFonts w:cs="Arial"/>
                <w:sz w:val="18"/>
                <w:szCs w:val="18"/>
              </w:rPr>
              <w:t>May</w:t>
            </w:r>
            <w:proofErr w:type="spellEnd"/>
            <w:r w:rsidRPr="00C36ECC">
              <w:rPr>
                <w:rFonts w:cs="Arial"/>
                <w:sz w:val="18"/>
                <w:szCs w:val="18"/>
              </w:rPr>
              <w:t xml:space="preserve"> 3, 2011)</w:t>
            </w:r>
            <w:r>
              <w:rPr>
                <w:rFonts w:cs="Arial"/>
                <w:sz w:val="18"/>
                <w:szCs w:val="18"/>
              </w:rPr>
              <w:t>.</w:t>
            </w:r>
          </w:p>
        </w:tc>
      </w:tr>
      <w:tr w:rsidR="00EC1229" w:rsidRPr="00BB6380" w:rsidTr="00474340">
        <w:trPr>
          <w:trHeight w:val="238"/>
        </w:trPr>
        <w:tc>
          <w:tcPr>
            <w:tcW w:w="10492" w:type="dxa"/>
            <w:gridSpan w:val="10"/>
            <w:tcBorders>
              <w:top w:val="single" w:sz="4" w:space="0" w:color="auto"/>
            </w:tcBorders>
            <w:shd w:val="clear" w:color="auto" w:fill="FFFFFF" w:themeFill="background1"/>
          </w:tcPr>
          <w:p w:rsidR="00EC1229" w:rsidRPr="00553D3C" w:rsidRDefault="00EC1229" w:rsidP="00F072AB">
            <w:pPr>
              <w:rPr>
                <w:rFonts w:ascii="Arial" w:hAnsi="Arial" w:cs="Arial"/>
                <w:b/>
                <w:sz w:val="18"/>
                <w:szCs w:val="18"/>
              </w:rPr>
            </w:pPr>
            <w:proofErr w:type="spellStart"/>
            <w:r w:rsidRPr="00553D3C">
              <w:rPr>
                <w:rFonts w:ascii="Arial" w:hAnsi="Arial" w:cs="Arial"/>
                <w:b/>
                <w:sz w:val="18"/>
                <w:szCs w:val="18"/>
              </w:rPr>
              <w:t>Cybergrafía</w:t>
            </w:r>
            <w:proofErr w:type="spellEnd"/>
            <w:r w:rsidRPr="00553D3C">
              <w:rPr>
                <w:rFonts w:ascii="Arial" w:hAnsi="Arial" w:cs="Arial"/>
                <w:b/>
                <w:sz w:val="18"/>
                <w:szCs w:val="18"/>
              </w:rPr>
              <w:t>:</w:t>
            </w:r>
          </w:p>
          <w:p w:rsidR="00553D3C" w:rsidRPr="00553D3C" w:rsidRDefault="00553D3C" w:rsidP="00553D3C">
            <w:pPr>
              <w:pStyle w:val="Prrafodelista"/>
              <w:rPr>
                <w:rFonts w:ascii="Arial" w:hAnsi="Arial" w:cs="Arial"/>
                <w:b/>
                <w:bCs/>
                <w:sz w:val="18"/>
                <w:szCs w:val="18"/>
              </w:rPr>
            </w:pPr>
          </w:p>
          <w:p w:rsidR="00EC1229" w:rsidRPr="00A5437D" w:rsidRDefault="00925043" w:rsidP="00C36ECC">
            <w:pPr>
              <w:pStyle w:val="Prrafodelista"/>
              <w:numPr>
                <w:ilvl w:val="0"/>
                <w:numId w:val="11"/>
              </w:numPr>
              <w:rPr>
                <w:rFonts w:ascii="Arial" w:hAnsi="Arial" w:cs="Arial"/>
                <w:b/>
                <w:bCs/>
                <w:sz w:val="18"/>
                <w:szCs w:val="18"/>
              </w:rPr>
            </w:pPr>
            <w:hyperlink r:id="rId8" w:history="1">
              <w:r w:rsidR="00C36ECC" w:rsidRPr="00C36ECC">
                <w:rPr>
                  <w:rFonts w:ascii="Arial" w:hAnsi="Arial" w:cs="Arial"/>
                  <w:b/>
                  <w:sz w:val="18"/>
                  <w:szCs w:val="18"/>
                </w:rPr>
                <w:t>Fundamentos de la POO</w:t>
              </w:r>
            </w:hyperlink>
          </w:p>
          <w:p w:rsidR="00EC1229" w:rsidRPr="00A5437D" w:rsidRDefault="00474340" w:rsidP="00474340">
            <w:pPr>
              <w:pStyle w:val="Prrafodelista"/>
              <w:rPr>
                <w:rFonts w:ascii="Arial" w:hAnsi="Arial" w:cs="Arial"/>
                <w:sz w:val="18"/>
                <w:szCs w:val="18"/>
              </w:rPr>
            </w:pPr>
            <w:r w:rsidRPr="00474340">
              <w:rPr>
                <w:rFonts w:ascii="Arial" w:hAnsi="Arial" w:cs="Arial"/>
                <w:sz w:val="18"/>
                <w:szCs w:val="18"/>
              </w:rPr>
              <w:t>https://msdn.microsoft.com/es-es/library/bb972232.aspx</w:t>
            </w:r>
          </w:p>
          <w:p w:rsidR="00EC1229" w:rsidRDefault="00474340" w:rsidP="00D2466B">
            <w:pPr>
              <w:pStyle w:val="Prrafodelista"/>
              <w:numPr>
                <w:ilvl w:val="0"/>
                <w:numId w:val="11"/>
              </w:numPr>
              <w:rPr>
                <w:rFonts w:ascii="Arial" w:hAnsi="Arial" w:cs="Arial"/>
                <w:b/>
                <w:sz w:val="18"/>
                <w:szCs w:val="18"/>
              </w:rPr>
            </w:pPr>
            <w:r w:rsidRPr="00474340">
              <w:rPr>
                <w:rFonts w:ascii="Arial" w:hAnsi="Arial" w:cs="Arial"/>
                <w:b/>
                <w:sz w:val="18"/>
                <w:szCs w:val="18"/>
              </w:rPr>
              <w:t>Globalización y localización</w:t>
            </w:r>
            <w:r w:rsidR="00EC1229" w:rsidRPr="00A5437D">
              <w:rPr>
                <w:rFonts w:ascii="Arial" w:hAnsi="Arial" w:cs="Arial"/>
                <w:b/>
                <w:sz w:val="18"/>
                <w:szCs w:val="18"/>
              </w:rPr>
              <w:t>.</w:t>
            </w:r>
          </w:p>
          <w:p w:rsidR="00EC1229" w:rsidRPr="00474340" w:rsidRDefault="00474340" w:rsidP="00474340">
            <w:pPr>
              <w:pStyle w:val="Prrafodelista"/>
              <w:rPr>
                <w:rFonts w:ascii="Arial" w:hAnsi="Arial" w:cs="Arial"/>
                <w:sz w:val="18"/>
                <w:szCs w:val="18"/>
              </w:rPr>
            </w:pPr>
            <w:r w:rsidRPr="00474340">
              <w:rPr>
                <w:rFonts w:ascii="Arial" w:hAnsi="Arial" w:cs="Arial"/>
                <w:sz w:val="18"/>
                <w:szCs w:val="18"/>
              </w:rPr>
              <w:t>https://msdn.microsoft.com/es-es/library/ms753931(v=vs.110).aspx</w:t>
            </w:r>
          </w:p>
        </w:tc>
      </w:tr>
      <w:tr w:rsidR="00D2466B" w:rsidRPr="00BB6380" w:rsidTr="00AE669A">
        <w:tc>
          <w:tcPr>
            <w:tcW w:w="10492" w:type="dxa"/>
            <w:gridSpan w:val="10"/>
            <w:shd w:val="clear" w:color="auto" w:fill="FFFFFF" w:themeFill="background1"/>
          </w:tcPr>
          <w:p w:rsidR="00D2466B" w:rsidRPr="00553D3C" w:rsidRDefault="00D2466B" w:rsidP="00F072AB">
            <w:pPr>
              <w:rPr>
                <w:rFonts w:ascii="Arial" w:hAnsi="Arial" w:cs="Arial"/>
                <w:b/>
                <w:sz w:val="18"/>
                <w:szCs w:val="18"/>
              </w:rPr>
            </w:pPr>
            <w:r w:rsidRPr="00553D3C">
              <w:rPr>
                <w:rFonts w:ascii="Arial" w:hAnsi="Arial" w:cs="Arial"/>
                <w:b/>
                <w:sz w:val="18"/>
                <w:szCs w:val="18"/>
              </w:rPr>
              <w:t xml:space="preserve">Audiovisuales: </w:t>
            </w:r>
          </w:p>
          <w:p w:rsidR="00553D3C" w:rsidRDefault="00553D3C" w:rsidP="00F072AB">
            <w:pPr>
              <w:rPr>
                <w:rFonts w:ascii="Arial" w:hAnsi="Arial" w:cs="Arial"/>
                <w:sz w:val="18"/>
                <w:szCs w:val="18"/>
              </w:rPr>
            </w:pPr>
          </w:p>
          <w:p w:rsidR="00D2466B" w:rsidRDefault="00925043" w:rsidP="00F072AB">
            <w:pPr>
              <w:rPr>
                <w:rStyle w:val="Hipervnculo"/>
                <w:rFonts w:ascii="Arial" w:hAnsi="Arial" w:cs="Arial"/>
                <w:color w:val="auto"/>
                <w:sz w:val="18"/>
                <w:szCs w:val="18"/>
              </w:rPr>
            </w:pPr>
            <w:hyperlink r:id="rId9" w:history="1">
              <w:r w:rsidR="00D2466B" w:rsidRPr="00A5437D">
                <w:rPr>
                  <w:rStyle w:val="Hipervnculo"/>
                  <w:rFonts w:ascii="Arial" w:hAnsi="Arial" w:cs="Arial"/>
                  <w:color w:val="auto"/>
                  <w:sz w:val="18"/>
                  <w:szCs w:val="18"/>
                </w:rPr>
                <w:t>http://tecnologias.inpahu.edu.co/moodle/</w:t>
              </w:r>
            </w:hyperlink>
          </w:p>
          <w:p w:rsidR="00C36ECC" w:rsidRPr="00A5437D" w:rsidRDefault="00925043" w:rsidP="00F072AB">
            <w:pPr>
              <w:rPr>
                <w:rFonts w:ascii="Arial" w:hAnsi="Arial" w:cs="Arial"/>
                <w:sz w:val="18"/>
                <w:szCs w:val="18"/>
              </w:rPr>
            </w:pPr>
            <w:hyperlink r:id="rId10" w:history="1">
              <w:r w:rsidR="00C36ECC" w:rsidRPr="00C36ECC">
                <w:rPr>
                  <w:rStyle w:val="Hipervnculo"/>
                  <w:rFonts w:ascii="Arial" w:hAnsi="Arial" w:cs="Arial"/>
                  <w:color w:val="auto"/>
                  <w:sz w:val="18"/>
                  <w:szCs w:val="18"/>
                </w:rPr>
                <w:t>https://www.youtube.com/channel/UCppoTYKswPwFoZi-tvGEYrA</w:t>
              </w:r>
            </w:hyperlink>
          </w:p>
        </w:tc>
      </w:tr>
      <w:tr w:rsidR="00D2466B" w:rsidRPr="00BB6380" w:rsidTr="00AE669A">
        <w:tc>
          <w:tcPr>
            <w:tcW w:w="10492" w:type="dxa"/>
            <w:gridSpan w:val="10"/>
            <w:shd w:val="clear" w:color="auto" w:fill="FFFFFF" w:themeFill="background1"/>
          </w:tcPr>
          <w:p w:rsidR="00553D3C" w:rsidRDefault="00D2466B" w:rsidP="00F072AB">
            <w:pPr>
              <w:rPr>
                <w:rFonts w:ascii="Arial" w:hAnsi="Arial" w:cs="Arial"/>
                <w:b/>
                <w:sz w:val="18"/>
                <w:szCs w:val="18"/>
              </w:rPr>
            </w:pPr>
            <w:r w:rsidRPr="00A5437D">
              <w:rPr>
                <w:rFonts w:ascii="Arial" w:hAnsi="Arial" w:cs="Arial"/>
                <w:b/>
                <w:sz w:val="18"/>
                <w:szCs w:val="18"/>
              </w:rPr>
              <w:t xml:space="preserve">Enlaces en Internet </w:t>
            </w:r>
          </w:p>
          <w:p w:rsidR="00553D3C" w:rsidRPr="00A5437D" w:rsidRDefault="00553D3C" w:rsidP="00F072AB">
            <w:pPr>
              <w:rPr>
                <w:rFonts w:ascii="Arial" w:hAnsi="Arial" w:cs="Arial"/>
                <w:b/>
                <w:sz w:val="18"/>
                <w:szCs w:val="18"/>
              </w:rPr>
            </w:pPr>
          </w:p>
          <w:p w:rsidR="00D2466B" w:rsidRPr="00A5437D" w:rsidRDefault="00474340" w:rsidP="00474340">
            <w:pPr>
              <w:numPr>
                <w:ilvl w:val="0"/>
                <w:numId w:val="14"/>
              </w:numPr>
              <w:rPr>
                <w:rFonts w:ascii="Arial" w:hAnsi="Arial" w:cs="Arial"/>
                <w:sz w:val="18"/>
                <w:szCs w:val="18"/>
              </w:rPr>
            </w:pPr>
            <w:r>
              <w:rPr>
                <w:rFonts w:ascii="Arial" w:hAnsi="Arial" w:cs="Arial"/>
                <w:sz w:val="18"/>
                <w:szCs w:val="18"/>
              </w:rPr>
              <w:t xml:space="preserve">Fundamentos de C# para absolutos principiantes </w:t>
            </w:r>
            <w:hyperlink r:id="rId11" w:history="1">
              <w:r w:rsidRPr="00474340">
                <w:rPr>
                  <w:rStyle w:val="Hipervnculo"/>
                  <w:rFonts w:ascii="Arial" w:hAnsi="Arial" w:cs="Arial"/>
                  <w:color w:val="auto"/>
                  <w:sz w:val="18"/>
                  <w:szCs w:val="18"/>
                </w:rPr>
                <w:t>http://www.microsoftvirtualacademy.com/training-courses/c-fundamentals-for-absolute-beginners_esn</w:t>
              </w:r>
            </w:hyperlink>
          </w:p>
          <w:p w:rsidR="00D2466B" w:rsidRPr="00474340" w:rsidRDefault="00474340" w:rsidP="00474340">
            <w:pPr>
              <w:pStyle w:val="Textoindependiente3"/>
              <w:numPr>
                <w:ilvl w:val="0"/>
                <w:numId w:val="14"/>
              </w:numPr>
              <w:rPr>
                <w:rFonts w:cs="Arial"/>
                <w:color w:val="auto"/>
                <w:sz w:val="18"/>
                <w:szCs w:val="18"/>
              </w:rPr>
            </w:pPr>
            <w:r>
              <w:rPr>
                <w:rFonts w:cs="Arial"/>
                <w:color w:val="auto"/>
                <w:sz w:val="18"/>
                <w:szCs w:val="18"/>
              </w:rPr>
              <w:t xml:space="preserve">Curso Aprendiendo a Programar </w:t>
            </w:r>
            <w:hyperlink r:id="rId12" w:history="1">
              <w:r w:rsidRPr="00474340">
                <w:rPr>
                  <w:rStyle w:val="Hipervnculo"/>
                  <w:rFonts w:cs="Arial"/>
                  <w:color w:val="auto"/>
                  <w:sz w:val="18"/>
                  <w:szCs w:val="18"/>
                </w:rPr>
                <w:t>http://www.microsoftvirtualacademy.com/training-courses/curso-aprendiendo-a-programar</w:t>
              </w:r>
            </w:hyperlink>
          </w:p>
          <w:p w:rsidR="00D2466B" w:rsidRPr="002B1DCB" w:rsidRDefault="00474340" w:rsidP="00474340">
            <w:pPr>
              <w:pStyle w:val="Textoindependiente3"/>
              <w:numPr>
                <w:ilvl w:val="0"/>
                <w:numId w:val="14"/>
              </w:numPr>
              <w:jc w:val="left"/>
              <w:rPr>
                <w:rFonts w:cs="Arial"/>
                <w:color w:val="auto"/>
                <w:sz w:val="18"/>
                <w:szCs w:val="18"/>
                <w:lang w:val="en-US"/>
              </w:rPr>
            </w:pPr>
            <w:r w:rsidRPr="002B1DCB">
              <w:rPr>
                <w:rFonts w:cs="Arial"/>
                <w:color w:val="auto"/>
                <w:sz w:val="18"/>
                <w:szCs w:val="18"/>
                <w:lang w:val="en-US"/>
              </w:rPr>
              <w:t>Software Development Fundamentals</w:t>
            </w:r>
            <w:r w:rsidR="00D2466B" w:rsidRPr="002B1DCB">
              <w:rPr>
                <w:rFonts w:cs="Arial"/>
                <w:color w:val="auto"/>
                <w:sz w:val="18"/>
                <w:szCs w:val="18"/>
                <w:lang w:val="en-US"/>
              </w:rPr>
              <w:t xml:space="preserve">. </w:t>
            </w:r>
            <w:hyperlink r:id="rId13" w:history="1">
              <w:r w:rsidRPr="002B1DCB">
                <w:rPr>
                  <w:rStyle w:val="Hipervnculo"/>
                  <w:rFonts w:cs="Arial"/>
                  <w:color w:val="auto"/>
                  <w:sz w:val="18"/>
                  <w:szCs w:val="18"/>
                  <w:lang w:val="en-US"/>
                </w:rPr>
                <w:t>https://www.microsoftvirtualacademy.com/en-US/training-courses/software-</w:t>
              </w:r>
              <w:r w:rsidRPr="002B1DCB">
                <w:rPr>
                  <w:rStyle w:val="Hipervnculo"/>
                  <w:rFonts w:cs="Arial"/>
                  <w:color w:val="auto"/>
                  <w:sz w:val="18"/>
                  <w:szCs w:val="18"/>
                  <w:lang w:val="en-US"/>
                </w:rPr>
                <w:lastRenderedPageBreak/>
                <w:t>development-fundamentals-8248</w:t>
              </w:r>
            </w:hyperlink>
            <w:r w:rsidR="00D2466B" w:rsidRPr="002B1DCB">
              <w:rPr>
                <w:rFonts w:cs="Arial"/>
                <w:color w:val="auto"/>
                <w:sz w:val="18"/>
                <w:szCs w:val="18"/>
                <w:lang w:val="en-US"/>
              </w:rPr>
              <w:t xml:space="preserve"> </w:t>
            </w:r>
          </w:p>
          <w:p w:rsidR="00D2466B" w:rsidRPr="00A5437D" w:rsidRDefault="00474340" w:rsidP="00474340">
            <w:pPr>
              <w:pStyle w:val="Textoindependiente3"/>
              <w:numPr>
                <w:ilvl w:val="0"/>
                <w:numId w:val="14"/>
              </w:numPr>
              <w:rPr>
                <w:rFonts w:cs="Arial"/>
                <w:color w:val="auto"/>
                <w:sz w:val="18"/>
                <w:szCs w:val="18"/>
              </w:rPr>
            </w:pPr>
            <w:bookmarkStart w:id="1" w:name="_Hlt47162837"/>
            <w:r>
              <w:rPr>
                <w:rFonts w:cs="Arial"/>
                <w:color w:val="auto"/>
                <w:sz w:val="18"/>
                <w:szCs w:val="18"/>
              </w:rPr>
              <w:t xml:space="preserve">Ejemplos de </w:t>
            </w:r>
            <w:proofErr w:type="spellStart"/>
            <w:r>
              <w:rPr>
                <w:rFonts w:cs="Arial"/>
                <w:color w:val="auto"/>
                <w:sz w:val="18"/>
                <w:szCs w:val="18"/>
              </w:rPr>
              <w:t>Serialización</w:t>
            </w:r>
            <w:proofErr w:type="spellEnd"/>
            <w:r>
              <w:rPr>
                <w:rFonts w:cs="Arial"/>
                <w:color w:val="auto"/>
                <w:sz w:val="18"/>
                <w:szCs w:val="18"/>
              </w:rPr>
              <w:t xml:space="preserve"> XML</w:t>
            </w:r>
            <w:r w:rsidR="00D2466B" w:rsidRPr="00A5437D">
              <w:rPr>
                <w:rFonts w:cs="Arial"/>
                <w:color w:val="auto"/>
                <w:sz w:val="18"/>
                <w:szCs w:val="18"/>
              </w:rPr>
              <w:t xml:space="preserve">. </w:t>
            </w:r>
            <w:hyperlink r:id="rId14" w:history="1">
              <w:r w:rsidRPr="00474340">
                <w:rPr>
                  <w:rStyle w:val="Hipervnculo"/>
                  <w:rFonts w:cs="Arial"/>
                  <w:color w:val="auto"/>
                  <w:sz w:val="18"/>
                  <w:szCs w:val="18"/>
                </w:rPr>
                <w:t>https://msdn.microsoft.com/es-es/library/58a18dwa(v=vs.120).aspx</w:t>
              </w:r>
            </w:hyperlink>
            <w:bookmarkEnd w:id="1"/>
            <w:r w:rsidR="00D2466B" w:rsidRPr="00A5437D">
              <w:rPr>
                <w:rFonts w:cs="Arial"/>
                <w:color w:val="auto"/>
                <w:sz w:val="18"/>
                <w:szCs w:val="18"/>
              </w:rPr>
              <w:t xml:space="preserve"> </w:t>
            </w:r>
          </w:p>
          <w:p w:rsidR="00D2466B" w:rsidRPr="00474340" w:rsidRDefault="00474340" w:rsidP="00474340">
            <w:pPr>
              <w:pStyle w:val="Textoindependiente3"/>
              <w:numPr>
                <w:ilvl w:val="0"/>
                <w:numId w:val="14"/>
              </w:numPr>
              <w:rPr>
                <w:rStyle w:val="Hipervnculo"/>
                <w:color w:val="auto"/>
              </w:rPr>
            </w:pPr>
            <w:proofErr w:type="spellStart"/>
            <w:r w:rsidRPr="00474340">
              <w:rPr>
                <w:rFonts w:cs="Arial"/>
                <w:color w:val="auto"/>
                <w:sz w:val="18"/>
                <w:szCs w:val="18"/>
              </w:rPr>
              <w:t>Serialización</w:t>
            </w:r>
            <w:proofErr w:type="spellEnd"/>
            <w:r w:rsidRPr="00474340">
              <w:rPr>
                <w:rFonts w:cs="Arial"/>
                <w:color w:val="auto"/>
                <w:sz w:val="18"/>
                <w:szCs w:val="18"/>
              </w:rPr>
              <w:t xml:space="preserve"> de objetos en XML con C#.NET</w:t>
            </w:r>
            <w:r w:rsidR="00D2466B" w:rsidRPr="00A5437D">
              <w:rPr>
                <w:rFonts w:cs="Arial"/>
                <w:color w:val="auto"/>
                <w:sz w:val="18"/>
                <w:szCs w:val="18"/>
              </w:rPr>
              <w:t xml:space="preserve">. </w:t>
            </w:r>
            <w:hyperlink r:id="rId15" w:history="1">
              <w:r w:rsidRPr="00474340">
                <w:rPr>
                  <w:rStyle w:val="Hipervnculo"/>
                  <w:rFonts w:cs="Arial"/>
                  <w:color w:val="auto"/>
                  <w:sz w:val="18"/>
                  <w:szCs w:val="18"/>
                </w:rPr>
                <w:t>http://blog.jorgeivanmeza.com/2008/09/serializacion-de-objetos-en-xml-con-cnet/</w:t>
              </w:r>
            </w:hyperlink>
            <w:r w:rsidR="00D2466B" w:rsidRPr="00474340">
              <w:rPr>
                <w:rStyle w:val="Hipervnculo"/>
                <w:color w:val="auto"/>
              </w:rPr>
              <w:t xml:space="preserve"> </w:t>
            </w:r>
          </w:p>
          <w:p w:rsidR="00D2466B" w:rsidRPr="00474340" w:rsidRDefault="00474340" w:rsidP="00474340">
            <w:pPr>
              <w:pStyle w:val="Textoindependiente3"/>
              <w:numPr>
                <w:ilvl w:val="0"/>
                <w:numId w:val="14"/>
              </w:numPr>
              <w:rPr>
                <w:rStyle w:val="Hipervnculo"/>
                <w:color w:val="auto"/>
              </w:rPr>
            </w:pPr>
            <w:r>
              <w:rPr>
                <w:rFonts w:cs="Arial"/>
                <w:color w:val="auto"/>
                <w:sz w:val="18"/>
                <w:szCs w:val="18"/>
              </w:rPr>
              <w:t xml:space="preserve">Uso de XML serializar y </w:t>
            </w:r>
            <w:proofErr w:type="spellStart"/>
            <w:r>
              <w:rPr>
                <w:rFonts w:cs="Arial"/>
                <w:color w:val="auto"/>
                <w:sz w:val="18"/>
                <w:szCs w:val="18"/>
              </w:rPr>
              <w:t>deserializar</w:t>
            </w:r>
            <w:proofErr w:type="spellEnd"/>
            <w:r>
              <w:rPr>
                <w:rFonts w:cs="Arial"/>
                <w:color w:val="auto"/>
                <w:sz w:val="18"/>
                <w:szCs w:val="18"/>
              </w:rPr>
              <w:t xml:space="preserve">. </w:t>
            </w:r>
            <w:hyperlink r:id="rId16" w:history="1">
              <w:r w:rsidRPr="00474340">
                <w:rPr>
                  <w:rStyle w:val="Hipervnculo"/>
                  <w:rFonts w:cs="Arial"/>
                  <w:color w:val="auto"/>
                  <w:sz w:val="18"/>
                  <w:szCs w:val="18"/>
                </w:rPr>
                <w:t>http://programadorjavaweb.blogspot.com/2012/02/uso-de-xml-serializar-y-deserializar.html</w:t>
              </w:r>
            </w:hyperlink>
          </w:p>
          <w:p w:rsidR="00D2466B" w:rsidRPr="00474340" w:rsidRDefault="00474340" w:rsidP="00474340">
            <w:pPr>
              <w:pStyle w:val="Textoindependiente3"/>
              <w:numPr>
                <w:ilvl w:val="0"/>
                <w:numId w:val="14"/>
              </w:numPr>
              <w:rPr>
                <w:rStyle w:val="Hipervnculo"/>
                <w:color w:val="auto"/>
              </w:rPr>
            </w:pPr>
            <w:proofErr w:type="spellStart"/>
            <w:r>
              <w:rPr>
                <w:rFonts w:cs="Arial"/>
                <w:color w:val="auto"/>
                <w:sz w:val="18"/>
                <w:szCs w:val="18"/>
              </w:rPr>
              <w:t>Serialización</w:t>
            </w:r>
            <w:proofErr w:type="spellEnd"/>
            <w:r>
              <w:rPr>
                <w:rFonts w:cs="Arial"/>
                <w:color w:val="auto"/>
                <w:sz w:val="18"/>
                <w:szCs w:val="18"/>
              </w:rPr>
              <w:t xml:space="preserve"> de objetos Java en XML</w:t>
            </w:r>
            <w:r w:rsidR="00D2466B" w:rsidRPr="00A5437D">
              <w:rPr>
                <w:rFonts w:cs="Arial"/>
                <w:color w:val="auto"/>
                <w:sz w:val="18"/>
                <w:szCs w:val="18"/>
              </w:rPr>
              <w:t xml:space="preserve">. </w:t>
            </w:r>
            <w:hyperlink r:id="rId17" w:history="1">
              <w:r w:rsidRPr="00474340">
                <w:rPr>
                  <w:rStyle w:val="Hipervnculo"/>
                  <w:rFonts w:cs="Arial"/>
                  <w:color w:val="auto"/>
                  <w:sz w:val="18"/>
                  <w:szCs w:val="18"/>
                </w:rPr>
                <w:t>http://josedeveloper.com/2012/03/04/serializacion-de-objetos-java-en-xml/</w:t>
              </w:r>
            </w:hyperlink>
          </w:p>
          <w:p w:rsidR="00D2466B" w:rsidRPr="00541917" w:rsidRDefault="00541917" w:rsidP="00541917">
            <w:pPr>
              <w:pStyle w:val="Textoindependiente3"/>
              <w:numPr>
                <w:ilvl w:val="0"/>
                <w:numId w:val="14"/>
              </w:numPr>
              <w:rPr>
                <w:rStyle w:val="Hipervnculo"/>
                <w:rFonts w:cs="Arial"/>
                <w:color w:val="000000"/>
                <w:sz w:val="18"/>
                <w:szCs w:val="18"/>
                <w:u w:val="none"/>
              </w:rPr>
            </w:pPr>
            <w:r>
              <w:rPr>
                <w:rFonts w:cs="Arial"/>
                <w:color w:val="auto"/>
                <w:sz w:val="18"/>
                <w:szCs w:val="18"/>
              </w:rPr>
              <w:t>Fundamentos de funcionamiento de una aplicación web</w:t>
            </w:r>
            <w:r w:rsidR="00D2466B" w:rsidRPr="00A5437D">
              <w:rPr>
                <w:rFonts w:cs="Arial"/>
                <w:color w:val="auto"/>
                <w:sz w:val="18"/>
                <w:szCs w:val="18"/>
              </w:rPr>
              <w:t xml:space="preserve">. </w:t>
            </w:r>
            <w:hyperlink r:id="rId18" w:history="1">
              <w:r w:rsidRPr="00541917">
                <w:rPr>
                  <w:rStyle w:val="Hipervnculo"/>
                  <w:rFonts w:cs="Arial"/>
                  <w:color w:val="auto"/>
                  <w:sz w:val="18"/>
                  <w:szCs w:val="18"/>
                </w:rPr>
                <w:t>http://www.devjoker.com/contenidos/catss/518/Fundamentos-de-funcionamiento-de-una-aplicacion-web.aspx</w:t>
              </w:r>
            </w:hyperlink>
          </w:p>
          <w:p w:rsidR="00541917" w:rsidRPr="00A64A62" w:rsidRDefault="00541917" w:rsidP="00541917">
            <w:pPr>
              <w:pStyle w:val="Textoindependiente3"/>
              <w:numPr>
                <w:ilvl w:val="0"/>
                <w:numId w:val="14"/>
              </w:numPr>
              <w:rPr>
                <w:rFonts w:cs="Arial"/>
                <w:sz w:val="18"/>
                <w:szCs w:val="18"/>
              </w:rPr>
            </w:pPr>
            <w:r w:rsidRPr="00541917">
              <w:rPr>
                <w:rFonts w:cs="Arial"/>
                <w:color w:val="auto"/>
                <w:sz w:val="18"/>
                <w:szCs w:val="18"/>
              </w:rPr>
              <w:t xml:space="preserve">Web </w:t>
            </w:r>
            <w:proofErr w:type="spellStart"/>
            <w:r w:rsidRPr="00541917">
              <w:rPr>
                <w:rFonts w:cs="Arial"/>
                <w:color w:val="auto"/>
                <w:sz w:val="18"/>
                <w:szCs w:val="18"/>
              </w:rPr>
              <w:t>Services</w:t>
            </w:r>
            <w:proofErr w:type="spellEnd"/>
            <w:r w:rsidRPr="00541917">
              <w:rPr>
                <w:rFonts w:cs="Arial"/>
                <w:color w:val="auto"/>
                <w:sz w:val="18"/>
                <w:szCs w:val="18"/>
              </w:rPr>
              <w:t>: Fundamentos.</w:t>
            </w:r>
            <w:r>
              <w:t xml:space="preserve"> </w:t>
            </w:r>
            <w:r w:rsidRPr="00541917">
              <w:rPr>
                <w:rStyle w:val="Hipervnculo"/>
                <w:rFonts w:cs="Arial"/>
                <w:color w:val="auto"/>
                <w:sz w:val="18"/>
                <w:szCs w:val="18"/>
              </w:rPr>
              <w:t>http://certified-es.blogspot.com/2009/05/web-services-fundamentos.html</w:t>
            </w:r>
          </w:p>
        </w:tc>
      </w:tr>
    </w:tbl>
    <w:p w:rsidR="00AB6D21" w:rsidRDefault="00AB6D21" w:rsidP="005C44D4">
      <w:pPr>
        <w:jc w:val="both"/>
      </w:pPr>
    </w:p>
    <w:p w:rsidR="00B654FC" w:rsidRDefault="00B654FC" w:rsidP="005C44D4">
      <w:pPr>
        <w:jc w:val="both"/>
      </w:pPr>
    </w:p>
    <w:sectPr w:rsidR="00B654FC" w:rsidSect="000D4D71">
      <w:headerReference w:type="default" r:id="rId1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852" w:rsidRDefault="000F0852" w:rsidP="00AE669A">
      <w:pPr>
        <w:spacing w:after="0" w:line="240" w:lineRule="auto"/>
      </w:pPr>
      <w:r>
        <w:separator/>
      </w:r>
    </w:p>
  </w:endnote>
  <w:endnote w:type="continuationSeparator" w:id="0">
    <w:p w:rsidR="000F0852" w:rsidRDefault="000F0852" w:rsidP="00AE66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LT Std 45 Light">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852" w:rsidRDefault="000F0852" w:rsidP="00AE669A">
      <w:pPr>
        <w:spacing w:after="0" w:line="240" w:lineRule="auto"/>
      </w:pPr>
      <w:r>
        <w:separator/>
      </w:r>
    </w:p>
  </w:footnote>
  <w:footnote w:type="continuationSeparator" w:id="0">
    <w:p w:rsidR="000F0852" w:rsidRDefault="000F0852" w:rsidP="00AE66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69A" w:rsidRDefault="00AE669A">
    <w:pPr>
      <w:pStyle w:val="Encabezado"/>
    </w:pPr>
  </w:p>
  <w:tbl>
    <w:tblPr>
      <w:tblStyle w:val="Tablaconcuadrcula"/>
      <w:tblW w:w="10490" w:type="dxa"/>
      <w:tblInd w:w="-459" w:type="dxa"/>
      <w:tblLook w:val="04A0"/>
    </w:tblPr>
    <w:tblGrid>
      <w:gridCol w:w="2479"/>
      <w:gridCol w:w="1895"/>
      <w:gridCol w:w="2096"/>
      <w:gridCol w:w="1377"/>
      <w:gridCol w:w="2643"/>
    </w:tblGrid>
    <w:tr w:rsidR="00AE669A" w:rsidRPr="00402583" w:rsidTr="00621FDC">
      <w:trPr>
        <w:trHeight w:val="416"/>
      </w:trPr>
      <w:tc>
        <w:tcPr>
          <w:tcW w:w="2479" w:type="dxa"/>
          <w:vMerge w:val="restart"/>
          <w:tcBorders>
            <w:right w:val="single" w:sz="4" w:space="0" w:color="auto"/>
          </w:tcBorders>
          <w:vAlign w:val="center"/>
        </w:tcPr>
        <w:p w:rsidR="00AE669A" w:rsidRPr="00402583" w:rsidRDefault="00AE669A" w:rsidP="00CE4DE5">
          <w:pPr>
            <w:autoSpaceDE w:val="0"/>
            <w:autoSpaceDN w:val="0"/>
            <w:adjustRightInd w:val="0"/>
            <w:ind w:left="266" w:hanging="142"/>
            <w:jc w:val="center"/>
            <w:rPr>
              <w:rFonts w:ascii="Frutiger LT Std 45 Light" w:hAnsi="Frutiger LT Std 45 Light" w:cs="Tahoma"/>
              <w:b/>
              <w:bCs/>
              <w:color w:val="000000"/>
              <w:sz w:val="24"/>
              <w:szCs w:val="24"/>
            </w:rPr>
          </w:pPr>
          <w:r w:rsidRPr="00402583">
            <w:rPr>
              <w:rFonts w:ascii="Frutiger LT Std 45 Light" w:hAnsi="Frutiger LT Std 45 Light" w:cs="Tahoma"/>
              <w:b/>
              <w:bCs/>
              <w:noProof/>
              <w:color w:val="000000"/>
              <w:sz w:val="24"/>
              <w:szCs w:val="24"/>
              <w:lang w:eastAsia="es-CO"/>
            </w:rPr>
            <w:drawing>
              <wp:inline distT="0" distB="0" distL="0" distR="0">
                <wp:extent cx="1061661" cy="381663"/>
                <wp:effectExtent l="0" t="0" r="571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pahu2.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63281" cy="382245"/>
                        </a:xfrm>
                        <a:prstGeom prst="rect">
                          <a:avLst/>
                        </a:prstGeom>
                      </pic:spPr>
                    </pic:pic>
                  </a:graphicData>
                </a:graphic>
              </wp:inline>
            </w:drawing>
          </w:r>
        </w:p>
      </w:tc>
      <w:tc>
        <w:tcPr>
          <w:tcW w:w="8011" w:type="dxa"/>
          <w:gridSpan w:val="4"/>
          <w:vAlign w:val="center"/>
        </w:tcPr>
        <w:p w:rsidR="00AE669A" w:rsidRPr="00402583" w:rsidRDefault="00FC0026" w:rsidP="00CE4DE5">
          <w:pPr>
            <w:autoSpaceDE w:val="0"/>
            <w:autoSpaceDN w:val="0"/>
            <w:adjustRightInd w:val="0"/>
            <w:jc w:val="center"/>
            <w:rPr>
              <w:rFonts w:ascii="Frutiger LT Std 45 Light" w:hAnsi="Frutiger LT Std 45 Light" w:cs="Tahoma"/>
              <w:b/>
              <w:bCs/>
              <w:color w:val="000000"/>
              <w:sz w:val="16"/>
              <w:szCs w:val="16"/>
            </w:rPr>
          </w:pPr>
          <w:r>
            <w:rPr>
              <w:rFonts w:ascii="Frutiger LT Std 45 Light" w:hAnsi="Frutiger LT Std 45 Light" w:cs="Tahoma"/>
              <w:b/>
              <w:bCs/>
              <w:color w:val="000000"/>
              <w:sz w:val="16"/>
              <w:szCs w:val="16"/>
            </w:rPr>
            <w:t>ELABORACIÓ</w:t>
          </w:r>
          <w:r w:rsidR="00AE669A" w:rsidRPr="00402583">
            <w:rPr>
              <w:rFonts w:ascii="Frutiger LT Std 45 Light" w:hAnsi="Frutiger LT Std 45 Light" w:cs="Tahoma"/>
              <w:b/>
              <w:bCs/>
              <w:color w:val="000000"/>
              <w:sz w:val="16"/>
              <w:szCs w:val="16"/>
            </w:rPr>
            <w:t xml:space="preserve">N  CONTENIDO  </w:t>
          </w:r>
          <w:r w:rsidRPr="00402583">
            <w:rPr>
              <w:rFonts w:ascii="Frutiger LT Std 45 Light" w:hAnsi="Frutiger LT Std 45 Light" w:cs="Tahoma"/>
              <w:b/>
              <w:bCs/>
              <w:color w:val="000000"/>
              <w:sz w:val="16"/>
              <w:szCs w:val="16"/>
            </w:rPr>
            <w:t>PROGRAMÁTICO</w:t>
          </w:r>
        </w:p>
      </w:tc>
    </w:tr>
    <w:tr w:rsidR="00AE669A" w:rsidRPr="00402583" w:rsidTr="00402583">
      <w:trPr>
        <w:trHeight w:val="388"/>
      </w:trPr>
      <w:tc>
        <w:tcPr>
          <w:tcW w:w="2479" w:type="dxa"/>
          <w:vMerge/>
          <w:tcBorders>
            <w:right w:val="single" w:sz="4" w:space="0" w:color="auto"/>
          </w:tcBorders>
        </w:tcPr>
        <w:p w:rsidR="00AE669A" w:rsidRPr="00402583" w:rsidRDefault="00AE669A" w:rsidP="00CE4DE5">
          <w:pPr>
            <w:autoSpaceDE w:val="0"/>
            <w:autoSpaceDN w:val="0"/>
            <w:adjustRightInd w:val="0"/>
            <w:rPr>
              <w:rFonts w:ascii="Frutiger LT Std 45 Light" w:hAnsi="Frutiger LT Std 45 Light" w:cs="Tahoma"/>
              <w:color w:val="000000"/>
              <w:sz w:val="24"/>
              <w:szCs w:val="24"/>
            </w:rPr>
          </w:pPr>
        </w:p>
      </w:tc>
      <w:tc>
        <w:tcPr>
          <w:tcW w:w="1895" w:type="dxa"/>
          <w:tcBorders>
            <w:right w:val="single" w:sz="4" w:space="0" w:color="auto"/>
          </w:tcBorders>
          <w:vAlign w:val="center"/>
        </w:tcPr>
        <w:p w:rsidR="00AE669A" w:rsidRPr="00402583" w:rsidRDefault="00AE669A" w:rsidP="00402583">
          <w:pPr>
            <w:autoSpaceDE w:val="0"/>
            <w:autoSpaceDN w:val="0"/>
            <w:adjustRightInd w:val="0"/>
            <w:rPr>
              <w:rFonts w:ascii="Frutiger LT Std 45 Light" w:hAnsi="Frutiger LT Std 45 Light" w:cs="Tahoma"/>
              <w:b/>
              <w:bCs/>
              <w:color w:val="000000"/>
              <w:sz w:val="16"/>
              <w:szCs w:val="16"/>
            </w:rPr>
          </w:pPr>
          <w:r w:rsidRPr="00402583">
            <w:rPr>
              <w:rFonts w:ascii="Frutiger LT Std 45 Light" w:hAnsi="Frutiger LT Std 45 Light" w:cs="Tahoma"/>
              <w:b/>
              <w:color w:val="000000"/>
              <w:sz w:val="16"/>
              <w:szCs w:val="16"/>
            </w:rPr>
            <w:t xml:space="preserve">CÓDIGO: </w:t>
          </w:r>
          <w:r w:rsidR="00402583" w:rsidRPr="00402583">
            <w:rPr>
              <w:rFonts w:ascii="Frutiger LT Std 45 Light" w:hAnsi="Frutiger LT Std 45 Light" w:cs="Tahoma"/>
              <w:b/>
              <w:color w:val="000000"/>
              <w:sz w:val="16"/>
              <w:szCs w:val="16"/>
            </w:rPr>
            <w:t>GAC-FO- 164</w:t>
          </w:r>
        </w:p>
      </w:tc>
      <w:tc>
        <w:tcPr>
          <w:tcW w:w="2096" w:type="dxa"/>
          <w:tcBorders>
            <w:left w:val="single" w:sz="4" w:space="0" w:color="auto"/>
            <w:right w:val="single" w:sz="4" w:space="0" w:color="auto"/>
          </w:tcBorders>
          <w:vAlign w:val="center"/>
        </w:tcPr>
        <w:p w:rsidR="00AE669A" w:rsidRPr="00402583" w:rsidRDefault="00AE669A" w:rsidP="00AE669A">
          <w:pPr>
            <w:autoSpaceDE w:val="0"/>
            <w:autoSpaceDN w:val="0"/>
            <w:adjustRightInd w:val="0"/>
            <w:rPr>
              <w:rFonts w:ascii="Frutiger LT Std 45 Light" w:hAnsi="Frutiger LT Std 45 Light" w:cs="Tahoma"/>
              <w:b/>
              <w:bCs/>
              <w:color w:val="000000"/>
              <w:sz w:val="16"/>
              <w:szCs w:val="16"/>
            </w:rPr>
          </w:pPr>
          <w:r w:rsidRPr="00402583">
            <w:rPr>
              <w:rFonts w:ascii="Frutiger LT Std 45 Light" w:hAnsi="Frutiger LT Std 45 Light" w:cs="Tahoma"/>
              <w:b/>
              <w:color w:val="000000"/>
              <w:sz w:val="16"/>
              <w:szCs w:val="16"/>
            </w:rPr>
            <w:t xml:space="preserve">EMISIÓN: </w:t>
          </w:r>
          <w:r w:rsidR="00402583">
            <w:rPr>
              <w:rFonts w:ascii="Frutiger LT Std 45 Light" w:hAnsi="Frutiger LT Std 45 Light" w:cs="Tahoma"/>
              <w:b/>
              <w:color w:val="000000"/>
              <w:sz w:val="16"/>
              <w:szCs w:val="16"/>
            </w:rPr>
            <w:t>10</w:t>
          </w:r>
          <w:r w:rsidRPr="00402583">
            <w:rPr>
              <w:rFonts w:ascii="Frutiger LT Std 45 Light" w:hAnsi="Frutiger LT Std 45 Light" w:cs="Tahoma"/>
              <w:b/>
              <w:color w:val="000000"/>
              <w:sz w:val="16"/>
              <w:szCs w:val="16"/>
            </w:rPr>
            <w:t>/0</w:t>
          </w:r>
          <w:r w:rsidR="00402583">
            <w:rPr>
              <w:rFonts w:ascii="Frutiger LT Std 45 Light" w:hAnsi="Frutiger LT Std 45 Light" w:cs="Tahoma"/>
              <w:b/>
              <w:color w:val="000000"/>
              <w:sz w:val="16"/>
              <w:szCs w:val="16"/>
            </w:rPr>
            <w:t>6</w:t>
          </w:r>
          <w:r w:rsidRPr="00402583">
            <w:rPr>
              <w:rFonts w:ascii="Frutiger LT Std 45 Light" w:hAnsi="Frutiger LT Std 45 Light" w:cs="Tahoma"/>
              <w:b/>
              <w:color w:val="000000"/>
              <w:sz w:val="16"/>
              <w:szCs w:val="16"/>
            </w:rPr>
            <w:t>/2015</w:t>
          </w:r>
        </w:p>
      </w:tc>
      <w:tc>
        <w:tcPr>
          <w:tcW w:w="1377" w:type="dxa"/>
          <w:tcBorders>
            <w:left w:val="single" w:sz="4" w:space="0" w:color="auto"/>
            <w:right w:val="single" w:sz="4" w:space="0" w:color="auto"/>
          </w:tcBorders>
          <w:vAlign w:val="center"/>
        </w:tcPr>
        <w:p w:rsidR="00AE669A" w:rsidRPr="00402583" w:rsidRDefault="00402583" w:rsidP="00CE4DE5">
          <w:pPr>
            <w:autoSpaceDE w:val="0"/>
            <w:autoSpaceDN w:val="0"/>
            <w:adjustRightInd w:val="0"/>
            <w:jc w:val="center"/>
            <w:rPr>
              <w:rFonts w:ascii="Frutiger LT Std 45 Light" w:hAnsi="Frutiger LT Std 45 Light" w:cs="Tahoma"/>
              <w:b/>
              <w:bCs/>
              <w:color w:val="000000"/>
              <w:sz w:val="16"/>
              <w:szCs w:val="16"/>
            </w:rPr>
          </w:pPr>
          <w:r>
            <w:rPr>
              <w:rFonts w:ascii="Frutiger LT Std 45 Light" w:hAnsi="Frutiger LT Std 45 Light" w:cs="Tahoma"/>
              <w:b/>
              <w:color w:val="000000"/>
              <w:sz w:val="16"/>
              <w:szCs w:val="16"/>
            </w:rPr>
            <w:t>VERSIÓN: 06</w:t>
          </w:r>
        </w:p>
      </w:tc>
      <w:tc>
        <w:tcPr>
          <w:tcW w:w="2643" w:type="dxa"/>
          <w:tcBorders>
            <w:left w:val="single" w:sz="4" w:space="0" w:color="auto"/>
          </w:tcBorders>
          <w:vAlign w:val="center"/>
        </w:tcPr>
        <w:sdt>
          <w:sdtPr>
            <w:rPr>
              <w:rFonts w:ascii="Frutiger LT Std 45 Light" w:hAnsi="Frutiger LT Std 45 Light" w:cs="Tahoma"/>
              <w:b/>
              <w:sz w:val="16"/>
              <w:szCs w:val="16"/>
            </w:rPr>
            <w:id w:val="6411099"/>
            <w:docPartObj>
              <w:docPartGallery w:val="Page Numbers (Top of Page)"/>
              <w:docPartUnique/>
            </w:docPartObj>
          </w:sdtPr>
          <w:sdtContent>
            <w:p w:rsidR="00AE669A" w:rsidRPr="00402583" w:rsidRDefault="00AE669A" w:rsidP="00CE4DE5">
              <w:pPr>
                <w:jc w:val="center"/>
                <w:rPr>
                  <w:rFonts w:ascii="Frutiger LT Std 45 Light" w:hAnsi="Frutiger LT Std 45 Light" w:cs="Tahoma"/>
                  <w:b/>
                  <w:sz w:val="16"/>
                  <w:szCs w:val="16"/>
                </w:rPr>
              </w:pPr>
              <w:r w:rsidRPr="00402583">
                <w:rPr>
                  <w:rFonts w:ascii="Frutiger LT Std 45 Light" w:hAnsi="Frutiger LT Std 45 Light" w:cs="Tahoma"/>
                  <w:b/>
                  <w:sz w:val="16"/>
                  <w:szCs w:val="16"/>
                </w:rPr>
                <w:t xml:space="preserve">PÁGINA </w:t>
              </w:r>
              <w:r w:rsidR="00925043" w:rsidRPr="00402583">
                <w:rPr>
                  <w:rFonts w:ascii="Frutiger LT Std 45 Light" w:hAnsi="Frutiger LT Std 45 Light" w:cs="Tahoma"/>
                  <w:b/>
                  <w:sz w:val="16"/>
                  <w:szCs w:val="16"/>
                </w:rPr>
                <w:fldChar w:fldCharType="begin"/>
              </w:r>
              <w:r w:rsidRPr="00402583">
                <w:rPr>
                  <w:rFonts w:ascii="Frutiger LT Std 45 Light" w:hAnsi="Frutiger LT Std 45 Light" w:cs="Tahoma"/>
                  <w:b/>
                  <w:sz w:val="16"/>
                  <w:szCs w:val="16"/>
                </w:rPr>
                <w:instrText xml:space="preserve"> PAGE </w:instrText>
              </w:r>
              <w:r w:rsidR="00925043" w:rsidRPr="00402583">
                <w:rPr>
                  <w:rFonts w:ascii="Frutiger LT Std 45 Light" w:hAnsi="Frutiger LT Std 45 Light" w:cs="Tahoma"/>
                  <w:b/>
                  <w:sz w:val="16"/>
                  <w:szCs w:val="16"/>
                </w:rPr>
                <w:fldChar w:fldCharType="separate"/>
              </w:r>
              <w:r w:rsidR="00E944C6">
                <w:rPr>
                  <w:rFonts w:ascii="Frutiger LT Std 45 Light" w:hAnsi="Frutiger LT Std 45 Light" w:cs="Tahoma"/>
                  <w:b/>
                  <w:noProof/>
                  <w:sz w:val="16"/>
                  <w:szCs w:val="16"/>
                </w:rPr>
                <w:t>1</w:t>
              </w:r>
              <w:r w:rsidR="00925043" w:rsidRPr="00402583">
                <w:rPr>
                  <w:rFonts w:ascii="Frutiger LT Std 45 Light" w:hAnsi="Frutiger LT Std 45 Light" w:cs="Tahoma"/>
                  <w:b/>
                  <w:sz w:val="16"/>
                  <w:szCs w:val="16"/>
                </w:rPr>
                <w:fldChar w:fldCharType="end"/>
              </w:r>
              <w:r w:rsidRPr="00402583">
                <w:rPr>
                  <w:rFonts w:ascii="Frutiger LT Std 45 Light" w:hAnsi="Frutiger LT Std 45 Light" w:cs="Tahoma"/>
                  <w:b/>
                  <w:sz w:val="16"/>
                  <w:szCs w:val="16"/>
                </w:rPr>
                <w:t xml:space="preserve"> de </w:t>
              </w:r>
              <w:r w:rsidR="00925043" w:rsidRPr="00402583">
                <w:rPr>
                  <w:rFonts w:ascii="Frutiger LT Std 45 Light" w:hAnsi="Frutiger LT Std 45 Light" w:cs="Tahoma"/>
                  <w:b/>
                  <w:sz w:val="16"/>
                  <w:szCs w:val="16"/>
                </w:rPr>
                <w:fldChar w:fldCharType="begin"/>
              </w:r>
              <w:r w:rsidRPr="00402583">
                <w:rPr>
                  <w:rFonts w:ascii="Frutiger LT Std 45 Light" w:hAnsi="Frutiger LT Std 45 Light" w:cs="Tahoma"/>
                  <w:b/>
                  <w:sz w:val="16"/>
                  <w:szCs w:val="16"/>
                </w:rPr>
                <w:instrText xml:space="preserve"> NUMPAGES  </w:instrText>
              </w:r>
              <w:r w:rsidR="00925043" w:rsidRPr="00402583">
                <w:rPr>
                  <w:rFonts w:ascii="Frutiger LT Std 45 Light" w:hAnsi="Frutiger LT Std 45 Light" w:cs="Tahoma"/>
                  <w:b/>
                  <w:sz w:val="16"/>
                  <w:szCs w:val="16"/>
                </w:rPr>
                <w:fldChar w:fldCharType="separate"/>
              </w:r>
              <w:r w:rsidR="00E944C6">
                <w:rPr>
                  <w:rFonts w:ascii="Frutiger LT Std 45 Light" w:hAnsi="Frutiger LT Std 45 Light" w:cs="Tahoma"/>
                  <w:b/>
                  <w:noProof/>
                  <w:sz w:val="16"/>
                  <w:szCs w:val="16"/>
                </w:rPr>
                <w:t>4</w:t>
              </w:r>
              <w:r w:rsidR="00925043" w:rsidRPr="00402583">
                <w:rPr>
                  <w:rFonts w:ascii="Frutiger LT Std 45 Light" w:hAnsi="Frutiger LT Std 45 Light" w:cs="Tahoma"/>
                  <w:b/>
                  <w:sz w:val="16"/>
                  <w:szCs w:val="16"/>
                </w:rPr>
                <w:fldChar w:fldCharType="end"/>
              </w:r>
            </w:p>
          </w:sdtContent>
        </w:sdt>
      </w:tc>
    </w:tr>
    <w:tr w:rsidR="00AE669A" w:rsidRPr="00402583" w:rsidTr="00402583">
      <w:trPr>
        <w:trHeight w:val="573"/>
      </w:trPr>
      <w:tc>
        <w:tcPr>
          <w:tcW w:w="4374" w:type="dxa"/>
          <w:gridSpan w:val="2"/>
          <w:tcBorders>
            <w:right w:val="single" w:sz="4" w:space="0" w:color="auto"/>
          </w:tcBorders>
          <w:vAlign w:val="center"/>
        </w:tcPr>
        <w:p w:rsidR="00AE669A" w:rsidRPr="00402583" w:rsidRDefault="00AE669A" w:rsidP="00CE4DE5">
          <w:pPr>
            <w:autoSpaceDE w:val="0"/>
            <w:autoSpaceDN w:val="0"/>
            <w:adjustRightInd w:val="0"/>
            <w:jc w:val="center"/>
            <w:rPr>
              <w:rFonts w:ascii="Frutiger LT Std 45 Light" w:hAnsi="Frutiger LT Std 45 Light" w:cs="Tahoma"/>
              <w:b/>
              <w:color w:val="000000"/>
              <w:sz w:val="16"/>
              <w:szCs w:val="16"/>
            </w:rPr>
          </w:pPr>
          <w:r w:rsidRPr="00402583">
            <w:rPr>
              <w:rFonts w:ascii="Frutiger LT Std 45 Light" w:hAnsi="Frutiger LT Std 45 Light" w:cs="Tahoma"/>
              <w:b/>
              <w:color w:val="000000"/>
              <w:sz w:val="16"/>
              <w:szCs w:val="16"/>
            </w:rPr>
            <w:t>MACROPROCESO: PRESTACIÓN DEL SERVICIO</w:t>
          </w:r>
        </w:p>
      </w:tc>
      <w:tc>
        <w:tcPr>
          <w:tcW w:w="3473" w:type="dxa"/>
          <w:gridSpan w:val="2"/>
          <w:tcBorders>
            <w:left w:val="single" w:sz="4" w:space="0" w:color="auto"/>
            <w:right w:val="single" w:sz="4" w:space="0" w:color="auto"/>
          </w:tcBorders>
          <w:vAlign w:val="center"/>
        </w:tcPr>
        <w:p w:rsidR="00AE669A" w:rsidRPr="00402583" w:rsidRDefault="005D2193" w:rsidP="00CE4DE5">
          <w:pPr>
            <w:autoSpaceDE w:val="0"/>
            <w:autoSpaceDN w:val="0"/>
            <w:adjustRightInd w:val="0"/>
            <w:jc w:val="center"/>
            <w:rPr>
              <w:rFonts w:ascii="Frutiger LT Std 45 Light" w:hAnsi="Frutiger LT Std 45 Light" w:cs="Tahoma"/>
              <w:b/>
              <w:color w:val="000000"/>
              <w:sz w:val="16"/>
              <w:szCs w:val="16"/>
            </w:rPr>
          </w:pPr>
          <w:r>
            <w:rPr>
              <w:rFonts w:ascii="Frutiger LT Std 45 Light" w:hAnsi="Frutiger LT Std 45 Light" w:cs="Tahoma"/>
              <w:b/>
              <w:color w:val="000000"/>
              <w:sz w:val="16"/>
              <w:szCs w:val="16"/>
            </w:rPr>
            <w:t>PROCESO: GESTIÓN ACADÉ</w:t>
          </w:r>
          <w:r w:rsidR="00AE669A" w:rsidRPr="00402583">
            <w:rPr>
              <w:rFonts w:ascii="Frutiger LT Std 45 Light" w:hAnsi="Frutiger LT Std 45 Light" w:cs="Tahoma"/>
              <w:b/>
              <w:color w:val="000000"/>
              <w:sz w:val="16"/>
              <w:szCs w:val="16"/>
            </w:rPr>
            <w:t>MICA</w:t>
          </w:r>
        </w:p>
      </w:tc>
      <w:tc>
        <w:tcPr>
          <w:tcW w:w="2643" w:type="dxa"/>
          <w:tcBorders>
            <w:left w:val="single" w:sz="4" w:space="0" w:color="auto"/>
          </w:tcBorders>
          <w:vAlign w:val="center"/>
        </w:tcPr>
        <w:p w:rsidR="00AE669A" w:rsidRPr="00402583" w:rsidRDefault="00AE669A" w:rsidP="005D2193">
          <w:pPr>
            <w:jc w:val="center"/>
            <w:rPr>
              <w:rFonts w:ascii="Frutiger LT Std 45 Light" w:hAnsi="Frutiger LT Std 45 Light" w:cs="Tahoma"/>
              <w:b/>
              <w:sz w:val="16"/>
              <w:szCs w:val="16"/>
            </w:rPr>
          </w:pPr>
          <w:r w:rsidRPr="00402583">
            <w:rPr>
              <w:rFonts w:ascii="Frutiger LT Std 45 Light" w:hAnsi="Frutiger LT Std 45 Light" w:cs="Tahoma"/>
              <w:b/>
              <w:sz w:val="16"/>
              <w:szCs w:val="16"/>
            </w:rPr>
            <w:t xml:space="preserve">SUBPROCESO: </w:t>
          </w:r>
          <w:r w:rsidR="005D2193" w:rsidRPr="005D2193">
            <w:rPr>
              <w:rFonts w:ascii="Frutiger LT Std 45 Light" w:hAnsi="Frutiger LT Std 45 Light" w:cs="Tahoma"/>
              <w:b/>
              <w:sz w:val="16"/>
              <w:szCs w:val="16"/>
            </w:rPr>
            <w:t>REVISIÓN CURRICULAR</w:t>
          </w:r>
        </w:p>
      </w:tc>
    </w:tr>
  </w:tbl>
  <w:p w:rsidR="00AE669A" w:rsidRPr="00402583" w:rsidRDefault="00AE669A">
    <w:pPr>
      <w:pStyle w:val="Encabezado"/>
      <w:rPr>
        <w:rFonts w:ascii="Frutiger LT Std 45 Light" w:hAnsi="Frutiger LT Std 45 Light"/>
      </w:rPr>
    </w:pPr>
  </w:p>
  <w:p w:rsidR="00AE669A" w:rsidRDefault="00AE669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7896"/>
    <w:multiLevelType w:val="multilevel"/>
    <w:tmpl w:val="5B2887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AF57D52"/>
    <w:multiLevelType w:val="hybridMultilevel"/>
    <w:tmpl w:val="3386E5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D691F92"/>
    <w:multiLevelType w:val="hybridMultilevel"/>
    <w:tmpl w:val="B97407B0"/>
    <w:lvl w:ilvl="0" w:tplc="6FFC9BA6">
      <w:numFmt w:val="bullet"/>
      <w:lvlText w:val="-"/>
      <w:lvlJc w:val="left"/>
      <w:pPr>
        <w:ind w:left="720" w:hanging="360"/>
      </w:pPr>
      <w:rPr>
        <w:rFonts w:ascii="Arial Narrow" w:eastAsiaTheme="minorHAnsi" w:hAnsi="Arial Narrow"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DE65F55"/>
    <w:multiLevelType w:val="hybridMultilevel"/>
    <w:tmpl w:val="1D4A0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61B06DA"/>
    <w:multiLevelType w:val="hybridMultilevel"/>
    <w:tmpl w:val="01B848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7436EB1"/>
    <w:multiLevelType w:val="hybridMultilevel"/>
    <w:tmpl w:val="A8847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24D6E37"/>
    <w:multiLevelType w:val="hybridMultilevel"/>
    <w:tmpl w:val="261428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BB43A5F"/>
    <w:multiLevelType w:val="hybridMultilevel"/>
    <w:tmpl w:val="09EE4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1523741"/>
    <w:multiLevelType w:val="hybridMultilevel"/>
    <w:tmpl w:val="075CC9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2901707"/>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0">
    <w:nsid w:val="5C137FD8"/>
    <w:multiLevelType w:val="hybridMultilevel"/>
    <w:tmpl w:val="AEC2E3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CCC12F0"/>
    <w:multiLevelType w:val="hybridMultilevel"/>
    <w:tmpl w:val="6BFC2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9405D30"/>
    <w:multiLevelType w:val="hybridMultilevel"/>
    <w:tmpl w:val="0A06FDB8"/>
    <w:lvl w:ilvl="0" w:tplc="778A6CB6">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7B622901"/>
    <w:multiLevelType w:val="hybridMultilevel"/>
    <w:tmpl w:val="79ECBF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7CE24725"/>
    <w:multiLevelType w:val="hybridMultilevel"/>
    <w:tmpl w:val="1C58C7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13"/>
  </w:num>
  <w:num w:numId="6">
    <w:abstractNumId w:val="9"/>
  </w:num>
  <w:num w:numId="7">
    <w:abstractNumId w:val="5"/>
  </w:num>
  <w:num w:numId="8">
    <w:abstractNumId w:val="11"/>
  </w:num>
  <w:num w:numId="9">
    <w:abstractNumId w:val="2"/>
  </w:num>
  <w:num w:numId="10">
    <w:abstractNumId w:val="8"/>
  </w:num>
  <w:num w:numId="11">
    <w:abstractNumId w:val="14"/>
  </w:num>
  <w:num w:numId="12">
    <w:abstractNumId w:val="7"/>
  </w:num>
  <w:num w:numId="13">
    <w:abstractNumId w:val="1"/>
  </w:num>
  <w:num w:numId="14">
    <w:abstractNumId w:val="1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2290"/>
  </w:hdrShapeDefaults>
  <w:footnotePr>
    <w:footnote w:id="-1"/>
    <w:footnote w:id="0"/>
  </w:footnotePr>
  <w:endnotePr>
    <w:endnote w:id="-1"/>
    <w:endnote w:id="0"/>
  </w:endnotePr>
  <w:compat/>
  <w:rsids>
    <w:rsidRoot w:val="00C54FC7"/>
    <w:rsid w:val="000158C6"/>
    <w:rsid w:val="00024914"/>
    <w:rsid w:val="000341EB"/>
    <w:rsid w:val="000444B4"/>
    <w:rsid w:val="00050D67"/>
    <w:rsid w:val="000520E6"/>
    <w:rsid w:val="00071FBF"/>
    <w:rsid w:val="000923B1"/>
    <w:rsid w:val="000A57F4"/>
    <w:rsid w:val="000D20D9"/>
    <w:rsid w:val="000D29A5"/>
    <w:rsid w:val="000D4D71"/>
    <w:rsid w:val="000E03CC"/>
    <w:rsid w:val="000F0852"/>
    <w:rsid w:val="000F1AB8"/>
    <w:rsid w:val="00100265"/>
    <w:rsid w:val="00103CDF"/>
    <w:rsid w:val="00170A2F"/>
    <w:rsid w:val="001D2691"/>
    <w:rsid w:val="00200870"/>
    <w:rsid w:val="002101AA"/>
    <w:rsid w:val="002738A8"/>
    <w:rsid w:val="00284045"/>
    <w:rsid w:val="002B1DCB"/>
    <w:rsid w:val="002B37D0"/>
    <w:rsid w:val="003402C1"/>
    <w:rsid w:val="00372F23"/>
    <w:rsid w:val="003B40BF"/>
    <w:rsid w:val="003E0F83"/>
    <w:rsid w:val="003F7CAA"/>
    <w:rsid w:val="00402583"/>
    <w:rsid w:val="00410F74"/>
    <w:rsid w:val="0045609E"/>
    <w:rsid w:val="004619F9"/>
    <w:rsid w:val="00474340"/>
    <w:rsid w:val="00481CF2"/>
    <w:rsid w:val="0050447E"/>
    <w:rsid w:val="00541917"/>
    <w:rsid w:val="00553D3C"/>
    <w:rsid w:val="00566AD8"/>
    <w:rsid w:val="00566B21"/>
    <w:rsid w:val="00590836"/>
    <w:rsid w:val="005C44D4"/>
    <w:rsid w:val="005D2193"/>
    <w:rsid w:val="005E3919"/>
    <w:rsid w:val="0060469B"/>
    <w:rsid w:val="00621FDC"/>
    <w:rsid w:val="00670252"/>
    <w:rsid w:val="00670BD8"/>
    <w:rsid w:val="006D61FC"/>
    <w:rsid w:val="00762BDE"/>
    <w:rsid w:val="00774472"/>
    <w:rsid w:val="007749C9"/>
    <w:rsid w:val="007918D4"/>
    <w:rsid w:val="007C37ED"/>
    <w:rsid w:val="007F3435"/>
    <w:rsid w:val="00845583"/>
    <w:rsid w:val="00876185"/>
    <w:rsid w:val="00877F23"/>
    <w:rsid w:val="0088023E"/>
    <w:rsid w:val="00885294"/>
    <w:rsid w:val="008A228F"/>
    <w:rsid w:val="008A3FB8"/>
    <w:rsid w:val="008B3951"/>
    <w:rsid w:val="00910AEE"/>
    <w:rsid w:val="00925043"/>
    <w:rsid w:val="009370BF"/>
    <w:rsid w:val="00947D14"/>
    <w:rsid w:val="009C799D"/>
    <w:rsid w:val="009F6F22"/>
    <w:rsid w:val="00A10570"/>
    <w:rsid w:val="00A6017D"/>
    <w:rsid w:val="00AB6D21"/>
    <w:rsid w:val="00AE669A"/>
    <w:rsid w:val="00AF4FAB"/>
    <w:rsid w:val="00B1712E"/>
    <w:rsid w:val="00B3101A"/>
    <w:rsid w:val="00B50307"/>
    <w:rsid w:val="00B654FC"/>
    <w:rsid w:val="00BA0734"/>
    <w:rsid w:val="00BA6ABD"/>
    <w:rsid w:val="00BB6380"/>
    <w:rsid w:val="00BD22D5"/>
    <w:rsid w:val="00C0385E"/>
    <w:rsid w:val="00C165E4"/>
    <w:rsid w:val="00C17550"/>
    <w:rsid w:val="00C2199B"/>
    <w:rsid w:val="00C36ECC"/>
    <w:rsid w:val="00C542CF"/>
    <w:rsid w:val="00C54FC7"/>
    <w:rsid w:val="00C7300D"/>
    <w:rsid w:val="00C83DE9"/>
    <w:rsid w:val="00CD0EDA"/>
    <w:rsid w:val="00D146F9"/>
    <w:rsid w:val="00D2466B"/>
    <w:rsid w:val="00DC4273"/>
    <w:rsid w:val="00DD3AA3"/>
    <w:rsid w:val="00E02593"/>
    <w:rsid w:val="00E33901"/>
    <w:rsid w:val="00E34C7E"/>
    <w:rsid w:val="00E44728"/>
    <w:rsid w:val="00E53B62"/>
    <w:rsid w:val="00E544F4"/>
    <w:rsid w:val="00E93639"/>
    <w:rsid w:val="00E944C6"/>
    <w:rsid w:val="00EC1229"/>
    <w:rsid w:val="00F47D03"/>
    <w:rsid w:val="00F53363"/>
    <w:rsid w:val="00FC0026"/>
    <w:rsid w:val="00FE53F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043"/>
  </w:style>
  <w:style w:type="paragraph" w:styleId="Ttulo1">
    <w:name w:val="heading 1"/>
    <w:basedOn w:val="Normal"/>
    <w:next w:val="Normal"/>
    <w:link w:val="Ttulo1Car"/>
    <w:uiPriority w:val="9"/>
    <w:qFormat/>
    <w:rsid w:val="00D246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19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619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9F9"/>
    <w:rPr>
      <w:rFonts w:ascii="Tahoma" w:hAnsi="Tahoma" w:cs="Tahoma"/>
      <w:sz w:val="16"/>
      <w:szCs w:val="16"/>
    </w:rPr>
  </w:style>
  <w:style w:type="paragraph" w:styleId="Prrafodelista">
    <w:name w:val="List Paragraph"/>
    <w:basedOn w:val="Normal"/>
    <w:uiPriority w:val="34"/>
    <w:qFormat/>
    <w:rsid w:val="000158C6"/>
    <w:pPr>
      <w:ind w:left="720"/>
      <w:contextualSpacing/>
    </w:pPr>
  </w:style>
  <w:style w:type="paragraph" w:styleId="NormalWeb">
    <w:name w:val="Normal (Web)"/>
    <w:basedOn w:val="Normal"/>
    <w:uiPriority w:val="99"/>
    <w:unhideWhenUsed/>
    <w:rsid w:val="008A228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8A228F"/>
    <w:rPr>
      <w:sz w:val="16"/>
      <w:szCs w:val="16"/>
    </w:rPr>
  </w:style>
  <w:style w:type="paragraph" w:styleId="Textocomentario">
    <w:name w:val="annotation text"/>
    <w:basedOn w:val="Normal"/>
    <w:link w:val="TextocomentarioCar"/>
    <w:uiPriority w:val="99"/>
    <w:semiHidden/>
    <w:unhideWhenUsed/>
    <w:rsid w:val="008A228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A228F"/>
    <w:rPr>
      <w:sz w:val="20"/>
      <w:szCs w:val="20"/>
    </w:rPr>
  </w:style>
  <w:style w:type="paragraph" w:styleId="Asuntodelcomentario">
    <w:name w:val="annotation subject"/>
    <w:basedOn w:val="Textocomentario"/>
    <w:next w:val="Textocomentario"/>
    <w:link w:val="AsuntodelcomentarioCar"/>
    <w:uiPriority w:val="99"/>
    <w:semiHidden/>
    <w:unhideWhenUsed/>
    <w:rsid w:val="008A228F"/>
    <w:rPr>
      <w:b/>
      <w:bCs/>
    </w:rPr>
  </w:style>
  <w:style w:type="character" w:customStyle="1" w:styleId="AsuntodelcomentarioCar">
    <w:name w:val="Asunto del comentario Car"/>
    <w:basedOn w:val="TextocomentarioCar"/>
    <w:link w:val="Asuntodelcomentario"/>
    <w:uiPriority w:val="99"/>
    <w:semiHidden/>
    <w:rsid w:val="008A228F"/>
    <w:rPr>
      <w:b/>
      <w:bCs/>
      <w:sz w:val="20"/>
      <w:szCs w:val="20"/>
    </w:rPr>
  </w:style>
  <w:style w:type="character" w:styleId="Hipervnculo">
    <w:name w:val="Hyperlink"/>
    <w:basedOn w:val="Fuentedeprrafopredeter"/>
    <w:uiPriority w:val="99"/>
    <w:unhideWhenUsed/>
    <w:rsid w:val="00AB6D21"/>
    <w:rPr>
      <w:color w:val="0000FF" w:themeColor="hyperlink"/>
      <w:u w:val="single"/>
    </w:rPr>
  </w:style>
  <w:style w:type="paragraph" w:styleId="Encabezado">
    <w:name w:val="header"/>
    <w:basedOn w:val="Normal"/>
    <w:link w:val="EncabezadoCar"/>
    <w:uiPriority w:val="99"/>
    <w:unhideWhenUsed/>
    <w:rsid w:val="00AE66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669A"/>
  </w:style>
  <w:style w:type="paragraph" w:styleId="Piedepgina">
    <w:name w:val="footer"/>
    <w:basedOn w:val="Normal"/>
    <w:link w:val="PiedepginaCar"/>
    <w:uiPriority w:val="99"/>
    <w:unhideWhenUsed/>
    <w:rsid w:val="00AE66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669A"/>
  </w:style>
  <w:style w:type="paragraph" w:customStyle="1" w:styleId="Default">
    <w:name w:val="Default"/>
    <w:rsid w:val="007749C9"/>
    <w:pPr>
      <w:autoSpaceDE w:val="0"/>
      <w:autoSpaceDN w:val="0"/>
      <w:adjustRightInd w:val="0"/>
      <w:spacing w:after="0" w:line="240" w:lineRule="auto"/>
    </w:pPr>
    <w:rPr>
      <w:rFonts w:ascii="Arial" w:hAnsi="Arial" w:cs="Arial"/>
      <w:color w:val="000000"/>
      <w:sz w:val="24"/>
      <w:szCs w:val="24"/>
    </w:rPr>
  </w:style>
  <w:style w:type="paragraph" w:styleId="Textonotapie">
    <w:name w:val="footnote text"/>
    <w:basedOn w:val="Normal"/>
    <w:link w:val="TextonotapieCar"/>
    <w:semiHidden/>
    <w:rsid w:val="00D2466B"/>
    <w:pPr>
      <w:spacing w:after="0" w:line="240" w:lineRule="auto"/>
    </w:pPr>
    <w:rPr>
      <w:rFonts w:ascii="Arial" w:eastAsia="Times New Roman" w:hAnsi="Arial" w:cs="Times New Roman"/>
      <w:sz w:val="20"/>
      <w:szCs w:val="20"/>
      <w:lang w:val="es-ES" w:eastAsia="es-ES"/>
    </w:rPr>
  </w:style>
  <w:style w:type="character" w:customStyle="1" w:styleId="TextonotapieCar">
    <w:name w:val="Texto nota pie Car"/>
    <w:basedOn w:val="Fuentedeprrafopredeter"/>
    <w:link w:val="Textonotapie"/>
    <w:semiHidden/>
    <w:rsid w:val="00D2466B"/>
    <w:rPr>
      <w:rFonts w:ascii="Arial" w:eastAsia="Times New Roman" w:hAnsi="Arial" w:cs="Times New Roman"/>
      <w:sz w:val="20"/>
      <w:szCs w:val="20"/>
      <w:lang w:val="es-ES" w:eastAsia="es-ES"/>
    </w:rPr>
  </w:style>
  <w:style w:type="paragraph" w:styleId="Textoindependiente3">
    <w:name w:val="Body Text 3"/>
    <w:basedOn w:val="Normal"/>
    <w:link w:val="Textoindependiente3Car"/>
    <w:rsid w:val="00D2466B"/>
    <w:pPr>
      <w:spacing w:after="0" w:line="240" w:lineRule="auto"/>
      <w:jc w:val="both"/>
    </w:pPr>
    <w:rPr>
      <w:rFonts w:ascii="Arial" w:eastAsia="Times New Roman" w:hAnsi="Arial" w:cs="Times New Roman"/>
      <w:color w:val="000000"/>
      <w:sz w:val="20"/>
      <w:szCs w:val="20"/>
      <w:lang w:eastAsia="es-ES"/>
    </w:rPr>
  </w:style>
  <w:style w:type="character" w:customStyle="1" w:styleId="Textoindependiente3Car">
    <w:name w:val="Texto independiente 3 Car"/>
    <w:basedOn w:val="Fuentedeprrafopredeter"/>
    <w:link w:val="Textoindependiente3"/>
    <w:rsid w:val="00D2466B"/>
    <w:rPr>
      <w:rFonts w:ascii="Arial" w:eastAsia="Times New Roman" w:hAnsi="Arial" w:cs="Times New Roman"/>
      <w:color w:val="000000"/>
      <w:sz w:val="20"/>
      <w:szCs w:val="20"/>
      <w:lang w:eastAsia="es-ES"/>
    </w:rPr>
  </w:style>
  <w:style w:type="character" w:customStyle="1" w:styleId="Ttulo1Car">
    <w:name w:val="Título 1 Car"/>
    <w:basedOn w:val="Fuentedeprrafopredeter"/>
    <w:link w:val="Ttulo1"/>
    <w:uiPriority w:val="9"/>
    <w:rsid w:val="00D2466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4088055">
      <w:bodyDiv w:val="1"/>
      <w:marLeft w:val="0"/>
      <w:marRight w:val="0"/>
      <w:marTop w:val="0"/>
      <w:marBottom w:val="0"/>
      <w:divBdr>
        <w:top w:val="none" w:sz="0" w:space="0" w:color="auto"/>
        <w:left w:val="none" w:sz="0" w:space="0" w:color="auto"/>
        <w:bottom w:val="none" w:sz="0" w:space="0" w:color="auto"/>
        <w:right w:val="none" w:sz="0" w:space="0" w:color="auto"/>
      </w:divBdr>
      <w:divsChild>
        <w:div w:id="1035235176">
          <w:marLeft w:val="0"/>
          <w:marRight w:val="0"/>
          <w:marTop w:val="0"/>
          <w:marBottom w:val="0"/>
          <w:divBdr>
            <w:top w:val="none" w:sz="0" w:space="0" w:color="auto"/>
            <w:left w:val="none" w:sz="0" w:space="0" w:color="auto"/>
            <w:bottom w:val="none" w:sz="0" w:space="0" w:color="auto"/>
            <w:right w:val="none" w:sz="0" w:space="0" w:color="auto"/>
          </w:divBdr>
        </w:div>
      </w:divsChild>
    </w:div>
    <w:div w:id="194120858">
      <w:bodyDiv w:val="1"/>
      <w:marLeft w:val="0"/>
      <w:marRight w:val="0"/>
      <w:marTop w:val="0"/>
      <w:marBottom w:val="0"/>
      <w:divBdr>
        <w:top w:val="none" w:sz="0" w:space="0" w:color="auto"/>
        <w:left w:val="none" w:sz="0" w:space="0" w:color="auto"/>
        <w:bottom w:val="none" w:sz="0" w:space="0" w:color="auto"/>
        <w:right w:val="none" w:sz="0" w:space="0" w:color="auto"/>
      </w:divBdr>
    </w:div>
    <w:div w:id="206456212">
      <w:bodyDiv w:val="1"/>
      <w:marLeft w:val="0"/>
      <w:marRight w:val="0"/>
      <w:marTop w:val="0"/>
      <w:marBottom w:val="0"/>
      <w:divBdr>
        <w:top w:val="none" w:sz="0" w:space="0" w:color="auto"/>
        <w:left w:val="none" w:sz="0" w:space="0" w:color="auto"/>
        <w:bottom w:val="none" w:sz="0" w:space="0" w:color="auto"/>
        <w:right w:val="none" w:sz="0" w:space="0" w:color="auto"/>
      </w:divBdr>
    </w:div>
    <w:div w:id="320087734">
      <w:bodyDiv w:val="1"/>
      <w:marLeft w:val="0"/>
      <w:marRight w:val="0"/>
      <w:marTop w:val="0"/>
      <w:marBottom w:val="0"/>
      <w:divBdr>
        <w:top w:val="none" w:sz="0" w:space="0" w:color="auto"/>
        <w:left w:val="none" w:sz="0" w:space="0" w:color="auto"/>
        <w:bottom w:val="none" w:sz="0" w:space="0" w:color="auto"/>
        <w:right w:val="none" w:sz="0" w:space="0" w:color="auto"/>
      </w:divBdr>
    </w:div>
    <w:div w:id="396975795">
      <w:bodyDiv w:val="1"/>
      <w:marLeft w:val="0"/>
      <w:marRight w:val="0"/>
      <w:marTop w:val="0"/>
      <w:marBottom w:val="0"/>
      <w:divBdr>
        <w:top w:val="none" w:sz="0" w:space="0" w:color="auto"/>
        <w:left w:val="none" w:sz="0" w:space="0" w:color="auto"/>
        <w:bottom w:val="none" w:sz="0" w:space="0" w:color="auto"/>
        <w:right w:val="none" w:sz="0" w:space="0" w:color="auto"/>
      </w:divBdr>
    </w:div>
    <w:div w:id="606502846">
      <w:bodyDiv w:val="1"/>
      <w:marLeft w:val="0"/>
      <w:marRight w:val="0"/>
      <w:marTop w:val="0"/>
      <w:marBottom w:val="0"/>
      <w:divBdr>
        <w:top w:val="none" w:sz="0" w:space="0" w:color="auto"/>
        <w:left w:val="none" w:sz="0" w:space="0" w:color="auto"/>
        <w:bottom w:val="none" w:sz="0" w:space="0" w:color="auto"/>
        <w:right w:val="none" w:sz="0" w:space="0" w:color="auto"/>
      </w:divBdr>
    </w:div>
    <w:div w:id="659231148">
      <w:bodyDiv w:val="1"/>
      <w:marLeft w:val="0"/>
      <w:marRight w:val="0"/>
      <w:marTop w:val="0"/>
      <w:marBottom w:val="0"/>
      <w:divBdr>
        <w:top w:val="none" w:sz="0" w:space="0" w:color="auto"/>
        <w:left w:val="none" w:sz="0" w:space="0" w:color="auto"/>
        <w:bottom w:val="none" w:sz="0" w:space="0" w:color="auto"/>
        <w:right w:val="none" w:sz="0" w:space="0" w:color="auto"/>
      </w:divBdr>
    </w:div>
    <w:div w:id="771513411">
      <w:bodyDiv w:val="1"/>
      <w:marLeft w:val="0"/>
      <w:marRight w:val="0"/>
      <w:marTop w:val="0"/>
      <w:marBottom w:val="0"/>
      <w:divBdr>
        <w:top w:val="none" w:sz="0" w:space="0" w:color="auto"/>
        <w:left w:val="none" w:sz="0" w:space="0" w:color="auto"/>
        <w:bottom w:val="none" w:sz="0" w:space="0" w:color="auto"/>
        <w:right w:val="none" w:sz="0" w:space="0" w:color="auto"/>
      </w:divBdr>
    </w:div>
    <w:div w:id="1079207002">
      <w:bodyDiv w:val="1"/>
      <w:marLeft w:val="0"/>
      <w:marRight w:val="0"/>
      <w:marTop w:val="0"/>
      <w:marBottom w:val="0"/>
      <w:divBdr>
        <w:top w:val="none" w:sz="0" w:space="0" w:color="auto"/>
        <w:left w:val="none" w:sz="0" w:space="0" w:color="auto"/>
        <w:bottom w:val="none" w:sz="0" w:space="0" w:color="auto"/>
        <w:right w:val="none" w:sz="0" w:space="0" w:color="auto"/>
      </w:divBdr>
    </w:div>
    <w:div w:id="1126436753">
      <w:bodyDiv w:val="1"/>
      <w:marLeft w:val="0"/>
      <w:marRight w:val="0"/>
      <w:marTop w:val="0"/>
      <w:marBottom w:val="0"/>
      <w:divBdr>
        <w:top w:val="none" w:sz="0" w:space="0" w:color="auto"/>
        <w:left w:val="none" w:sz="0" w:space="0" w:color="auto"/>
        <w:bottom w:val="none" w:sz="0" w:space="0" w:color="auto"/>
        <w:right w:val="none" w:sz="0" w:space="0" w:color="auto"/>
      </w:divBdr>
    </w:div>
    <w:div w:id="1633320455">
      <w:bodyDiv w:val="1"/>
      <w:marLeft w:val="0"/>
      <w:marRight w:val="0"/>
      <w:marTop w:val="0"/>
      <w:marBottom w:val="0"/>
      <w:divBdr>
        <w:top w:val="none" w:sz="0" w:space="0" w:color="auto"/>
        <w:left w:val="none" w:sz="0" w:space="0" w:color="auto"/>
        <w:bottom w:val="none" w:sz="0" w:space="0" w:color="auto"/>
        <w:right w:val="none" w:sz="0" w:space="0" w:color="auto"/>
      </w:divBdr>
    </w:div>
    <w:div w:id="1721905189">
      <w:bodyDiv w:val="1"/>
      <w:marLeft w:val="0"/>
      <w:marRight w:val="0"/>
      <w:marTop w:val="0"/>
      <w:marBottom w:val="0"/>
      <w:divBdr>
        <w:top w:val="none" w:sz="0" w:space="0" w:color="auto"/>
        <w:left w:val="none" w:sz="0" w:space="0" w:color="auto"/>
        <w:bottom w:val="none" w:sz="0" w:space="0" w:color="auto"/>
        <w:right w:val="none" w:sz="0" w:space="0" w:color="auto"/>
      </w:divBdr>
    </w:div>
    <w:div w:id="208525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blat.unam.mx/pt/revista/tecnologia-y-comunicacion-educativas/articulo/principios-de-diseno-instruccional-de-entornos-de-aprendizaje-apoyados-con-tic-un-marco-de-referencia-sociocultural-y-situado" TargetMode="External"/><Relationship Id="rId13" Type="http://schemas.openxmlformats.org/officeDocument/2006/relationships/hyperlink" Target="https://www.microsoftvirtualacademy.com/en-US/training-courses/software-development-fundamentals-8248" TargetMode="External"/><Relationship Id="rId18" Type="http://schemas.openxmlformats.org/officeDocument/2006/relationships/hyperlink" Target="http://www.devjoker.com/contenidos/catss/518/Fundamentos-de-funcionamiento-de-una-aplicacion-web.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microsoftvirtualacademy.com/training-courses/curso-aprendiendo-a-programar" TargetMode="External"/><Relationship Id="rId17" Type="http://schemas.openxmlformats.org/officeDocument/2006/relationships/hyperlink" Target="http://josedeveloper.com/2012/03/04/serializacion-de-objetos-java-en-xml/" TargetMode="External"/><Relationship Id="rId2" Type="http://schemas.openxmlformats.org/officeDocument/2006/relationships/styles" Target="styles.xml"/><Relationship Id="rId16" Type="http://schemas.openxmlformats.org/officeDocument/2006/relationships/hyperlink" Target="http://programadorjavaweb.blogspot.com/2012/02/uso-de-xml-serializar-y-deserializa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virtualacademy.com/training-courses/c-fundamentals-for-absolute-beginners_esn" TargetMode="External"/><Relationship Id="rId5" Type="http://schemas.openxmlformats.org/officeDocument/2006/relationships/footnotes" Target="footnotes.xml"/><Relationship Id="rId15" Type="http://schemas.openxmlformats.org/officeDocument/2006/relationships/hyperlink" Target="http://blog.jorgeivanmeza.com/2008/09/serializacion-de-objetos-en-xml-con-cnet/" TargetMode="External"/><Relationship Id="rId10" Type="http://schemas.openxmlformats.org/officeDocument/2006/relationships/hyperlink" Target="https://www.youtube.com/channel/UCppoTYKswPwFoZi-tvGEYrA"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tecnologias.inpahu.edu.co/moodle/" TargetMode="External"/><Relationship Id="rId14" Type="http://schemas.openxmlformats.org/officeDocument/2006/relationships/hyperlink" Target="https://msdn.microsoft.com/es-es/library/58a18dwa(v=vs.120).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1641</Words>
  <Characters>9028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Linares Correa</dc:creator>
  <cp:lastModifiedBy>pjrivera</cp:lastModifiedBy>
  <cp:revision>2</cp:revision>
  <dcterms:created xsi:type="dcterms:W3CDTF">2015-08-04T22:35:00Z</dcterms:created>
  <dcterms:modified xsi:type="dcterms:W3CDTF">2015-08-04T22:35:00Z</dcterms:modified>
</cp:coreProperties>
</file>