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0A0" w:rsidRDefault="008A10A0" w:rsidP="008A10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t>ACT1</w:t>
      </w:r>
    </w:p>
    <w:p w:rsidR="008A10A0" w:rsidRPr="008A10A0" w:rsidRDefault="008A10A0" w:rsidP="008A1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t>Entender y Comprender el uso de los arreglos de una dimensión para aplicar este concepto en aplicaciones que requieran de su uso.</w:t>
      </w: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 (5 Puntos)  </w:t>
      </w:r>
    </w:p>
    <w:p w:rsidR="008A10A0" w:rsidRPr="008A10A0" w:rsidRDefault="008A10A0" w:rsidP="008A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Hacer la lectura definida de Definición y Uso de Arreglos de una Dimensión.</w:t>
      </w:r>
    </w:p>
    <w:p w:rsidR="008A10A0" w:rsidRPr="008A10A0" w:rsidRDefault="008A10A0" w:rsidP="008A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Utilizar los ejemplos descritos en la lectura para compilarlos y ejecutarlos.</w:t>
      </w:r>
    </w:p>
    <w:p w:rsidR="008A10A0" w:rsidRPr="008A10A0" w:rsidRDefault="008A10A0" w:rsidP="008A10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Escribir un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llamado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AppletArreglo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que permita añadir número, nombre y saldo de cuentas Bancarias en diferentes Arreglos, de tal manera que se maneje un arreglo por cada concepto, los arreglos deben ser definidos de máximo 50 elementos, el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debe mostrar algo parecido a lo siguiente:</w:t>
      </w:r>
    </w:p>
    <w:p w:rsidR="008A10A0" w:rsidRPr="008A10A0" w:rsidRDefault="008A10A0" w:rsidP="008A10A0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CO"/>
        </w:rPr>
        <w:drawing>
          <wp:inline distT="0" distB="0" distL="0" distR="0" wp14:anchorId="55706E43" wp14:editId="5542F527">
            <wp:extent cx="1883410" cy="4380865"/>
            <wp:effectExtent l="0" t="0" r="2540" b="635"/>
            <wp:docPr id="2" name="Imagen 2" descr="C:\Users\JULIA\AppData\Local\Temp\Rar$DIa0.392\Ejer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LIA\AppData\Local\Temp\Rar$DIa0.392\Ejer1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438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0A0" w:rsidRPr="008A10A0" w:rsidRDefault="008A10A0" w:rsidP="008A10A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Para el desarrollo de este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te puedes basar en el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visto en la lectura. Algunas veces se utiliza el </w:t>
      </w:r>
      <w:proofErr w:type="gram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termino</w:t>
      </w:r>
      <w:proofErr w:type="gram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vector para arreglo.</w:t>
      </w:r>
    </w:p>
    <w:p w:rsidR="008A10A0" w:rsidRDefault="008A10A0">
      <w:pPr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br w:type="page"/>
      </w:r>
    </w:p>
    <w:p w:rsidR="008A10A0" w:rsidRDefault="008A10A0" w:rsidP="008A10A0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lastRenderedPageBreak/>
        <w:t>ACT2</w:t>
      </w:r>
    </w:p>
    <w:p w:rsidR="008A10A0" w:rsidRPr="008A10A0" w:rsidRDefault="008A10A0" w:rsidP="008A10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t>Diseñar y desarrollar diferentes operaciones con l</w:t>
      </w:r>
      <w:bookmarkStart w:id="0" w:name="_GoBack"/>
      <w:bookmarkEnd w:id="0"/>
      <w:r w:rsidRPr="008A10A0">
        <w:rPr>
          <w:rFonts w:ascii="Verdana" w:eastAsia="Times New Roman" w:hAnsi="Verdana" w:cs="Times New Roman"/>
          <w:color w:val="000000"/>
          <w:sz w:val="20"/>
          <w:szCs w:val="20"/>
          <w:lang w:val="es-MX" w:eastAsia="es-CO"/>
        </w:rPr>
        <w:t>os arreglos unidimensionales o vectores.</w:t>
      </w: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 (5 Puntos)  </w:t>
      </w:r>
    </w:p>
    <w:p w:rsidR="008A10A0" w:rsidRPr="008A10A0" w:rsidRDefault="008A10A0" w:rsidP="008A1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Hacer la lectura definida Operaciones con Arreglos de una Dimensión.</w:t>
      </w:r>
    </w:p>
    <w:p w:rsidR="008A10A0" w:rsidRPr="008A10A0" w:rsidRDefault="008A10A0" w:rsidP="008A1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Utilizar los ejemplos descritos en la lectura para compilarlos y ejecutarlos.</w:t>
      </w:r>
    </w:p>
    <w:p w:rsidR="008A10A0" w:rsidRPr="008A10A0" w:rsidRDefault="008A10A0" w:rsidP="008A10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O"/>
        </w:rPr>
      </w:pPr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Escribir un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llamado AppletArreglo2 que permita añadir números a un arreglo, listarlos, limpiarlos de los campos de texto, o del mismo vector, también permitirá ver el promedio, el mayor, el menor y buscar un dato dado en el campo añadir/buscar, el </w:t>
      </w:r>
      <w:proofErr w:type="spellStart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>applet</w:t>
      </w:r>
      <w:proofErr w:type="spellEnd"/>
      <w:r w:rsidRPr="008A10A0">
        <w:rPr>
          <w:rFonts w:ascii="Verdana" w:eastAsia="Times New Roman" w:hAnsi="Verdana" w:cs="Times New Roman"/>
          <w:color w:val="000000"/>
          <w:sz w:val="20"/>
          <w:szCs w:val="20"/>
          <w:lang w:eastAsia="es-CO"/>
        </w:rPr>
        <w:t xml:space="preserve"> debe funcionar como el que se muestra (hay varios ejemplos para entender mejor el flujo de los datos:</w:t>
      </w:r>
    </w:p>
    <w:p w:rsidR="00EA0F8F" w:rsidRDefault="008A10A0" w:rsidP="008A10A0">
      <w:pPr>
        <w:jc w:val="center"/>
      </w:pPr>
      <w:r>
        <w:rPr>
          <w:noProof/>
          <w:lang w:eastAsia="es-CO"/>
        </w:rPr>
        <w:drawing>
          <wp:inline distT="0" distB="0" distL="0" distR="0" wp14:anchorId="6E7F2B1E" wp14:editId="1FA62080">
            <wp:extent cx="1978660" cy="5622925"/>
            <wp:effectExtent l="0" t="0" r="2540" b="0"/>
            <wp:docPr id="6" name="Imagen 6" descr="C:\Users\JULIA\AppData\Local\Temp\Rar$DIa0.838\Ejer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LIA\AppData\Local\Temp\Rar$DIa0.838\Ejer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377">
        <w:t xml:space="preserve"> </w:t>
      </w:r>
      <w:r>
        <w:rPr>
          <w:noProof/>
          <w:lang w:eastAsia="es-CO"/>
        </w:rPr>
        <w:drawing>
          <wp:inline distT="0" distB="0" distL="0" distR="0" wp14:anchorId="4339990E" wp14:editId="13B17DAA">
            <wp:extent cx="1992630" cy="5636260"/>
            <wp:effectExtent l="0" t="0" r="7620" b="2540"/>
            <wp:docPr id="5" name="Imagen 5" descr="C:\Users\JULIA\AppData\Local\Temp\Rar$DIa0.835\Ejer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LIA\AppData\Local\Temp\Rar$DIa0.835\Ejer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563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377">
        <w:t xml:space="preserve"> </w:t>
      </w:r>
      <w:r>
        <w:rPr>
          <w:noProof/>
          <w:lang w:eastAsia="es-CO"/>
        </w:rPr>
        <w:drawing>
          <wp:inline distT="0" distB="0" distL="0" distR="0" wp14:anchorId="1B2E927D" wp14:editId="64B693EF">
            <wp:extent cx="1965325" cy="5650230"/>
            <wp:effectExtent l="0" t="0" r="0" b="7620"/>
            <wp:docPr id="4" name="Imagen 4" descr="C:\Users\JULIA\AppData\Local\Temp\Rar$DIa0.371\Ejer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LIA\AppData\Local\Temp\Rar$DIa0.371\Ejer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377">
        <w:t xml:space="preserve"> </w:t>
      </w:r>
      <w:r>
        <w:rPr>
          <w:noProof/>
          <w:lang w:eastAsia="es-CO"/>
        </w:rPr>
        <w:drawing>
          <wp:inline distT="0" distB="0" distL="0" distR="0" wp14:anchorId="420160A2" wp14:editId="49E5093B">
            <wp:extent cx="1965325" cy="5650230"/>
            <wp:effectExtent l="0" t="0" r="0" b="7620"/>
            <wp:docPr id="3" name="Imagen 3" descr="C:\Users\JULIA\AppData\Local\Temp\Rar$DIa0.875\Ejer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ULIA\AppData\Local\Temp\Rar$DIa0.875\Ejer2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565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F8F" w:rsidSect="008A10A0">
      <w:pgSz w:w="15842" w:h="13098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11FBD"/>
    <w:multiLevelType w:val="multilevel"/>
    <w:tmpl w:val="BDB41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074B9B"/>
    <w:multiLevelType w:val="multilevel"/>
    <w:tmpl w:val="97B2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A0"/>
    <w:rsid w:val="00097377"/>
    <w:rsid w:val="008A10A0"/>
    <w:rsid w:val="008E060F"/>
    <w:rsid w:val="00EA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A10A0"/>
  </w:style>
  <w:style w:type="paragraph" w:styleId="Textodeglobo">
    <w:name w:val="Balloon Text"/>
    <w:basedOn w:val="Normal"/>
    <w:link w:val="TextodegloboCar"/>
    <w:uiPriority w:val="99"/>
    <w:semiHidden/>
    <w:unhideWhenUsed/>
    <w:rsid w:val="008A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0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8A10A0"/>
  </w:style>
  <w:style w:type="paragraph" w:styleId="Textodeglobo">
    <w:name w:val="Balloon Text"/>
    <w:basedOn w:val="Normal"/>
    <w:link w:val="TextodegloboCar"/>
    <w:uiPriority w:val="99"/>
    <w:semiHidden/>
    <w:unhideWhenUsed/>
    <w:rsid w:val="008A1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10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2013-06-14T00:38:00Z</dcterms:created>
  <dcterms:modified xsi:type="dcterms:W3CDTF">2013-06-16T18:43:00Z</dcterms:modified>
</cp:coreProperties>
</file>