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46CA5" w14:textId="617FA430" w:rsidR="000E2512" w:rsidRDefault="00CB0874">
      <w:r>
        <w:rPr>
          <w:rFonts w:hint="eastAsia"/>
        </w:rPr>
        <w:t>A</w:t>
      </w:r>
      <w:r>
        <w:t>BSTRACT</w:t>
      </w:r>
    </w:p>
    <w:p w14:paraId="117DEAC2" w14:textId="77777777" w:rsidR="00CB0874" w:rsidRDefault="00CB0874"/>
    <w:p w14:paraId="02C05AB4" w14:textId="77777777" w:rsidR="00460C9F" w:rsidRDefault="00CB0874">
      <w:r>
        <w:t xml:space="preserve">This research explores the application of machine learning algorithms for the classification of medical images based on MedMNIST v2 dataset. </w:t>
      </w:r>
      <w:r w:rsidR="00850A65">
        <w:t xml:space="preserve">The </w:t>
      </w:r>
      <w:r>
        <w:rPr>
          <w:rFonts w:hint="eastAsia"/>
        </w:rPr>
        <w:t>M</w:t>
      </w:r>
      <w:r>
        <w:t xml:space="preserve">edMNIST v2 </w:t>
      </w:r>
      <w:r w:rsidR="00850A65">
        <w:t xml:space="preserve">dataset, </w:t>
      </w:r>
      <w:r>
        <w:t xml:space="preserve">a large-scale </w:t>
      </w:r>
      <w:r w:rsidR="00850A65">
        <w:t>collection</w:t>
      </w:r>
      <w:r>
        <w:t xml:space="preserve"> of standardized biomedical images imitated from MNIST database (Modified National Institute of Standards and Technology database)</w:t>
      </w:r>
      <w:r w:rsidR="00850A65">
        <w:t xml:space="preserve">, served as the foundation of training and evaluating models. </w:t>
      </w:r>
    </w:p>
    <w:p w14:paraId="30193F7C" w14:textId="77777777" w:rsidR="00460C9F" w:rsidRDefault="00460C9F"/>
    <w:p w14:paraId="0626DB74" w14:textId="77777777" w:rsidR="00460C9F" w:rsidRDefault="00460C9F"/>
    <w:p w14:paraId="77B0057A" w14:textId="530CEF23" w:rsidR="00CB0874" w:rsidRDefault="00460C9F">
      <w:r>
        <w:t>INTRODUCTION</w:t>
      </w:r>
    </w:p>
    <w:p w14:paraId="35749A84" w14:textId="77777777" w:rsidR="00460C9F" w:rsidRDefault="00460C9F"/>
    <w:p w14:paraId="3E08D403" w14:textId="3FA9A551" w:rsidR="00460C9F" w:rsidRDefault="00DE1830">
      <w:r>
        <w:t xml:space="preserve">Image classification has always been a prominent </w:t>
      </w:r>
      <w:r w:rsidR="008700C6">
        <w:t>research direction</w:t>
      </w:r>
      <w:r>
        <w:t xml:space="preserve"> in machine learning subject in the world. </w:t>
      </w:r>
      <w:r w:rsidR="008700C6">
        <w:t xml:space="preserve">Within the subject, biomedical image classification plays a crucial role, contributing significantly to the advancement of artificial intelligence and progress in medical technology. In response to gradually escalating demand for medical image recognition technology, </w:t>
      </w:r>
      <w:r w:rsidR="00FD4F59">
        <w:t>Yang et al. proposed a large-scale MNIST-like dataset called M</w:t>
      </w:r>
      <w:r w:rsidR="00420FD4">
        <w:t>ed</w:t>
      </w:r>
      <w:r w:rsidR="00FD4F59">
        <w:t xml:space="preserve">MNIST v2, which consists of 708,069 2D images and 9,998 3D images in various categories. </w:t>
      </w:r>
      <w:r w:rsidR="00420FD4">
        <w:t xml:space="preserve">Inside the MedMNIST v2 dataset, all sorts of collections have been split randomly at the patient level with a ratio of 7:1:2 into training-validation-test and all the images are formatted to 28 x 28 </w:t>
      </w:r>
      <w:r w:rsidR="00420FD4">
        <w:rPr>
          <w:rFonts w:hint="eastAsia"/>
        </w:rPr>
        <w:t>（2D</w:t>
      </w:r>
      <w:r w:rsidR="00420FD4">
        <w:t>）</w:t>
      </w:r>
      <w:r w:rsidR="00420FD4">
        <w:rPr>
          <w:rFonts w:hint="eastAsia"/>
        </w:rPr>
        <w:t>o</w:t>
      </w:r>
      <w:r w:rsidR="00420FD4">
        <w:t xml:space="preserve">r 28*28*28 (3D), </w:t>
      </w:r>
      <w:r w:rsidR="00AB546D">
        <w:t>enabling researchers even with no prior experience in medical imaging to easily utilize it.</w:t>
      </w:r>
    </w:p>
    <w:p w14:paraId="7E71BBBC" w14:textId="7BDA4441" w:rsidR="00AB546D" w:rsidRDefault="00AB546D">
      <w:pPr>
        <w:rPr>
          <w:rFonts w:hint="eastAsia"/>
        </w:rPr>
      </w:pPr>
      <w:r>
        <w:t>Specifically, this research focused on the PathMNIST dataset and the PenumoniaMNIST respectively for binary classification task and multi-class classification task. The former one contains 5,856 pediatric chest X-Ray images, which have been center-cropped</w:t>
      </w:r>
      <w:r w:rsidR="00F46153">
        <w:t xml:space="preserve"> with a window size of length of the short edge and resized into 1 x 28 x 28. Two examples are shown in Fig 1. The subsequent one provides 100,000 non-overlapping image patches from hematoxylin and eosin stained histological images, labelled into 9 types of tissues.</w:t>
      </w:r>
    </w:p>
    <w:sectPr w:rsidR="00AB5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F36"/>
    <w:rsid w:val="00065ED0"/>
    <w:rsid w:val="000E2512"/>
    <w:rsid w:val="00420FD4"/>
    <w:rsid w:val="00460C9F"/>
    <w:rsid w:val="00850A65"/>
    <w:rsid w:val="008700C6"/>
    <w:rsid w:val="00AB546D"/>
    <w:rsid w:val="00C75F36"/>
    <w:rsid w:val="00CB0874"/>
    <w:rsid w:val="00DE1830"/>
    <w:rsid w:val="00F46153"/>
    <w:rsid w:val="00FD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FDFE8"/>
  <w15:docId w15:val="{2330104D-E041-43AA-A039-23471436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2539</TotalTime>
  <Pages>1</Pages>
  <Words>264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Lishan</dc:creator>
  <cp:keywords/>
  <dc:description/>
  <cp:lastModifiedBy>Liang, Lishan</cp:lastModifiedBy>
  <cp:revision>1</cp:revision>
  <dcterms:created xsi:type="dcterms:W3CDTF">2023-12-28T16:03:00Z</dcterms:created>
  <dcterms:modified xsi:type="dcterms:W3CDTF">2023-12-30T11:31:00Z</dcterms:modified>
</cp:coreProperties>
</file>