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BC" w:rsidRDefault="00E163BC">
      <w:r>
        <w:t>Bulk SMS app</w:t>
      </w:r>
    </w:p>
    <w:p w:rsidR="002D38EB" w:rsidRDefault="00201079">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867400" cy="426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png"/>
                    <pic:cNvPicPr/>
                  </pic:nvPicPr>
                  <pic:blipFill>
                    <a:blip r:embed="rId6">
                      <a:extLst>
                        <a:ext uri="{28A0092B-C50C-407E-A947-70E740481C1C}">
                          <a14:useLocalDpi xmlns:a14="http://schemas.microsoft.com/office/drawing/2010/main" val="0"/>
                        </a:ext>
                      </a:extLst>
                    </a:blip>
                    <a:stretch>
                      <a:fillRect/>
                    </a:stretch>
                  </pic:blipFill>
                  <pic:spPr>
                    <a:xfrm>
                      <a:off x="0" y="0"/>
                      <a:ext cx="5867400" cy="4267200"/>
                    </a:xfrm>
                    <a:prstGeom prst="rect">
                      <a:avLst/>
                    </a:prstGeom>
                  </pic:spPr>
                </pic:pic>
              </a:graphicData>
            </a:graphic>
          </wp:anchor>
        </w:drawing>
      </w:r>
      <w:bookmarkStart w:id="0" w:name="_GoBack"/>
      <w:bookmarkEnd w:id="0"/>
      <w:r w:rsidR="00A30836">
        <w:t xml:space="preserve">Two tables are created in database named numbers and messages. </w:t>
      </w:r>
      <w:r w:rsidR="00261CFF">
        <w:t xml:space="preserve">Mobile numbers are stored in ‘numbers’ while correspoding messages with ssid are stored in ‘messages’ table. A one to many relationship is established between those tables so one number can have many messages identified by unique sid. </w:t>
      </w:r>
    </w:p>
    <w:p w:rsidR="0001641B" w:rsidRDefault="0001641B">
      <w:r>
        <w:t>Numbers table:</w:t>
      </w:r>
    </w:p>
    <w:tbl>
      <w:tblPr>
        <w:tblStyle w:val="TableGrid"/>
        <w:tblW w:w="0" w:type="auto"/>
        <w:tblLook w:val="04A0" w:firstRow="1" w:lastRow="0" w:firstColumn="1" w:lastColumn="0" w:noHBand="0" w:noVBand="1"/>
      </w:tblPr>
      <w:tblGrid>
        <w:gridCol w:w="4675"/>
        <w:gridCol w:w="4675"/>
      </w:tblGrid>
      <w:tr w:rsidR="0001641B" w:rsidTr="0001641B">
        <w:tc>
          <w:tcPr>
            <w:tcW w:w="4675" w:type="dxa"/>
          </w:tcPr>
          <w:p w:rsidR="0001641B" w:rsidRDefault="0001641B">
            <w:r>
              <w:t>Id</w:t>
            </w:r>
          </w:p>
        </w:tc>
        <w:tc>
          <w:tcPr>
            <w:tcW w:w="4675" w:type="dxa"/>
          </w:tcPr>
          <w:p w:rsidR="0001641B" w:rsidRDefault="0001641B">
            <w:r>
              <w:t>Number</w:t>
            </w:r>
          </w:p>
        </w:tc>
      </w:tr>
      <w:tr w:rsidR="0001641B" w:rsidTr="0001641B">
        <w:tc>
          <w:tcPr>
            <w:tcW w:w="4675" w:type="dxa"/>
          </w:tcPr>
          <w:p w:rsidR="0001641B" w:rsidRDefault="0001641B">
            <w:r>
              <w:t>1</w:t>
            </w:r>
          </w:p>
        </w:tc>
        <w:tc>
          <w:tcPr>
            <w:tcW w:w="4675" w:type="dxa"/>
          </w:tcPr>
          <w:p w:rsidR="0001641B" w:rsidRDefault="00F71410">
            <w:r>
              <w:t>9779841759703</w:t>
            </w:r>
          </w:p>
        </w:tc>
      </w:tr>
      <w:tr w:rsidR="0001641B" w:rsidTr="0001641B">
        <w:tc>
          <w:tcPr>
            <w:tcW w:w="4675" w:type="dxa"/>
          </w:tcPr>
          <w:p w:rsidR="0001641B" w:rsidRDefault="0001641B">
            <w:r>
              <w:t>2</w:t>
            </w:r>
          </w:p>
        </w:tc>
        <w:tc>
          <w:tcPr>
            <w:tcW w:w="4675" w:type="dxa"/>
          </w:tcPr>
          <w:p w:rsidR="0001641B" w:rsidRDefault="00F71410">
            <w:r>
              <w:t>97798410913221</w:t>
            </w:r>
          </w:p>
        </w:tc>
      </w:tr>
      <w:tr w:rsidR="0001641B" w:rsidTr="0001641B">
        <w:tc>
          <w:tcPr>
            <w:tcW w:w="4675" w:type="dxa"/>
          </w:tcPr>
          <w:p w:rsidR="0001641B" w:rsidRDefault="00F71410">
            <w:r>
              <w:t>3</w:t>
            </w:r>
          </w:p>
        </w:tc>
        <w:tc>
          <w:tcPr>
            <w:tcW w:w="4675" w:type="dxa"/>
          </w:tcPr>
          <w:p w:rsidR="00F71410" w:rsidRDefault="00F71410">
            <w:r>
              <w:t>977984100000</w:t>
            </w:r>
          </w:p>
        </w:tc>
      </w:tr>
      <w:tr w:rsidR="00F71410" w:rsidTr="0001641B">
        <w:tc>
          <w:tcPr>
            <w:tcW w:w="4675" w:type="dxa"/>
          </w:tcPr>
          <w:p w:rsidR="00F71410" w:rsidRDefault="00F71410">
            <w:r>
              <w:t>4</w:t>
            </w:r>
          </w:p>
        </w:tc>
        <w:tc>
          <w:tcPr>
            <w:tcW w:w="4675" w:type="dxa"/>
          </w:tcPr>
          <w:p w:rsidR="00F71410" w:rsidRDefault="00F71410">
            <w:r>
              <w:t>9779841111111</w:t>
            </w:r>
          </w:p>
        </w:tc>
      </w:tr>
    </w:tbl>
    <w:p w:rsidR="0001641B" w:rsidRDefault="0001641B"/>
    <w:p w:rsidR="0001641B" w:rsidRDefault="0001641B">
      <w:r>
        <w:t>Messages table:</w:t>
      </w:r>
      <w:r w:rsidR="0023031D">
        <w:t xml:space="preserve"> (foreign key </w:t>
      </w:r>
      <w:r w:rsidR="0023031D" w:rsidRPr="0001641B">
        <w:t>number_id</w:t>
      </w:r>
      <w:r w:rsidR="0023031D">
        <w:t xml:space="preserve"> references Id from Numbers table) </w:t>
      </w:r>
    </w:p>
    <w:tbl>
      <w:tblPr>
        <w:tblStyle w:val="TableGrid"/>
        <w:tblW w:w="0" w:type="auto"/>
        <w:tblLook w:val="04A0" w:firstRow="1" w:lastRow="0" w:firstColumn="1" w:lastColumn="0" w:noHBand="0" w:noVBand="1"/>
      </w:tblPr>
      <w:tblGrid>
        <w:gridCol w:w="4027"/>
        <w:gridCol w:w="1856"/>
        <w:gridCol w:w="1674"/>
        <w:gridCol w:w="1793"/>
      </w:tblGrid>
      <w:tr w:rsidR="0001641B" w:rsidTr="0001641B">
        <w:tc>
          <w:tcPr>
            <w:tcW w:w="2337" w:type="dxa"/>
          </w:tcPr>
          <w:p w:rsidR="0001641B" w:rsidRDefault="0001641B" w:rsidP="00D22A56">
            <w:r w:rsidRPr="0001641B">
              <w:t>sid</w:t>
            </w:r>
            <w:r w:rsidRPr="0001641B">
              <w:tab/>
            </w:r>
            <w:r w:rsidRPr="0001641B">
              <w:tab/>
            </w:r>
          </w:p>
        </w:tc>
        <w:tc>
          <w:tcPr>
            <w:tcW w:w="2337" w:type="dxa"/>
          </w:tcPr>
          <w:p w:rsidR="0001641B" w:rsidRDefault="0001641B">
            <w:r w:rsidRPr="0001641B">
              <w:t>number_id</w:t>
            </w:r>
          </w:p>
        </w:tc>
        <w:tc>
          <w:tcPr>
            <w:tcW w:w="2338" w:type="dxa"/>
          </w:tcPr>
          <w:p w:rsidR="0001641B" w:rsidRDefault="0001641B">
            <w:r w:rsidRPr="0001641B">
              <w:t>body</w:t>
            </w:r>
          </w:p>
        </w:tc>
        <w:tc>
          <w:tcPr>
            <w:tcW w:w="2338" w:type="dxa"/>
          </w:tcPr>
          <w:p w:rsidR="0001641B" w:rsidRDefault="0001641B">
            <w:r w:rsidRPr="0001641B">
              <w:t>status</w:t>
            </w:r>
          </w:p>
        </w:tc>
      </w:tr>
      <w:tr w:rsidR="00F71410" w:rsidTr="003E5E9A">
        <w:tc>
          <w:tcPr>
            <w:tcW w:w="2337" w:type="dxa"/>
            <w:vAlign w:val="center"/>
          </w:tcPr>
          <w:p w:rsidR="00F71410" w:rsidRDefault="00F71410" w:rsidP="00F71410">
            <w:r>
              <w:t>SM30d0ea16d0b744f892b2505b3b74188c</w:t>
            </w:r>
          </w:p>
        </w:tc>
        <w:tc>
          <w:tcPr>
            <w:tcW w:w="2337" w:type="dxa"/>
            <w:vAlign w:val="center"/>
          </w:tcPr>
          <w:p w:rsidR="00F71410" w:rsidRDefault="00F71410" w:rsidP="00F71410">
            <w:r>
              <w:t>1</w:t>
            </w:r>
          </w:p>
        </w:tc>
        <w:tc>
          <w:tcPr>
            <w:tcW w:w="2338" w:type="dxa"/>
            <w:vAlign w:val="center"/>
          </w:tcPr>
          <w:p w:rsidR="00F71410" w:rsidRDefault="00F71410" w:rsidP="00F71410">
            <w:r>
              <w:t>Hello</w:t>
            </w:r>
          </w:p>
        </w:tc>
        <w:tc>
          <w:tcPr>
            <w:tcW w:w="2338" w:type="dxa"/>
            <w:vAlign w:val="center"/>
          </w:tcPr>
          <w:p w:rsidR="00F71410" w:rsidRDefault="00F71410" w:rsidP="00F71410">
            <w:r>
              <w:t>null</w:t>
            </w:r>
          </w:p>
        </w:tc>
      </w:tr>
      <w:tr w:rsidR="00F71410" w:rsidTr="003E5E9A">
        <w:tc>
          <w:tcPr>
            <w:tcW w:w="2337" w:type="dxa"/>
            <w:vAlign w:val="center"/>
          </w:tcPr>
          <w:p w:rsidR="00F71410" w:rsidRDefault="00F71410" w:rsidP="00F71410">
            <w:r>
              <w:t>SM6481a37961cb45c78e0b8053e951ac23</w:t>
            </w:r>
          </w:p>
        </w:tc>
        <w:tc>
          <w:tcPr>
            <w:tcW w:w="2337" w:type="dxa"/>
            <w:vAlign w:val="center"/>
          </w:tcPr>
          <w:p w:rsidR="00F71410" w:rsidRDefault="00F71410" w:rsidP="00F71410">
            <w:r>
              <w:t>1</w:t>
            </w:r>
          </w:p>
        </w:tc>
        <w:tc>
          <w:tcPr>
            <w:tcW w:w="2338" w:type="dxa"/>
            <w:vAlign w:val="center"/>
          </w:tcPr>
          <w:p w:rsidR="00F71410" w:rsidRDefault="00F71410" w:rsidP="00F71410">
            <w:r>
              <w:t>Hello</w:t>
            </w:r>
            <w:r>
              <w:t xml:space="preserve"> World</w:t>
            </w:r>
          </w:p>
        </w:tc>
        <w:tc>
          <w:tcPr>
            <w:tcW w:w="2338" w:type="dxa"/>
            <w:vAlign w:val="center"/>
          </w:tcPr>
          <w:p w:rsidR="00F71410" w:rsidRDefault="00F71410" w:rsidP="00F71410">
            <w:r>
              <w:t>delivered</w:t>
            </w:r>
          </w:p>
        </w:tc>
      </w:tr>
    </w:tbl>
    <w:p w:rsidR="0001641B" w:rsidRDefault="0001641B"/>
    <w:p w:rsidR="0001641B" w:rsidRDefault="0001641B"/>
    <w:p w:rsidR="00952DD9" w:rsidRDefault="00223705">
      <w:r>
        <w:lastRenderedPageBreak/>
        <w:t xml:space="preserve">A </w:t>
      </w:r>
      <w:r w:rsidR="00952DD9">
        <w:t>S</w:t>
      </w:r>
      <w:r>
        <w:t xml:space="preserve">pring REST API is developed to handle </w:t>
      </w:r>
      <w:r w:rsidR="00952DD9">
        <w:t>various http requests and connecting to database and API service provided by Twilio.</w:t>
      </w:r>
    </w:p>
    <w:p w:rsidR="00223705" w:rsidRDefault="00952DD9">
      <w:r>
        <w:t xml:space="preserve">First when webpage is loaded by user, all numbers are loaded into the client. </w:t>
      </w:r>
      <w:r w:rsidR="00AE652E">
        <w:t>(</w:t>
      </w:r>
      <w:r>
        <w:t xml:space="preserve">Messages and sid are also loaded in the page but this will not be displayed first time as no sid </w:t>
      </w:r>
      <w:r w:rsidR="000A266A">
        <w:t>would have</w:t>
      </w:r>
      <w:r>
        <w:t xml:space="preserve"> been created yet.</w:t>
      </w:r>
      <w:r w:rsidR="00AE652E">
        <w:t>)</w:t>
      </w:r>
      <w:r>
        <w:t xml:space="preserve"> Then the user inputs a message through a input field provided. After the user click submit, a JOSN array is created with message and numbers which are posted to Spring REST API. The Spring REST API then makes each request to Twilio API to send sms while promply receiving the corresponding Sid for each number. This information is then stored in the table ‘messages’. </w:t>
      </w:r>
    </w:p>
    <w:p w:rsidR="00AE652E" w:rsidRDefault="00AE652E"/>
    <w:p w:rsidR="00AE652E" w:rsidRDefault="00AE652E" w:rsidP="00AE652E">
      <w:r>
        <w:t xml:space="preserve">While making request to twilio: </w:t>
      </w:r>
    </w:p>
    <w:p w:rsidR="00AE652E" w:rsidRPr="00AE652E" w:rsidRDefault="00AE652E" w:rsidP="00AE652E">
      <w:pPr>
        <w:rPr>
          <w:color w:val="385623" w:themeColor="accent6" w:themeShade="80"/>
        </w:rPr>
      </w:pPr>
      <w:r w:rsidRPr="00AE652E">
        <w:rPr>
          <w:color w:val="385623" w:themeColor="accent6" w:themeShade="80"/>
        </w:rPr>
        <w:t xml:space="preserve">Message message = Message.creator(new PhoneNumber("+" + numbers.getNumber()), </w:t>
      </w:r>
    </w:p>
    <w:p w:rsidR="00AE652E" w:rsidRPr="00AE652E" w:rsidRDefault="00AE652E" w:rsidP="00AE652E">
      <w:pPr>
        <w:rPr>
          <w:color w:val="385623" w:themeColor="accent6" w:themeShade="80"/>
        </w:rPr>
      </w:pPr>
      <w:r w:rsidRPr="00AE652E">
        <w:rPr>
          <w:color w:val="385623" w:themeColor="accent6" w:themeShade="80"/>
        </w:rPr>
        <w:t xml:space="preserve">                n</w:t>
      </w:r>
      <w:r>
        <w:rPr>
          <w:color w:val="385623" w:themeColor="accent6" w:themeShade="80"/>
        </w:rPr>
        <w:t>ew PhoneNumber("+15005550006"),</w:t>
      </w:r>
    </w:p>
    <w:p w:rsidR="00AE652E" w:rsidRDefault="00AE652E" w:rsidP="00AE652E">
      <w:pPr>
        <w:rPr>
          <w:color w:val="385623" w:themeColor="accent6" w:themeShade="80"/>
        </w:rPr>
      </w:pPr>
      <w:r w:rsidRPr="00AE652E">
        <w:rPr>
          <w:color w:val="385623" w:themeColor="accent6" w:themeShade="80"/>
        </w:rPr>
        <w:t xml:space="preserve">                smsmessage).setStatusCallback("..</w:t>
      </w:r>
      <w:r>
        <w:rPr>
          <w:color w:val="385623" w:themeColor="accent6" w:themeShade="80"/>
        </w:rPr>
        <w:t>our_server</w:t>
      </w:r>
      <w:r w:rsidRPr="00AE652E">
        <w:rPr>
          <w:color w:val="385623" w:themeColor="accent6" w:themeShade="80"/>
        </w:rPr>
        <w:t>/api/delivery").create();</w:t>
      </w:r>
    </w:p>
    <w:p w:rsidR="00AE652E" w:rsidRDefault="00AE652E" w:rsidP="00AE652E">
      <w:pPr>
        <w:rPr>
          <w:color w:val="385623" w:themeColor="accent6" w:themeShade="80"/>
        </w:rPr>
      </w:pPr>
      <w:r>
        <w:t xml:space="preserve">A parameterized servlet is created to capture webhook created by twilio when delivery happens. The address prepared is </w:t>
      </w:r>
      <w:r w:rsidRPr="00AE652E">
        <w:rPr>
          <w:color w:val="385623" w:themeColor="accent6" w:themeShade="80"/>
        </w:rPr>
        <w:t>("..</w:t>
      </w:r>
      <w:r>
        <w:rPr>
          <w:color w:val="385623" w:themeColor="accent6" w:themeShade="80"/>
        </w:rPr>
        <w:t>our_server</w:t>
      </w:r>
      <w:r w:rsidRPr="00AE652E">
        <w:rPr>
          <w:color w:val="385623" w:themeColor="accent6" w:themeShade="80"/>
        </w:rPr>
        <w:t>/api/delivery")</w:t>
      </w:r>
      <w:r>
        <w:rPr>
          <w:color w:val="385623" w:themeColor="accent6" w:themeShade="80"/>
        </w:rPr>
        <w:t>.</w:t>
      </w:r>
    </w:p>
    <w:p w:rsidR="00AE652E" w:rsidRDefault="00AE652E" w:rsidP="00AE652E">
      <w:r>
        <w:t xml:space="preserve">The status callback sent by twilio will have parameters </w:t>
      </w:r>
      <w:r w:rsidRPr="00AE652E">
        <w:t>MessageSid</w:t>
      </w:r>
      <w:r>
        <w:t xml:space="preserve"> and </w:t>
      </w:r>
      <w:r w:rsidRPr="00AE652E">
        <w:t>MessageStatus</w:t>
      </w:r>
      <w:r>
        <w:t>.</w:t>
      </w:r>
      <w:r w:rsidR="0015291B">
        <w:t xml:space="preserve"> And whenever they</w:t>
      </w:r>
      <w:r>
        <w:t xml:space="preserve"> </w:t>
      </w:r>
      <w:r w:rsidR="0015291B">
        <w:t>are</w:t>
      </w:r>
      <w:r>
        <w:t xml:space="preserve"> send, </w:t>
      </w:r>
      <w:r w:rsidR="0015291B">
        <w:t>we will update the delivery field of ‘messages’ table with corresponding sid.</w:t>
      </w:r>
    </w:p>
    <w:p w:rsidR="00395E9C" w:rsidRDefault="00395E9C" w:rsidP="00AE652E"/>
    <w:p w:rsidR="00395E9C" w:rsidRDefault="00395E9C" w:rsidP="00AE652E">
      <w:r>
        <w:t>Sample of application:</w:t>
      </w:r>
    </w:p>
    <w:p w:rsidR="00395E9C" w:rsidRDefault="00395E9C" w:rsidP="00AE652E">
      <w:r>
        <w:rPr>
          <w:noProof/>
        </w:rPr>
        <w:drawing>
          <wp:anchor distT="0" distB="0" distL="114300" distR="114300" simplePos="0" relativeHeight="251659264" behindDoc="0" locked="0" layoutInCell="1" allowOverlap="1" wp14:anchorId="573EA439" wp14:editId="192EF3E7">
            <wp:simplePos x="0" y="0"/>
            <wp:positionH relativeFrom="column">
              <wp:posOffset>0</wp:posOffset>
            </wp:positionH>
            <wp:positionV relativeFrom="paragraph">
              <wp:posOffset>278765</wp:posOffset>
            </wp:positionV>
            <wp:extent cx="4751705" cy="3324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forewebhook.png"/>
                    <pic:cNvPicPr/>
                  </pic:nvPicPr>
                  <pic:blipFill>
                    <a:blip r:embed="rId7">
                      <a:extLst>
                        <a:ext uri="{28A0092B-C50C-407E-A947-70E740481C1C}">
                          <a14:useLocalDpi xmlns:a14="http://schemas.microsoft.com/office/drawing/2010/main" val="0"/>
                        </a:ext>
                      </a:extLst>
                    </a:blip>
                    <a:stretch>
                      <a:fillRect/>
                    </a:stretch>
                  </pic:blipFill>
                  <pic:spPr>
                    <a:xfrm>
                      <a:off x="0" y="0"/>
                      <a:ext cx="4751705" cy="3324225"/>
                    </a:xfrm>
                    <a:prstGeom prst="rect">
                      <a:avLst/>
                    </a:prstGeom>
                  </pic:spPr>
                </pic:pic>
              </a:graphicData>
            </a:graphic>
            <wp14:sizeRelH relativeFrom="margin">
              <wp14:pctWidth>0</wp14:pctWidth>
            </wp14:sizeRelH>
            <wp14:sizeRelV relativeFrom="margin">
              <wp14:pctHeight>0</wp14:pctHeight>
            </wp14:sizeRelV>
          </wp:anchor>
        </w:drawing>
      </w:r>
      <w:r>
        <w:t>After submitting 3 different messages.</w:t>
      </w:r>
    </w:p>
    <w:p w:rsidR="00395E9C" w:rsidRDefault="00395E9C" w:rsidP="00AE652E">
      <w:r>
        <w:lastRenderedPageBreak/>
        <w:t>Simulating webhook:</w:t>
      </w:r>
    </w:p>
    <w:p w:rsidR="00395E9C" w:rsidRDefault="00395E9C" w:rsidP="00AE652E">
      <w:r>
        <w:rPr>
          <w:noProof/>
        </w:rPr>
        <w:drawing>
          <wp:inline distT="0" distB="0" distL="0" distR="0">
            <wp:extent cx="8225518" cy="295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uesy.png"/>
                    <pic:cNvPicPr/>
                  </pic:nvPicPr>
                  <pic:blipFill>
                    <a:blip r:embed="rId8">
                      <a:extLst>
                        <a:ext uri="{28A0092B-C50C-407E-A947-70E740481C1C}">
                          <a14:useLocalDpi xmlns:a14="http://schemas.microsoft.com/office/drawing/2010/main" val="0"/>
                        </a:ext>
                      </a:extLst>
                    </a:blip>
                    <a:stretch>
                      <a:fillRect/>
                    </a:stretch>
                  </pic:blipFill>
                  <pic:spPr>
                    <a:xfrm>
                      <a:off x="0" y="0"/>
                      <a:ext cx="8273780" cy="297007"/>
                    </a:xfrm>
                    <a:prstGeom prst="rect">
                      <a:avLst/>
                    </a:prstGeom>
                  </pic:spPr>
                </pic:pic>
              </a:graphicData>
            </a:graphic>
          </wp:inline>
        </w:drawing>
      </w:r>
    </w:p>
    <w:p w:rsidR="00395E9C" w:rsidRDefault="00395E9C" w:rsidP="00AE652E"/>
    <w:p w:rsidR="00395E9C" w:rsidRDefault="00395E9C" w:rsidP="00AE652E">
      <w:r>
        <w:t>After webook simulation:</w:t>
      </w:r>
    </w:p>
    <w:p w:rsidR="00395E9C" w:rsidRPr="00AE652E" w:rsidRDefault="00395E9C" w:rsidP="00AE652E">
      <w:r>
        <w:rPr>
          <w:noProof/>
        </w:rPr>
        <w:drawing>
          <wp:inline distT="0" distB="0" distL="0" distR="0">
            <wp:extent cx="6715125" cy="4307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hook.png"/>
                    <pic:cNvPicPr/>
                  </pic:nvPicPr>
                  <pic:blipFill>
                    <a:blip r:embed="rId9">
                      <a:extLst>
                        <a:ext uri="{28A0092B-C50C-407E-A947-70E740481C1C}">
                          <a14:useLocalDpi xmlns:a14="http://schemas.microsoft.com/office/drawing/2010/main" val="0"/>
                        </a:ext>
                      </a:extLst>
                    </a:blip>
                    <a:stretch>
                      <a:fillRect/>
                    </a:stretch>
                  </pic:blipFill>
                  <pic:spPr>
                    <a:xfrm>
                      <a:off x="0" y="0"/>
                      <a:ext cx="6724422" cy="4313400"/>
                    </a:xfrm>
                    <a:prstGeom prst="rect">
                      <a:avLst/>
                    </a:prstGeom>
                  </pic:spPr>
                </pic:pic>
              </a:graphicData>
            </a:graphic>
          </wp:inline>
        </w:drawing>
      </w:r>
    </w:p>
    <w:sectPr w:rsidR="00395E9C" w:rsidRPr="00AE6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9E2" w:rsidRDefault="002F79E2" w:rsidP="00395E9C">
      <w:pPr>
        <w:spacing w:after="0" w:line="240" w:lineRule="auto"/>
      </w:pPr>
      <w:r>
        <w:separator/>
      </w:r>
    </w:p>
  </w:endnote>
  <w:endnote w:type="continuationSeparator" w:id="0">
    <w:p w:rsidR="002F79E2" w:rsidRDefault="002F79E2" w:rsidP="0039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9E2" w:rsidRDefault="002F79E2" w:rsidP="00395E9C">
      <w:pPr>
        <w:spacing w:after="0" w:line="240" w:lineRule="auto"/>
      </w:pPr>
      <w:r>
        <w:separator/>
      </w:r>
    </w:p>
  </w:footnote>
  <w:footnote w:type="continuationSeparator" w:id="0">
    <w:p w:rsidR="002F79E2" w:rsidRDefault="002F79E2" w:rsidP="00395E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36"/>
    <w:rsid w:val="0001641B"/>
    <w:rsid w:val="000A266A"/>
    <w:rsid w:val="0015291B"/>
    <w:rsid w:val="00201079"/>
    <w:rsid w:val="00223705"/>
    <w:rsid w:val="0023031D"/>
    <w:rsid w:val="00261CFF"/>
    <w:rsid w:val="002D38EB"/>
    <w:rsid w:val="002F79E2"/>
    <w:rsid w:val="00395E9C"/>
    <w:rsid w:val="00952DD9"/>
    <w:rsid w:val="009D212C"/>
    <w:rsid w:val="00A30836"/>
    <w:rsid w:val="00AE3265"/>
    <w:rsid w:val="00AE652E"/>
    <w:rsid w:val="00B15C76"/>
    <w:rsid w:val="00D22A56"/>
    <w:rsid w:val="00E163BC"/>
    <w:rsid w:val="00F7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EACBC-5776-4C84-BE88-37DC3050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705"/>
    <w:rPr>
      <w:color w:val="0000FF"/>
      <w:u w:val="single"/>
    </w:rPr>
  </w:style>
  <w:style w:type="character" w:customStyle="1" w:styleId="nowrap">
    <w:name w:val="nowrap"/>
    <w:basedOn w:val="DefaultParagraphFont"/>
    <w:rsid w:val="00223705"/>
  </w:style>
  <w:style w:type="table" w:styleId="TableGrid">
    <w:name w:val="Table Grid"/>
    <w:basedOn w:val="TableNormal"/>
    <w:uiPriority w:val="39"/>
    <w:rsid w:val="00223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5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E9C"/>
  </w:style>
  <w:style w:type="paragraph" w:styleId="Footer">
    <w:name w:val="footer"/>
    <w:basedOn w:val="Normal"/>
    <w:link w:val="FooterChar"/>
    <w:uiPriority w:val="99"/>
    <w:unhideWhenUsed/>
    <w:rsid w:val="00395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87489">
      <w:bodyDiv w:val="1"/>
      <w:marLeft w:val="0"/>
      <w:marRight w:val="0"/>
      <w:marTop w:val="0"/>
      <w:marBottom w:val="0"/>
      <w:divBdr>
        <w:top w:val="none" w:sz="0" w:space="0" w:color="auto"/>
        <w:left w:val="none" w:sz="0" w:space="0" w:color="auto"/>
        <w:bottom w:val="none" w:sz="0" w:space="0" w:color="auto"/>
        <w:right w:val="none" w:sz="0" w:space="0" w:color="auto"/>
      </w:divBdr>
    </w:div>
    <w:div w:id="786773717">
      <w:bodyDiv w:val="1"/>
      <w:marLeft w:val="0"/>
      <w:marRight w:val="0"/>
      <w:marTop w:val="0"/>
      <w:marBottom w:val="0"/>
      <w:divBdr>
        <w:top w:val="none" w:sz="0" w:space="0" w:color="auto"/>
        <w:left w:val="none" w:sz="0" w:space="0" w:color="auto"/>
        <w:bottom w:val="none" w:sz="0" w:space="0" w:color="auto"/>
        <w:right w:val="none" w:sz="0" w:space="0" w:color="auto"/>
      </w:divBdr>
    </w:div>
    <w:div w:id="9598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Limbu</dc:creator>
  <cp:keywords/>
  <dc:description/>
  <cp:lastModifiedBy>Sam Limbu</cp:lastModifiedBy>
  <cp:revision>13</cp:revision>
  <dcterms:created xsi:type="dcterms:W3CDTF">2018-04-19T06:13:00Z</dcterms:created>
  <dcterms:modified xsi:type="dcterms:W3CDTF">2018-04-19T07:33:00Z</dcterms:modified>
</cp:coreProperties>
</file>