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0FE4" w14:textId="5E2D2481" w:rsidR="004A4D46" w:rsidRPr="004A4D46" w:rsidRDefault="006B4482" w:rsidP="00BE11D5">
      <w:pPr>
        <w:pStyle w:val="Title"/>
        <w:spacing w:line="360" w:lineRule="auto"/>
        <w:rPr>
          <w:rFonts w:ascii="Cascadia Code" w:hAnsi="Cascadia Code" w:cs="Cascadia Code"/>
        </w:rPr>
      </w:pPr>
      <w:r>
        <w:rPr>
          <w:rFonts w:ascii="Cascadia Code" w:hAnsi="Cascadia Code" w:cs="Cascadia Code"/>
        </w:rPr>
        <w:t xml:space="preserve">Tactical Planing </w:t>
      </w:r>
      <w:r w:rsidR="00A34C86">
        <w:rPr>
          <w:rFonts w:ascii="Cascadia Code" w:hAnsi="Cascadia Code" w:cs="Cascadia Code"/>
        </w:rPr>
        <w:t>Framework</w:t>
      </w:r>
      <w:r w:rsidR="004A4D46" w:rsidRPr="004A4D46">
        <w:rPr>
          <w:rFonts w:ascii="Cascadia Code" w:hAnsi="Cascadia Code" w:cs="Cascadia Code"/>
        </w:rPr>
        <w:t xml:space="preserve"> Documentation</w:t>
      </w:r>
    </w:p>
    <w:p w14:paraId="78BB85FA" w14:textId="77777777" w:rsidR="004A4D46" w:rsidRPr="004A4D46" w:rsidRDefault="004A4D46" w:rsidP="00BE11D5">
      <w:pPr>
        <w:pStyle w:val="Subtitle"/>
        <w:spacing w:line="360" w:lineRule="auto"/>
        <w:rPr>
          <w:rFonts w:ascii="Cascadia Code" w:hAnsi="Cascadia Code" w:cs="Cascadia Code"/>
        </w:rPr>
      </w:pPr>
      <w:r w:rsidRPr="004A4D46">
        <w:rPr>
          <w:rFonts w:ascii="Cascadia Code" w:hAnsi="Cascadia Code" w:cs="Cascadia Code"/>
        </w:rPr>
        <w:t>Structured Guide to Personal Planning Optimization</w:t>
      </w:r>
    </w:p>
    <w:p w14:paraId="0BE03186" w14:textId="661B4738" w:rsidR="004A4D46" w:rsidRPr="004A4D46" w:rsidRDefault="004A4D46" w:rsidP="00BE11D5">
      <w:pPr>
        <w:spacing w:line="360" w:lineRule="auto"/>
        <w:rPr>
          <w:rFonts w:ascii="Cascadia Code" w:hAnsi="Cascadia Code" w:cs="Cascadia Code"/>
        </w:rPr>
      </w:pPr>
      <w:r w:rsidRPr="004A4D46">
        <w:rPr>
          <w:rFonts w:ascii="Cascadia Code" w:hAnsi="Cascadia Code" w:cs="Cascadia Code"/>
        </w:rPr>
        <w:t xml:space="preserve">Umay ŞAMLI – </w:t>
      </w:r>
      <w:hyperlink r:id="rId6" w:history="1">
        <w:r w:rsidRPr="004A4D46">
          <w:rPr>
            <w:rStyle w:val="Hyperlink"/>
            <w:rFonts w:ascii="Cascadia Code" w:hAnsi="Cascadia Code" w:cs="Cascadia Code"/>
          </w:rPr>
          <w:t>samliumay965@gmail.com</w:t>
        </w:r>
      </w:hyperlink>
    </w:p>
    <w:p w14:paraId="7A745678" w14:textId="77777777" w:rsidR="004A4D46" w:rsidRPr="004A4D46" w:rsidRDefault="004A4D46" w:rsidP="004A4D46">
      <w:pPr>
        <w:spacing w:line="360" w:lineRule="auto"/>
        <w:jc w:val="both"/>
        <w:rPr>
          <w:rFonts w:ascii="Cascadia Code" w:hAnsi="Cascadia Code" w:cs="Cascadia Code"/>
        </w:rPr>
      </w:pPr>
    </w:p>
    <w:p w14:paraId="211B8774"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sdt>
      <w:sdtPr>
        <w:rPr>
          <w:rFonts w:ascii="Cascadia Code" w:eastAsiaTheme="minorHAnsi" w:hAnsi="Cascadia Code" w:cs="Cascadia Code"/>
          <w:color w:val="auto"/>
          <w:kern w:val="2"/>
          <w:sz w:val="24"/>
          <w:szCs w:val="24"/>
          <w:lang w:val="tr-TR"/>
          <w14:ligatures w14:val="standardContextual"/>
        </w:rPr>
        <w:id w:val="1073245826"/>
        <w:docPartObj>
          <w:docPartGallery w:val="Table of Contents"/>
          <w:docPartUnique/>
        </w:docPartObj>
      </w:sdtPr>
      <w:sdtEndPr>
        <w:rPr>
          <w:b/>
          <w:bCs/>
          <w:noProof/>
        </w:rPr>
      </w:sdtEndPr>
      <w:sdtContent>
        <w:p w14:paraId="5397036B" w14:textId="0A8B45B7" w:rsidR="004A4D46" w:rsidRPr="004A4D46" w:rsidRDefault="004A4D46" w:rsidP="004A4D46">
          <w:pPr>
            <w:pStyle w:val="TOCHeading"/>
            <w:spacing w:line="360" w:lineRule="auto"/>
            <w:jc w:val="both"/>
            <w:rPr>
              <w:rFonts w:ascii="Cascadia Code" w:hAnsi="Cascadia Code" w:cs="Cascadia Code"/>
            </w:rPr>
          </w:pPr>
          <w:r w:rsidRPr="004A4D46">
            <w:rPr>
              <w:rFonts w:ascii="Cascadia Code" w:hAnsi="Cascadia Code" w:cs="Cascadia Code"/>
            </w:rPr>
            <w:t>Table of Contents</w:t>
          </w:r>
        </w:p>
        <w:p w14:paraId="3C97D9A0" w14:textId="5D0461F4" w:rsidR="001750E1" w:rsidRDefault="004A4D46">
          <w:pPr>
            <w:pStyle w:val="TOC1"/>
            <w:tabs>
              <w:tab w:val="right" w:leader="dot" w:pos="9016"/>
            </w:tabs>
            <w:rPr>
              <w:rFonts w:eastAsiaTheme="minorEastAsia"/>
              <w:noProof/>
              <w:lang w:eastAsia="tr-TR"/>
            </w:rPr>
          </w:pPr>
          <w:r w:rsidRPr="004A4D46">
            <w:rPr>
              <w:rFonts w:ascii="Cascadia Code" w:hAnsi="Cascadia Code" w:cs="Cascadia Code"/>
            </w:rPr>
            <w:fldChar w:fldCharType="begin"/>
          </w:r>
          <w:r w:rsidRPr="004A4D46">
            <w:rPr>
              <w:rFonts w:ascii="Cascadia Code" w:hAnsi="Cascadia Code" w:cs="Cascadia Code"/>
            </w:rPr>
            <w:instrText xml:space="preserve"> TOC \o "1-3" \h \z \u </w:instrText>
          </w:r>
          <w:r w:rsidRPr="004A4D46">
            <w:rPr>
              <w:rFonts w:ascii="Cascadia Code" w:hAnsi="Cascadia Code" w:cs="Cascadia Code"/>
            </w:rPr>
            <w:fldChar w:fldCharType="separate"/>
          </w:r>
          <w:hyperlink w:anchor="_Toc214795960" w:history="1">
            <w:r w:rsidR="001750E1" w:rsidRPr="001E3AAB">
              <w:rPr>
                <w:rStyle w:val="Hyperlink"/>
                <w:rFonts w:ascii="Cascadia Code" w:hAnsi="Cascadia Code" w:cs="Cascadia Code"/>
                <w:noProof/>
              </w:rPr>
              <w:t>Objectives</w:t>
            </w:r>
            <w:r w:rsidR="001750E1">
              <w:rPr>
                <w:noProof/>
                <w:webHidden/>
              </w:rPr>
              <w:tab/>
            </w:r>
            <w:r w:rsidR="001750E1">
              <w:rPr>
                <w:noProof/>
                <w:webHidden/>
              </w:rPr>
              <w:fldChar w:fldCharType="begin"/>
            </w:r>
            <w:r w:rsidR="001750E1">
              <w:rPr>
                <w:noProof/>
                <w:webHidden/>
              </w:rPr>
              <w:instrText xml:space="preserve"> PAGEREF _Toc214795960 \h </w:instrText>
            </w:r>
            <w:r w:rsidR="001750E1">
              <w:rPr>
                <w:noProof/>
                <w:webHidden/>
              </w:rPr>
            </w:r>
            <w:r w:rsidR="001750E1">
              <w:rPr>
                <w:noProof/>
                <w:webHidden/>
              </w:rPr>
              <w:fldChar w:fldCharType="separate"/>
            </w:r>
            <w:r w:rsidR="001750E1">
              <w:rPr>
                <w:noProof/>
                <w:webHidden/>
              </w:rPr>
              <w:t>3</w:t>
            </w:r>
            <w:r w:rsidR="001750E1">
              <w:rPr>
                <w:noProof/>
                <w:webHidden/>
              </w:rPr>
              <w:fldChar w:fldCharType="end"/>
            </w:r>
          </w:hyperlink>
        </w:p>
        <w:p w14:paraId="28849556" w14:textId="76855836" w:rsidR="001750E1" w:rsidRDefault="001750E1">
          <w:pPr>
            <w:pStyle w:val="TOC1"/>
            <w:tabs>
              <w:tab w:val="right" w:leader="dot" w:pos="9016"/>
            </w:tabs>
            <w:rPr>
              <w:rFonts w:eastAsiaTheme="minorEastAsia"/>
              <w:noProof/>
              <w:lang w:eastAsia="tr-TR"/>
            </w:rPr>
          </w:pPr>
          <w:hyperlink w:anchor="_Toc214795961" w:history="1">
            <w:r w:rsidRPr="001E3AAB">
              <w:rPr>
                <w:rStyle w:val="Hyperlink"/>
                <w:rFonts w:ascii="Cascadia Code" w:hAnsi="Cascadia Code" w:cs="Cascadia Code"/>
                <w:noProof/>
              </w:rPr>
              <w:t>How to Implement?</w:t>
            </w:r>
            <w:r>
              <w:rPr>
                <w:noProof/>
                <w:webHidden/>
              </w:rPr>
              <w:tab/>
            </w:r>
            <w:r>
              <w:rPr>
                <w:noProof/>
                <w:webHidden/>
              </w:rPr>
              <w:fldChar w:fldCharType="begin"/>
            </w:r>
            <w:r>
              <w:rPr>
                <w:noProof/>
                <w:webHidden/>
              </w:rPr>
              <w:instrText xml:space="preserve"> PAGEREF _Toc214795961 \h </w:instrText>
            </w:r>
            <w:r>
              <w:rPr>
                <w:noProof/>
                <w:webHidden/>
              </w:rPr>
            </w:r>
            <w:r>
              <w:rPr>
                <w:noProof/>
                <w:webHidden/>
              </w:rPr>
              <w:fldChar w:fldCharType="separate"/>
            </w:r>
            <w:r>
              <w:rPr>
                <w:noProof/>
                <w:webHidden/>
              </w:rPr>
              <w:t>3</w:t>
            </w:r>
            <w:r>
              <w:rPr>
                <w:noProof/>
                <w:webHidden/>
              </w:rPr>
              <w:fldChar w:fldCharType="end"/>
            </w:r>
          </w:hyperlink>
        </w:p>
        <w:p w14:paraId="0161BF4A" w14:textId="3C6DF716" w:rsidR="001750E1" w:rsidRDefault="001750E1">
          <w:pPr>
            <w:pStyle w:val="TOC1"/>
            <w:tabs>
              <w:tab w:val="right" w:leader="dot" w:pos="9016"/>
            </w:tabs>
            <w:rPr>
              <w:rFonts w:eastAsiaTheme="minorEastAsia"/>
              <w:noProof/>
              <w:lang w:eastAsia="tr-TR"/>
            </w:rPr>
          </w:pPr>
          <w:hyperlink w:anchor="_Toc214795962" w:history="1">
            <w:r w:rsidRPr="001E3AAB">
              <w:rPr>
                <w:rStyle w:val="Hyperlink"/>
                <w:rFonts w:ascii="Cascadia Code" w:hAnsi="Cascadia Code" w:cs="Cascadia Code"/>
                <w:noProof/>
              </w:rPr>
              <w:t>PF - UML Activity Diagram System</w:t>
            </w:r>
            <w:r>
              <w:rPr>
                <w:noProof/>
                <w:webHidden/>
              </w:rPr>
              <w:tab/>
            </w:r>
            <w:r>
              <w:rPr>
                <w:noProof/>
                <w:webHidden/>
              </w:rPr>
              <w:fldChar w:fldCharType="begin"/>
            </w:r>
            <w:r>
              <w:rPr>
                <w:noProof/>
                <w:webHidden/>
              </w:rPr>
              <w:instrText xml:space="preserve"> PAGEREF _Toc214795962 \h </w:instrText>
            </w:r>
            <w:r>
              <w:rPr>
                <w:noProof/>
                <w:webHidden/>
              </w:rPr>
            </w:r>
            <w:r>
              <w:rPr>
                <w:noProof/>
                <w:webHidden/>
              </w:rPr>
              <w:fldChar w:fldCharType="separate"/>
            </w:r>
            <w:r>
              <w:rPr>
                <w:noProof/>
                <w:webHidden/>
              </w:rPr>
              <w:t>4</w:t>
            </w:r>
            <w:r>
              <w:rPr>
                <w:noProof/>
                <w:webHidden/>
              </w:rPr>
              <w:fldChar w:fldCharType="end"/>
            </w:r>
          </w:hyperlink>
        </w:p>
        <w:p w14:paraId="1DF43275" w14:textId="418D4DCA" w:rsidR="001750E1" w:rsidRDefault="001750E1">
          <w:pPr>
            <w:pStyle w:val="TOC1"/>
            <w:tabs>
              <w:tab w:val="right" w:leader="dot" w:pos="9016"/>
            </w:tabs>
            <w:rPr>
              <w:rFonts w:eastAsiaTheme="minorEastAsia"/>
              <w:noProof/>
              <w:lang w:eastAsia="tr-TR"/>
            </w:rPr>
          </w:pPr>
          <w:hyperlink w:anchor="_Toc214795963" w:history="1">
            <w:r w:rsidRPr="001E3AAB">
              <w:rPr>
                <w:rStyle w:val="Hyperlink"/>
                <w:rFonts w:ascii="Cascadia Code" w:hAnsi="Cascadia Code" w:cs="Cascadia Code"/>
                <w:noProof/>
              </w:rPr>
              <w:t>PF System – General</w:t>
            </w:r>
            <w:r>
              <w:rPr>
                <w:noProof/>
                <w:webHidden/>
              </w:rPr>
              <w:tab/>
            </w:r>
            <w:r>
              <w:rPr>
                <w:noProof/>
                <w:webHidden/>
              </w:rPr>
              <w:fldChar w:fldCharType="begin"/>
            </w:r>
            <w:r>
              <w:rPr>
                <w:noProof/>
                <w:webHidden/>
              </w:rPr>
              <w:instrText xml:space="preserve"> PAGEREF _Toc214795963 \h </w:instrText>
            </w:r>
            <w:r>
              <w:rPr>
                <w:noProof/>
                <w:webHidden/>
              </w:rPr>
            </w:r>
            <w:r>
              <w:rPr>
                <w:noProof/>
                <w:webHidden/>
              </w:rPr>
              <w:fldChar w:fldCharType="separate"/>
            </w:r>
            <w:r>
              <w:rPr>
                <w:noProof/>
                <w:webHidden/>
              </w:rPr>
              <w:t>5</w:t>
            </w:r>
            <w:r>
              <w:rPr>
                <w:noProof/>
                <w:webHidden/>
              </w:rPr>
              <w:fldChar w:fldCharType="end"/>
            </w:r>
          </w:hyperlink>
        </w:p>
        <w:p w14:paraId="3C406B4D" w14:textId="1EEFFFB0" w:rsidR="001750E1" w:rsidRDefault="001750E1">
          <w:pPr>
            <w:pStyle w:val="TOC2"/>
            <w:tabs>
              <w:tab w:val="right" w:leader="dot" w:pos="9016"/>
            </w:tabs>
            <w:rPr>
              <w:rFonts w:eastAsiaTheme="minorEastAsia"/>
              <w:noProof/>
              <w:lang w:eastAsia="tr-TR"/>
            </w:rPr>
          </w:pPr>
          <w:hyperlink w:anchor="_Toc214795964" w:history="1">
            <w:r w:rsidRPr="001E3AAB">
              <w:rPr>
                <w:rStyle w:val="Hyperlink"/>
                <w:rFonts w:ascii="Cascadia Code" w:hAnsi="Cascadia Code" w:cs="Cascadia Code"/>
                <w:noProof/>
              </w:rPr>
              <w:t>PF System – Explanation</w:t>
            </w:r>
            <w:r>
              <w:rPr>
                <w:noProof/>
                <w:webHidden/>
              </w:rPr>
              <w:tab/>
            </w:r>
            <w:r>
              <w:rPr>
                <w:noProof/>
                <w:webHidden/>
              </w:rPr>
              <w:fldChar w:fldCharType="begin"/>
            </w:r>
            <w:r>
              <w:rPr>
                <w:noProof/>
                <w:webHidden/>
              </w:rPr>
              <w:instrText xml:space="preserve"> PAGEREF _Toc214795964 \h </w:instrText>
            </w:r>
            <w:r>
              <w:rPr>
                <w:noProof/>
                <w:webHidden/>
              </w:rPr>
            </w:r>
            <w:r>
              <w:rPr>
                <w:noProof/>
                <w:webHidden/>
              </w:rPr>
              <w:fldChar w:fldCharType="separate"/>
            </w:r>
            <w:r>
              <w:rPr>
                <w:noProof/>
                <w:webHidden/>
              </w:rPr>
              <w:t>6</w:t>
            </w:r>
            <w:r>
              <w:rPr>
                <w:noProof/>
                <w:webHidden/>
              </w:rPr>
              <w:fldChar w:fldCharType="end"/>
            </w:r>
          </w:hyperlink>
        </w:p>
        <w:p w14:paraId="0E61422E" w14:textId="046D5D29" w:rsidR="001750E1" w:rsidRDefault="001750E1">
          <w:pPr>
            <w:pStyle w:val="TOC2"/>
            <w:tabs>
              <w:tab w:val="right" w:leader="dot" w:pos="9016"/>
            </w:tabs>
            <w:rPr>
              <w:rFonts w:eastAsiaTheme="minorEastAsia"/>
              <w:noProof/>
              <w:lang w:eastAsia="tr-TR"/>
            </w:rPr>
          </w:pPr>
          <w:hyperlink w:anchor="_Toc214795965" w:history="1">
            <w:r w:rsidRPr="001E3AAB">
              <w:rPr>
                <w:rStyle w:val="Hyperlink"/>
                <w:rFonts w:ascii="Cascadia Code" w:hAnsi="Cascadia Code" w:cs="Cascadia Code"/>
                <w:noProof/>
              </w:rPr>
              <w:t>Pre-Preparation-1/4</w:t>
            </w:r>
            <w:r>
              <w:rPr>
                <w:noProof/>
                <w:webHidden/>
              </w:rPr>
              <w:tab/>
            </w:r>
            <w:r>
              <w:rPr>
                <w:noProof/>
                <w:webHidden/>
              </w:rPr>
              <w:fldChar w:fldCharType="begin"/>
            </w:r>
            <w:r>
              <w:rPr>
                <w:noProof/>
                <w:webHidden/>
              </w:rPr>
              <w:instrText xml:space="preserve"> PAGEREF _Toc214795965 \h </w:instrText>
            </w:r>
            <w:r>
              <w:rPr>
                <w:noProof/>
                <w:webHidden/>
              </w:rPr>
            </w:r>
            <w:r>
              <w:rPr>
                <w:noProof/>
                <w:webHidden/>
              </w:rPr>
              <w:fldChar w:fldCharType="separate"/>
            </w:r>
            <w:r>
              <w:rPr>
                <w:noProof/>
                <w:webHidden/>
              </w:rPr>
              <w:t>6</w:t>
            </w:r>
            <w:r>
              <w:rPr>
                <w:noProof/>
                <w:webHidden/>
              </w:rPr>
              <w:fldChar w:fldCharType="end"/>
            </w:r>
          </w:hyperlink>
        </w:p>
        <w:p w14:paraId="4434885F" w14:textId="573A0ECE" w:rsidR="001750E1" w:rsidRDefault="001750E1">
          <w:pPr>
            <w:pStyle w:val="TOC2"/>
            <w:tabs>
              <w:tab w:val="right" w:leader="dot" w:pos="9016"/>
            </w:tabs>
            <w:rPr>
              <w:rFonts w:eastAsiaTheme="minorEastAsia"/>
              <w:noProof/>
              <w:lang w:eastAsia="tr-TR"/>
            </w:rPr>
          </w:pPr>
          <w:hyperlink w:anchor="_Toc214795966" w:history="1">
            <w:r w:rsidRPr="001E3AAB">
              <w:rPr>
                <w:rStyle w:val="Hyperlink"/>
                <w:rFonts w:ascii="Cascadia Code" w:hAnsi="Cascadia Code" w:cs="Cascadia Code"/>
                <w:noProof/>
              </w:rPr>
              <w:t>Diamond System</w:t>
            </w:r>
            <w:r>
              <w:rPr>
                <w:noProof/>
                <w:webHidden/>
              </w:rPr>
              <w:tab/>
            </w:r>
            <w:r>
              <w:rPr>
                <w:noProof/>
                <w:webHidden/>
              </w:rPr>
              <w:fldChar w:fldCharType="begin"/>
            </w:r>
            <w:r>
              <w:rPr>
                <w:noProof/>
                <w:webHidden/>
              </w:rPr>
              <w:instrText xml:space="preserve"> PAGEREF _Toc214795966 \h </w:instrText>
            </w:r>
            <w:r>
              <w:rPr>
                <w:noProof/>
                <w:webHidden/>
              </w:rPr>
            </w:r>
            <w:r>
              <w:rPr>
                <w:noProof/>
                <w:webHidden/>
              </w:rPr>
              <w:fldChar w:fldCharType="separate"/>
            </w:r>
            <w:r>
              <w:rPr>
                <w:noProof/>
                <w:webHidden/>
              </w:rPr>
              <w:t>7</w:t>
            </w:r>
            <w:r>
              <w:rPr>
                <w:noProof/>
                <w:webHidden/>
              </w:rPr>
              <w:fldChar w:fldCharType="end"/>
            </w:r>
          </w:hyperlink>
        </w:p>
        <w:p w14:paraId="2E607E0D" w14:textId="42439485" w:rsidR="001750E1" w:rsidRDefault="001750E1">
          <w:pPr>
            <w:pStyle w:val="TOC2"/>
            <w:tabs>
              <w:tab w:val="right" w:leader="dot" w:pos="9016"/>
            </w:tabs>
            <w:rPr>
              <w:rFonts w:eastAsiaTheme="minorEastAsia"/>
              <w:noProof/>
              <w:lang w:eastAsia="tr-TR"/>
            </w:rPr>
          </w:pPr>
          <w:hyperlink w:anchor="_Toc214795967" w:history="1">
            <w:r w:rsidRPr="001E3AAB">
              <w:rPr>
                <w:rStyle w:val="Hyperlink"/>
                <w:rFonts w:ascii="Cascadia Code" w:hAnsi="Cascadia Code" w:cs="Cascadia Code"/>
                <w:noProof/>
              </w:rPr>
              <w:t>Pre-Preparation-2/3</w:t>
            </w:r>
            <w:r>
              <w:rPr>
                <w:noProof/>
                <w:webHidden/>
              </w:rPr>
              <w:tab/>
            </w:r>
            <w:r>
              <w:rPr>
                <w:noProof/>
                <w:webHidden/>
              </w:rPr>
              <w:fldChar w:fldCharType="begin"/>
            </w:r>
            <w:r>
              <w:rPr>
                <w:noProof/>
                <w:webHidden/>
              </w:rPr>
              <w:instrText xml:space="preserve"> PAGEREF _Toc214795967 \h </w:instrText>
            </w:r>
            <w:r>
              <w:rPr>
                <w:noProof/>
                <w:webHidden/>
              </w:rPr>
            </w:r>
            <w:r>
              <w:rPr>
                <w:noProof/>
                <w:webHidden/>
              </w:rPr>
              <w:fldChar w:fldCharType="separate"/>
            </w:r>
            <w:r>
              <w:rPr>
                <w:noProof/>
                <w:webHidden/>
              </w:rPr>
              <w:t>9</w:t>
            </w:r>
            <w:r>
              <w:rPr>
                <w:noProof/>
                <w:webHidden/>
              </w:rPr>
              <w:fldChar w:fldCharType="end"/>
            </w:r>
          </w:hyperlink>
        </w:p>
        <w:p w14:paraId="46D094E2" w14:textId="2AED6CFB" w:rsidR="001750E1" w:rsidRDefault="001750E1">
          <w:pPr>
            <w:pStyle w:val="TOC2"/>
            <w:tabs>
              <w:tab w:val="right" w:leader="dot" w:pos="9016"/>
            </w:tabs>
            <w:rPr>
              <w:rFonts w:eastAsiaTheme="minorEastAsia"/>
              <w:noProof/>
              <w:lang w:eastAsia="tr-TR"/>
            </w:rPr>
          </w:pPr>
          <w:hyperlink w:anchor="_Toc214795968" w:history="1">
            <w:r w:rsidRPr="001E3AAB">
              <w:rPr>
                <w:rStyle w:val="Hyperlink"/>
                <w:rFonts w:ascii="Cascadia Code" w:hAnsi="Cascadia Code" w:cs="Cascadia Code"/>
                <w:noProof/>
              </w:rPr>
              <w:t>PHA-1</w:t>
            </w:r>
            <w:r>
              <w:rPr>
                <w:noProof/>
                <w:webHidden/>
              </w:rPr>
              <w:tab/>
            </w:r>
            <w:r>
              <w:rPr>
                <w:noProof/>
                <w:webHidden/>
              </w:rPr>
              <w:fldChar w:fldCharType="begin"/>
            </w:r>
            <w:r>
              <w:rPr>
                <w:noProof/>
                <w:webHidden/>
              </w:rPr>
              <w:instrText xml:space="preserve"> PAGEREF _Toc214795968 \h </w:instrText>
            </w:r>
            <w:r>
              <w:rPr>
                <w:noProof/>
                <w:webHidden/>
              </w:rPr>
            </w:r>
            <w:r>
              <w:rPr>
                <w:noProof/>
                <w:webHidden/>
              </w:rPr>
              <w:fldChar w:fldCharType="separate"/>
            </w:r>
            <w:r>
              <w:rPr>
                <w:noProof/>
                <w:webHidden/>
              </w:rPr>
              <w:t>9</w:t>
            </w:r>
            <w:r>
              <w:rPr>
                <w:noProof/>
                <w:webHidden/>
              </w:rPr>
              <w:fldChar w:fldCharType="end"/>
            </w:r>
          </w:hyperlink>
        </w:p>
        <w:p w14:paraId="4AEC8BFA" w14:textId="0916572B" w:rsidR="001750E1" w:rsidRDefault="001750E1">
          <w:pPr>
            <w:pStyle w:val="TOC2"/>
            <w:tabs>
              <w:tab w:val="right" w:leader="dot" w:pos="9016"/>
            </w:tabs>
            <w:rPr>
              <w:rFonts w:eastAsiaTheme="minorEastAsia"/>
              <w:noProof/>
              <w:lang w:eastAsia="tr-TR"/>
            </w:rPr>
          </w:pPr>
          <w:hyperlink w:anchor="_Toc214795969" w:history="1">
            <w:r w:rsidRPr="001E3AAB">
              <w:rPr>
                <w:rStyle w:val="Hyperlink"/>
                <w:rFonts w:ascii="Cascadia Code" w:hAnsi="Cascadia Code" w:cs="Cascadia Code"/>
                <w:noProof/>
              </w:rPr>
              <w:t>Preparation-1-1/1-2</w:t>
            </w:r>
            <w:r>
              <w:rPr>
                <w:noProof/>
                <w:webHidden/>
              </w:rPr>
              <w:tab/>
            </w:r>
            <w:r>
              <w:rPr>
                <w:noProof/>
                <w:webHidden/>
              </w:rPr>
              <w:fldChar w:fldCharType="begin"/>
            </w:r>
            <w:r>
              <w:rPr>
                <w:noProof/>
                <w:webHidden/>
              </w:rPr>
              <w:instrText xml:space="preserve"> PAGEREF _Toc214795969 \h </w:instrText>
            </w:r>
            <w:r>
              <w:rPr>
                <w:noProof/>
                <w:webHidden/>
              </w:rPr>
            </w:r>
            <w:r>
              <w:rPr>
                <w:noProof/>
                <w:webHidden/>
              </w:rPr>
              <w:fldChar w:fldCharType="separate"/>
            </w:r>
            <w:r>
              <w:rPr>
                <w:noProof/>
                <w:webHidden/>
              </w:rPr>
              <w:t>10</w:t>
            </w:r>
            <w:r>
              <w:rPr>
                <w:noProof/>
                <w:webHidden/>
              </w:rPr>
              <w:fldChar w:fldCharType="end"/>
            </w:r>
          </w:hyperlink>
        </w:p>
        <w:p w14:paraId="6FC2C28B" w14:textId="535C4456" w:rsidR="001750E1" w:rsidRDefault="001750E1">
          <w:pPr>
            <w:pStyle w:val="TOC2"/>
            <w:tabs>
              <w:tab w:val="right" w:leader="dot" w:pos="9016"/>
            </w:tabs>
            <w:rPr>
              <w:rFonts w:eastAsiaTheme="minorEastAsia"/>
              <w:noProof/>
              <w:lang w:eastAsia="tr-TR"/>
            </w:rPr>
          </w:pPr>
          <w:hyperlink w:anchor="_Toc214795970" w:history="1">
            <w:r w:rsidRPr="001E3AAB">
              <w:rPr>
                <w:rStyle w:val="Hyperlink"/>
                <w:rFonts w:ascii="Cascadia Code" w:hAnsi="Cascadia Code" w:cs="Cascadia Code"/>
                <w:noProof/>
              </w:rPr>
              <w:t>Preparation-1/2/3 and Plan-DP-1/2</w:t>
            </w:r>
            <w:r>
              <w:rPr>
                <w:noProof/>
                <w:webHidden/>
              </w:rPr>
              <w:tab/>
            </w:r>
            <w:r>
              <w:rPr>
                <w:noProof/>
                <w:webHidden/>
              </w:rPr>
              <w:fldChar w:fldCharType="begin"/>
            </w:r>
            <w:r>
              <w:rPr>
                <w:noProof/>
                <w:webHidden/>
              </w:rPr>
              <w:instrText xml:space="preserve"> PAGEREF _Toc214795970 \h </w:instrText>
            </w:r>
            <w:r>
              <w:rPr>
                <w:noProof/>
                <w:webHidden/>
              </w:rPr>
            </w:r>
            <w:r>
              <w:rPr>
                <w:noProof/>
                <w:webHidden/>
              </w:rPr>
              <w:fldChar w:fldCharType="separate"/>
            </w:r>
            <w:r>
              <w:rPr>
                <w:noProof/>
                <w:webHidden/>
              </w:rPr>
              <w:t>10</w:t>
            </w:r>
            <w:r>
              <w:rPr>
                <w:noProof/>
                <w:webHidden/>
              </w:rPr>
              <w:fldChar w:fldCharType="end"/>
            </w:r>
          </w:hyperlink>
        </w:p>
        <w:p w14:paraId="1DAE4EB3" w14:textId="16FF978F" w:rsidR="001750E1" w:rsidRDefault="001750E1">
          <w:pPr>
            <w:pStyle w:val="TOC2"/>
            <w:tabs>
              <w:tab w:val="right" w:leader="dot" w:pos="9016"/>
            </w:tabs>
            <w:rPr>
              <w:rFonts w:eastAsiaTheme="minorEastAsia"/>
              <w:noProof/>
              <w:lang w:eastAsia="tr-TR"/>
            </w:rPr>
          </w:pPr>
          <w:hyperlink w:anchor="_Toc214795971" w:history="1">
            <w:r w:rsidRPr="001E3AAB">
              <w:rPr>
                <w:rStyle w:val="Hyperlink"/>
                <w:rFonts w:ascii="Cascadia Code" w:hAnsi="Cascadia Code" w:cs="Cascadia Code"/>
                <w:noProof/>
              </w:rPr>
              <w:t>Realism Point (RP) Calculation</w:t>
            </w:r>
            <w:r>
              <w:rPr>
                <w:noProof/>
                <w:webHidden/>
              </w:rPr>
              <w:tab/>
            </w:r>
            <w:r>
              <w:rPr>
                <w:noProof/>
                <w:webHidden/>
              </w:rPr>
              <w:fldChar w:fldCharType="begin"/>
            </w:r>
            <w:r>
              <w:rPr>
                <w:noProof/>
                <w:webHidden/>
              </w:rPr>
              <w:instrText xml:space="preserve"> PAGEREF _Toc214795971 \h </w:instrText>
            </w:r>
            <w:r>
              <w:rPr>
                <w:noProof/>
                <w:webHidden/>
              </w:rPr>
            </w:r>
            <w:r>
              <w:rPr>
                <w:noProof/>
                <w:webHidden/>
              </w:rPr>
              <w:fldChar w:fldCharType="separate"/>
            </w:r>
            <w:r>
              <w:rPr>
                <w:noProof/>
                <w:webHidden/>
              </w:rPr>
              <w:t>12</w:t>
            </w:r>
            <w:r>
              <w:rPr>
                <w:noProof/>
                <w:webHidden/>
              </w:rPr>
              <w:fldChar w:fldCharType="end"/>
            </w:r>
          </w:hyperlink>
        </w:p>
        <w:p w14:paraId="430DFAC6" w14:textId="70893F2A" w:rsidR="001750E1" w:rsidRDefault="001750E1">
          <w:pPr>
            <w:pStyle w:val="TOC1"/>
            <w:tabs>
              <w:tab w:val="right" w:leader="dot" w:pos="9016"/>
            </w:tabs>
            <w:rPr>
              <w:rFonts w:eastAsiaTheme="minorEastAsia"/>
              <w:noProof/>
              <w:lang w:eastAsia="tr-TR"/>
            </w:rPr>
          </w:pPr>
          <w:hyperlink w:anchor="_Toc214795972" w:history="1">
            <w:r w:rsidRPr="001E3AAB">
              <w:rPr>
                <w:rStyle w:val="Hyperlink"/>
                <w:rFonts w:ascii="Cascadia Code" w:hAnsi="Cascadia Code" w:cs="Cascadia Code"/>
                <w:noProof/>
              </w:rPr>
              <w:t>Day Management</w:t>
            </w:r>
            <w:r>
              <w:rPr>
                <w:noProof/>
                <w:webHidden/>
              </w:rPr>
              <w:tab/>
            </w:r>
            <w:r>
              <w:rPr>
                <w:noProof/>
                <w:webHidden/>
              </w:rPr>
              <w:fldChar w:fldCharType="begin"/>
            </w:r>
            <w:r>
              <w:rPr>
                <w:noProof/>
                <w:webHidden/>
              </w:rPr>
              <w:instrText xml:space="preserve"> PAGEREF _Toc214795972 \h </w:instrText>
            </w:r>
            <w:r>
              <w:rPr>
                <w:noProof/>
                <w:webHidden/>
              </w:rPr>
            </w:r>
            <w:r>
              <w:rPr>
                <w:noProof/>
                <w:webHidden/>
              </w:rPr>
              <w:fldChar w:fldCharType="separate"/>
            </w:r>
            <w:r>
              <w:rPr>
                <w:noProof/>
                <w:webHidden/>
              </w:rPr>
              <w:t>12</w:t>
            </w:r>
            <w:r>
              <w:rPr>
                <w:noProof/>
                <w:webHidden/>
              </w:rPr>
              <w:fldChar w:fldCharType="end"/>
            </w:r>
          </w:hyperlink>
        </w:p>
        <w:p w14:paraId="0A5A5E4B" w14:textId="7DCA7F25" w:rsidR="001750E1" w:rsidRDefault="001750E1">
          <w:pPr>
            <w:pStyle w:val="TOC1"/>
            <w:tabs>
              <w:tab w:val="right" w:leader="dot" w:pos="9016"/>
            </w:tabs>
            <w:rPr>
              <w:rFonts w:eastAsiaTheme="minorEastAsia"/>
              <w:noProof/>
              <w:lang w:eastAsia="tr-TR"/>
            </w:rPr>
          </w:pPr>
          <w:hyperlink w:anchor="_Toc214795973" w:history="1">
            <w:r w:rsidRPr="001E3AAB">
              <w:rPr>
                <w:rStyle w:val="Hyperlink"/>
                <w:rFonts w:ascii="Cascadia Code" w:hAnsi="Cascadia Code" w:cs="Cascadia Code"/>
                <w:noProof/>
              </w:rPr>
              <w:t>Last Words</w:t>
            </w:r>
            <w:r>
              <w:rPr>
                <w:noProof/>
                <w:webHidden/>
              </w:rPr>
              <w:tab/>
            </w:r>
            <w:r>
              <w:rPr>
                <w:noProof/>
                <w:webHidden/>
              </w:rPr>
              <w:fldChar w:fldCharType="begin"/>
            </w:r>
            <w:r>
              <w:rPr>
                <w:noProof/>
                <w:webHidden/>
              </w:rPr>
              <w:instrText xml:space="preserve"> PAGEREF _Toc214795973 \h </w:instrText>
            </w:r>
            <w:r>
              <w:rPr>
                <w:noProof/>
                <w:webHidden/>
              </w:rPr>
            </w:r>
            <w:r>
              <w:rPr>
                <w:noProof/>
                <w:webHidden/>
              </w:rPr>
              <w:fldChar w:fldCharType="separate"/>
            </w:r>
            <w:r>
              <w:rPr>
                <w:noProof/>
                <w:webHidden/>
              </w:rPr>
              <w:t>14</w:t>
            </w:r>
            <w:r>
              <w:rPr>
                <w:noProof/>
                <w:webHidden/>
              </w:rPr>
              <w:fldChar w:fldCharType="end"/>
            </w:r>
          </w:hyperlink>
        </w:p>
        <w:p w14:paraId="47E006FD" w14:textId="37C3106A" w:rsidR="001750E1" w:rsidRDefault="001750E1">
          <w:pPr>
            <w:pStyle w:val="TOC1"/>
            <w:tabs>
              <w:tab w:val="right" w:leader="dot" w:pos="9016"/>
            </w:tabs>
            <w:rPr>
              <w:rFonts w:eastAsiaTheme="minorEastAsia"/>
              <w:noProof/>
              <w:lang w:eastAsia="tr-TR"/>
            </w:rPr>
          </w:pPr>
          <w:hyperlink w:anchor="_Toc214795974" w:history="1">
            <w:r w:rsidRPr="001E3AAB">
              <w:rPr>
                <w:rStyle w:val="Hyperlink"/>
                <w:rFonts w:ascii="Cascadia Code" w:hAnsi="Cascadia Code" w:cs="Cascadia Code"/>
                <w:noProof/>
              </w:rPr>
              <w:t>Abbreviations</w:t>
            </w:r>
            <w:r>
              <w:rPr>
                <w:noProof/>
                <w:webHidden/>
              </w:rPr>
              <w:tab/>
            </w:r>
            <w:r>
              <w:rPr>
                <w:noProof/>
                <w:webHidden/>
              </w:rPr>
              <w:fldChar w:fldCharType="begin"/>
            </w:r>
            <w:r>
              <w:rPr>
                <w:noProof/>
                <w:webHidden/>
              </w:rPr>
              <w:instrText xml:space="preserve"> PAGEREF _Toc214795974 \h </w:instrText>
            </w:r>
            <w:r>
              <w:rPr>
                <w:noProof/>
                <w:webHidden/>
              </w:rPr>
            </w:r>
            <w:r>
              <w:rPr>
                <w:noProof/>
                <w:webHidden/>
              </w:rPr>
              <w:fldChar w:fldCharType="separate"/>
            </w:r>
            <w:r>
              <w:rPr>
                <w:noProof/>
                <w:webHidden/>
              </w:rPr>
              <w:t>15</w:t>
            </w:r>
            <w:r>
              <w:rPr>
                <w:noProof/>
                <w:webHidden/>
              </w:rPr>
              <w:fldChar w:fldCharType="end"/>
            </w:r>
          </w:hyperlink>
        </w:p>
        <w:p w14:paraId="636B0745" w14:textId="7878E409"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noProof/>
            </w:rPr>
            <w:fldChar w:fldCharType="end"/>
          </w:r>
        </w:p>
      </w:sdtContent>
    </w:sdt>
    <w:p w14:paraId="771917D3"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p w14:paraId="6BB57635" w14:textId="382824D0" w:rsidR="004A4D46" w:rsidRPr="004A4D46" w:rsidRDefault="004A4D46" w:rsidP="004A4D46">
      <w:pPr>
        <w:pStyle w:val="Heading1"/>
        <w:spacing w:line="360" w:lineRule="auto"/>
        <w:jc w:val="both"/>
        <w:rPr>
          <w:rFonts w:ascii="Cascadia Code" w:hAnsi="Cascadia Code" w:cs="Cascadia Code"/>
        </w:rPr>
      </w:pPr>
      <w:bookmarkStart w:id="0" w:name="_Toc214795960"/>
      <w:r w:rsidRPr="004A4D46">
        <w:rPr>
          <w:rFonts w:ascii="Cascadia Code" w:hAnsi="Cascadia Code" w:cs="Cascadia Code"/>
        </w:rPr>
        <w:lastRenderedPageBreak/>
        <w:t>Objectives</w:t>
      </w:r>
      <w:bookmarkEnd w:id="0"/>
    </w:p>
    <w:p w14:paraId="167A9D7C"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primary objective of this documentation is to outline an approach for organizing personal life through a structured planning system. The methodology adapts daily planning into an engineering framework, with the main aim of optimizing the challenges associated with ADHD. </w:t>
      </w:r>
    </w:p>
    <w:p w14:paraId="2B84B5FB" w14:textId="00A008B4"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this approach may not be ideal for everyone, it is particularly suited for individuals who seek greater control and are capable of adapting to complex frameworks. This documentation is intended for those who desire a systematic method for managing their tasks and routines.</w:t>
      </w:r>
    </w:p>
    <w:p w14:paraId="1D463939" w14:textId="77777777" w:rsidR="004A4D46" w:rsidRPr="004A4D46" w:rsidRDefault="004A4D46" w:rsidP="004A4D46">
      <w:pPr>
        <w:pStyle w:val="Heading1"/>
        <w:spacing w:line="360" w:lineRule="auto"/>
        <w:jc w:val="both"/>
        <w:rPr>
          <w:rFonts w:ascii="Cascadia Code" w:hAnsi="Cascadia Code" w:cs="Cascadia Code"/>
        </w:rPr>
      </w:pPr>
      <w:bookmarkStart w:id="1" w:name="_Toc214795961"/>
      <w:r w:rsidRPr="004A4D46">
        <w:rPr>
          <w:rFonts w:ascii="Cascadia Code" w:hAnsi="Cascadia Code" w:cs="Cascadia Code"/>
        </w:rPr>
        <w:t>How to Implement?</w:t>
      </w:r>
      <w:bookmarkEnd w:id="1"/>
    </w:p>
    <w:p w14:paraId="6D3EF21B"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To implement this planning framework, you can choose between software-based or tools-based strategies. The software-based approach involves adapting a TO-DO list application to fit the system’s needs. However, not all TO-DO list software covers every aspect of this methodology. </w:t>
      </w:r>
    </w:p>
    <w:p w14:paraId="2A0E0DC9" w14:textId="78F86B72"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a dedicated TO-DO application is planned for open-source or SaaS release, for now, you can utilize any existing TO-DO list software, such as TickTick or ASANA.</w:t>
      </w:r>
    </w:p>
    <w:p w14:paraId="4087D79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tools-based approach primarily relies on Microsoft Word and Excel. Planning conducted in Word can be easily converted to PDF format. Excel is best suited for observations and analysis, though it is less effective in PDF or hard copy formats. </w:t>
      </w:r>
    </w:p>
    <w:p w14:paraId="783395D5" w14:textId="22DAD771"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This framework uses a customized version of the UML Activity Diagram, which will be explained in the following sections.</w:t>
      </w:r>
    </w:p>
    <w:p w14:paraId="6E0806F6" w14:textId="77777777" w:rsidR="004A4D46" w:rsidRPr="004A4D46" w:rsidRDefault="004A4D46" w:rsidP="004A4D46">
      <w:pPr>
        <w:pStyle w:val="Heading1"/>
        <w:spacing w:line="360" w:lineRule="auto"/>
        <w:jc w:val="both"/>
        <w:rPr>
          <w:rFonts w:ascii="Cascadia Code" w:hAnsi="Cascadia Code" w:cs="Cascadia Code"/>
        </w:rPr>
      </w:pPr>
      <w:bookmarkStart w:id="2" w:name="_Toc214795962"/>
      <w:r w:rsidRPr="004A4D46">
        <w:rPr>
          <w:rFonts w:ascii="Cascadia Code" w:hAnsi="Cascadia Code" w:cs="Cascadia Code"/>
        </w:rPr>
        <w:lastRenderedPageBreak/>
        <w:t>PF - UML Activity Diagram System</w:t>
      </w:r>
      <w:bookmarkEnd w:id="2"/>
    </w:p>
    <w:p w14:paraId="44FFEB8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logic of the custom UML Activity Diagram closely resembles that of the classic UML Activity Diagram. However, some distinctions are present, and the following table explains the unique elements used in this framework:</w:t>
      </w:r>
    </w:p>
    <w:p w14:paraId="6DB445C8" w14:textId="77777777" w:rsidR="004A4D46" w:rsidRPr="004A4D46" w:rsidRDefault="004A4D46" w:rsidP="004A4D46">
      <w:pPr>
        <w:spacing w:line="360" w:lineRule="auto"/>
        <w:ind w:firstLine="708"/>
        <w:jc w:val="both"/>
        <w:rPr>
          <w:rFonts w:ascii="Cascadia Code" w:hAnsi="Cascadia Code" w:cs="Cascadia Code"/>
        </w:rPr>
      </w:pPr>
    </w:p>
    <w:tbl>
      <w:tblPr>
        <w:tblStyle w:val="TableGrid"/>
        <w:tblW w:w="0" w:type="auto"/>
        <w:tblLook w:val="04A0" w:firstRow="1" w:lastRow="0" w:firstColumn="1" w:lastColumn="0" w:noHBand="0" w:noVBand="1"/>
      </w:tblPr>
      <w:tblGrid>
        <w:gridCol w:w="2406"/>
        <w:gridCol w:w="6610"/>
      </w:tblGrid>
      <w:tr w:rsidR="004A4D46" w:rsidRPr="004A4D46" w14:paraId="2078555A" w14:textId="77777777" w:rsidTr="00867052">
        <w:tc>
          <w:tcPr>
            <w:tcW w:w="2406" w:type="dxa"/>
          </w:tcPr>
          <w:p w14:paraId="37E5FF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Shape</w:t>
            </w:r>
          </w:p>
        </w:tc>
        <w:tc>
          <w:tcPr>
            <w:tcW w:w="6610" w:type="dxa"/>
          </w:tcPr>
          <w:p w14:paraId="0D8E204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the Shapes</w:t>
            </w:r>
          </w:p>
        </w:tc>
      </w:tr>
      <w:tr w:rsidR="004A4D46" w:rsidRPr="004A4D46" w14:paraId="2C65F1C5" w14:textId="77777777" w:rsidTr="00867052">
        <w:tc>
          <w:tcPr>
            <w:tcW w:w="2406" w:type="dxa"/>
          </w:tcPr>
          <w:p w14:paraId="436F1B3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712E8E2" wp14:editId="5B7D0483">
                  <wp:extent cx="995989" cy="1068859"/>
                  <wp:effectExtent l="133350" t="76200" r="71120" b="131445"/>
                  <wp:docPr id="315744746" name="Picture 3" descr="A black circle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4746" name="Picture 3" descr="A black circle on a white grid&#10;&#10;AI-generated content may be incorrect."/>
                          <pic:cNvPicPr/>
                        </pic:nvPicPr>
                        <pic:blipFill rotWithShape="1">
                          <a:blip r:embed="rId7">
                            <a:extLst>
                              <a:ext uri="{28A0092B-C50C-407E-A947-70E740481C1C}">
                                <a14:useLocalDpi xmlns:a14="http://schemas.microsoft.com/office/drawing/2010/main" val="0"/>
                              </a:ext>
                            </a:extLst>
                          </a:blip>
                          <a:srcRect l="20706" t="23633" r="22714" b="17526"/>
                          <a:stretch>
                            <a:fillRect/>
                          </a:stretch>
                        </pic:blipFill>
                        <pic:spPr bwMode="auto">
                          <a:xfrm>
                            <a:off x="0" y="0"/>
                            <a:ext cx="1005516" cy="107908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873C55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Starting point:</w:t>
            </w:r>
            <w:r w:rsidRPr="004A4D46">
              <w:rPr>
                <w:rFonts w:ascii="Cascadia Code" w:hAnsi="Cascadia Code" w:cs="Cascadia Code"/>
              </w:rPr>
              <w:t xml:space="preserve"> Indicates that the movement starts at the diagram must start from the stated point.</w:t>
            </w:r>
            <w:r w:rsidRPr="004A4D46">
              <w:rPr>
                <w:rFonts w:ascii="Cascadia Code" w:hAnsi="Cascadia Code" w:cs="Cascadia Code"/>
              </w:rPr>
              <w:br/>
            </w:r>
            <w:r w:rsidRPr="004A4D46">
              <w:rPr>
                <w:rFonts w:ascii="Cascadia Code" w:hAnsi="Cascadia Code" w:cs="Cascadia Code"/>
              </w:rPr>
              <w:br/>
            </w:r>
          </w:p>
        </w:tc>
      </w:tr>
      <w:tr w:rsidR="004A4D46" w:rsidRPr="004A4D46" w14:paraId="193A3034" w14:textId="77777777" w:rsidTr="00867052">
        <w:tc>
          <w:tcPr>
            <w:tcW w:w="2406" w:type="dxa"/>
          </w:tcPr>
          <w:p w14:paraId="5DF8ECA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622EA55" wp14:editId="6484A96D">
                  <wp:extent cx="1029729" cy="1000722"/>
                  <wp:effectExtent l="133350" t="76200" r="75565" b="142875"/>
                  <wp:docPr id="1693362548" name="Picture 4" descr="A black circle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2548" name="Picture 4" descr="A black circle with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35320" cy="10061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6610" w:type="dxa"/>
          </w:tcPr>
          <w:p w14:paraId="319AC31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Ending point:</w:t>
            </w:r>
            <w:r w:rsidRPr="004A4D46">
              <w:rPr>
                <w:rFonts w:ascii="Cascadia Code" w:hAnsi="Cascadia Code" w:cs="Cascadia Code"/>
              </w:rPr>
              <w:t xml:space="preserve"> Indicates that the movement starts at the diagram must end at the specified point. (Note: At Figure 1, Diagram does not have an ending point. The reason is, framework aims to optimize your all life continuously. So in theory it should not end.)</w:t>
            </w:r>
          </w:p>
        </w:tc>
      </w:tr>
      <w:tr w:rsidR="004A4D46" w:rsidRPr="004A4D46" w14:paraId="1A4DFA02" w14:textId="77777777" w:rsidTr="00867052">
        <w:tc>
          <w:tcPr>
            <w:tcW w:w="2406" w:type="dxa"/>
          </w:tcPr>
          <w:p w14:paraId="68580A3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50649FAD" wp14:editId="3F4E8AF6">
                  <wp:extent cx="1029032" cy="821690"/>
                  <wp:effectExtent l="133350" t="76200" r="76200" b="130810"/>
                  <wp:docPr id="2139798561" name="Picture 5"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8561" name="Picture 5" descr="A black and white rectangular object with text&#10;&#10;AI-generated content may be incorrect."/>
                          <pic:cNvPicPr/>
                        </pic:nvPicPr>
                        <pic:blipFill rotWithShape="1">
                          <a:blip r:embed="rId9" cstate="print">
                            <a:extLst>
                              <a:ext uri="{28A0092B-C50C-407E-A947-70E740481C1C}">
                                <a14:useLocalDpi xmlns:a14="http://schemas.microsoft.com/office/drawing/2010/main" val="0"/>
                              </a:ext>
                            </a:extLst>
                          </a:blip>
                          <a:srcRect l="3697" r="6245" b="2283"/>
                          <a:stretch>
                            <a:fillRect/>
                          </a:stretch>
                        </pic:blipFill>
                        <pic:spPr bwMode="auto">
                          <a:xfrm>
                            <a:off x="0" y="0"/>
                            <a:ext cx="1048657" cy="83736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48DADB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Composite state (State / Action):</w:t>
            </w:r>
            <w:r w:rsidRPr="004A4D46">
              <w:rPr>
                <w:rFonts w:ascii="Cascadia Code" w:hAnsi="Cascadia Code" w:cs="Cascadia Code"/>
              </w:rPr>
              <w:t xml:space="preserve"> State part indicates which action group (AG) the state belongs. Action states is a state grouping system. Gives user to easily identify which state are them based on names. Action part specifies what action should be taken to move next state.</w:t>
            </w:r>
          </w:p>
        </w:tc>
      </w:tr>
      <w:tr w:rsidR="004A4D46" w:rsidRPr="004A4D46" w14:paraId="204DE33A" w14:textId="77777777" w:rsidTr="00867052">
        <w:tc>
          <w:tcPr>
            <w:tcW w:w="2406" w:type="dxa"/>
          </w:tcPr>
          <w:p w14:paraId="3C7CDED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4335D469" wp14:editId="0322A035">
                  <wp:extent cx="1041285" cy="986481"/>
                  <wp:effectExtent l="133350" t="76200" r="83185" b="137795"/>
                  <wp:docPr id="1976455424" name="Picture 6" descr="A black diamond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55424" name="Picture 6" descr="A black diamond with a white background&#10;&#10;AI-generated content may be incorrect."/>
                          <pic:cNvPicPr/>
                        </pic:nvPicPr>
                        <pic:blipFill rotWithShape="1">
                          <a:blip r:embed="rId10">
                            <a:extLst>
                              <a:ext uri="{28A0092B-C50C-407E-A947-70E740481C1C}">
                                <a14:useLocalDpi xmlns:a14="http://schemas.microsoft.com/office/drawing/2010/main" val="0"/>
                              </a:ext>
                            </a:extLst>
                          </a:blip>
                          <a:srcRect r="3339" b="2703"/>
                          <a:stretch>
                            <a:fillRect/>
                          </a:stretch>
                        </pic:blipFill>
                        <pic:spPr bwMode="auto">
                          <a:xfrm>
                            <a:off x="0" y="0"/>
                            <a:ext cx="1055250" cy="99971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D7EB0B5"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Merge state:</w:t>
            </w:r>
            <w:r w:rsidRPr="004A4D46">
              <w:rPr>
                <w:rFonts w:ascii="Cascadia Code" w:hAnsi="Cascadia Code" w:cs="Cascadia Code"/>
              </w:rPr>
              <w:t xml:space="preserve"> Works like an if/else method of the diagram. Shows the direction based on the answer of the question stated inside the shape.</w:t>
            </w:r>
          </w:p>
        </w:tc>
      </w:tr>
    </w:tbl>
    <w:p w14:paraId="54718099" w14:textId="77777777" w:rsidR="004A4D46" w:rsidRPr="004A4D46" w:rsidRDefault="004A4D46" w:rsidP="004A4D46">
      <w:pPr>
        <w:pStyle w:val="Heading1"/>
        <w:spacing w:line="360" w:lineRule="auto"/>
        <w:jc w:val="both"/>
        <w:rPr>
          <w:rFonts w:ascii="Cascadia Code" w:hAnsi="Cascadia Code" w:cs="Cascadia Code"/>
        </w:rPr>
        <w:sectPr w:rsidR="004A4D46" w:rsidRPr="004A4D46">
          <w:pgSz w:w="11906" w:h="16838"/>
          <w:pgMar w:top="1440" w:right="1440" w:bottom="1440" w:left="1440" w:header="708" w:footer="708" w:gutter="0"/>
          <w:cols w:space="708"/>
          <w:docGrid w:linePitch="360"/>
        </w:sectPr>
      </w:pPr>
    </w:p>
    <w:p w14:paraId="30916510" w14:textId="274F54D3" w:rsidR="004A4D46" w:rsidRPr="004A4D46" w:rsidRDefault="004A4D46" w:rsidP="004A4D46">
      <w:pPr>
        <w:pStyle w:val="Heading1"/>
        <w:spacing w:line="360" w:lineRule="auto"/>
        <w:jc w:val="both"/>
        <w:rPr>
          <w:rFonts w:ascii="Cascadia Code" w:hAnsi="Cascadia Code" w:cs="Cascadia Code"/>
        </w:rPr>
      </w:pPr>
      <w:bookmarkStart w:id="3" w:name="_Toc214795963"/>
      <w:r w:rsidRPr="004A4D46">
        <w:rPr>
          <w:rFonts w:ascii="Cascadia Code" w:hAnsi="Cascadia Code" w:cs="Cascadia Code"/>
        </w:rPr>
        <w:lastRenderedPageBreak/>
        <w:t>PF System – General</w:t>
      </w:r>
      <w:bookmarkEnd w:id="3"/>
    </w:p>
    <w:p w14:paraId="34BEEE25" w14:textId="6F1D2BE7" w:rsidR="004A4D46" w:rsidRPr="004A4D46" w:rsidRDefault="00BE11D5" w:rsidP="004A4D46">
      <w:pPr>
        <w:keepNext/>
        <w:spacing w:line="360" w:lineRule="auto"/>
        <w:jc w:val="both"/>
        <w:rPr>
          <w:rFonts w:ascii="Cascadia Code" w:hAnsi="Cascadia Code" w:cs="Cascadia Code"/>
        </w:rPr>
      </w:pPr>
      <w:r>
        <w:rPr>
          <w:rFonts w:ascii="Cascadia Code" w:hAnsi="Cascadia Code" w:cs="Cascadia Code"/>
          <w:noProof/>
        </w:rPr>
        <w:drawing>
          <wp:inline distT="0" distB="0" distL="0" distR="0" wp14:anchorId="4D2A328E" wp14:editId="3258FC9A">
            <wp:extent cx="8863330" cy="3642995"/>
            <wp:effectExtent l="19050" t="0" r="13970" b="1043305"/>
            <wp:docPr id="103216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8725" name="Picture 1032168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63330" cy="36429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C2D4FD8" w14:textId="03E3B674"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7A7160">
        <w:rPr>
          <w:rFonts w:ascii="Cascadia Code" w:hAnsi="Cascadia Code" w:cs="Cascadia Code"/>
          <w:noProof/>
        </w:rPr>
        <w:t>1</w:t>
      </w:r>
      <w:r w:rsidRPr="004A4D46">
        <w:rPr>
          <w:rFonts w:ascii="Cascadia Code" w:hAnsi="Cascadia Code" w:cs="Cascadia Code"/>
        </w:rPr>
        <w:fldChar w:fldCharType="end"/>
      </w:r>
    </w:p>
    <w:p w14:paraId="215F4ED7" w14:textId="77777777" w:rsidR="004A4D46" w:rsidRPr="004A4D46" w:rsidRDefault="004A4D46" w:rsidP="004A4D46">
      <w:pPr>
        <w:spacing w:line="360" w:lineRule="auto"/>
        <w:jc w:val="both"/>
        <w:rPr>
          <w:rFonts w:ascii="Cascadia Code" w:hAnsi="Cascadia Code" w:cs="Cascadia Code"/>
        </w:rPr>
        <w:sectPr w:rsidR="004A4D46" w:rsidRPr="004A4D46" w:rsidSect="004A4D46">
          <w:pgSz w:w="16838" w:h="11906" w:orient="landscape"/>
          <w:pgMar w:top="1440" w:right="1440" w:bottom="1440" w:left="1440" w:header="709" w:footer="709" w:gutter="0"/>
          <w:cols w:space="708"/>
          <w:docGrid w:linePitch="360"/>
        </w:sectPr>
      </w:pPr>
    </w:p>
    <w:p w14:paraId="0689CB15" w14:textId="2844A7CD" w:rsidR="004A4D46" w:rsidRPr="004A4D46" w:rsidRDefault="004A4D46" w:rsidP="004A4D46">
      <w:pPr>
        <w:pStyle w:val="Heading2"/>
        <w:spacing w:line="360" w:lineRule="auto"/>
        <w:jc w:val="both"/>
        <w:rPr>
          <w:rFonts w:ascii="Cascadia Code" w:hAnsi="Cascadia Code" w:cs="Cascadia Code"/>
        </w:rPr>
      </w:pPr>
      <w:bookmarkStart w:id="4" w:name="_Toc214651587"/>
      <w:bookmarkStart w:id="5" w:name="_Toc214795964"/>
      <w:r w:rsidRPr="004A4D46">
        <w:rPr>
          <w:rFonts w:ascii="Cascadia Code" w:hAnsi="Cascadia Code" w:cs="Cascadia Code"/>
        </w:rPr>
        <w:lastRenderedPageBreak/>
        <w:t>PF System – Explanation</w:t>
      </w:r>
      <w:bookmarkEnd w:id="4"/>
      <w:bookmarkEnd w:id="5"/>
    </w:p>
    <w:p w14:paraId="27A7C12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overall logic of the PF system is straightforward, especially when considering the abbreviations explained in the dedicated section. </w:t>
      </w:r>
    </w:p>
    <w:p w14:paraId="29A0432D" w14:textId="002F0A38"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the diagram and terminology are simple, there are critical action steps that require further definition. These include how to undertake observations (OB), how to analyze them (AN), how to implement tactical notes (TN) into templates (TP) or software (SW), and how to calculate metrics such as Importance Level (IL) and Realism Point (RP). Additionally, concepts such as optimal planning, routine integration, and the process for handling incoming additional tasks will be detailed throughout the explanation of composite states in the main diagram.</w:t>
      </w:r>
    </w:p>
    <w:p w14:paraId="043DD890" w14:textId="77777777" w:rsidR="004A4D46" w:rsidRPr="004A4D46" w:rsidRDefault="004A4D46" w:rsidP="004A4D46">
      <w:pPr>
        <w:pStyle w:val="Heading2"/>
        <w:spacing w:line="360" w:lineRule="auto"/>
        <w:jc w:val="both"/>
        <w:rPr>
          <w:rFonts w:ascii="Cascadia Code" w:hAnsi="Cascadia Code" w:cs="Cascadia Code"/>
        </w:rPr>
      </w:pPr>
      <w:bookmarkStart w:id="6" w:name="_Toc214795965"/>
      <w:r w:rsidRPr="004A4D46">
        <w:rPr>
          <w:rFonts w:ascii="Cascadia Code" w:hAnsi="Cascadia Code" w:cs="Cascadia Code"/>
        </w:rPr>
        <w:t>Pre-Preparation-1/4</w:t>
      </w:r>
      <w:bookmarkEnd w:id="6"/>
    </w:p>
    <w:p w14:paraId="693F888C" w14:textId="77777777" w:rsidR="004A4D46" w:rsidRPr="004A4D46" w:rsidRDefault="004A4D46" w:rsidP="004A4D46">
      <w:pPr>
        <w:keepNext/>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7FF0FCA6" wp14:editId="5B197978">
            <wp:extent cx="5731510" cy="1216025"/>
            <wp:effectExtent l="0" t="0" r="2540" b="3175"/>
            <wp:docPr id="1102423719"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3719" name="Picture 10" descr="A diagram of a flow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16025"/>
                    </a:xfrm>
                    <a:prstGeom prst="rect">
                      <a:avLst/>
                    </a:prstGeom>
                  </pic:spPr>
                </pic:pic>
              </a:graphicData>
            </a:graphic>
          </wp:inline>
        </w:drawing>
      </w:r>
    </w:p>
    <w:p w14:paraId="45664850" w14:textId="5892F658"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Figure 2</w:t>
      </w:r>
    </w:p>
    <w:p w14:paraId="16A8EAAC" w14:textId="77777777" w:rsidR="004A4D46" w:rsidRPr="004A4D46" w:rsidRDefault="004A4D46" w:rsidP="004A4D46">
      <w:pPr>
        <w:spacing w:line="360" w:lineRule="auto"/>
        <w:jc w:val="both"/>
        <w:rPr>
          <w:rFonts w:ascii="Cascadia Code" w:hAnsi="Cascadia Code" w:cs="Cascadia Code"/>
        </w:rPr>
      </w:pPr>
    </w:p>
    <w:p w14:paraId="53A9BD2A" w14:textId="77777777"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t>The objective of this stage is to solidify lessons learned from daily life. When an important event is observed, it should be promptly recorded. After two days, these observations are reviewed, and unnecessary entries are deleted—this process is referred to as Pre-Selection-1, encompassing OB Catch-1, OB Catch-2, and OB-DEL-1.</w:t>
      </w:r>
    </w:p>
    <w:p w14:paraId="63D5B603" w14:textId="77777777" w:rsidR="00BE11D5" w:rsidRDefault="00BE11D5" w:rsidP="00BE11D5">
      <w:pPr>
        <w:spacing w:line="360" w:lineRule="auto"/>
        <w:ind w:firstLine="708"/>
        <w:jc w:val="both"/>
        <w:rPr>
          <w:rFonts w:ascii="Cascadia Code" w:hAnsi="Cascadia Code" w:cs="Cascadia Code"/>
        </w:rPr>
      </w:pPr>
    </w:p>
    <w:p w14:paraId="5F0F0042" w14:textId="77777777" w:rsidR="00BE11D5" w:rsidRDefault="00BE11D5" w:rsidP="00BE11D5">
      <w:pPr>
        <w:spacing w:line="360" w:lineRule="auto"/>
        <w:ind w:firstLine="708"/>
        <w:jc w:val="both"/>
        <w:rPr>
          <w:rFonts w:ascii="Cascadia Code" w:hAnsi="Cascadia Code" w:cs="Cascadia Code"/>
        </w:rPr>
      </w:pPr>
    </w:p>
    <w:p w14:paraId="31CADE95" w14:textId="18B47C3D"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lastRenderedPageBreak/>
        <w:t>If an observation remains after Pre-Selection-1, it proceeds to the Pre-Selection-4 phase, which incorporates planning features. Each observation must be associated with specific combinators after analysis, as outlined below:</w:t>
      </w:r>
    </w:p>
    <w:tbl>
      <w:tblPr>
        <w:tblStyle w:val="PlainTable1"/>
        <w:tblW w:w="0" w:type="auto"/>
        <w:tblLook w:val="0420" w:firstRow="1" w:lastRow="0" w:firstColumn="0" w:lastColumn="0" w:noHBand="0" w:noVBand="1"/>
      </w:tblPr>
      <w:tblGrid>
        <w:gridCol w:w="4508"/>
        <w:gridCol w:w="4508"/>
      </w:tblGrid>
      <w:tr w:rsidR="004A4D46" w:rsidRPr="004A4D46" w14:paraId="2056B6B3"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EC9CA4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Name of Combinator</w:t>
            </w:r>
          </w:p>
        </w:tc>
        <w:tc>
          <w:tcPr>
            <w:tcW w:w="4508" w:type="dxa"/>
          </w:tcPr>
          <w:p w14:paraId="2E62D37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Combinator</w:t>
            </w:r>
          </w:p>
        </w:tc>
      </w:tr>
      <w:tr w:rsidR="004A4D46" w:rsidRPr="004A4D46" w14:paraId="14E79AAC"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9ABB54A"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w:t>
            </w:r>
          </w:p>
        </w:tc>
        <w:tc>
          <w:tcPr>
            <w:tcW w:w="4508" w:type="dxa"/>
          </w:tcPr>
          <w:p w14:paraId="0B569D9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 enable efficient querying and provide metadata for each observation. Multiple tags can be assigned to a single observation.</w:t>
            </w:r>
          </w:p>
        </w:tc>
      </w:tr>
      <w:tr w:rsidR="004A4D46" w:rsidRPr="004A4D46" w14:paraId="383A8779" w14:textId="77777777" w:rsidTr="00867052">
        <w:tc>
          <w:tcPr>
            <w:tcW w:w="4508" w:type="dxa"/>
          </w:tcPr>
          <w:p w14:paraId="142567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LI (Lessons Identified)</w:t>
            </w:r>
          </w:p>
        </w:tc>
        <w:tc>
          <w:tcPr>
            <w:tcW w:w="4508" w:type="dxa"/>
          </w:tcPr>
          <w:p w14:paraId="7A01F5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Not every observation results in a direct life lesson, but even entity-specific insights can guide decision-making about that entity.</w:t>
            </w:r>
          </w:p>
        </w:tc>
      </w:tr>
      <w:tr w:rsidR="004A4D46" w:rsidRPr="004A4D46" w14:paraId="0378F80D"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86C0B9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w:t>
            </w:r>
          </w:p>
        </w:tc>
        <w:tc>
          <w:tcPr>
            <w:tcW w:w="4508" w:type="dxa"/>
          </w:tcPr>
          <w:p w14:paraId="2405898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 is part of the Diamond System, used to define the status of a specific entity. Observations with an EP point also include a list of related entities.</w:t>
            </w:r>
          </w:p>
        </w:tc>
      </w:tr>
    </w:tbl>
    <w:p w14:paraId="52D0CA90" w14:textId="77777777" w:rsidR="004A4D46" w:rsidRPr="004A4D46" w:rsidRDefault="004A4D46" w:rsidP="004A4D46">
      <w:pPr>
        <w:pStyle w:val="Heading2"/>
        <w:spacing w:line="360" w:lineRule="auto"/>
        <w:jc w:val="both"/>
        <w:rPr>
          <w:rFonts w:ascii="Cascadia Code" w:hAnsi="Cascadia Code" w:cs="Cascadia Code"/>
        </w:rPr>
      </w:pPr>
      <w:bookmarkStart w:id="7" w:name="_Toc214795966"/>
      <w:r w:rsidRPr="004A4D46">
        <w:rPr>
          <w:rFonts w:ascii="Cascadia Code" w:hAnsi="Cascadia Code" w:cs="Cascadia Code"/>
        </w:rPr>
        <w:t>Diamond System</w:t>
      </w:r>
      <w:bookmarkEnd w:id="7"/>
    </w:p>
    <w:p w14:paraId="0DA85E51"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Diamond System is designed to evaluate and track the status of entities relevant to the user. Each entity is assigned a base EP score, which adjusts over time based on events recorded as observations (OB). </w:t>
      </w:r>
    </w:p>
    <w:p w14:paraId="2EF7C6DD" w14:textId="6B1487B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Entities can encompass a wide range of subjects but are typically humans. Precision is encouraged, especially for human entities, and the tag system is used to document observations about other types of entities.</w:t>
      </w:r>
    </w:p>
    <w:p w14:paraId="7294C9E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Entities enter the system at a level that reflects their importance. The following table details the base EP levels:</w:t>
      </w:r>
    </w:p>
    <w:tbl>
      <w:tblPr>
        <w:tblStyle w:val="PlainTable1"/>
        <w:tblW w:w="0" w:type="auto"/>
        <w:tblLook w:val="0420" w:firstRow="1" w:lastRow="0" w:firstColumn="0" w:lastColumn="0" w:noHBand="0" w:noVBand="1"/>
      </w:tblPr>
      <w:tblGrid>
        <w:gridCol w:w="4508"/>
        <w:gridCol w:w="4508"/>
      </w:tblGrid>
      <w:tr w:rsidR="004A4D46" w:rsidRPr="004A4D46" w14:paraId="37DF7DA7"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51117C0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w:t>
            </w:r>
          </w:p>
        </w:tc>
        <w:tc>
          <w:tcPr>
            <w:tcW w:w="4508" w:type="dxa"/>
          </w:tcPr>
          <w:p w14:paraId="26D0EB4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Description</w:t>
            </w:r>
          </w:p>
        </w:tc>
      </w:tr>
      <w:tr w:rsidR="004A4D46" w:rsidRPr="004A4D46" w14:paraId="2B095E83"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3E44E9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1</w:t>
            </w:r>
          </w:p>
        </w:tc>
        <w:tc>
          <w:tcPr>
            <w:tcW w:w="4508" w:type="dxa"/>
          </w:tcPr>
          <w:p w14:paraId="38A8491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Reserved for the most crucial entities, such as close family, country of origin, guardians, or lifesavers. In most cases, Level 1 does not drop below 90 except for life-changing events.</w:t>
            </w:r>
          </w:p>
        </w:tc>
      </w:tr>
      <w:tr w:rsidR="004A4D46" w:rsidRPr="004A4D46" w14:paraId="21353FFF" w14:textId="77777777" w:rsidTr="00867052">
        <w:tc>
          <w:tcPr>
            <w:tcW w:w="4508" w:type="dxa"/>
          </w:tcPr>
          <w:p w14:paraId="217B88E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2</w:t>
            </w:r>
          </w:p>
        </w:tc>
        <w:tc>
          <w:tcPr>
            <w:tcW w:w="4508" w:type="dxa"/>
          </w:tcPr>
          <w:p w14:paraId="1B40D4E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For very important entities, such as close friends, spouses, or extended family. These may drop to Level 3, but not rise to Level 1.</w:t>
            </w:r>
          </w:p>
        </w:tc>
      </w:tr>
      <w:tr w:rsidR="004A4D46" w:rsidRPr="004A4D46" w14:paraId="5381B96F"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2E4E0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3</w:t>
            </w:r>
          </w:p>
        </w:tc>
        <w:tc>
          <w:tcPr>
            <w:tcW w:w="4508" w:type="dxa"/>
          </w:tcPr>
          <w:p w14:paraId="718341D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Assigned to generally positive entities, such as helpful acquaintances or colleagues.</w:t>
            </w:r>
          </w:p>
        </w:tc>
      </w:tr>
      <w:tr w:rsidR="004A4D46" w:rsidRPr="004A4D46" w14:paraId="0DDAFC9C" w14:textId="77777777" w:rsidTr="00867052">
        <w:tc>
          <w:tcPr>
            <w:tcW w:w="4508" w:type="dxa"/>
          </w:tcPr>
          <w:p w14:paraId="32B3B98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4</w:t>
            </w:r>
          </w:p>
        </w:tc>
        <w:tc>
          <w:tcPr>
            <w:tcW w:w="4508" w:type="dxa"/>
          </w:tcPr>
          <w:p w14:paraId="33E25B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that are neither liked nor hated, such as indifferent nations or co-workers with minor conflicts.</w:t>
            </w:r>
          </w:p>
        </w:tc>
      </w:tr>
      <w:tr w:rsidR="004A4D46" w:rsidRPr="004A4D46" w14:paraId="051B166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519982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5</w:t>
            </w:r>
          </w:p>
        </w:tc>
        <w:tc>
          <w:tcPr>
            <w:tcW w:w="4508" w:type="dxa"/>
          </w:tcPr>
          <w:p w14:paraId="61EE115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associated with significant negative experiences, including divorced partners or those responsible for severe harm.</w:t>
            </w:r>
          </w:p>
        </w:tc>
      </w:tr>
    </w:tbl>
    <w:p w14:paraId="4158146E" w14:textId="77777777" w:rsidR="004A4D46" w:rsidRDefault="004A4D46" w:rsidP="004A4D46">
      <w:pPr>
        <w:spacing w:line="360" w:lineRule="auto"/>
        <w:ind w:firstLine="708"/>
        <w:jc w:val="both"/>
        <w:rPr>
          <w:rFonts w:ascii="Cascadia Code" w:hAnsi="Cascadia Code" w:cs="Cascadia Code"/>
        </w:rPr>
      </w:pPr>
    </w:p>
    <w:p w14:paraId="7B3786A5" w14:textId="69AA324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When a new entity is entered, a specific value within the relevant level is assigned, tailored to the user's judgment. The system is termed "Diamond" because, when functioning properly, the distribution of entities across levels forms a diamond shape.</w:t>
      </w:r>
    </w:p>
    <w:p w14:paraId="54EE560D" w14:textId="77777777" w:rsidR="004A4D46" w:rsidRPr="004A4D46" w:rsidRDefault="004A4D46" w:rsidP="00BE11D5">
      <w:pPr>
        <w:keepNext/>
        <w:spacing w:line="360" w:lineRule="auto"/>
        <w:jc w:val="center"/>
        <w:rPr>
          <w:rFonts w:ascii="Cascadia Code" w:hAnsi="Cascadia Code" w:cs="Cascadia Code"/>
        </w:rPr>
      </w:pPr>
      <w:r w:rsidRPr="004A4D46">
        <w:rPr>
          <w:rFonts w:ascii="Cascadia Code" w:hAnsi="Cascadia Code" w:cs="Cascadia Code"/>
          <w:noProof/>
        </w:rPr>
        <w:lastRenderedPageBreak/>
        <w:drawing>
          <wp:inline distT="0" distB="0" distL="0" distR="0" wp14:anchorId="6EFA1889" wp14:editId="0B8C35EF">
            <wp:extent cx="4761905" cy="4761905"/>
            <wp:effectExtent l="0" t="0" r="635" b="635"/>
            <wp:docPr id="194282996" name="Picture 11" descr="A diamond shaped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2996" name="Picture 11" descr="A diamond shaped diagram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61905" cy="4761905"/>
                    </a:xfrm>
                    <a:prstGeom prst="rect">
                      <a:avLst/>
                    </a:prstGeom>
                  </pic:spPr>
                </pic:pic>
              </a:graphicData>
            </a:graphic>
          </wp:inline>
        </w:drawing>
      </w:r>
    </w:p>
    <w:p w14:paraId="7B35AB02" w14:textId="32E006CB"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7A7160">
        <w:rPr>
          <w:rFonts w:ascii="Cascadia Code" w:hAnsi="Cascadia Code" w:cs="Cascadia Code"/>
          <w:noProof/>
        </w:rPr>
        <w:t>2</w:t>
      </w:r>
      <w:r w:rsidRPr="004A4D46">
        <w:rPr>
          <w:rFonts w:ascii="Cascadia Code" w:hAnsi="Cascadia Code" w:cs="Cascadia Code"/>
        </w:rPr>
        <w:fldChar w:fldCharType="end"/>
      </w:r>
    </w:p>
    <w:p w14:paraId="1C35533E" w14:textId="77777777" w:rsidR="004A4D46" w:rsidRPr="004A4D46" w:rsidRDefault="004A4D46" w:rsidP="004A4D46">
      <w:pPr>
        <w:pStyle w:val="Heading2"/>
        <w:spacing w:line="360" w:lineRule="auto"/>
        <w:jc w:val="both"/>
        <w:rPr>
          <w:rFonts w:ascii="Cascadia Code" w:hAnsi="Cascadia Code" w:cs="Cascadia Code"/>
        </w:rPr>
      </w:pPr>
      <w:bookmarkStart w:id="8" w:name="_Toc214795967"/>
      <w:r w:rsidRPr="004A4D46">
        <w:rPr>
          <w:rFonts w:ascii="Cascadia Code" w:hAnsi="Cascadia Code" w:cs="Cascadia Code"/>
        </w:rPr>
        <w:t>Pre-Preparation-2/3</w:t>
      </w:r>
      <w:bookmarkEnd w:id="8"/>
    </w:p>
    <w:p w14:paraId="5F030406"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Tactical Notes (TN) refer to any bugs, problems, or potential features that can be added to Templates (TP) or Software (SW). TNs are treated as observations (OB) but specifically pertain to SW and TP. </w:t>
      </w:r>
    </w:p>
    <w:p w14:paraId="44C72932" w14:textId="4ADEC39C"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Pre-Preparation-3 phase, depicted in the main diagram, adds an extra step for analyzing TNs. As with all observations, TNs are subject to the combinators outlined previously.</w:t>
      </w:r>
    </w:p>
    <w:p w14:paraId="27843B6E" w14:textId="77777777" w:rsidR="004A4D46" w:rsidRPr="004A4D46" w:rsidRDefault="004A4D46" w:rsidP="004A4D46">
      <w:pPr>
        <w:pStyle w:val="Heading2"/>
        <w:spacing w:line="360" w:lineRule="auto"/>
        <w:jc w:val="both"/>
        <w:rPr>
          <w:rFonts w:ascii="Cascadia Code" w:hAnsi="Cascadia Code" w:cs="Cascadia Code"/>
        </w:rPr>
      </w:pPr>
      <w:bookmarkStart w:id="9" w:name="_Toc214795968"/>
      <w:r w:rsidRPr="004A4D46">
        <w:rPr>
          <w:rFonts w:ascii="Cascadia Code" w:hAnsi="Cascadia Code" w:cs="Cascadia Code"/>
        </w:rPr>
        <w:t>PHA-1</w:t>
      </w:r>
      <w:bookmarkEnd w:id="9"/>
    </w:p>
    <w:p w14:paraId="49658F6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PHA-1 serves as an alarm or reset button. If task management becomes overcrowded, this function allows you to wipe all recorded tasks and re-evaluate the task list. </w:t>
      </w:r>
    </w:p>
    <w:p w14:paraId="16E8C3C1" w14:textId="11BE378B"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CWA stands for "Catastrophic Wipe Out," which is the abbreviation for this reset feature. Manual Analysis (MA) involves assessing whether a CWA is necessary, and sometimes starting over from scratch is preferred, hence its inclusion in the framework.</w:t>
      </w:r>
    </w:p>
    <w:p w14:paraId="7AAA7FF4" w14:textId="77777777" w:rsidR="004A4D46" w:rsidRPr="004A4D46" w:rsidRDefault="004A4D46" w:rsidP="004A4D46">
      <w:pPr>
        <w:pStyle w:val="Heading2"/>
        <w:spacing w:line="360" w:lineRule="auto"/>
        <w:jc w:val="both"/>
        <w:rPr>
          <w:rFonts w:ascii="Cascadia Code" w:hAnsi="Cascadia Code" w:cs="Cascadia Code"/>
        </w:rPr>
      </w:pPr>
      <w:bookmarkStart w:id="10" w:name="_Toc214795969"/>
      <w:r w:rsidRPr="004A4D46">
        <w:rPr>
          <w:rFonts w:ascii="Cascadia Code" w:hAnsi="Cascadia Code" w:cs="Cascadia Code"/>
        </w:rPr>
        <w:t>Preparation-1-1/1-2</w:t>
      </w:r>
      <w:bookmarkEnd w:id="10"/>
    </w:p>
    <w:p w14:paraId="79FBA05C"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These composite states facilitate dynamic task management within the framework. Both approaches are valid under different circumstances, as specified in Figure 1 of the documentation.</w:t>
      </w:r>
    </w:p>
    <w:p w14:paraId="4543D8D7" w14:textId="77777777" w:rsidR="004A4D46" w:rsidRPr="004A4D46" w:rsidRDefault="004A4D46" w:rsidP="004A4D46">
      <w:pPr>
        <w:pStyle w:val="Heading2"/>
        <w:spacing w:line="360" w:lineRule="auto"/>
        <w:jc w:val="both"/>
        <w:rPr>
          <w:rFonts w:ascii="Cascadia Code" w:hAnsi="Cascadia Code" w:cs="Cascadia Code"/>
        </w:rPr>
      </w:pPr>
      <w:bookmarkStart w:id="11" w:name="_Toc214795970"/>
      <w:r w:rsidRPr="004A4D46">
        <w:rPr>
          <w:rFonts w:ascii="Cascadia Code" w:hAnsi="Cascadia Code" w:cs="Cascadia Code"/>
        </w:rPr>
        <w:t>Preparation-1/2/3 and Plan-DP-1/2</w:t>
      </w:r>
      <w:bookmarkEnd w:id="11"/>
    </w:p>
    <w:p w14:paraId="7EA9E13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initial stage involves listing tasks according to their assigned importance levels. Next, deadlines are entered for each task. When two tasks share the same importance level, planning is prioritized based on deadlines. </w:t>
      </w:r>
    </w:p>
    <w:p w14:paraId="56E28DD7" w14:textId="583B86A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In the software (SW) version, the system will automatically generate an optimal plan based on the properties of each task. The following properties are key:</w:t>
      </w:r>
    </w:p>
    <w:tbl>
      <w:tblPr>
        <w:tblStyle w:val="PlainTable1"/>
        <w:tblW w:w="0" w:type="auto"/>
        <w:tblLook w:val="0420" w:firstRow="1" w:lastRow="0" w:firstColumn="0" w:lastColumn="0" w:noHBand="0" w:noVBand="1"/>
      </w:tblPr>
      <w:tblGrid>
        <w:gridCol w:w="4508"/>
        <w:gridCol w:w="4508"/>
      </w:tblGrid>
      <w:tr w:rsidR="004A4D46" w:rsidRPr="004A4D46" w14:paraId="3A5547DF"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C6853D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Property</w:t>
            </w:r>
          </w:p>
        </w:tc>
        <w:tc>
          <w:tcPr>
            <w:tcW w:w="4508" w:type="dxa"/>
          </w:tcPr>
          <w:p w14:paraId="5966083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3AF82910"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4B30A7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RT (Required Time)</w:t>
            </w:r>
          </w:p>
        </w:tc>
        <w:tc>
          <w:tcPr>
            <w:tcW w:w="4508" w:type="dxa"/>
          </w:tcPr>
          <w:p w14:paraId="13A4F92F"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estimated time needed to complete the task.</w:t>
            </w:r>
          </w:p>
        </w:tc>
      </w:tr>
      <w:tr w:rsidR="004A4D46" w:rsidRPr="004A4D46" w14:paraId="30C788F8" w14:textId="77777777" w:rsidTr="00867052">
        <w:tc>
          <w:tcPr>
            <w:tcW w:w="4508" w:type="dxa"/>
          </w:tcPr>
          <w:p w14:paraId="5D4C0C0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IDL (Ideal Deadlines)</w:t>
            </w:r>
          </w:p>
        </w:tc>
        <w:tc>
          <w:tcPr>
            <w:tcW w:w="4508" w:type="dxa"/>
          </w:tcPr>
          <w:p w14:paraId="497536E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target deadlines for each task.</w:t>
            </w:r>
          </w:p>
        </w:tc>
      </w:tr>
      <w:tr w:rsidR="004A4D46" w:rsidRPr="004A4D46" w14:paraId="6CDA8B8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1DE582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 (Importance Level)</w:t>
            </w:r>
          </w:p>
        </w:tc>
        <w:tc>
          <w:tcPr>
            <w:tcW w:w="4508" w:type="dxa"/>
          </w:tcPr>
          <w:p w14:paraId="79E8A3A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subjective importance assigned to each task by the user.</w:t>
            </w:r>
          </w:p>
        </w:tc>
      </w:tr>
    </w:tbl>
    <w:p w14:paraId="63D21262" w14:textId="77777777" w:rsidR="004A4D46" w:rsidRDefault="004A4D46" w:rsidP="004A4D46">
      <w:pPr>
        <w:spacing w:line="360" w:lineRule="auto"/>
        <w:jc w:val="both"/>
        <w:rPr>
          <w:rFonts w:ascii="Cascadia Code" w:hAnsi="Cascadia Code" w:cs="Cascadia Code"/>
        </w:rPr>
      </w:pPr>
    </w:p>
    <w:p w14:paraId="74858FFB" w14:textId="77777777" w:rsidR="004A4D46" w:rsidRDefault="004A4D46" w:rsidP="004A4D46">
      <w:pPr>
        <w:spacing w:line="360" w:lineRule="auto"/>
        <w:jc w:val="both"/>
        <w:rPr>
          <w:rFonts w:ascii="Cascadia Code" w:hAnsi="Cascadia Code" w:cs="Cascadia Code"/>
        </w:rPr>
      </w:pPr>
    </w:p>
    <w:p w14:paraId="4673EC33" w14:textId="77777777" w:rsidR="004A4D46" w:rsidRDefault="004A4D46" w:rsidP="004A4D46">
      <w:pPr>
        <w:spacing w:line="360" w:lineRule="auto"/>
        <w:jc w:val="both"/>
        <w:rPr>
          <w:rFonts w:ascii="Cascadia Code" w:hAnsi="Cascadia Code" w:cs="Cascadia Code"/>
        </w:rPr>
      </w:pPr>
    </w:p>
    <w:p w14:paraId="76E5954A" w14:textId="77777777" w:rsidR="004A4D46" w:rsidRDefault="004A4D46" w:rsidP="004A4D46">
      <w:pPr>
        <w:spacing w:line="360" w:lineRule="auto"/>
        <w:jc w:val="both"/>
        <w:rPr>
          <w:rFonts w:ascii="Cascadia Code" w:hAnsi="Cascadia Code" w:cs="Cascadia Code"/>
        </w:rPr>
      </w:pPr>
    </w:p>
    <w:p w14:paraId="1728198F" w14:textId="68393CF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A reference table for Importance Level (IL) values and their meanings is provided below. Note that the value and the task's importance are inversely related.</w:t>
      </w:r>
    </w:p>
    <w:tbl>
      <w:tblPr>
        <w:tblStyle w:val="PlainTable1"/>
        <w:tblW w:w="0" w:type="auto"/>
        <w:tblLook w:val="0420" w:firstRow="1" w:lastRow="0" w:firstColumn="0" w:lastColumn="0" w:noHBand="0" w:noVBand="1"/>
      </w:tblPr>
      <w:tblGrid>
        <w:gridCol w:w="4508"/>
        <w:gridCol w:w="4508"/>
      </w:tblGrid>
      <w:tr w:rsidR="004A4D46" w:rsidRPr="004A4D46" w14:paraId="1AD702CB"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78693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IL-Level</w:t>
            </w:r>
          </w:p>
        </w:tc>
        <w:tc>
          <w:tcPr>
            <w:tcW w:w="4508" w:type="dxa"/>
          </w:tcPr>
          <w:p w14:paraId="76685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79227A11"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4592E28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1</w:t>
            </w:r>
          </w:p>
        </w:tc>
        <w:tc>
          <w:tcPr>
            <w:tcW w:w="4508" w:type="dxa"/>
          </w:tcPr>
          <w:p w14:paraId="2F08A15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must be completed without exception, whether long or short term. Examples include finals, emergency hospital visits, interviews, and application deadlines.</w:t>
            </w:r>
          </w:p>
        </w:tc>
      </w:tr>
      <w:tr w:rsidR="004A4D46" w:rsidRPr="004A4D46" w14:paraId="4D1B532C" w14:textId="77777777" w:rsidTr="00867052">
        <w:tc>
          <w:tcPr>
            <w:tcW w:w="4508" w:type="dxa"/>
          </w:tcPr>
          <w:p w14:paraId="3AB1DAD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2</w:t>
            </w:r>
          </w:p>
        </w:tc>
        <w:tc>
          <w:tcPr>
            <w:tcW w:w="4508" w:type="dxa"/>
          </w:tcPr>
          <w:p w14:paraId="5425E6F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Important tasks that are not as urgent as Level 1, often including long-term objectives with subtasks, such as preparing for finals, working on a startup, or updating a CV.</w:t>
            </w:r>
          </w:p>
        </w:tc>
      </w:tr>
      <w:tr w:rsidR="004A4D46" w:rsidRPr="004A4D46" w14:paraId="4F7DC834"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C52A1F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3</w:t>
            </w:r>
          </w:p>
        </w:tc>
        <w:tc>
          <w:tcPr>
            <w:tcW w:w="4508" w:type="dxa"/>
          </w:tcPr>
          <w:p w14:paraId="791C58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Side missions or optional tasks, like purchasing a new computer, finishing books, or watching something for leisure.</w:t>
            </w:r>
          </w:p>
        </w:tc>
      </w:tr>
      <w:tr w:rsidR="004A4D46" w:rsidRPr="004A4D46" w14:paraId="6F7AB0D1" w14:textId="77777777" w:rsidTr="00867052">
        <w:tc>
          <w:tcPr>
            <w:tcW w:w="4508" w:type="dxa"/>
          </w:tcPr>
          <w:p w14:paraId="27764889"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4</w:t>
            </w:r>
          </w:p>
        </w:tc>
        <w:tc>
          <w:tcPr>
            <w:tcW w:w="4508" w:type="dxa"/>
          </w:tcPr>
          <w:p w14:paraId="7FC97AD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are purely optional and depend on your mood, such as attending a social event or making general updates to the planning framework.</w:t>
            </w:r>
          </w:p>
        </w:tc>
      </w:tr>
    </w:tbl>
    <w:p w14:paraId="4436D4EA" w14:textId="7ED8DA27" w:rsidR="004E6B29" w:rsidRPr="004E6B29" w:rsidRDefault="004E6B29" w:rsidP="004E6B29"/>
    <w:p w14:paraId="05E28A96" w14:textId="77777777" w:rsidR="004E6B29" w:rsidRDefault="004E6B29">
      <w:pPr>
        <w:rPr>
          <w:rFonts w:ascii="Cascadia Code" w:hAnsi="Cascadia Code" w:cs="Cascadia Code"/>
        </w:rPr>
      </w:pPr>
      <w:r>
        <w:rPr>
          <w:rFonts w:ascii="Cascadia Code" w:hAnsi="Cascadia Code" w:cs="Cascadia Code"/>
        </w:rPr>
        <w:br w:type="page"/>
      </w:r>
    </w:p>
    <w:p w14:paraId="5C9680C9" w14:textId="77777777" w:rsidR="00C5412F" w:rsidRPr="00C5412F" w:rsidRDefault="00C5412F" w:rsidP="00C5412F">
      <w:pPr>
        <w:pStyle w:val="Heading3"/>
        <w:spacing w:line="360" w:lineRule="auto"/>
        <w:rPr>
          <w:rFonts w:ascii="Cascadia Code" w:hAnsi="Cascadia Code" w:cs="Cascadia Code"/>
        </w:rPr>
      </w:pPr>
      <w:r w:rsidRPr="00C5412F">
        <w:rPr>
          <w:rFonts w:ascii="Cascadia Code" w:hAnsi="Cascadia Code" w:cs="Cascadia Code"/>
        </w:rPr>
        <w:lastRenderedPageBreak/>
        <w:t>Task Managment Logic</w:t>
      </w:r>
    </w:p>
    <w:p w14:paraId="0622A73B" w14:textId="7831DC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Advanced Task Properties</w:t>
      </w:r>
    </w:p>
    <w:p w14:paraId="7A762E1D"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In addition to basic properties (RT, IDL, IL), tasks possess structural attributes to support auto-scheduling:</w:t>
      </w:r>
    </w:p>
    <w:p w14:paraId="22D40AC5"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Is_Divisible (Boolean):</w:t>
      </w:r>
    </w:p>
    <w:p w14:paraId="3BADE156"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True (Default):</w:t>
      </w:r>
      <w:r w:rsidRPr="00C5412F">
        <w:rPr>
          <w:rFonts w:ascii="Cascadia Code" w:hAnsi="Cascadia Code" w:cs="Cascadia Code"/>
        </w:rPr>
        <w:t xml:space="preserve"> The task can be split into smaller chunks across multiple days (e.g., Study Project). Minimum chunk size can be as low as 5 minutes based on load calculation.</w:t>
      </w:r>
    </w:p>
    <w:p w14:paraId="18AA7BCF"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False (Atomic):</w:t>
      </w:r>
      <w:r w:rsidRPr="00C5412F">
        <w:rPr>
          <w:rFonts w:ascii="Cascadia Code" w:hAnsi="Cascadia Code" w:cs="Cascadia Code"/>
        </w:rPr>
        <w:t xml:space="preserve"> The task requires a continuous time block and cannot be split (e.g., Final Exam, Interview).</w:t>
      </w:r>
    </w:p>
    <w:p w14:paraId="5F5C6653"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Dependency List (N-to-N):</w:t>
      </w:r>
      <w:r w:rsidRPr="00C5412F">
        <w:rPr>
          <w:rFonts w:ascii="Cascadia Code" w:hAnsi="Cascadia Code" w:cs="Cascadia Code"/>
        </w:rPr>
        <w:t xml:space="preserve"> A task can have multiple prerequisites (Pre-reqs) and can be a prerequisite for multiple other tasks. This creates a dependency graph rather than a simple list.</w:t>
      </w:r>
    </w:p>
    <w:p w14:paraId="76CE6BD8" w14:textId="442D4A91"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Auto-Distribution Algorithm (The "Smoothing" Logic)</w:t>
      </w:r>
    </w:p>
    <w:p w14:paraId="680C3AAC"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The system automatically allocates tasks to daily slots using a "Time Smoothing" approach to minimize daily peaks.</w:t>
      </w:r>
    </w:p>
    <w:p w14:paraId="3833C668"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b/>
          <w:bCs/>
        </w:rPr>
        <w:t>Logic Flow:</w:t>
      </w:r>
    </w:p>
    <w:p w14:paraId="354F492A"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Filter:</w:t>
      </w:r>
      <w:r w:rsidRPr="00C5412F">
        <w:rPr>
          <w:rFonts w:ascii="Cascadia Code" w:hAnsi="Cascadia Code" w:cs="Cascadia Code"/>
        </w:rPr>
        <w:t xml:space="preserve"> Select tasks based on </w:t>
      </w:r>
      <w:r w:rsidRPr="00C5412F">
        <w:rPr>
          <w:rFonts w:ascii="Cascadia Code" w:hAnsi="Cascadia Code" w:cs="Cascadia Code"/>
          <w:b/>
          <w:bCs/>
        </w:rPr>
        <w:t>Importance Level (IL)</w:t>
      </w:r>
      <w:r w:rsidRPr="00C5412F">
        <w:rPr>
          <w:rFonts w:ascii="Cascadia Code" w:hAnsi="Cascadia Code" w:cs="Cascadia Code"/>
        </w:rPr>
        <w:t xml:space="preserve"> (Level 1 has highest priority).</w:t>
      </w:r>
    </w:p>
    <w:p w14:paraId="3DB6B1BD"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Calculate Window:</w:t>
      </w:r>
      <w:r w:rsidRPr="00C5412F">
        <w:rPr>
          <w:rFonts w:ascii="Cascadia Code" w:hAnsi="Cascadia Code" w:cs="Cascadia Code"/>
        </w:rPr>
        <w:t xml:space="preserve"> Determine Available Days = (Ideal Deadline - Current Date).</w:t>
      </w:r>
    </w:p>
    <w:p w14:paraId="24CD8591"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Check Atomicity:</w:t>
      </w:r>
    </w:p>
    <w:p w14:paraId="7B89C059"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b/>
          <w:bCs/>
        </w:rPr>
        <w:t>If Atomic (Non-dividable):</w:t>
      </w:r>
      <w:r w:rsidRPr="00C5412F">
        <w:rPr>
          <w:rFonts w:ascii="Cascadia Code" w:hAnsi="Cascadia Code" w:cs="Cascadia Code"/>
        </w:rPr>
        <w:t xml:space="preserve"> Find the nearest available slot matching the Required Time (RT) fully and book it.</w:t>
      </w:r>
    </w:p>
    <w:p w14:paraId="6EA50AC5"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rPr>
        <w:lastRenderedPageBreak/>
        <w:t>If Divisible: Apply the Distribution Formula:</w:t>
      </w:r>
    </w:p>
    <w:p w14:paraId="14CB97C3" w14:textId="3C8ECD02" w:rsidR="00C5412F" w:rsidRDefault="00C5412F" w:rsidP="00C5412F">
      <w:pPr>
        <w:spacing w:line="360" w:lineRule="auto"/>
        <w:rPr>
          <w:rFonts w:ascii="Cascadia Code" w:hAnsi="Cascadia Code" w:cs="Cascadia Code"/>
        </w:rPr>
      </w:pPr>
      <m:oMathPara>
        <m:oMath>
          <m:r>
            <w:rPr>
              <w:rFonts w:ascii="Cambria Math" w:hAnsi="Cambria Math" w:cs="Cascadia Code"/>
            </w:rPr>
            <m:t>Daily Allocation=</m:t>
          </m:r>
          <m:f>
            <m:fPr>
              <m:ctrlPr>
                <w:rPr>
                  <w:rFonts w:ascii="Cambria Math" w:hAnsi="Cambria Math" w:cs="Cascadia Code"/>
                  <w:i/>
                </w:rPr>
              </m:ctrlPr>
            </m:fPr>
            <m:num>
              <m:r>
                <w:rPr>
                  <w:rFonts w:ascii="Cambria Math" w:hAnsi="Cambria Math" w:cs="Cascadia Code"/>
                </w:rPr>
                <m:t>Required Time (RT)</m:t>
              </m:r>
            </m:num>
            <m:den>
              <m:r>
                <w:rPr>
                  <w:rFonts w:ascii="Cambria Math" w:hAnsi="Cambria Math" w:cs="Cascadia Code"/>
                </w:rPr>
                <m:t>Available Days</m:t>
              </m:r>
            </m:den>
          </m:f>
        </m:oMath>
      </m:oMathPara>
    </w:p>
    <w:p w14:paraId="7324326B" w14:textId="5DA818C8"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Placement:</w:t>
      </w:r>
      <w:r w:rsidRPr="00C5412F">
        <w:rPr>
          <w:rFonts w:ascii="Cascadia Code" w:hAnsi="Cascadia Code" w:cs="Cascadia Code"/>
        </w:rPr>
        <w:t xml:space="preserve"> Distribute the Daily Allocation to each day in the window.</w:t>
      </w:r>
    </w:p>
    <w:p w14:paraId="4EAF3818"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i/>
          <w:iCs/>
        </w:rPr>
        <w:t>Note:</w:t>
      </w:r>
      <w:r w:rsidRPr="00C5412F">
        <w:rPr>
          <w:rFonts w:ascii="Cascadia Code" w:hAnsi="Cascadia Code" w:cs="Cascadia Code"/>
        </w:rPr>
        <w:t xml:space="preserve"> The system allows micro-allocations (e.g., 5-minute slots) if the deadline is far and RT is low, ensuring steady progress.</w:t>
      </w:r>
    </w:p>
    <w:p w14:paraId="3307C90F" w14:textId="64877B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Task Dependency System (N-to-N)</w:t>
      </w:r>
    </w:p>
    <w:p w14:paraId="4CB92435"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PF-D utilizes a graph-based dependency model, not a linear hierarchy.</w:t>
      </w:r>
    </w:p>
    <w:p w14:paraId="75AEE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Rule:</w:t>
      </w:r>
      <w:r w:rsidRPr="00C5412F">
        <w:rPr>
          <w:rFonts w:ascii="Cascadia Code" w:hAnsi="Cascadia Code" w:cs="Cascadia Code"/>
        </w:rPr>
        <w:t xml:space="preserve"> Task X can be a prerequisite for Task Y and Task Z. Simultaneously, Task X might depend on Task A and Task B.</w:t>
      </w:r>
    </w:p>
    <w:p w14:paraId="517AA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Level Agnostic:</w:t>
      </w:r>
      <w:r w:rsidRPr="00C5412F">
        <w:rPr>
          <w:rFonts w:ascii="Cascadia Code" w:hAnsi="Cascadia Code" w:cs="Cascadia Code"/>
        </w:rPr>
        <w:t xml:space="preserve"> A dependency relationship is independent of Importance Levels (IL). A Level 3 task (e.g., "Buy Calculator") can be a prerequisite for a Level 1 task (e.g., "Physics Exam").</w:t>
      </w:r>
    </w:p>
    <w:p w14:paraId="68FF6310"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Visualization:</w:t>
      </w:r>
      <w:r w:rsidRPr="00C5412F">
        <w:rPr>
          <w:rFonts w:ascii="Cascadia Code" w:hAnsi="Cascadia Code" w:cs="Cascadia Code"/>
        </w:rPr>
        <w:t xml:space="preserve"> This feature is primarily for planning visualization, ensuring the user understands the critical path and "what blocks what" in the grand scheme.</w:t>
      </w:r>
    </w:p>
    <w:p w14:paraId="51132BC1" w14:textId="761AB223" w:rsidR="004A4D46" w:rsidRDefault="004A4D46" w:rsidP="00C5412F">
      <w:pPr>
        <w:rPr>
          <w:sz w:val="32"/>
          <w:szCs w:val="32"/>
        </w:rPr>
      </w:pPr>
      <w:r>
        <w:br w:type="page"/>
      </w:r>
    </w:p>
    <w:p w14:paraId="50DE47F9" w14:textId="7046395A" w:rsidR="004A4D46" w:rsidRPr="004A4D46" w:rsidRDefault="004A4D46" w:rsidP="004A4D46">
      <w:pPr>
        <w:pStyle w:val="Heading2"/>
        <w:spacing w:line="360" w:lineRule="auto"/>
        <w:jc w:val="both"/>
        <w:rPr>
          <w:rFonts w:ascii="Cascadia Code" w:hAnsi="Cascadia Code" w:cs="Cascadia Code"/>
        </w:rPr>
      </w:pPr>
      <w:bookmarkStart w:id="12" w:name="_Toc214795971"/>
      <w:r w:rsidRPr="004A4D46">
        <w:rPr>
          <w:rFonts w:ascii="Cascadia Code" w:hAnsi="Cascadia Code" w:cs="Cascadia Code"/>
        </w:rPr>
        <w:lastRenderedPageBreak/>
        <w:t>Realism Point (RP) Calculation</w:t>
      </w:r>
      <w:bookmarkEnd w:id="12"/>
    </w:p>
    <w:p w14:paraId="7A7BF3A5"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Realism Point (RP) is a crucial metric for evaluating the feasibility of your plan. Rather than functioning as a simple success or failure indicator, RP is calculated as a "Load Factor" ratio, which assesses how full your schedule is:</w:t>
      </w:r>
    </w:p>
    <w:p w14:paraId="0AE827F4" w14:textId="1AA4AA9C" w:rsidR="004A4D46" w:rsidRPr="004A4D46" w:rsidRDefault="00C5412F" w:rsidP="004A4D46">
      <w:pPr>
        <w:spacing w:line="360" w:lineRule="auto"/>
        <w:jc w:val="both"/>
        <w:rPr>
          <w:rFonts w:ascii="Cascadia Code" w:hAnsi="Cascadia Code" w:cs="Cascadia Code"/>
        </w:rPr>
      </w:pPr>
      <m:oMathPara>
        <m:oMath>
          <m:r>
            <w:rPr>
              <w:rFonts w:ascii="Cambria Math" w:hAnsi="Cambria Math" w:cs="Cascadia Code"/>
            </w:rPr>
            <m:t xml:space="preserve">RP = </m:t>
          </m:r>
          <m:f>
            <m:fPr>
              <m:ctrlPr>
                <w:rPr>
                  <w:rFonts w:ascii="Cambria Math" w:hAnsi="Cambria Math" w:cs="Cascadia Code"/>
                  <w:i/>
                </w:rPr>
              </m:ctrlPr>
            </m:fPr>
            <m:num>
              <m:r>
                <w:rPr>
                  <w:rFonts w:ascii="Cambria Math" w:hAnsi="Cambria Math" w:cs="Cascadia Code"/>
                </w:rPr>
                <m:t>Total Required Time</m:t>
              </m:r>
            </m:num>
            <m:den>
              <m:r>
                <w:rPr>
                  <w:rFonts w:ascii="Cambria Math" w:hAnsi="Cambria Math" w:cs="Cascadia Code"/>
                </w:rPr>
                <m:t>Available Free Time</m:t>
              </m:r>
            </m:den>
          </m:f>
          <m:r>
            <w:rPr>
              <w:rFonts w:ascii="Cambria Math" w:hAnsi="Cambria Math" w:cs="Cascadia Code"/>
            </w:rPr>
            <m:t xml:space="preserve"> </m:t>
          </m:r>
        </m:oMath>
      </m:oMathPara>
    </w:p>
    <w:p w14:paraId="075181A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&lt; 0.8 (Safe Zone): The plan is realistic and includes sufficient buffer time.</w:t>
      </w:r>
    </w:p>
    <w:p w14:paraId="5CE6B20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0.8 &lt; RP &lt; 1.0 (Risky Zone): The schedule is tight and demands strict adherence.</w:t>
      </w:r>
    </w:p>
    <w:p w14:paraId="1947A79C"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&gt; 1.0 (Overload): The plan is not feasible; required time surpasses available time (equivalent to RP &lt; 0 in the previous system).</w:t>
      </w:r>
    </w:p>
    <w:p w14:paraId="6CF5D70C"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When additional tasks are added, the system (in the SW version) will recalculate the RP value, allowing you to assess the updated plan's realism. During routine integration, you can configure the time allocated to daily routines and how much of your work time is consumed.</w:t>
      </w:r>
    </w:p>
    <w:p w14:paraId="2E47DD39" w14:textId="77777777" w:rsidR="004A4D46" w:rsidRPr="004A4D46" w:rsidRDefault="004A4D46" w:rsidP="004A4D46">
      <w:pPr>
        <w:pStyle w:val="Heading1"/>
        <w:spacing w:line="360" w:lineRule="auto"/>
        <w:jc w:val="both"/>
        <w:rPr>
          <w:rFonts w:ascii="Cascadia Code" w:hAnsi="Cascadia Code" w:cs="Cascadia Code"/>
        </w:rPr>
      </w:pPr>
      <w:bookmarkStart w:id="13" w:name="_Toc214795972"/>
      <w:r w:rsidRPr="004A4D46">
        <w:rPr>
          <w:rFonts w:ascii="Cascadia Code" w:hAnsi="Cascadia Code" w:cs="Cascadia Code"/>
        </w:rPr>
        <w:t>Day Management</w:t>
      </w:r>
      <w:bookmarkEnd w:id="13"/>
    </w:p>
    <w:p w14:paraId="15FEA2E9"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Day management is inherently subjective and requires personal adjustment. Configuring your daily schedule is essential, as it defines available free time for dividing tasks. The following critical points should be considered:</w:t>
      </w:r>
    </w:p>
    <w:p w14:paraId="64BC77E5"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Medicine: If you take medications, including vitamins, optimize intake times for best results. This is especially important for conventional medicines. Incorporating these times into your routine enhances planning efficiency.</w:t>
      </w:r>
    </w:p>
    <w:p w14:paraId="2D506F53"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 xml:space="preserve">Sports: Schedule training sessions to optimize your sleep pattern, aiming for at least 8 hours of sleep if you train </w:t>
      </w:r>
      <w:r w:rsidRPr="004A4D46">
        <w:rPr>
          <w:rFonts w:ascii="Cascadia Code" w:hAnsi="Cascadia Code" w:cs="Cascadia Code"/>
        </w:rPr>
        <w:lastRenderedPageBreak/>
        <w:t>intensively. Also, record the duration of each training session.</w:t>
      </w:r>
    </w:p>
    <w:p w14:paraId="01CB828C"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Free Time: While challenging to optimize, you can define your daily free time by specifying the number of hours you wish to reserve.</w:t>
      </w:r>
    </w:p>
    <w:p w14:paraId="775BDB9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Holidays: Block out holidays in the system and recalculate the RP value. Always review the generated plan when using the software version.</w:t>
      </w:r>
    </w:p>
    <w:p w14:paraId="1A0452E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Others: Any additional routines outside of those listed above should be incorporated into your plan.</w:t>
      </w:r>
    </w:p>
    <w:p w14:paraId="28412496" w14:textId="1BFCDB12" w:rsidR="004E6B29" w:rsidRDefault="004A4D46" w:rsidP="004E6B29">
      <w:pPr>
        <w:spacing w:line="360" w:lineRule="auto"/>
        <w:ind w:firstLine="360"/>
        <w:jc w:val="both"/>
        <w:rPr>
          <w:rFonts w:ascii="Cascadia Code" w:hAnsi="Cascadia Code" w:cs="Cascadia Code"/>
        </w:rPr>
      </w:pPr>
      <w:r w:rsidRPr="004A4D46">
        <w:rPr>
          <w:rFonts w:ascii="Cascadia Code" w:hAnsi="Cascadia Code" w:cs="Cascadia Code"/>
        </w:rPr>
        <w:t xml:space="preserve">In the </w:t>
      </w:r>
      <w:r w:rsidR="004E6B29">
        <w:rPr>
          <w:rFonts w:ascii="Cascadia Code" w:hAnsi="Cascadia Code" w:cs="Cascadia Code"/>
        </w:rPr>
        <w:t xml:space="preserve">specilized </w:t>
      </w:r>
      <w:r w:rsidRPr="004A4D46">
        <w:rPr>
          <w:rFonts w:ascii="Cascadia Code" w:hAnsi="Cascadia Code" w:cs="Cascadia Code"/>
        </w:rPr>
        <w:t xml:space="preserve">software version, you </w:t>
      </w:r>
      <w:r w:rsidR="004E6B29">
        <w:rPr>
          <w:rFonts w:ascii="Cascadia Code" w:hAnsi="Cascadia Code" w:cs="Cascadia Code"/>
        </w:rPr>
        <w:t>will able to</w:t>
      </w:r>
      <w:r w:rsidRPr="004A4D46">
        <w:rPr>
          <w:rFonts w:ascii="Cascadia Code" w:hAnsi="Cascadia Code" w:cs="Cascadia Code"/>
        </w:rPr>
        <w:t xml:space="preserve"> directly add routines to your task list and manually define the dates and times for specific activitie</w:t>
      </w:r>
      <w:r w:rsidR="004E6B29">
        <w:rPr>
          <w:rFonts w:ascii="Cascadia Code" w:hAnsi="Cascadia Code" w:cs="Cascadia Code"/>
        </w:rPr>
        <w:t>s.</w:t>
      </w:r>
    </w:p>
    <w:p w14:paraId="58D4E349" w14:textId="6A418FCA" w:rsidR="004E6B29" w:rsidRPr="004A4D46" w:rsidRDefault="004E6B29" w:rsidP="004E6B29">
      <w:pPr>
        <w:spacing w:line="360" w:lineRule="auto"/>
        <w:ind w:firstLine="360"/>
        <w:jc w:val="both"/>
        <w:rPr>
          <w:rFonts w:ascii="Cascadia Code" w:hAnsi="Cascadia Code" w:cs="Cascadia Code"/>
        </w:rPr>
      </w:pPr>
      <w:r>
        <w:rPr>
          <w:rFonts w:ascii="Cascadia Code" w:hAnsi="Cascadia Code" w:cs="Cascadia Code"/>
        </w:rPr>
        <w:t xml:space="preserve">This will help us to identify how much time you have in a day to do your tasks. So system will able to plan your tasks for you. </w:t>
      </w:r>
    </w:p>
    <w:p w14:paraId="133C898B" w14:textId="77777777" w:rsidR="00BE11D5" w:rsidRDefault="00BE11D5">
      <w:pPr>
        <w:rPr>
          <w:rFonts w:ascii="Cascadia Code" w:eastAsiaTheme="majorEastAsia" w:hAnsi="Cascadia Code" w:cs="Cascadia Code"/>
          <w:color w:val="0F4761" w:themeColor="accent1" w:themeShade="BF"/>
          <w:sz w:val="40"/>
          <w:szCs w:val="40"/>
        </w:rPr>
      </w:pPr>
      <w:r>
        <w:rPr>
          <w:rFonts w:ascii="Cascadia Code" w:hAnsi="Cascadia Code" w:cs="Cascadia Code"/>
        </w:rPr>
        <w:br w:type="page"/>
      </w:r>
    </w:p>
    <w:p w14:paraId="52260AFA" w14:textId="79B65324" w:rsidR="004A4D46" w:rsidRPr="004A4D46" w:rsidRDefault="001750E1" w:rsidP="004A4D46">
      <w:pPr>
        <w:pStyle w:val="Heading1"/>
        <w:spacing w:line="360" w:lineRule="auto"/>
        <w:jc w:val="both"/>
        <w:rPr>
          <w:rFonts w:ascii="Cascadia Code" w:hAnsi="Cascadia Code" w:cs="Cascadia Code"/>
        </w:rPr>
      </w:pPr>
      <w:r>
        <w:rPr>
          <w:rFonts w:ascii="Cascadia Code" w:hAnsi="Cascadia Code" w:cs="Cascadia Code"/>
        </w:rPr>
        <w:lastRenderedPageBreak/>
        <w:t>Feature Improvments</w:t>
      </w:r>
    </w:p>
    <w:p w14:paraId="39CD5C7F" w14:textId="77777777" w:rsidR="00647DC4" w:rsidRDefault="001750E1" w:rsidP="00647DC4">
      <w:pPr>
        <w:spacing w:line="360" w:lineRule="auto"/>
        <w:ind w:firstLine="708"/>
        <w:jc w:val="both"/>
        <w:rPr>
          <w:rFonts w:ascii="Cascadia Code" w:hAnsi="Cascadia Code" w:cs="Cascadia Code"/>
        </w:rPr>
      </w:pPr>
      <w:r>
        <w:rPr>
          <w:rFonts w:ascii="Cascadia Code" w:hAnsi="Cascadia Code" w:cs="Cascadia Code"/>
        </w:rPr>
        <w:t xml:space="preserve">Software Based tool is under construction. I need 5 months (23.11.2025 is starting) to finish it. Then I will relase the code for free. I will gave the instructions for how to deploy at your home server. You can check the tech stack I will use. </w:t>
      </w:r>
    </w:p>
    <w:p w14:paraId="2EFD8896" w14:textId="6845001F" w:rsidR="004A4D46" w:rsidRPr="00EE2706" w:rsidRDefault="00647DC4" w:rsidP="00647DC4">
      <w:pPr>
        <w:spacing w:line="360" w:lineRule="auto"/>
        <w:ind w:firstLine="708"/>
        <w:jc w:val="both"/>
        <w:rPr>
          <w:rFonts w:ascii="Cascadia Code" w:hAnsi="Cascadia Code" w:cs="Cascadia Code"/>
        </w:rPr>
      </w:pPr>
      <w:r>
        <w:rPr>
          <w:rFonts w:ascii="Cascadia Code" w:hAnsi="Cascadia Code" w:cs="Cascadia Code"/>
        </w:rPr>
        <w:t xml:space="preserve">Any Improvment sugestion is valualbe. You can reach to me via mail as you wish. </w:t>
      </w:r>
      <w:r w:rsidR="004A4D46">
        <w:rPr>
          <w:rFonts w:ascii="Cascadia Code" w:hAnsi="Cascadia Code" w:cs="Cascadia Code"/>
        </w:rPr>
        <w:br w:type="page"/>
      </w:r>
    </w:p>
    <w:p w14:paraId="006D44FC" w14:textId="75D95E24" w:rsidR="004A4D46" w:rsidRDefault="004A4D46" w:rsidP="004A4D46">
      <w:pPr>
        <w:pStyle w:val="Heading1"/>
        <w:spacing w:line="360" w:lineRule="auto"/>
        <w:jc w:val="both"/>
        <w:rPr>
          <w:rFonts w:ascii="Cascadia Code" w:hAnsi="Cascadia Code" w:cs="Cascadia Code"/>
        </w:rPr>
      </w:pPr>
      <w:bookmarkStart w:id="14" w:name="_Toc214795974"/>
      <w:r w:rsidRPr="004A4D46">
        <w:rPr>
          <w:rFonts w:ascii="Cascadia Code" w:hAnsi="Cascadia Code" w:cs="Cascadia Code"/>
        </w:rPr>
        <w:lastRenderedPageBreak/>
        <w:t>Abbreviations</w:t>
      </w:r>
      <w:bookmarkEnd w:id="14"/>
    </w:p>
    <w:tbl>
      <w:tblPr>
        <w:tblStyle w:val="TableGrid"/>
        <w:tblW w:w="0" w:type="auto"/>
        <w:tblLook w:val="04A0" w:firstRow="1" w:lastRow="0" w:firstColumn="1" w:lastColumn="0" w:noHBand="0" w:noVBand="1"/>
      </w:tblPr>
      <w:tblGrid>
        <w:gridCol w:w="1904"/>
        <w:gridCol w:w="7112"/>
      </w:tblGrid>
      <w:tr w:rsidR="00A34C86" w14:paraId="463FC0C5" w14:textId="77777777" w:rsidTr="00A34C86">
        <w:tc>
          <w:tcPr>
            <w:tcW w:w="1904" w:type="dxa"/>
          </w:tcPr>
          <w:p w14:paraId="2052D916" w14:textId="6480A540" w:rsidR="00A34C86" w:rsidRDefault="00A34C86" w:rsidP="00A34C86">
            <w:pPr>
              <w:spacing w:line="360" w:lineRule="auto"/>
            </w:pPr>
            <w:r w:rsidRPr="00F95C5D">
              <w:rPr>
                <w:rFonts w:ascii="Cascadia Code" w:hAnsi="Cascadia Code" w:cs="Cascadia Code"/>
              </w:rPr>
              <w:t>IL</w:t>
            </w:r>
          </w:p>
        </w:tc>
        <w:tc>
          <w:tcPr>
            <w:tcW w:w="7112" w:type="dxa"/>
          </w:tcPr>
          <w:p w14:paraId="255EF091" w14:textId="36506CBB" w:rsidR="00A34C86" w:rsidRDefault="00A34C86" w:rsidP="00A34C86">
            <w:pPr>
              <w:spacing w:line="360" w:lineRule="auto"/>
            </w:pPr>
            <w:r w:rsidRPr="00F95C5D">
              <w:rPr>
                <w:rFonts w:ascii="Cascadia Code" w:hAnsi="Cascadia Code" w:cs="Cascadia Code"/>
              </w:rPr>
              <w:t>Importance Level</w:t>
            </w:r>
          </w:p>
        </w:tc>
      </w:tr>
      <w:tr w:rsidR="00A34C86" w14:paraId="0AD7880B" w14:textId="77777777" w:rsidTr="00A34C86">
        <w:tc>
          <w:tcPr>
            <w:tcW w:w="1904" w:type="dxa"/>
          </w:tcPr>
          <w:p w14:paraId="16D31418" w14:textId="20944869" w:rsidR="00A34C86" w:rsidRDefault="00A34C86" w:rsidP="00A34C86">
            <w:pPr>
              <w:spacing w:line="360" w:lineRule="auto"/>
            </w:pPr>
            <w:r w:rsidRPr="00F95C5D">
              <w:rPr>
                <w:rFonts w:ascii="Cascadia Code" w:hAnsi="Cascadia Code" w:cs="Cascadia Code"/>
              </w:rPr>
              <w:t xml:space="preserve">DB </w:t>
            </w:r>
          </w:p>
        </w:tc>
        <w:tc>
          <w:tcPr>
            <w:tcW w:w="7112" w:type="dxa"/>
          </w:tcPr>
          <w:p w14:paraId="3AB69DFB" w14:textId="46680BAA" w:rsidR="00A34C86" w:rsidRDefault="00A34C86" w:rsidP="00A34C86">
            <w:pPr>
              <w:spacing w:line="360" w:lineRule="auto"/>
            </w:pPr>
            <w:r w:rsidRPr="00F95C5D">
              <w:rPr>
                <w:rFonts w:ascii="Cascadia Code" w:hAnsi="Cascadia Code" w:cs="Cascadia Code"/>
              </w:rPr>
              <w:t>Database</w:t>
            </w:r>
          </w:p>
        </w:tc>
      </w:tr>
      <w:tr w:rsidR="00A34C86" w14:paraId="163EF16B" w14:textId="77777777" w:rsidTr="00A34C86">
        <w:tc>
          <w:tcPr>
            <w:tcW w:w="1904" w:type="dxa"/>
          </w:tcPr>
          <w:p w14:paraId="098ACA04" w14:textId="73031ADF" w:rsidR="00A34C86" w:rsidRDefault="00A34C86" w:rsidP="00A34C86">
            <w:pPr>
              <w:spacing w:line="360" w:lineRule="auto"/>
            </w:pPr>
            <w:r w:rsidRPr="00F95C5D">
              <w:rPr>
                <w:rFonts w:ascii="Cascadia Code" w:hAnsi="Cascadia Code" w:cs="Cascadia Code"/>
              </w:rPr>
              <w:t xml:space="preserve">TP </w:t>
            </w:r>
          </w:p>
        </w:tc>
        <w:tc>
          <w:tcPr>
            <w:tcW w:w="7112" w:type="dxa"/>
          </w:tcPr>
          <w:p w14:paraId="2C74C1E3" w14:textId="73AA9AD7" w:rsidR="00A34C86" w:rsidRDefault="00A34C86" w:rsidP="00A34C86">
            <w:pPr>
              <w:spacing w:line="360" w:lineRule="auto"/>
            </w:pPr>
            <w:r w:rsidRPr="00F95C5D">
              <w:rPr>
                <w:rFonts w:ascii="Cascadia Code" w:hAnsi="Cascadia Code" w:cs="Cascadia Code"/>
              </w:rPr>
              <w:t>Template</w:t>
            </w:r>
          </w:p>
        </w:tc>
      </w:tr>
      <w:tr w:rsidR="00A34C86" w14:paraId="0FADB95D" w14:textId="77777777" w:rsidTr="00A34C86">
        <w:tc>
          <w:tcPr>
            <w:tcW w:w="1904" w:type="dxa"/>
          </w:tcPr>
          <w:p w14:paraId="07C04215" w14:textId="58D7C25E" w:rsidR="00A34C86" w:rsidRDefault="00A34C86" w:rsidP="00A34C86">
            <w:pPr>
              <w:spacing w:line="360" w:lineRule="auto"/>
            </w:pPr>
            <w:r w:rsidRPr="00F95C5D">
              <w:rPr>
                <w:rFonts w:ascii="Cascadia Code" w:hAnsi="Cascadia Code" w:cs="Cascadia Code"/>
              </w:rPr>
              <w:t xml:space="preserve">AN </w:t>
            </w:r>
          </w:p>
        </w:tc>
        <w:tc>
          <w:tcPr>
            <w:tcW w:w="7112" w:type="dxa"/>
          </w:tcPr>
          <w:p w14:paraId="75B3D98C" w14:textId="592AC516" w:rsidR="00A34C86" w:rsidRDefault="00A34C86" w:rsidP="00A34C86">
            <w:pPr>
              <w:spacing w:line="360" w:lineRule="auto"/>
            </w:pPr>
            <w:r w:rsidRPr="00F95C5D">
              <w:rPr>
                <w:rFonts w:ascii="Cascadia Code" w:hAnsi="Cascadia Code" w:cs="Cascadia Code"/>
              </w:rPr>
              <w:t>Analysis</w:t>
            </w:r>
          </w:p>
        </w:tc>
      </w:tr>
      <w:tr w:rsidR="00A34C86" w14:paraId="44FBDE79" w14:textId="77777777" w:rsidTr="00A34C86">
        <w:tc>
          <w:tcPr>
            <w:tcW w:w="1904" w:type="dxa"/>
          </w:tcPr>
          <w:p w14:paraId="16ACCEAC" w14:textId="41750E46" w:rsidR="00A34C86" w:rsidRDefault="00A34C86" w:rsidP="00A34C86">
            <w:pPr>
              <w:spacing w:line="360" w:lineRule="auto"/>
            </w:pPr>
            <w:r w:rsidRPr="00F95C5D">
              <w:rPr>
                <w:rFonts w:ascii="Cascadia Code" w:hAnsi="Cascadia Code" w:cs="Cascadia Code"/>
              </w:rPr>
              <w:t xml:space="preserve">IDL </w:t>
            </w:r>
          </w:p>
        </w:tc>
        <w:tc>
          <w:tcPr>
            <w:tcW w:w="7112" w:type="dxa"/>
          </w:tcPr>
          <w:p w14:paraId="7E816490" w14:textId="68488722" w:rsidR="00A34C86" w:rsidRDefault="00A34C86" w:rsidP="00A34C86">
            <w:pPr>
              <w:spacing w:line="360" w:lineRule="auto"/>
            </w:pPr>
            <w:r w:rsidRPr="00F95C5D">
              <w:rPr>
                <w:rFonts w:ascii="Cascadia Code" w:hAnsi="Cascadia Code" w:cs="Cascadia Code"/>
              </w:rPr>
              <w:t>Ideal Deadlines</w:t>
            </w:r>
          </w:p>
        </w:tc>
      </w:tr>
      <w:tr w:rsidR="00A34C86" w14:paraId="05E054E7" w14:textId="77777777" w:rsidTr="00A34C86">
        <w:tc>
          <w:tcPr>
            <w:tcW w:w="1904" w:type="dxa"/>
          </w:tcPr>
          <w:p w14:paraId="0D92B308" w14:textId="2CE1D46B" w:rsidR="00A34C86" w:rsidRDefault="00A34C86" w:rsidP="00A34C86">
            <w:pPr>
              <w:spacing w:line="360" w:lineRule="auto"/>
            </w:pPr>
            <w:r w:rsidRPr="00F95C5D">
              <w:rPr>
                <w:rFonts w:ascii="Cascadia Code" w:hAnsi="Cascadia Code" w:cs="Cascadia Code"/>
              </w:rPr>
              <w:t xml:space="preserve">DP </w:t>
            </w:r>
          </w:p>
        </w:tc>
        <w:tc>
          <w:tcPr>
            <w:tcW w:w="7112" w:type="dxa"/>
          </w:tcPr>
          <w:p w14:paraId="4FEB0309" w14:textId="42B174FD" w:rsidR="00A34C86" w:rsidRDefault="00A34C86" w:rsidP="00A34C86">
            <w:pPr>
              <w:spacing w:line="360" w:lineRule="auto"/>
            </w:pPr>
            <w:r w:rsidRPr="00F95C5D">
              <w:rPr>
                <w:rFonts w:ascii="Cascadia Code" w:hAnsi="Cascadia Code" w:cs="Cascadia Code"/>
              </w:rPr>
              <w:t>Deployment</w:t>
            </w:r>
          </w:p>
        </w:tc>
      </w:tr>
      <w:tr w:rsidR="00A34C86" w14:paraId="09D790E3" w14:textId="77777777" w:rsidTr="00A34C86">
        <w:tc>
          <w:tcPr>
            <w:tcW w:w="1904" w:type="dxa"/>
          </w:tcPr>
          <w:p w14:paraId="49601EA7" w14:textId="60958AD5" w:rsidR="00A34C86" w:rsidRDefault="00A34C86" w:rsidP="00A34C86">
            <w:pPr>
              <w:spacing w:line="360" w:lineRule="auto"/>
            </w:pPr>
            <w:r w:rsidRPr="00F95C5D">
              <w:rPr>
                <w:rFonts w:ascii="Cascadia Code" w:hAnsi="Cascadia Code" w:cs="Cascadia Code"/>
              </w:rPr>
              <w:t xml:space="preserve">RP </w:t>
            </w:r>
          </w:p>
        </w:tc>
        <w:tc>
          <w:tcPr>
            <w:tcW w:w="7112" w:type="dxa"/>
          </w:tcPr>
          <w:p w14:paraId="0784B9C6" w14:textId="6E9EE3C9" w:rsidR="00A34C86" w:rsidRDefault="00A34C86" w:rsidP="00A34C86">
            <w:pPr>
              <w:spacing w:line="360" w:lineRule="auto"/>
            </w:pPr>
            <w:r w:rsidRPr="00F95C5D">
              <w:rPr>
                <w:rFonts w:ascii="Cascadia Code" w:hAnsi="Cascadia Code" w:cs="Cascadia Code"/>
              </w:rPr>
              <w:t>Realism Point</w:t>
            </w:r>
          </w:p>
        </w:tc>
      </w:tr>
      <w:tr w:rsidR="00A34C86" w14:paraId="0A09A81B" w14:textId="77777777" w:rsidTr="00A34C86">
        <w:tc>
          <w:tcPr>
            <w:tcW w:w="1904" w:type="dxa"/>
          </w:tcPr>
          <w:p w14:paraId="2DDE1188" w14:textId="52EA951E" w:rsidR="00A34C86" w:rsidRDefault="00A34C86" w:rsidP="00A34C86">
            <w:pPr>
              <w:spacing w:line="360" w:lineRule="auto"/>
            </w:pPr>
            <w:r w:rsidRPr="00F95C5D">
              <w:rPr>
                <w:rFonts w:ascii="Cascadia Code" w:hAnsi="Cascadia Code" w:cs="Cascadia Code"/>
              </w:rPr>
              <w:t xml:space="preserve">CM </w:t>
            </w:r>
          </w:p>
        </w:tc>
        <w:tc>
          <w:tcPr>
            <w:tcW w:w="7112" w:type="dxa"/>
          </w:tcPr>
          <w:p w14:paraId="3B5369AB" w14:textId="63FBEE1C" w:rsidR="00A34C86" w:rsidRDefault="00A34C86" w:rsidP="00A34C86">
            <w:pPr>
              <w:spacing w:line="360" w:lineRule="auto"/>
            </w:pPr>
            <w:r w:rsidRPr="00F95C5D">
              <w:rPr>
                <w:rFonts w:ascii="Cascadia Code" w:hAnsi="Cascadia Code" w:cs="Cascadia Code"/>
              </w:rPr>
              <w:t>Change Management</w:t>
            </w:r>
          </w:p>
        </w:tc>
      </w:tr>
      <w:tr w:rsidR="00A34C86" w14:paraId="2BADBF25" w14:textId="77777777" w:rsidTr="00A34C86">
        <w:tc>
          <w:tcPr>
            <w:tcW w:w="1904" w:type="dxa"/>
          </w:tcPr>
          <w:p w14:paraId="2F82C543" w14:textId="79515258" w:rsidR="00A34C86" w:rsidRDefault="00A34C86" w:rsidP="00A34C86">
            <w:pPr>
              <w:spacing w:line="360" w:lineRule="auto"/>
            </w:pPr>
            <w:r w:rsidRPr="00F95C5D">
              <w:rPr>
                <w:rFonts w:ascii="Cascadia Code" w:hAnsi="Cascadia Code" w:cs="Cascadia Code"/>
              </w:rPr>
              <w:t xml:space="preserve">GM </w:t>
            </w:r>
          </w:p>
        </w:tc>
        <w:tc>
          <w:tcPr>
            <w:tcW w:w="7112" w:type="dxa"/>
          </w:tcPr>
          <w:p w14:paraId="46D670AF" w14:textId="0C677DC9" w:rsidR="00A34C86" w:rsidRDefault="00A34C86" w:rsidP="00A34C86">
            <w:pPr>
              <w:spacing w:line="360" w:lineRule="auto"/>
            </w:pPr>
            <w:r w:rsidRPr="00F95C5D">
              <w:rPr>
                <w:rFonts w:ascii="Cascadia Code" w:hAnsi="Cascadia Code" w:cs="Cascadia Code"/>
              </w:rPr>
              <w:t>Gap Management</w:t>
            </w:r>
          </w:p>
        </w:tc>
      </w:tr>
      <w:tr w:rsidR="00A34C86" w14:paraId="3D9D011D" w14:textId="77777777" w:rsidTr="00A34C86">
        <w:tc>
          <w:tcPr>
            <w:tcW w:w="1904" w:type="dxa"/>
          </w:tcPr>
          <w:p w14:paraId="438AB28D" w14:textId="502E2F51" w:rsidR="00A34C86" w:rsidRDefault="00A34C86" w:rsidP="00A34C86">
            <w:pPr>
              <w:spacing w:line="360" w:lineRule="auto"/>
            </w:pPr>
            <w:r w:rsidRPr="00F95C5D">
              <w:rPr>
                <w:rFonts w:ascii="Cascadia Code" w:hAnsi="Cascadia Code" w:cs="Cascadia Code"/>
              </w:rPr>
              <w:t xml:space="preserve">TC </w:t>
            </w:r>
          </w:p>
        </w:tc>
        <w:tc>
          <w:tcPr>
            <w:tcW w:w="7112" w:type="dxa"/>
          </w:tcPr>
          <w:p w14:paraId="3AF0A955" w14:textId="3FD1015D" w:rsidR="00A34C86" w:rsidRDefault="00A34C86" w:rsidP="00A34C86">
            <w:pPr>
              <w:spacing w:line="360" w:lineRule="auto"/>
            </w:pPr>
            <w:r w:rsidRPr="00F95C5D">
              <w:rPr>
                <w:rFonts w:ascii="Cascadia Code" w:hAnsi="Cascadia Code" w:cs="Cascadia Code"/>
              </w:rPr>
              <w:t>Tactical Notes</w:t>
            </w:r>
          </w:p>
        </w:tc>
      </w:tr>
      <w:tr w:rsidR="00A34C86" w14:paraId="350474CB" w14:textId="77777777" w:rsidTr="00A34C86">
        <w:tc>
          <w:tcPr>
            <w:tcW w:w="1904" w:type="dxa"/>
          </w:tcPr>
          <w:p w14:paraId="4B408A34" w14:textId="45DCFBD1" w:rsidR="00A34C86" w:rsidRDefault="00A34C86" w:rsidP="00A34C86">
            <w:pPr>
              <w:spacing w:line="360" w:lineRule="auto"/>
            </w:pPr>
            <w:r w:rsidRPr="00F95C5D">
              <w:rPr>
                <w:rFonts w:ascii="Cascadia Code" w:hAnsi="Cascadia Code" w:cs="Cascadia Code"/>
              </w:rPr>
              <w:t xml:space="preserve">PMA </w:t>
            </w:r>
          </w:p>
        </w:tc>
        <w:tc>
          <w:tcPr>
            <w:tcW w:w="7112" w:type="dxa"/>
          </w:tcPr>
          <w:p w14:paraId="0602D079" w14:textId="16DA0ACC" w:rsidR="00A34C86" w:rsidRDefault="00A34C86" w:rsidP="00A34C86">
            <w:pPr>
              <w:spacing w:line="360" w:lineRule="auto"/>
            </w:pPr>
            <w:r w:rsidRPr="00F95C5D">
              <w:rPr>
                <w:rFonts w:ascii="Cascadia Code" w:hAnsi="Cascadia Code" w:cs="Cascadia Code"/>
              </w:rPr>
              <w:t>Plan Movement Analysis</w:t>
            </w:r>
          </w:p>
        </w:tc>
      </w:tr>
      <w:tr w:rsidR="00A34C86" w14:paraId="411B2856" w14:textId="77777777" w:rsidTr="00A34C86">
        <w:tc>
          <w:tcPr>
            <w:tcW w:w="1904" w:type="dxa"/>
          </w:tcPr>
          <w:p w14:paraId="07016A7D" w14:textId="4C6DCE20" w:rsidR="00A34C86" w:rsidRDefault="00A34C86" w:rsidP="00A34C86">
            <w:pPr>
              <w:spacing w:line="360" w:lineRule="auto"/>
            </w:pPr>
            <w:r w:rsidRPr="00F95C5D">
              <w:rPr>
                <w:rFonts w:ascii="Cascadia Code" w:hAnsi="Cascadia Code" w:cs="Cascadia Code"/>
              </w:rPr>
              <w:t xml:space="preserve">CWA </w:t>
            </w:r>
          </w:p>
        </w:tc>
        <w:tc>
          <w:tcPr>
            <w:tcW w:w="7112" w:type="dxa"/>
          </w:tcPr>
          <w:p w14:paraId="5C5EEF9C" w14:textId="49B5543F" w:rsidR="00A34C86" w:rsidRDefault="00A34C86" w:rsidP="00A34C86">
            <w:pPr>
              <w:spacing w:line="360" w:lineRule="auto"/>
            </w:pPr>
            <w:r w:rsidRPr="00F95C5D">
              <w:rPr>
                <w:rFonts w:ascii="Cascadia Code" w:hAnsi="Cascadia Code" w:cs="Cascadia Code"/>
              </w:rPr>
              <w:t>Catastrophic Wipe Out</w:t>
            </w:r>
          </w:p>
        </w:tc>
      </w:tr>
      <w:tr w:rsidR="00A34C86" w14:paraId="313019EA" w14:textId="77777777" w:rsidTr="00A34C86">
        <w:tc>
          <w:tcPr>
            <w:tcW w:w="1904" w:type="dxa"/>
          </w:tcPr>
          <w:p w14:paraId="7DB34202" w14:textId="563DDFC9" w:rsidR="00A34C86" w:rsidRDefault="00A34C86" w:rsidP="00A34C86">
            <w:pPr>
              <w:spacing w:line="360" w:lineRule="auto"/>
            </w:pPr>
            <w:r w:rsidRPr="00F95C5D">
              <w:rPr>
                <w:rFonts w:ascii="Cascadia Code" w:hAnsi="Cascadia Code" w:cs="Cascadia Code"/>
              </w:rPr>
              <w:t xml:space="preserve">MA </w:t>
            </w:r>
          </w:p>
        </w:tc>
        <w:tc>
          <w:tcPr>
            <w:tcW w:w="7112" w:type="dxa"/>
          </w:tcPr>
          <w:p w14:paraId="60F8505E" w14:textId="2B898847" w:rsidR="00A34C86" w:rsidRDefault="00A34C86" w:rsidP="00A34C86">
            <w:pPr>
              <w:spacing w:line="360" w:lineRule="auto"/>
            </w:pPr>
            <w:r w:rsidRPr="00F95C5D">
              <w:rPr>
                <w:rFonts w:ascii="Cascadia Code" w:hAnsi="Cascadia Code" w:cs="Cascadia Code"/>
              </w:rPr>
              <w:t>Manual Analysis</w:t>
            </w:r>
          </w:p>
        </w:tc>
      </w:tr>
      <w:tr w:rsidR="00A34C86" w14:paraId="1AC649B4" w14:textId="77777777" w:rsidTr="00A34C86">
        <w:tc>
          <w:tcPr>
            <w:tcW w:w="1904" w:type="dxa"/>
          </w:tcPr>
          <w:p w14:paraId="1D5EF1D6" w14:textId="23602F99" w:rsidR="00A34C86" w:rsidRDefault="00A34C86" w:rsidP="00A34C86">
            <w:pPr>
              <w:spacing w:line="360" w:lineRule="auto"/>
            </w:pPr>
            <w:r w:rsidRPr="00F95C5D">
              <w:rPr>
                <w:rFonts w:ascii="Cascadia Code" w:hAnsi="Cascadia Code" w:cs="Cascadia Code"/>
              </w:rPr>
              <w:t xml:space="preserve">AG </w:t>
            </w:r>
          </w:p>
        </w:tc>
        <w:tc>
          <w:tcPr>
            <w:tcW w:w="7112" w:type="dxa"/>
          </w:tcPr>
          <w:p w14:paraId="5E7071B0" w14:textId="1EBF139D" w:rsidR="00A34C86" w:rsidRDefault="00A34C86" w:rsidP="00A34C86">
            <w:pPr>
              <w:spacing w:line="360" w:lineRule="auto"/>
            </w:pPr>
            <w:r w:rsidRPr="00F95C5D">
              <w:rPr>
                <w:rFonts w:ascii="Cascadia Code" w:hAnsi="Cascadia Code" w:cs="Cascadia Code"/>
              </w:rPr>
              <w:t>Action Group</w:t>
            </w:r>
          </w:p>
        </w:tc>
      </w:tr>
      <w:tr w:rsidR="00A34C86" w14:paraId="6DFD4D64" w14:textId="77777777" w:rsidTr="00A34C86">
        <w:tc>
          <w:tcPr>
            <w:tcW w:w="1904" w:type="dxa"/>
          </w:tcPr>
          <w:p w14:paraId="44062CEC" w14:textId="207F572D" w:rsidR="00A34C86" w:rsidRDefault="00A34C86" w:rsidP="00A34C86">
            <w:pPr>
              <w:spacing w:line="360" w:lineRule="auto"/>
            </w:pPr>
            <w:r w:rsidRPr="00F95C5D">
              <w:rPr>
                <w:rFonts w:ascii="Cascadia Code" w:hAnsi="Cascadia Code" w:cs="Cascadia Code"/>
              </w:rPr>
              <w:t xml:space="preserve">RT </w:t>
            </w:r>
          </w:p>
        </w:tc>
        <w:tc>
          <w:tcPr>
            <w:tcW w:w="7112" w:type="dxa"/>
          </w:tcPr>
          <w:p w14:paraId="3BF62BDB" w14:textId="3C0ED7F3" w:rsidR="00A34C86" w:rsidRDefault="00A34C86" w:rsidP="00A34C86">
            <w:pPr>
              <w:spacing w:line="360" w:lineRule="auto"/>
            </w:pPr>
            <w:r w:rsidRPr="00F95C5D">
              <w:rPr>
                <w:rFonts w:ascii="Cascadia Code" w:hAnsi="Cascadia Code" w:cs="Cascadia Code"/>
              </w:rPr>
              <w:t>Required Time</w:t>
            </w:r>
          </w:p>
        </w:tc>
      </w:tr>
      <w:tr w:rsidR="00A34C86" w14:paraId="7C43A771" w14:textId="77777777" w:rsidTr="00A34C86">
        <w:tc>
          <w:tcPr>
            <w:tcW w:w="1904" w:type="dxa"/>
          </w:tcPr>
          <w:p w14:paraId="298EF78E" w14:textId="787E1380" w:rsidR="00A34C86" w:rsidRDefault="00A34C86" w:rsidP="00A34C86">
            <w:pPr>
              <w:spacing w:line="360" w:lineRule="auto"/>
            </w:pPr>
            <w:r w:rsidRPr="00F95C5D">
              <w:rPr>
                <w:rFonts w:ascii="Cascadia Code" w:hAnsi="Cascadia Code" w:cs="Cascadia Code"/>
              </w:rPr>
              <w:t xml:space="preserve">DEL </w:t>
            </w:r>
          </w:p>
        </w:tc>
        <w:tc>
          <w:tcPr>
            <w:tcW w:w="7112" w:type="dxa"/>
          </w:tcPr>
          <w:p w14:paraId="6CBBD0BC" w14:textId="50402147" w:rsidR="00A34C86" w:rsidRDefault="00A34C86" w:rsidP="00A34C86">
            <w:pPr>
              <w:spacing w:line="360" w:lineRule="auto"/>
            </w:pPr>
            <w:r w:rsidRPr="00F95C5D">
              <w:rPr>
                <w:rFonts w:ascii="Cascadia Code" w:hAnsi="Cascadia Code" w:cs="Cascadia Code"/>
              </w:rPr>
              <w:t>Deletion</w:t>
            </w:r>
          </w:p>
        </w:tc>
      </w:tr>
      <w:tr w:rsidR="00A34C86" w14:paraId="4A0F94C6" w14:textId="77777777" w:rsidTr="00A34C86">
        <w:tc>
          <w:tcPr>
            <w:tcW w:w="1904" w:type="dxa"/>
          </w:tcPr>
          <w:p w14:paraId="4A7B90A9" w14:textId="1699C432" w:rsidR="00A34C86" w:rsidRDefault="00A34C86" w:rsidP="00A34C86">
            <w:pPr>
              <w:spacing w:line="360" w:lineRule="auto"/>
            </w:pPr>
            <w:r w:rsidRPr="00F95C5D">
              <w:rPr>
                <w:rFonts w:ascii="Cascadia Code" w:hAnsi="Cascadia Code" w:cs="Cascadia Code"/>
              </w:rPr>
              <w:t xml:space="preserve">LI </w:t>
            </w:r>
          </w:p>
        </w:tc>
        <w:tc>
          <w:tcPr>
            <w:tcW w:w="7112" w:type="dxa"/>
          </w:tcPr>
          <w:p w14:paraId="016991EB" w14:textId="17BF07C5" w:rsidR="00A34C86" w:rsidRDefault="00A34C86" w:rsidP="00A34C86">
            <w:pPr>
              <w:spacing w:line="360" w:lineRule="auto"/>
            </w:pPr>
            <w:r w:rsidRPr="00F95C5D">
              <w:rPr>
                <w:rFonts w:ascii="Cascadia Code" w:hAnsi="Cascadia Code" w:cs="Cascadia Code"/>
              </w:rPr>
              <w:t>Lessons Identified</w:t>
            </w:r>
          </w:p>
        </w:tc>
      </w:tr>
      <w:tr w:rsidR="00A34C86" w14:paraId="4576AEBD" w14:textId="77777777" w:rsidTr="00A34C86">
        <w:tc>
          <w:tcPr>
            <w:tcW w:w="1904" w:type="dxa"/>
          </w:tcPr>
          <w:p w14:paraId="52CB56CE" w14:textId="720D6C4A" w:rsidR="00A34C86" w:rsidRDefault="00A34C86" w:rsidP="00A34C86">
            <w:pPr>
              <w:spacing w:line="360" w:lineRule="auto"/>
            </w:pPr>
            <w:r w:rsidRPr="00F95C5D">
              <w:rPr>
                <w:rFonts w:ascii="Cascadia Code" w:hAnsi="Cascadia Code" w:cs="Cascadia Code"/>
              </w:rPr>
              <w:t xml:space="preserve">EP </w:t>
            </w:r>
          </w:p>
        </w:tc>
        <w:tc>
          <w:tcPr>
            <w:tcW w:w="7112" w:type="dxa"/>
          </w:tcPr>
          <w:p w14:paraId="5DCE1133" w14:textId="24086B69" w:rsidR="00A34C86" w:rsidRDefault="00A34C86" w:rsidP="00A34C86">
            <w:pPr>
              <w:spacing w:line="360" w:lineRule="auto"/>
            </w:pPr>
            <w:r w:rsidRPr="00F95C5D">
              <w:rPr>
                <w:rFonts w:ascii="Cascadia Code" w:hAnsi="Cascadia Code" w:cs="Cascadia Code"/>
              </w:rPr>
              <w:t>Evaluation Point</w:t>
            </w:r>
          </w:p>
        </w:tc>
      </w:tr>
    </w:tbl>
    <w:p w14:paraId="3FF67B96" w14:textId="77777777" w:rsidR="00C352D2" w:rsidRPr="004A4D46" w:rsidRDefault="00C352D2" w:rsidP="004A4D46">
      <w:pPr>
        <w:spacing w:line="360" w:lineRule="auto"/>
        <w:jc w:val="both"/>
        <w:rPr>
          <w:rFonts w:ascii="Cascadia Code" w:hAnsi="Cascadia Code" w:cs="Cascadia Code"/>
        </w:rPr>
      </w:pPr>
    </w:p>
    <w:sectPr w:rsidR="00C352D2" w:rsidRPr="004A4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AB8"/>
    <w:multiLevelType w:val="hybridMultilevel"/>
    <w:tmpl w:val="A4AE40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5C6A68"/>
    <w:multiLevelType w:val="hybridMultilevel"/>
    <w:tmpl w:val="DD2A40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993502"/>
    <w:multiLevelType w:val="hybridMultilevel"/>
    <w:tmpl w:val="8ED035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34B5B3A"/>
    <w:multiLevelType w:val="multilevel"/>
    <w:tmpl w:val="05F2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21AE8"/>
    <w:multiLevelType w:val="hybridMultilevel"/>
    <w:tmpl w:val="B81A65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D851332"/>
    <w:multiLevelType w:val="multilevel"/>
    <w:tmpl w:val="4E72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21F3E"/>
    <w:multiLevelType w:val="multilevel"/>
    <w:tmpl w:val="717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8175">
    <w:abstractNumId w:val="4"/>
  </w:num>
  <w:num w:numId="2" w16cid:durableId="1845432704">
    <w:abstractNumId w:val="1"/>
  </w:num>
  <w:num w:numId="3" w16cid:durableId="1758790949">
    <w:abstractNumId w:val="0"/>
  </w:num>
  <w:num w:numId="4" w16cid:durableId="636027948">
    <w:abstractNumId w:val="2"/>
  </w:num>
  <w:num w:numId="5" w16cid:durableId="149559729">
    <w:abstractNumId w:val="5"/>
  </w:num>
  <w:num w:numId="6" w16cid:durableId="822893696">
    <w:abstractNumId w:val="3"/>
  </w:num>
  <w:num w:numId="7" w16cid:durableId="1446657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C2"/>
    <w:rsid w:val="001750E1"/>
    <w:rsid w:val="001D3C5F"/>
    <w:rsid w:val="004A4D46"/>
    <w:rsid w:val="004E6B29"/>
    <w:rsid w:val="005548A2"/>
    <w:rsid w:val="00647DC4"/>
    <w:rsid w:val="006B4482"/>
    <w:rsid w:val="00705CFB"/>
    <w:rsid w:val="007A7160"/>
    <w:rsid w:val="009743CF"/>
    <w:rsid w:val="00A240FE"/>
    <w:rsid w:val="00A34B45"/>
    <w:rsid w:val="00A34C86"/>
    <w:rsid w:val="00BE11D5"/>
    <w:rsid w:val="00BF38B5"/>
    <w:rsid w:val="00C352D2"/>
    <w:rsid w:val="00C5412F"/>
    <w:rsid w:val="00EE2706"/>
    <w:rsid w:val="00EF2BC2"/>
    <w:rsid w:val="00FE53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EBC0"/>
  <w15:chartTrackingRefBased/>
  <w15:docId w15:val="{6C4C9B8D-9CB2-4C0F-8A16-EB59541F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D46"/>
  </w:style>
  <w:style w:type="paragraph" w:styleId="Heading1">
    <w:name w:val="heading 1"/>
    <w:basedOn w:val="Normal"/>
    <w:next w:val="Normal"/>
    <w:link w:val="Heading1Char"/>
    <w:uiPriority w:val="9"/>
    <w:qFormat/>
    <w:rsid w:val="00EF2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2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2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2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2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BC2"/>
    <w:rPr>
      <w:rFonts w:eastAsiaTheme="majorEastAsia" w:cstheme="majorBidi"/>
      <w:color w:val="272727" w:themeColor="text1" w:themeTint="D8"/>
    </w:rPr>
  </w:style>
  <w:style w:type="paragraph" w:styleId="Title">
    <w:name w:val="Title"/>
    <w:basedOn w:val="Normal"/>
    <w:next w:val="Normal"/>
    <w:link w:val="TitleChar"/>
    <w:uiPriority w:val="10"/>
    <w:qFormat/>
    <w:rsid w:val="00EF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BC2"/>
    <w:pPr>
      <w:spacing w:before="160"/>
      <w:jc w:val="center"/>
    </w:pPr>
    <w:rPr>
      <w:i/>
      <w:iCs/>
      <w:color w:val="404040" w:themeColor="text1" w:themeTint="BF"/>
    </w:rPr>
  </w:style>
  <w:style w:type="character" w:customStyle="1" w:styleId="QuoteChar">
    <w:name w:val="Quote Char"/>
    <w:basedOn w:val="DefaultParagraphFont"/>
    <w:link w:val="Quote"/>
    <w:uiPriority w:val="29"/>
    <w:rsid w:val="00EF2BC2"/>
    <w:rPr>
      <w:i/>
      <w:iCs/>
      <w:color w:val="404040" w:themeColor="text1" w:themeTint="BF"/>
    </w:rPr>
  </w:style>
  <w:style w:type="paragraph" w:styleId="ListParagraph">
    <w:name w:val="List Paragraph"/>
    <w:basedOn w:val="Normal"/>
    <w:uiPriority w:val="34"/>
    <w:qFormat/>
    <w:rsid w:val="00EF2BC2"/>
    <w:pPr>
      <w:ind w:left="720"/>
      <w:contextualSpacing/>
    </w:pPr>
  </w:style>
  <w:style w:type="character" w:styleId="IntenseEmphasis">
    <w:name w:val="Intense Emphasis"/>
    <w:basedOn w:val="DefaultParagraphFont"/>
    <w:uiPriority w:val="21"/>
    <w:qFormat/>
    <w:rsid w:val="00EF2BC2"/>
    <w:rPr>
      <w:i/>
      <w:iCs/>
      <w:color w:val="0F4761" w:themeColor="accent1" w:themeShade="BF"/>
    </w:rPr>
  </w:style>
  <w:style w:type="paragraph" w:styleId="IntenseQuote">
    <w:name w:val="Intense Quote"/>
    <w:basedOn w:val="Normal"/>
    <w:next w:val="Normal"/>
    <w:link w:val="IntenseQuoteChar"/>
    <w:uiPriority w:val="30"/>
    <w:qFormat/>
    <w:rsid w:val="00EF2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BC2"/>
    <w:rPr>
      <w:i/>
      <w:iCs/>
      <w:color w:val="0F4761" w:themeColor="accent1" w:themeShade="BF"/>
    </w:rPr>
  </w:style>
  <w:style w:type="character" w:styleId="IntenseReference">
    <w:name w:val="Intense Reference"/>
    <w:basedOn w:val="DefaultParagraphFont"/>
    <w:uiPriority w:val="32"/>
    <w:qFormat/>
    <w:rsid w:val="00EF2BC2"/>
    <w:rPr>
      <w:b/>
      <w:bCs/>
      <w:smallCaps/>
      <w:color w:val="0F4761" w:themeColor="accent1" w:themeShade="BF"/>
      <w:spacing w:val="5"/>
    </w:rPr>
  </w:style>
  <w:style w:type="table" w:styleId="PlainTable1">
    <w:name w:val="Plain Table 1"/>
    <w:basedOn w:val="TableNormal"/>
    <w:uiPriority w:val="41"/>
    <w:rsid w:val="004A4D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A4D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A4D46"/>
    <w:pPr>
      <w:spacing w:after="100"/>
    </w:pPr>
  </w:style>
  <w:style w:type="paragraph" w:styleId="TOC2">
    <w:name w:val="toc 2"/>
    <w:basedOn w:val="Normal"/>
    <w:next w:val="Normal"/>
    <w:autoRedefine/>
    <w:uiPriority w:val="39"/>
    <w:unhideWhenUsed/>
    <w:rsid w:val="004A4D46"/>
    <w:pPr>
      <w:spacing w:after="100"/>
      <w:ind w:left="240"/>
    </w:pPr>
  </w:style>
  <w:style w:type="character" w:styleId="Hyperlink">
    <w:name w:val="Hyperlink"/>
    <w:basedOn w:val="DefaultParagraphFont"/>
    <w:uiPriority w:val="99"/>
    <w:unhideWhenUsed/>
    <w:rsid w:val="004A4D46"/>
    <w:rPr>
      <w:color w:val="467886" w:themeColor="hyperlink"/>
      <w:u w:val="single"/>
    </w:rPr>
  </w:style>
  <w:style w:type="table" w:styleId="TableGrid">
    <w:name w:val="Table Grid"/>
    <w:basedOn w:val="TableNormal"/>
    <w:uiPriority w:val="39"/>
    <w:rsid w:val="004A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4D46"/>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4A4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liumay965@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345B-E98B-4CE7-BEF8-29BEFA32C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17</Pages>
  <Words>2298</Words>
  <Characters>12528</Characters>
  <Application>Microsoft Office Word</Application>
  <DocSecurity>0</DocSecurity>
  <Lines>447</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Umay SAMLI</dc:creator>
  <cp:keywords/>
  <dc:description/>
  <cp:lastModifiedBy>Umay SAMLI</cp:lastModifiedBy>
  <cp:revision>12</cp:revision>
  <cp:lastPrinted>2025-11-21T18:40:00Z</cp:lastPrinted>
  <dcterms:created xsi:type="dcterms:W3CDTF">2025-11-21T18:28:00Z</dcterms:created>
  <dcterms:modified xsi:type="dcterms:W3CDTF">2025-11-23T10:45:00Z</dcterms:modified>
</cp:coreProperties>
</file>