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4EEA" w14:textId="7607C833" w:rsidR="00D16ABC" w:rsidRPr="00051095" w:rsidRDefault="00D16ABC">
      <w:pPr>
        <w:pStyle w:val="Title"/>
        <w:jc w:val="center"/>
        <w:rPr>
          <w:rFonts w:ascii="Arial Narrow" w:hAnsi="Arial Narrow"/>
          <w:color w:val="000000" w:themeColor="text1"/>
        </w:rPr>
      </w:pPr>
      <w:r w:rsidRPr="00051095">
        <w:rPr>
          <w:rFonts w:ascii="Arial Narrow" w:hAnsi="Arial Narrow"/>
          <w:noProof/>
          <w:color w:val="000000" w:themeColor="text1"/>
        </w:rPr>
        <w:drawing>
          <wp:inline distT="0" distB="0" distL="0" distR="0" wp14:anchorId="23983A60" wp14:editId="22043371">
            <wp:extent cx="2362835" cy="760730"/>
            <wp:effectExtent l="0" t="0" r="0" b="1270"/>
            <wp:docPr id="2" name="Picture 1" descr="UGM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GM e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2835" cy="760730"/>
                    </a:xfrm>
                    <a:prstGeom prst="rect">
                      <a:avLst/>
                    </a:prstGeom>
                    <a:noFill/>
                    <a:ln>
                      <a:noFill/>
                    </a:ln>
                  </pic:spPr>
                </pic:pic>
              </a:graphicData>
            </a:graphic>
          </wp:inline>
        </w:drawing>
      </w:r>
    </w:p>
    <w:p w14:paraId="6C5B4ED8" w14:textId="77777777" w:rsidR="00D16ABC" w:rsidRPr="00051095" w:rsidRDefault="00D16ABC" w:rsidP="00176717">
      <w:pPr>
        <w:pStyle w:val="Title"/>
        <w:rPr>
          <w:rFonts w:ascii="Arial Narrow" w:hAnsi="Arial Narrow"/>
          <w:color w:val="000000" w:themeColor="text1"/>
        </w:rPr>
      </w:pPr>
    </w:p>
    <w:tbl>
      <w:tblPr>
        <w:tblStyle w:val="TableGrid"/>
        <w:tblW w:w="0" w:type="auto"/>
        <w:tblLook w:val="04A0" w:firstRow="1" w:lastRow="0" w:firstColumn="1" w:lastColumn="0" w:noHBand="0" w:noVBand="1"/>
      </w:tblPr>
      <w:tblGrid>
        <w:gridCol w:w="2263"/>
        <w:gridCol w:w="2412"/>
        <w:gridCol w:w="4341"/>
      </w:tblGrid>
      <w:tr w:rsidR="00051095" w:rsidRPr="00051095" w14:paraId="6AC8034F" w14:textId="77777777" w:rsidTr="004C7ACE">
        <w:tc>
          <w:tcPr>
            <w:tcW w:w="2263" w:type="dxa"/>
          </w:tcPr>
          <w:p w14:paraId="5DA21F90" w14:textId="5B09F768" w:rsidR="00D16ABC" w:rsidRPr="00051095" w:rsidRDefault="00D16ABC">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Course Title</w:t>
            </w:r>
          </w:p>
        </w:tc>
        <w:tc>
          <w:tcPr>
            <w:tcW w:w="6753" w:type="dxa"/>
            <w:gridSpan w:val="2"/>
          </w:tcPr>
          <w:p w14:paraId="2FA1BC78" w14:textId="22774038" w:rsidR="00D16ABC" w:rsidRPr="00176717" w:rsidRDefault="00D16ABC">
            <w:pPr>
              <w:pStyle w:val="Title"/>
              <w:jc w:val="center"/>
              <w:rPr>
                <w:rFonts w:ascii="Arial Narrow" w:hAnsi="Arial Narrow"/>
                <w:b/>
                <w:bCs/>
                <w:color w:val="000000" w:themeColor="text1"/>
                <w:sz w:val="28"/>
                <w:szCs w:val="28"/>
              </w:rPr>
            </w:pPr>
            <w:r w:rsidRPr="00176717">
              <w:rPr>
                <w:rFonts w:ascii="Arial Narrow" w:hAnsi="Arial Narrow"/>
                <w:b/>
                <w:bCs/>
                <w:color w:val="000000" w:themeColor="text1"/>
                <w:sz w:val="28"/>
                <w:szCs w:val="28"/>
              </w:rPr>
              <w:t>COM4401</w:t>
            </w:r>
            <w:r w:rsidR="00095959" w:rsidRPr="00176717">
              <w:rPr>
                <w:rFonts w:ascii="Arial Narrow" w:hAnsi="Arial Narrow"/>
                <w:b/>
                <w:bCs/>
                <w:color w:val="000000" w:themeColor="text1"/>
                <w:sz w:val="28"/>
                <w:szCs w:val="28"/>
              </w:rPr>
              <w:t xml:space="preserve">-Applied Computer Science </w:t>
            </w:r>
            <w:r w:rsidR="0021665E" w:rsidRPr="00176717">
              <w:rPr>
                <w:rFonts w:ascii="Arial Narrow" w:hAnsi="Arial Narrow"/>
                <w:b/>
                <w:bCs/>
                <w:color w:val="000000" w:themeColor="text1"/>
                <w:sz w:val="28"/>
                <w:szCs w:val="28"/>
              </w:rPr>
              <w:t>Fundamentals</w:t>
            </w:r>
          </w:p>
        </w:tc>
      </w:tr>
      <w:tr w:rsidR="00051095" w:rsidRPr="00051095" w14:paraId="66E42832" w14:textId="77777777" w:rsidTr="004C7ACE">
        <w:tc>
          <w:tcPr>
            <w:tcW w:w="2263" w:type="dxa"/>
          </w:tcPr>
          <w:p w14:paraId="00C68456" w14:textId="2668C643" w:rsidR="00095959" w:rsidRPr="00051095" w:rsidRDefault="00095959">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Mini Assessment 4</w:t>
            </w:r>
          </w:p>
        </w:tc>
        <w:tc>
          <w:tcPr>
            <w:tcW w:w="6753" w:type="dxa"/>
            <w:gridSpan w:val="2"/>
          </w:tcPr>
          <w:p w14:paraId="5ACF89BE" w14:textId="4BA4F12A" w:rsidR="00095959" w:rsidRPr="00176717" w:rsidRDefault="00095959" w:rsidP="00095959">
            <w:pPr>
              <w:pStyle w:val="Title"/>
              <w:jc w:val="center"/>
              <w:rPr>
                <w:rFonts w:ascii="Arial Narrow" w:hAnsi="Arial Narrow"/>
                <w:b/>
                <w:bCs/>
                <w:color w:val="000000" w:themeColor="text1"/>
                <w:sz w:val="28"/>
                <w:szCs w:val="28"/>
              </w:rPr>
            </w:pPr>
            <w:r w:rsidRPr="00176717">
              <w:rPr>
                <w:rFonts w:ascii="Arial Narrow" w:hAnsi="Arial Narrow"/>
                <w:b/>
                <w:bCs/>
                <w:color w:val="000000" w:themeColor="text1"/>
                <w:sz w:val="28"/>
                <w:szCs w:val="28"/>
              </w:rPr>
              <w:t>Cybersecurity Awareness Report</w:t>
            </w:r>
          </w:p>
        </w:tc>
      </w:tr>
      <w:tr w:rsidR="00051095" w:rsidRPr="00051095" w14:paraId="06D244C5" w14:textId="77777777" w:rsidTr="004C7ACE">
        <w:tc>
          <w:tcPr>
            <w:tcW w:w="2263" w:type="dxa"/>
          </w:tcPr>
          <w:p w14:paraId="784425C1" w14:textId="57D2D474" w:rsidR="00095959" w:rsidRPr="00051095" w:rsidRDefault="00095959">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Prepared For</w:t>
            </w:r>
          </w:p>
        </w:tc>
        <w:tc>
          <w:tcPr>
            <w:tcW w:w="6753" w:type="dxa"/>
            <w:gridSpan w:val="2"/>
          </w:tcPr>
          <w:p w14:paraId="696946E9" w14:textId="29286680" w:rsidR="00095959" w:rsidRPr="00051095" w:rsidRDefault="00095959" w:rsidP="00095959">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General Public</w:t>
            </w:r>
          </w:p>
        </w:tc>
      </w:tr>
      <w:tr w:rsidR="00051095" w:rsidRPr="00051095" w14:paraId="1ACD2D5B" w14:textId="5D5B1F5C" w:rsidTr="004C7ACE">
        <w:trPr>
          <w:trHeight w:val="201"/>
        </w:trPr>
        <w:tc>
          <w:tcPr>
            <w:tcW w:w="2263" w:type="dxa"/>
            <w:vMerge w:val="restart"/>
          </w:tcPr>
          <w:p w14:paraId="7E1FE672" w14:textId="4F618F27" w:rsidR="00095959" w:rsidRPr="00051095" w:rsidRDefault="00095959">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Prepared By</w:t>
            </w:r>
          </w:p>
        </w:tc>
        <w:tc>
          <w:tcPr>
            <w:tcW w:w="2412" w:type="dxa"/>
          </w:tcPr>
          <w:p w14:paraId="28D8A8B7" w14:textId="46515DC4" w:rsidR="00095959" w:rsidRPr="00051095" w:rsidRDefault="00095959" w:rsidP="00095959">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Team Member’s Name</w:t>
            </w:r>
          </w:p>
        </w:tc>
        <w:tc>
          <w:tcPr>
            <w:tcW w:w="4341" w:type="dxa"/>
          </w:tcPr>
          <w:p w14:paraId="0BCEE9B6" w14:textId="313D2D88" w:rsidR="00095959" w:rsidRPr="00051095" w:rsidRDefault="00D654BC" w:rsidP="00095959">
            <w:pPr>
              <w:pStyle w:val="Title"/>
              <w:jc w:val="center"/>
              <w:rPr>
                <w:rFonts w:ascii="Arial Narrow" w:hAnsi="Arial Narrow"/>
                <w:color w:val="000000" w:themeColor="text1"/>
                <w:sz w:val="28"/>
                <w:szCs w:val="28"/>
              </w:rPr>
            </w:pPr>
            <w:r>
              <w:rPr>
                <w:rFonts w:ascii="Arial Narrow" w:hAnsi="Arial Narrow"/>
                <w:color w:val="000000" w:themeColor="text1"/>
                <w:sz w:val="28"/>
                <w:szCs w:val="28"/>
              </w:rPr>
              <w:t>SAM</w:t>
            </w:r>
          </w:p>
        </w:tc>
      </w:tr>
      <w:tr w:rsidR="00051095" w:rsidRPr="00051095" w14:paraId="685173B0" w14:textId="77777777" w:rsidTr="004C7ACE">
        <w:trPr>
          <w:trHeight w:val="210"/>
        </w:trPr>
        <w:tc>
          <w:tcPr>
            <w:tcW w:w="2263" w:type="dxa"/>
            <w:vMerge/>
          </w:tcPr>
          <w:p w14:paraId="091364BE" w14:textId="77777777" w:rsidR="00095959" w:rsidRPr="00051095" w:rsidRDefault="00095959" w:rsidP="00095959">
            <w:pPr>
              <w:pStyle w:val="Title"/>
              <w:jc w:val="center"/>
              <w:rPr>
                <w:rFonts w:ascii="Arial Narrow" w:hAnsi="Arial Narrow"/>
                <w:b/>
                <w:bCs/>
                <w:color w:val="000000" w:themeColor="text1"/>
                <w:sz w:val="28"/>
                <w:szCs w:val="28"/>
              </w:rPr>
            </w:pPr>
          </w:p>
        </w:tc>
        <w:tc>
          <w:tcPr>
            <w:tcW w:w="2412" w:type="dxa"/>
          </w:tcPr>
          <w:p w14:paraId="480C8465" w14:textId="554CC003" w:rsidR="00095959" w:rsidRPr="00051095" w:rsidRDefault="00095959" w:rsidP="00095959">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Team Member’s Name</w:t>
            </w:r>
          </w:p>
        </w:tc>
        <w:tc>
          <w:tcPr>
            <w:tcW w:w="4341" w:type="dxa"/>
          </w:tcPr>
          <w:p w14:paraId="233FF973" w14:textId="6E62D2E4" w:rsidR="00D654BC" w:rsidRPr="00D654BC" w:rsidRDefault="00D654BC" w:rsidP="00D654BC">
            <w:pPr>
              <w:pStyle w:val="Title"/>
              <w:jc w:val="center"/>
              <w:rPr>
                <w:rFonts w:ascii="Arial Narrow" w:hAnsi="Arial Narrow"/>
                <w:color w:val="000000" w:themeColor="text1"/>
                <w:sz w:val="28"/>
                <w:szCs w:val="28"/>
              </w:rPr>
            </w:pPr>
            <w:r>
              <w:rPr>
                <w:rFonts w:ascii="Arial Narrow" w:hAnsi="Arial Narrow"/>
                <w:color w:val="000000" w:themeColor="text1"/>
                <w:sz w:val="28"/>
                <w:szCs w:val="28"/>
              </w:rPr>
              <w:t>SAM</w:t>
            </w:r>
          </w:p>
        </w:tc>
      </w:tr>
      <w:tr w:rsidR="00051095" w:rsidRPr="00051095" w14:paraId="293EDD89" w14:textId="77777777" w:rsidTr="004C7ACE">
        <w:trPr>
          <w:trHeight w:val="201"/>
        </w:trPr>
        <w:tc>
          <w:tcPr>
            <w:tcW w:w="2263" w:type="dxa"/>
            <w:vMerge/>
          </w:tcPr>
          <w:p w14:paraId="1D39357E" w14:textId="77777777" w:rsidR="00095959" w:rsidRPr="00051095" w:rsidRDefault="00095959" w:rsidP="00095959">
            <w:pPr>
              <w:pStyle w:val="Title"/>
              <w:jc w:val="center"/>
              <w:rPr>
                <w:rFonts w:ascii="Arial Narrow" w:hAnsi="Arial Narrow"/>
                <w:b/>
                <w:bCs/>
                <w:color w:val="000000" w:themeColor="text1"/>
                <w:sz w:val="28"/>
                <w:szCs w:val="28"/>
              </w:rPr>
            </w:pPr>
          </w:p>
        </w:tc>
        <w:tc>
          <w:tcPr>
            <w:tcW w:w="2412" w:type="dxa"/>
          </w:tcPr>
          <w:p w14:paraId="36C5DE31" w14:textId="355573CD" w:rsidR="00095959" w:rsidRPr="00051095" w:rsidRDefault="00095959" w:rsidP="00095959">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Team Member’s Name</w:t>
            </w:r>
          </w:p>
        </w:tc>
        <w:tc>
          <w:tcPr>
            <w:tcW w:w="4341" w:type="dxa"/>
          </w:tcPr>
          <w:p w14:paraId="5FE9D936" w14:textId="08FAAA98" w:rsidR="00095959" w:rsidRPr="00051095" w:rsidRDefault="00D654BC" w:rsidP="00095959">
            <w:pPr>
              <w:pStyle w:val="Title"/>
              <w:jc w:val="center"/>
              <w:rPr>
                <w:rFonts w:ascii="Arial Narrow" w:hAnsi="Arial Narrow"/>
                <w:color w:val="000000" w:themeColor="text1"/>
                <w:sz w:val="28"/>
                <w:szCs w:val="28"/>
              </w:rPr>
            </w:pPr>
            <w:r>
              <w:rPr>
                <w:rFonts w:ascii="Arial Narrow" w:hAnsi="Arial Narrow"/>
                <w:color w:val="000000" w:themeColor="text1"/>
                <w:sz w:val="28"/>
                <w:szCs w:val="28"/>
              </w:rPr>
              <w:t>HAMZA</w:t>
            </w:r>
          </w:p>
        </w:tc>
      </w:tr>
      <w:tr w:rsidR="00051095" w:rsidRPr="00051095" w14:paraId="29477950" w14:textId="77777777" w:rsidTr="004C7ACE">
        <w:trPr>
          <w:trHeight w:val="180"/>
        </w:trPr>
        <w:tc>
          <w:tcPr>
            <w:tcW w:w="2263" w:type="dxa"/>
            <w:vMerge/>
          </w:tcPr>
          <w:p w14:paraId="4462D836" w14:textId="77777777" w:rsidR="00095959" w:rsidRPr="00051095" w:rsidRDefault="00095959" w:rsidP="00095959">
            <w:pPr>
              <w:pStyle w:val="Title"/>
              <w:jc w:val="center"/>
              <w:rPr>
                <w:rFonts w:ascii="Arial Narrow" w:hAnsi="Arial Narrow"/>
                <w:b/>
                <w:bCs/>
                <w:color w:val="000000" w:themeColor="text1"/>
                <w:sz w:val="28"/>
                <w:szCs w:val="28"/>
              </w:rPr>
            </w:pPr>
          </w:p>
        </w:tc>
        <w:tc>
          <w:tcPr>
            <w:tcW w:w="2412" w:type="dxa"/>
          </w:tcPr>
          <w:p w14:paraId="1F0D6963" w14:textId="014EEBEF" w:rsidR="00095959" w:rsidRPr="00051095" w:rsidRDefault="00095959" w:rsidP="00095959">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Team Member’s Name</w:t>
            </w:r>
          </w:p>
        </w:tc>
        <w:tc>
          <w:tcPr>
            <w:tcW w:w="4341" w:type="dxa"/>
          </w:tcPr>
          <w:p w14:paraId="6090ACF1" w14:textId="5B550A33" w:rsidR="00095959" w:rsidRPr="00051095" w:rsidRDefault="00D654BC" w:rsidP="00095959">
            <w:pPr>
              <w:pStyle w:val="Title"/>
              <w:jc w:val="center"/>
              <w:rPr>
                <w:rFonts w:ascii="Arial Narrow" w:hAnsi="Arial Narrow"/>
                <w:color w:val="000000" w:themeColor="text1"/>
                <w:sz w:val="28"/>
                <w:szCs w:val="28"/>
              </w:rPr>
            </w:pPr>
            <w:r>
              <w:rPr>
                <w:rFonts w:ascii="Arial Narrow" w:hAnsi="Arial Narrow"/>
                <w:color w:val="000000" w:themeColor="text1"/>
                <w:sz w:val="28"/>
                <w:szCs w:val="28"/>
              </w:rPr>
              <w:t>SHAYKH</w:t>
            </w:r>
          </w:p>
        </w:tc>
      </w:tr>
      <w:tr w:rsidR="00051095" w:rsidRPr="00051095" w14:paraId="0448D05E" w14:textId="77777777" w:rsidTr="004C7ACE">
        <w:trPr>
          <w:trHeight w:val="252"/>
        </w:trPr>
        <w:tc>
          <w:tcPr>
            <w:tcW w:w="2263" w:type="dxa"/>
            <w:vMerge/>
          </w:tcPr>
          <w:p w14:paraId="65A9F35E" w14:textId="77777777" w:rsidR="00095959" w:rsidRPr="00051095" w:rsidRDefault="00095959" w:rsidP="00095959">
            <w:pPr>
              <w:pStyle w:val="Title"/>
              <w:jc w:val="center"/>
              <w:rPr>
                <w:rFonts w:ascii="Arial Narrow" w:hAnsi="Arial Narrow"/>
                <w:b/>
                <w:bCs/>
                <w:color w:val="000000" w:themeColor="text1"/>
                <w:sz w:val="28"/>
                <w:szCs w:val="28"/>
              </w:rPr>
            </w:pPr>
          </w:p>
        </w:tc>
        <w:tc>
          <w:tcPr>
            <w:tcW w:w="2412" w:type="dxa"/>
          </w:tcPr>
          <w:p w14:paraId="43EA5ABA" w14:textId="504E24C5" w:rsidR="00095959" w:rsidRPr="00051095" w:rsidRDefault="00095959" w:rsidP="00095959">
            <w:pPr>
              <w:pStyle w:val="Title"/>
              <w:jc w:val="center"/>
              <w:rPr>
                <w:rFonts w:ascii="Arial Narrow" w:hAnsi="Arial Narrow"/>
                <w:color w:val="000000" w:themeColor="text1"/>
                <w:sz w:val="28"/>
                <w:szCs w:val="28"/>
              </w:rPr>
            </w:pPr>
            <w:r w:rsidRPr="00051095">
              <w:rPr>
                <w:rFonts w:ascii="Arial Narrow" w:hAnsi="Arial Narrow"/>
                <w:color w:val="000000" w:themeColor="text1"/>
                <w:sz w:val="28"/>
                <w:szCs w:val="28"/>
              </w:rPr>
              <w:t>Team Member’s Name</w:t>
            </w:r>
          </w:p>
        </w:tc>
        <w:tc>
          <w:tcPr>
            <w:tcW w:w="4341" w:type="dxa"/>
          </w:tcPr>
          <w:p w14:paraId="10A77BE6" w14:textId="7074DABF" w:rsidR="00095959" w:rsidRPr="00051095" w:rsidRDefault="00D654BC" w:rsidP="00095959">
            <w:pPr>
              <w:pStyle w:val="Title"/>
              <w:jc w:val="center"/>
              <w:rPr>
                <w:rFonts w:ascii="Arial Narrow" w:hAnsi="Arial Narrow"/>
                <w:color w:val="000000" w:themeColor="text1"/>
                <w:sz w:val="28"/>
                <w:szCs w:val="28"/>
              </w:rPr>
            </w:pPr>
            <w:r>
              <w:rPr>
                <w:rFonts w:ascii="Arial Narrow" w:hAnsi="Arial Narrow"/>
                <w:color w:val="000000" w:themeColor="text1"/>
                <w:sz w:val="28"/>
                <w:szCs w:val="28"/>
              </w:rPr>
              <w:t>SAIRA</w:t>
            </w:r>
          </w:p>
        </w:tc>
      </w:tr>
      <w:tr w:rsidR="00051095" w:rsidRPr="00051095" w14:paraId="5A87759B" w14:textId="398B17DC" w:rsidTr="004C7ACE">
        <w:trPr>
          <w:trHeight w:val="252"/>
        </w:trPr>
        <w:tc>
          <w:tcPr>
            <w:tcW w:w="2263" w:type="dxa"/>
          </w:tcPr>
          <w:p w14:paraId="5364BBDA" w14:textId="3402C6FD" w:rsidR="00095959" w:rsidRPr="00051095" w:rsidRDefault="00095959" w:rsidP="00095959">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Date</w:t>
            </w:r>
          </w:p>
        </w:tc>
        <w:tc>
          <w:tcPr>
            <w:tcW w:w="6753" w:type="dxa"/>
            <w:gridSpan w:val="2"/>
          </w:tcPr>
          <w:p w14:paraId="281F2B90" w14:textId="31FF7E7D" w:rsidR="00095959" w:rsidRPr="00051095" w:rsidRDefault="00D654BC" w:rsidP="00095959">
            <w:pPr>
              <w:pStyle w:val="Title"/>
              <w:jc w:val="center"/>
              <w:rPr>
                <w:rFonts w:ascii="Arial Narrow" w:hAnsi="Arial Narrow"/>
                <w:color w:val="000000" w:themeColor="text1"/>
                <w:sz w:val="28"/>
                <w:szCs w:val="28"/>
              </w:rPr>
            </w:pPr>
            <w:r>
              <w:rPr>
                <w:rFonts w:ascii="Arial Narrow" w:hAnsi="Arial Narrow"/>
                <w:color w:val="000000" w:themeColor="text1"/>
                <w:sz w:val="28"/>
                <w:szCs w:val="28"/>
              </w:rPr>
              <w:t>23 October 2026</w:t>
            </w:r>
          </w:p>
        </w:tc>
      </w:tr>
      <w:tr w:rsidR="00051095" w:rsidRPr="00051095" w14:paraId="3CC6A561" w14:textId="77777777" w:rsidTr="004C7ACE">
        <w:trPr>
          <w:trHeight w:val="252"/>
        </w:trPr>
        <w:tc>
          <w:tcPr>
            <w:tcW w:w="2263" w:type="dxa"/>
          </w:tcPr>
          <w:p w14:paraId="4CBAA164" w14:textId="58FC79D3" w:rsidR="00095959" w:rsidRPr="00051095" w:rsidRDefault="00095959" w:rsidP="00095959">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Document Version</w:t>
            </w:r>
          </w:p>
        </w:tc>
        <w:tc>
          <w:tcPr>
            <w:tcW w:w="6753" w:type="dxa"/>
            <w:gridSpan w:val="2"/>
          </w:tcPr>
          <w:p w14:paraId="2ECE5604" w14:textId="77777777" w:rsidR="00095959" w:rsidRPr="00051095" w:rsidRDefault="00095959" w:rsidP="00095959">
            <w:pPr>
              <w:pStyle w:val="Title"/>
              <w:jc w:val="center"/>
              <w:rPr>
                <w:rFonts w:ascii="Arial Narrow" w:hAnsi="Arial Narrow"/>
                <w:color w:val="000000" w:themeColor="text1"/>
                <w:sz w:val="28"/>
                <w:szCs w:val="28"/>
              </w:rPr>
            </w:pPr>
          </w:p>
        </w:tc>
      </w:tr>
      <w:tr w:rsidR="00051095" w:rsidRPr="00051095" w14:paraId="396BDCD0" w14:textId="77777777" w:rsidTr="004C7ACE">
        <w:trPr>
          <w:trHeight w:val="252"/>
        </w:trPr>
        <w:tc>
          <w:tcPr>
            <w:tcW w:w="2263" w:type="dxa"/>
          </w:tcPr>
          <w:p w14:paraId="6824ABC6" w14:textId="5BBBED48" w:rsidR="00095959" w:rsidRPr="00051095" w:rsidRDefault="00095959" w:rsidP="00095959">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Classification</w:t>
            </w:r>
          </w:p>
        </w:tc>
        <w:tc>
          <w:tcPr>
            <w:tcW w:w="6753" w:type="dxa"/>
            <w:gridSpan w:val="2"/>
          </w:tcPr>
          <w:p w14:paraId="61DEBFAB" w14:textId="77777777" w:rsidR="00095959" w:rsidRPr="00051095" w:rsidRDefault="00095959" w:rsidP="00095959">
            <w:pPr>
              <w:pStyle w:val="Title"/>
              <w:jc w:val="center"/>
              <w:rPr>
                <w:rFonts w:ascii="Arial Narrow" w:hAnsi="Arial Narrow"/>
                <w:color w:val="000000" w:themeColor="text1"/>
                <w:sz w:val="28"/>
                <w:szCs w:val="28"/>
              </w:rPr>
            </w:pPr>
          </w:p>
        </w:tc>
      </w:tr>
      <w:tr w:rsidR="00051095" w:rsidRPr="00051095" w14:paraId="497AF16C" w14:textId="77777777" w:rsidTr="004C7ACE">
        <w:trPr>
          <w:trHeight w:val="252"/>
        </w:trPr>
        <w:tc>
          <w:tcPr>
            <w:tcW w:w="2263" w:type="dxa"/>
          </w:tcPr>
          <w:p w14:paraId="569C655E" w14:textId="194F034F" w:rsidR="0021665E" w:rsidRPr="00051095" w:rsidRDefault="0021665E" w:rsidP="00095959">
            <w:pPr>
              <w:pStyle w:val="Title"/>
              <w:jc w:val="center"/>
              <w:rPr>
                <w:rFonts w:ascii="Arial Narrow" w:hAnsi="Arial Narrow"/>
                <w:b/>
                <w:bCs/>
                <w:color w:val="000000" w:themeColor="text1"/>
                <w:sz w:val="28"/>
                <w:szCs w:val="28"/>
              </w:rPr>
            </w:pPr>
            <w:r w:rsidRPr="00051095">
              <w:rPr>
                <w:rFonts w:ascii="Arial Narrow" w:hAnsi="Arial Narrow"/>
                <w:b/>
                <w:bCs/>
                <w:color w:val="000000" w:themeColor="text1"/>
                <w:sz w:val="28"/>
                <w:szCs w:val="28"/>
              </w:rPr>
              <w:t>Tutor</w:t>
            </w:r>
          </w:p>
        </w:tc>
        <w:tc>
          <w:tcPr>
            <w:tcW w:w="6753" w:type="dxa"/>
            <w:gridSpan w:val="2"/>
          </w:tcPr>
          <w:p w14:paraId="48E9B96A" w14:textId="55A084C8" w:rsidR="0021665E" w:rsidRPr="00051095" w:rsidRDefault="00D654BC" w:rsidP="00095959">
            <w:pPr>
              <w:pStyle w:val="Title"/>
              <w:jc w:val="center"/>
              <w:rPr>
                <w:rFonts w:ascii="Arial Narrow" w:hAnsi="Arial Narrow"/>
                <w:color w:val="000000" w:themeColor="text1"/>
                <w:sz w:val="28"/>
                <w:szCs w:val="28"/>
              </w:rPr>
            </w:pPr>
            <w:r>
              <w:rPr>
                <w:rFonts w:ascii="Arial Narrow" w:hAnsi="Arial Narrow"/>
                <w:color w:val="000000" w:themeColor="text1"/>
                <w:sz w:val="28"/>
                <w:szCs w:val="28"/>
              </w:rPr>
              <w:t xml:space="preserve">Giddeon </w:t>
            </w:r>
            <w:proofErr w:type="spellStart"/>
            <w:r>
              <w:rPr>
                <w:rFonts w:ascii="Arial Narrow" w:hAnsi="Arial Narrow"/>
                <w:color w:val="000000" w:themeColor="text1"/>
                <w:sz w:val="28"/>
                <w:szCs w:val="28"/>
              </w:rPr>
              <w:t>Angafor</w:t>
            </w:r>
            <w:proofErr w:type="spellEnd"/>
          </w:p>
        </w:tc>
      </w:tr>
    </w:tbl>
    <w:p w14:paraId="1AA5C212" w14:textId="7030E53C" w:rsidR="00D16ABC" w:rsidRPr="00051095" w:rsidRDefault="00D16ABC" w:rsidP="00095959">
      <w:pPr>
        <w:pStyle w:val="Subtitle"/>
        <w:rPr>
          <w:rFonts w:ascii="Arial Narrow" w:hAnsi="Arial Narrow"/>
          <w:color w:val="000000" w:themeColor="text1"/>
          <w:lang w:eastAsia="en-GB"/>
        </w:rPr>
      </w:pPr>
    </w:p>
    <w:p w14:paraId="601752F8" w14:textId="15C52187" w:rsidR="00D16ABC" w:rsidRPr="00051095" w:rsidRDefault="00D16ABC" w:rsidP="0021665E">
      <w:pPr>
        <w:jc w:val="both"/>
        <w:rPr>
          <w:rFonts w:ascii="Arial Narrow" w:hAnsi="Arial Narrow"/>
          <w:color w:val="000000" w:themeColor="text1"/>
          <w:lang w:eastAsia="en-GB"/>
        </w:rPr>
      </w:pPr>
      <w:r w:rsidRPr="00051095">
        <w:rPr>
          <w:rFonts w:ascii="Arial Narrow" w:hAnsi="Arial Narrow"/>
          <w:color w:val="000000" w:themeColor="text1"/>
        </w:rPr>
        <w:br/>
      </w:r>
      <w:r w:rsidR="00095959" w:rsidRPr="00051095">
        <w:rPr>
          <w:rFonts w:ascii="Arial Narrow" w:hAnsi="Arial Narrow"/>
          <w:b/>
          <w:bCs/>
          <w:color w:val="000000" w:themeColor="text1"/>
          <w:sz w:val="28"/>
          <w:szCs w:val="28"/>
        </w:rPr>
        <w:t>GAI Declaration</w:t>
      </w:r>
      <w:r w:rsidR="0021665E" w:rsidRPr="00051095">
        <w:rPr>
          <w:rFonts w:ascii="Arial Narrow" w:hAnsi="Arial Narrow"/>
          <w:b/>
          <w:bCs/>
          <w:color w:val="000000" w:themeColor="text1"/>
          <w:sz w:val="28"/>
          <w:szCs w:val="28"/>
        </w:rPr>
        <w:t>:</w:t>
      </w:r>
      <w:r w:rsidR="0021665E" w:rsidRPr="00051095">
        <w:rPr>
          <w:rFonts w:ascii="Arial Narrow" w:hAnsi="Arial Narrow"/>
          <w:b/>
          <w:bCs/>
          <w:color w:val="000000" w:themeColor="text1"/>
        </w:rPr>
        <w:t xml:space="preserve"> </w:t>
      </w:r>
      <w:r w:rsidR="00051095">
        <w:rPr>
          <w:rFonts w:ascii="Arial Narrow" w:hAnsi="Arial Narrow"/>
          <w:i/>
          <w:iCs/>
          <w:color w:val="000000" w:themeColor="text1"/>
        </w:rPr>
        <w:t>We</w:t>
      </w:r>
      <w:r w:rsidR="0021665E" w:rsidRPr="00051095">
        <w:rPr>
          <w:rFonts w:ascii="Arial Narrow" w:hAnsi="Arial Narrow"/>
          <w:i/>
          <w:iCs/>
          <w:color w:val="000000" w:themeColor="text1"/>
        </w:rPr>
        <w:t xml:space="preserve"> confirm that this </w:t>
      </w:r>
      <w:r w:rsidR="00051095">
        <w:rPr>
          <w:rFonts w:ascii="Arial Narrow" w:hAnsi="Arial Narrow"/>
          <w:i/>
          <w:iCs/>
          <w:color w:val="000000" w:themeColor="text1"/>
        </w:rPr>
        <w:t xml:space="preserve">group </w:t>
      </w:r>
      <w:r w:rsidR="0021665E" w:rsidRPr="00051095">
        <w:rPr>
          <w:rFonts w:ascii="Arial Narrow" w:hAnsi="Arial Narrow"/>
          <w:i/>
          <w:iCs/>
          <w:color w:val="000000" w:themeColor="text1"/>
        </w:rPr>
        <w:t xml:space="preserve">report is </w:t>
      </w:r>
      <w:r w:rsidR="00051095">
        <w:rPr>
          <w:rFonts w:ascii="Arial Narrow" w:hAnsi="Arial Narrow"/>
          <w:i/>
          <w:iCs/>
          <w:color w:val="000000" w:themeColor="text1"/>
        </w:rPr>
        <w:t>our</w:t>
      </w:r>
      <w:r w:rsidR="0021665E" w:rsidRPr="00051095">
        <w:rPr>
          <w:rFonts w:ascii="Arial Narrow" w:hAnsi="Arial Narrow"/>
          <w:i/>
          <w:iCs/>
          <w:color w:val="000000" w:themeColor="text1"/>
        </w:rPr>
        <w:t xml:space="preserve"> own work. All sources have been acknowledged through appropriate in</w:t>
      </w:r>
      <w:r w:rsidR="0021665E" w:rsidRPr="00051095">
        <w:rPr>
          <w:rFonts w:ascii="Arial Narrow" w:hAnsi="Arial Narrow"/>
          <w:i/>
          <w:iCs/>
          <w:color w:val="000000" w:themeColor="text1"/>
        </w:rPr>
        <w:noBreakHyphen/>
        <w:t xml:space="preserve">text citations and references. </w:t>
      </w:r>
      <w:r w:rsidR="00051095">
        <w:rPr>
          <w:rFonts w:ascii="Arial Narrow" w:hAnsi="Arial Narrow"/>
          <w:i/>
          <w:iCs/>
          <w:color w:val="000000" w:themeColor="text1"/>
        </w:rPr>
        <w:t>We</w:t>
      </w:r>
      <w:r w:rsidR="0021665E" w:rsidRPr="00051095">
        <w:rPr>
          <w:rFonts w:ascii="Arial Narrow" w:hAnsi="Arial Narrow"/>
          <w:i/>
          <w:iCs/>
          <w:color w:val="000000" w:themeColor="text1"/>
        </w:rPr>
        <w:t xml:space="preserve"> also dec</w:t>
      </w:r>
      <w:r w:rsidR="00317BF4">
        <w:rPr>
          <w:rFonts w:ascii="Arial Narrow" w:hAnsi="Arial Narrow"/>
          <w:i/>
          <w:iCs/>
          <w:color w:val="000000" w:themeColor="text1"/>
        </w:rPr>
        <w:t>l</w:t>
      </w:r>
      <w:r w:rsidR="0021665E" w:rsidRPr="00051095">
        <w:rPr>
          <w:rFonts w:ascii="Arial Narrow" w:hAnsi="Arial Narrow"/>
          <w:i/>
          <w:iCs/>
          <w:color w:val="000000" w:themeColor="text1"/>
        </w:rPr>
        <w:t xml:space="preserve">are that </w:t>
      </w:r>
      <w:r w:rsidR="00051095">
        <w:rPr>
          <w:rFonts w:ascii="Arial Narrow" w:hAnsi="Arial Narrow"/>
          <w:i/>
          <w:iCs/>
          <w:color w:val="000000" w:themeColor="text1"/>
        </w:rPr>
        <w:t>we</w:t>
      </w:r>
      <w:r w:rsidR="0021665E" w:rsidRPr="00051095">
        <w:rPr>
          <w:rFonts w:ascii="Arial Narrow" w:hAnsi="Arial Narrow"/>
          <w:i/>
          <w:iCs/>
          <w:color w:val="000000" w:themeColor="text1"/>
        </w:rPr>
        <w:t xml:space="preserve"> have used GAI to generate summary information which </w:t>
      </w:r>
      <w:r w:rsidR="00051095">
        <w:rPr>
          <w:rFonts w:ascii="Arial Narrow" w:hAnsi="Arial Narrow"/>
          <w:i/>
          <w:iCs/>
          <w:color w:val="000000" w:themeColor="text1"/>
        </w:rPr>
        <w:t>we</w:t>
      </w:r>
      <w:r w:rsidR="0021665E" w:rsidRPr="00051095">
        <w:rPr>
          <w:rFonts w:ascii="Arial Narrow" w:hAnsi="Arial Narrow"/>
          <w:i/>
          <w:iCs/>
          <w:color w:val="000000" w:themeColor="text1"/>
        </w:rPr>
        <w:t xml:space="preserve"> have </w:t>
      </w:r>
      <w:r w:rsidR="00051095">
        <w:rPr>
          <w:rFonts w:ascii="Arial Narrow" w:hAnsi="Arial Narrow"/>
          <w:i/>
          <w:iCs/>
          <w:color w:val="000000" w:themeColor="text1"/>
        </w:rPr>
        <w:t xml:space="preserve">reorganised and </w:t>
      </w:r>
      <w:r w:rsidR="00317BF4">
        <w:rPr>
          <w:rFonts w:ascii="Arial Narrow" w:hAnsi="Arial Narrow"/>
          <w:i/>
          <w:iCs/>
          <w:color w:val="000000" w:themeColor="text1"/>
        </w:rPr>
        <w:t xml:space="preserve">rewritten </w:t>
      </w:r>
      <w:r w:rsidR="00317BF4" w:rsidRPr="00051095">
        <w:rPr>
          <w:rFonts w:ascii="Arial Narrow" w:hAnsi="Arial Narrow"/>
          <w:i/>
          <w:iCs/>
          <w:color w:val="000000" w:themeColor="text1"/>
        </w:rPr>
        <w:t>in</w:t>
      </w:r>
      <w:r w:rsidR="0021665E" w:rsidRPr="00051095">
        <w:rPr>
          <w:rFonts w:ascii="Arial Narrow" w:hAnsi="Arial Narrow"/>
          <w:i/>
          <w:iCs/>
          <w:color w:val="000000" w:themeColor="text1"/>
        </w:rPr>
        <w:t xml:space="preserve"> our own words and referenced</w:t>
      </w:r>
      <w:r w:rsidR="00CE0478" w:rsidRPr="00051095">
        <w:rPr>
          <w:rFonts w:ascii="Arial Narrow" w:hAnsi="Arial Narrow"/>
          <w:i/>
          <w:iCs/>
          <w:color w:val="000000" w:themeColor="text1"/>
        </w:rPr>
        <w:t>.</w:t>
      </w:r>
      <w:r w:rsidR="00CE0478" w:rsidRPr="00051095">
        <w:rPr>
          <w:rFonts w:ascii="Arial Narrow" w:hAnsi="Arial Narrow"/>
          <w:b/>
          <w:bCs/>
          <w:i/>
          <w:iCs/>
          <w:color w:val="000000" w:themeColor="text1"/>
        </w:rPr>
        <w:t xml:space="preserve"> </w:t>
      </w:r>
    </w:p>
    <w:p w14:paraId="41920437" w14:textId="77777777" w:rsidR="00D16ABC" w:rsidRPr="00051095" w:rsidRDefault="00D16ABC">
      <w:pPr>
        <w:spacing w:after="240"/>
        <w:rPr>
          <w:rFonts w:ascii="Arial Narrow" w:hAnsi="Arial Narrow"/>
          <w:color w:val="000000" w:themeColor="text1"/>
          <w:lang w:eastAsia="en-GB"/>
        </w:rPr>
      </w:pPr>
      <w:r w:rsidRPr="00051095">
        <w:rPr>
          <w:rFonts w:ascii="Arial Narrow" w:hAnsi="Arial Narrow"/>
          <w:color w:val="000000" w:themeColor="text1"/>
        </w:rPr>
        <w:br/>
      </w:r>
    </w:p>
    <w:p w14:paraId="3B992880" w14:textId="77777777" w:rsidR="00D16ABC" w:rsidRPr="00051095" w:rsidRDefault="00D16ABC" w:rsidP="00D16ABC">
      <w:pPr>
        <w:rPr>
          <w:rFonts w:ascii="Arial Narrow" w:hAnsi="Arial Narrow" w:cs="Arial"/>
          <w:color w:val="000000" w:themeColor="text1"/>
          <w:sz w:val="2"/>
          <w:szCs w:val="2"/>
        </w:rPr>
      </w:pPr>
      <w:r w:rsidRPr="00051095">
        <w:rPr>
          <w:rFonts w:ascii="Arial Narrow" w:hAnsi="Arial Narrow" w:cs="Arial"/>
          <w:color w:val="000000" w:themeColor="text1"/>
          <w:sz w:val="2"/>
          <w:szCs w:val="2"/>
        </w:rPr>
        <w:br w:type="page"/>
      </w:r>
    </w:p>
    <w:p w14:paraId="2E5282FD" w14:textId="77777777" w:rsidR="00D16ABC" w:rsidRPr="00051095" w:rsidRDefault="00D16ABC">
      <w:pPr>
        <w:pStyle w:val="TOCHeading"/>
        <w:rPr>
          <w:rFonts w:ascii="Arial Narrow" w:hAnsi="Arial Narrow"/>
          <w:b/>
          <w:bCs/>
          <w:color w:val="000000" w:themeColor="text1"/>
          <w:lang w:eastAsia="en-GB"/>
        </w:rPr>
      </w:pPr>
      <w:r w:rsidRPr="00051095">
        <w:rPr>
          <w:rFonts w:ascii="Arial Narrow" w:hAnsi="Arial Narrow"/>
          <w:b/>
          <w:bCs/>
          <w:color w:val="000000" w:themeColor="text1"/>
        </w:rPr>
        <w:lastRenderedPageBreak/>
        <w:t>Contents</w:t>
      </w:r>
    </w:p>
    <w:p w14:paraId="7D228237" w14:textId="5BA2457A" w:rsidR="00051095" w:rsidRPr="00051095" w:rsidRDefault="00D16ABC">
      <w:pPr>
        <w:pStyle w:val="TOC1"/>
        <w:tabs>
          <w:tab w:val="right" w:leader="dot" w:pos="9016"/>
        </w:tabs>
        <w:rPr>
          <w:rFonts w:eastAsiaTheme="minorEastAsia"/>
          <w:noProof/>
          <w:color w:val="000000" w:themeColor="text1"/>
          <w:kern w:val="0"/>
          <w:sz w:val="22"/>
          <w:szCs w:val="22"/>
          <w:lang w:eastAsia="en-GB"/>
          <w14:ligatures w14:val="none"/>
        </w:rPr>
      </w:pPr>
      <w:r w:rsidRPr="00051095">
        <w:rPr>
          <w:rFonts w:ascii="Arial Narrow" w:hAnsi="Arial Narrow"/>
          <w:color w:val="000000" w:themeColor="text1"/>
        </w:rPr>
        <w:fldChar w:fldCharType="begin"/>
      </w:r>
      <w:r w:rsidRPr="00051095">
        <w:rPr>
          <w:rFonts w:ascii="Arial Narrow" w:hAnsi="Arial Narrow" w:cs="Arial"/>
          <w:color w:val="000000" w:themeColor="text1"/>
        </w:rPr>
        <w:instrText xml:space="preserve"> TOC \o "1-3" \h \* MERGEFORMAT </w:instrText>
      </w:r>
      <w:r w:rsidRPr="00051095">
        <w:rPr>
          <w:rFonts w:ascii="Arial Narrow" w:hAnsi="Arial Narrow"/>
          <w:color w:val="000000" w:themeColor="text1"/>
        </w:rPr>
        <w:fldChar w:fldCharType="separate"/>
      </w:r>
      <w:hyperlink w:anchor="_Toc242285125" w:history="1">
        <w:r w:rsidR="00051095" w:rsidRPr="00051095">
          <w:rPr>
            <w:rStyle w:val="Hyperlink"/>
            <w:rFonts w:ascii="Arial Narrow" w:hAnsi="Arial Narrow"/>
            <w:noProof/>
            <w:color w:val="000000" w:themeColor="text1"/>
          </w:rPr>
          <w:t xml:space="preserve">1. </w:t>
        </w:r>
        <w:r w:rsidR="00051095" w:rsidRPr="00051095">
          <w:rPr>
            <w:rStyle w:val="Hyperlink"/>
            <w:rFonts w:ascii="Arial Narrow" w:hAnsi="Arial Narrow"/>
            <w:b/>
            <w:bCs/>
            <w:noProof/>
            <w:color w:val="000000" w:themeColor="text1"/>
          </w:rPr>
          <w:t>Introduction</w:t>
        </w:r>
        <w:r w:rsidR="00051095" w:rsidRPr="00051095">
          <w:rPr>
            <w:noProof/>
            <w:color w:val="000000" w:themeColor="text1"/>
          </w:rPr>
          <w:tab/>
        </w:r>
        <w:r w:rsidR="00051095" w:rsidRPr="00051095">
          <w:rPr>
            <w:noProof/>
            <w:color w:val="000000" w:themeColor="text1"/>
          </w:rPr>
          <w:fldChar w:fldCharType="begin"/>
        </w:r>
        <w:r w:rsidR="00051095" w:rsidRPr="00051095">
          <w:rPr>
            <w:noProof/>
            <w:color w:val="000000" w:themeColor="text1"/>
          </w:rPr>
          <w:instrText xml:space="preserve"> PAGEREF _Toc242285125 \h </w:instrText>
        </w:r>
        <w:r w:rsidR="00051095" w:rsidRPr="00051095">
          <w:rPr>
            <w:noProof/>
            <w:color w:val="000000" w:themeColor="text1"/>
          </w:rPr>
        </w:r>
        <w:r w:rsidR="00051095" w:rsidRPr="00051095">
          <w:rPr>
            <w:noProof/>
            <w:color w:val="000000" w:themeColor="text1"/>
          </w:rPr>
          <w:fldChar w:fldCharType="separate"/>
        </w:r>
        <w:r w:rsidR="00051095" w:rsidRPr="00051095">
          <w:rPr>
            <w:noProof/>
            <w:color w:val="000000" w:themeColor="text1"/>
          </w:rPr>
          <w:t>3</w:t>
        </w:r>
        <w:r w:rsidR="00051095" w:rsidRPr="00051095">
          <w:rPr>
            <w:noProof/>
            <w:color w:val="000000" w:themeColor="text1"/>
          </w:rPr>
          <w:fldChar w:fldCharType="end"/>
        </w:r>
      </w:hyperlink>
    </w:p>
    <w:p w14:paraId="2FEA81DA" w14:textId="5CEC7236"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26" w:history="1">
        <w:r w:rsidRPr="00051095">
          <w:rPr>
            <w:rStyle w:val="Hyperlink"/>
            <w:rFonts w:ascii="Arial Narrow" w:hAnsi="Arial Narrow"/>
            <w:b/>
            <w:bCs/>
            <w:noProof/>
            <w:color w:val="000000" w:themeColor="text1"/>
          </w:rPr>
          <w:t>1.1 Purpose and Objectives</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_Toc242285126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52844410" w14:textId="05929C6E"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27" w:history="1">
        <w:r w:rsidRPr="00051095">
          <w:rPr>
            <w:rStyle w:val="Hyperlink"/>
            <w:rFonts w:ascii="Arial Narrow" w:hAnsi="Arial Narrow"/>
            <w:b/>
            <w:bCs/>
            <w:noProof/>
            <w:color w:val="000000" w:themeColor="text1"/>
          </w:rPr>
          <w:t>1.2 Scope and Intended Audience</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_Toc242285127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3733F8AC" w14:textId="5C62B182" w:rsidR="00051095" w:rsidRPr="00051095" w:rsidRDefault="00051095">
      <w:pPr>
        <w:pStyle w:val="TOC1"/>
        <w:tabs>
          <w:tab w:val="right" w:leader="dot" w:pos="9016"/>
        </w:tabs>
        <w:rPr>
          <w:rFonts w:eastAsiaTheme="minorEastAsia"/>
          <w:noProof/>
          <w:color w:val="000000" w:themeColor="text1"/>
          <w:kern w:val="0"/>
          <w:sz w:val="22"/>
          <w:szCs w:val="22"/>
          <w:lang w:eastAsia="en-GB"/>
          <w14:ligatures w14:val="none"/>
        </w:rPr>
      </w:pPr>
      <w:hyperlink w:anchor="_Toc242285128" w:history="1">
        <w:r w:rsidRPr="00051095">
          <w:rPr>
            <w:rStyle w:val="Hyperlink"/>
            <w:rFonts w:ascii="Arial Narrow" w:hAnsi="Arial Narrow"/>
            <w:b/>
            <w:bCs/>
            <w:noProof/>
            <w:color w:val="000000" w:themeColor="text1"/>
          </w:rPr>
          <w:t>2. Password Hygiene</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_Toc242285128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5FD7B6AC" w14:textId="404BAEE8"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29" w:history="1">
        <w:r w:rsidRPr="00051095">
          <w:rPr>
            <w:rStyle w:val="Hyperlink"/>
            <w:rFonts w:ascii="Arial Narrow" w:hAnsi="Arial Narrow"/>
            <w:b/>
            <w:bCs/>
            <w:noProof/>
            <w:color w:val="000000" w:themeColor="text1"/>
          </w:rPr>
          <w:t>2.1 What is Password Hygiene</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_Toc242285129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7187DCAB" w14:textId="378C0439"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30" w:history="1">
        <w:r w:rsidRPr="00051095">
          <w:rPr>
            <w:rStyle w:val="Hyperlink"/>
            <w:rFonts w:ascii="Arial Narrow" w:hAnsi="Arial Narrow"/>
            <w:b/>
            <w:bCs/>
            <w:noProof/>
            <w:color w:val="000000" w:themeColor="text1"/>
          </w:rPr>
          <w:t>2.2 Deep dive into Password Hygiene</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_Toc242285130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04297374" w14:textId="6A83A5D4" w:rsidR="00051095" w:rsidRPr="00051095" w:rsidRDefault="00051095">
      <w:pPr>
        <w:pStyle w:val="TOC1"/>
        <w:tabs>
          <w:tab w:val="right" w:leader="dot" w:pos="9016"/>
        </w:tabs>
        <w:rPr>
          <w:rFonts w:eastAsiaTheme="minorEastAsia"/>
          <w:noProof/>
          <w:color w:val="000000" w:themeColor="text1"/>
          <w:kern w:val="0"/>
          <w:sz w:val="22"/>
          <w:szCs w:val="22"/>
          <w:lang w:eastAsia="en-GB"/>
          <w14:ligatures w14:val="none"/>
        </w:rPr>
      </w:pPr>
      <w:hyperlink w:anchor="_Toc242285131" w:history="1">
        <w:r w:rsidRPr="00051095">
          <w:rPr>
            <w:rStyle w:val="Hyperlink"/>
            <w:rFonts w:ascii="Arial Narrow" w:hAnsi="Arial Narrow"/>
            <w:b/>
            <w:bCs/>
            <w:noProof/>
            <w:color w:val="000000" w:themeColor="text1"/>
          </w:rPr>
          <w:t>3. Two-Factor Authentication</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_Toc242285131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453EC8D6" w14:textId="1C7C0262"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32" w:history="1">
        <w:r w:rsidRPr="00051095">
          <w:rPr>
            <w:rStyle w:val="Hyperlink"/>
            <w:rFonts w:ascii="Arial Narrow" w:hAnsi="Arial Narrow"/>
            <w:b/>
            <w:bCs/>
            <w:noProof/>
            <w:color w:val="000000" w:themeColor="text1"/>
          </w:rPr>
          <w:t>3.1 Purpose and Benefits</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_Toc242285132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14AB8D37" w14:textId="220F2CFE"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33" w:history="1">
        <w:r w:rsidRPr="00051095">
          <w:rPr>
            <w:rStyle w:val="Hyperlink"/>
            <w:rFonts w:ascii="Arial Narrow" w:hAnsi="Arial Narrow"/>
            <w:b/>
            <w:bCs/>
            <w:noProof/>
            <w:color w:val="000000" w:themeColor="text1"/>
          </w:rPr>
          <w:t>3.2 Recommended Practice</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_Toc242285133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145537CC" w14:textId="486777EC" w:rsidR="00051095" w:rsidRPr="00051095" w:rsidRDefault="00051095">
      <w:pPr>
        <w:pStyle w:val="TOC1"/>
        <w:tabs>
          <w:tab w:val="right" w:leader="dot" w:pos="9016"/>
        </w:tabs>
        <w:rPr>
          <w:rFonts w:eastAsiaTheme="minorEastAsia"/>
          <w:noProof/>
          <w:color w:val="000000" w:themeColor="text1"/>
          <w:kern w:val="0"/>
          <w:sz w:val="22"/>
          <w:szCs w:val="22"/>
          <w:lang w:eastAsia="en-GB"/>
          <w14:ligatures w14:val="none"/>
        </w:rPr>
      </w:pPr>
      <w:hyperlink w:anchor="_Toc242285134" w:history="1">
        <w:r w:rsidRPr="00051095">
          <w:rPr>
            <w:rStyle w:val="Hyperlink"/>
            <w:rFonts w:ascii="Arial Narrow" w:hAnsi="Arial Narrow"/>
            <w:b/>
            <w:bCs/>
            <w:noProof/>
            <w:color w:val="000000" w:themeColor="text1"/>
          </w:rPr>
          <w:t>4. Phishing</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_Toc242285134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244A4528" w14:textId="21CE2754"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35" w:history="1">
        <w:r w:rsidRPr="00051095">
          <w:rPr>
            <w:rStyle w:val="Hyperlink"/>
            <w:rFonts w:ascii="Arial Narrow" w:hAnsi="Arial Narrow"/>
            <w:b/>
            <w:bCs/>
            <w:noProof/>
            <w:color w:val="000000" w:themeColor="text1"/>
          </w:rPr>
          <w:t>4.1 Common Warning Signs</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_Toc242285135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504BE446" w14:textId="1B2009C9" w:rsidR="00051095" w:rsidRPr="00051095" w:rsidRDefault="00051095">
      <w:pPr>
        <w:pStyle w:val="TOC1"/>
        <w:tabs>
          <w:tab w:val="right" w:leader="dot" w:pos="9016"/>
        </w:tabs>
        <w:rPr>
          <w:rFonts w:eastAsiaTheme="minorEastAsia"/>
          <w:noProof/>
          <w:color w:val="000000" w:themeColor="text1"/>
          <w:kern w:val="0"/>
          <w:sz w:val="22"/>
          <w:szCs w:val="22"/>
          <w:lang w:eastAsia="en-GB"/>
          <w14:ligatures w14:val="none"/>
        </w:rPr>
      </w:pPr>
      <w:hyperlink w:anchor="_Toc242285136" w:history="1">
        <w:r w:rsidRPr="00051095">
          <w:rPr>
            <w:rStyle w:val="Hyperlink"/>
            <w:rFonts w:ascii="Arial Narrow" w:hAnsi="Arial Narrow"/>
            <w:b/>
            <w:bCs/>
            <w:noProof/>
            <w:color w:val="000000" w:themeColor="text1"/>
          </w:rPr>
          <w:t>5. Safe Use of Devices</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_Toc242285136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0A813BFB" w14:textId="78BC1510" w:rsidR="00051095" w:rsidRPr="00051095" w:rsidRDefault="00051095">
      <w:pPr>
        <w:pStyle w:val="TOC1"/>
        <w:tabs>
          <w:tab w:val="right" w:leader="dot" w:pos="9016"/>
        </w:tabs>
        <w:rPr>
          <w:rFonts w:eastAsiaTheme="minorEastAsia"/>
          <w:noProof/>
          <w:color w:val="000000" w:themeColor="text1"/>
          <w:kern w:val="0"/>
          <w:sz w:val="22"/>
          <w:szCs w:val="22"/>
          <w:lang w:eastAsia="en-GB"/>
          <w14:ligatures w14:val="none"/>
        </w:rPr>
      </w:pPr>
      <w:hyperlink w:anchor="_Toc242285137" w:history="1">
        <w:r w:rsidRPr="00051095">
          <w:rPr>
            <w:rStyle w:val="Hyperlink"/>
            <w:rFonts w:ascii="Arial Narrow" w:hAnsi="Arial Narrow"/>
            <w:b/>
            <w:bCs/>
            <w:noProof/>
            <w:color w:val="000000" w:themeColor="text1"/>
          </w:rPr>
          <w:t>6. Safe Use of Public Wi-Fi</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_Toc242285137 \h </w:instrText>
        </w:r>
        <w:r w:rsidRPr="00051095">
          <w:rPr>
            <w:noProof/>
            <w:color w:val="000000" w:themeColor="text1"/>
          </w:rPr>
        </w:r>
        <w:r w:rsidRPr="00051095">
          <w:rPr>
            <w:noProof/>
            <w:color w:val="000000" w:themeColor="text1"/>
          </w:rPr>
          <w:fldChar w:fldCharType="separate"/>
        </w:r>
        <w:r w:rsidRPr="00051095">
          <w:rPr>
            <w:noProof/>
            <w:color w:val="000000" w:themeColor="text1"/>
          </w:rPr>
          <w:t>3</w:t>
        </w:r>
        <w:r w:rsidRPr="00051095">
          <w:rPr>
            <w:noProof/>
            <w:color w:val="000000" w:themeColor="text1"/>
          </w:rPr>
          <w:fldChar w:fldCharType="end"/>
        </w:r>
      </w:hyperlink>
    </w:p>
    <w:p w14:paraId="1AE6CAE7" w14:textId="606A3D0B" w:rsidR="00051095" w:rsidRPr="00051095" w:rsidRDefault="00051095">
      <w:pPr>
        <w:pStyle w:val="TOC1"/>
        <w:tabs>
          <w:tab w:val="right" w:leader="dot" w:pos="9016"/>
        </w:tabs>
        <w:rPr>
          <w:rFonts w:eastAsiaTheme="minorEastAsia"/>
          <w:noProof/>
          <w:color w:val="000000" w:themeColor="text1"/>
          <w:kern w:val="0"/>
          <w:sz w:val="22"/>
          <w:szCs w:val="22"/>
          <w:lang w:eastAsia="en-GB"/>
          <w14:ligatures w14:val="none"/>
        </w:rPr>
      </w:pPr>
      <w:hyperlink w:anchor="_Toc242285138" w:history="1">
        <w:r w:rsidRPr="00051095">
          <w:rPr>
            <w:rStyle w:val="Hyperlink"/>
            <w:rFonts w:ascii="Arial Narrow" w:hAnsi="Arial Narrow"/>
            <w:b/>
            <w:bCs/>
            <w:noProof/>
            <w:color w:val="000000" w:themeColor="text1"/>
          </w:rPr>
          <w:t>7. Conclusion</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_Toc242285138 \h </w:instrText>
        </w:r>
        <w:r w:rsidRPr="00051095">
          <w:rPr>
            <w:noProof/>
            <w:color w:val="000000" w:themeColor="text1"/>
          </w:rPr>
        </w:r>
        <w:r w:rsidRPr="00051095">
          <w:rPr>
            <w:noProof/>
            <w:color w:val="000000" w:themeColor="text1"/>
          </w:rPr>
          <w:fldChar w:fldCharType="separate"/>
        </w:r>
        <w:r w:rsidRPr="00051095">
          <w:rPr>
            <w:noProof/>
            <w:color w:val="000000" w:themeColor="text1"/>
          </w:rPr>
          <w:t>4</w:t>
        </w:r>
        <w:r w:rsidRPr="00051095">
          <w:rPr>
            <w:noProof/>
            <w:color w:val="000000" w:themeColor="text1"/>
          </w:rPr>
          <w:fldChar w:fldCharType="end"/>
        </w:r>
      </w:hyperlink>
    </w:p>
    <w:p w14:paraId="2302B4AB" w14:textId="50951FBE" w:rsidR="00051095" w:rsidRPr="00051095" w:rsidRDefault="00051095">
      <w:pPr>
        <w:pStyle w:val="TOC2"/>
        <w:tabs>
          <w:tab w:val="right" w:leader="dot" w:pos="9016"/>
        </w:tabs>
        <w:rPr>
          <w:rFonts w:eastAsiaTheme="minorEastAsia"/>
          <w:noProof/>
          <w:color w:val="000000" w:themeColor="text1"/>
          <w:kern w:val="0"/>
          <w:sz w:val="22"/>
          <w:szCs w:val="22"/>
          <w:lang w:eastAsia="en-GB"/>
          <w14:ligatures w14:val="none"/>
        </w:rPr>
      </w:pPr>
      <w:hyperlink w:anchor="_Toc242285139" w:history="1">
        <w:r w:rsidRPr="00051095">
          <w:rPr>
            <w:rStyle w:val="Hyperlink"/>
            <w:rFonts w:ascii="Arial Narrow" w:hAnsi="Arial Narrow"/>
            <w:b/>
            <w:bCs/>
            <w:noProof/>
            <w:color w:val="000000" w:themeColor="text1"/>
          </w:rPr>
          <w:t>7.1 Summary of Findings</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_Toc242285139 \h </w:instrText>
        </w:r>
        <w:r w:rsidRPr="00051095">
          <w:rPr>
            <w:noProof/>
            <w:color w:val="000000" w:themeColor="text1"/>
          </w:rPr>
        </w:r>
        <w:r w:rsidRPr="00051095">
          <w:rPr>
            <w:noProof/>
            <w:color w:val="000000" w:themeColor="text1"/>
          </w:rPr>
          <w:fldChar w:fldCharType="separate"/>
        </w:r>
        <w:r w:rsidRPr="00051095">
          <w:rPr>
            <w:noProof/>
            <w:color w:val="000000" w:themeColor="text1"/>
          </w:rPr>
          <w:t>4</w:t>
        </w:r>
        <w:r w:rsidRPr="00051095">
          <w:rPr>
            <w:noProof/>
            <w:color w:val="000000" w:themeColor="text1"/>
          </w:rPr>
          <w:fldChar w:fldCharType="end"/>
        </w:r>
      </w:hyperlink>
    </w:p>
    <w:p w14:paraId="39D9D92A" w14:textId="4B203E1E" w:rsidR="00051095" w:rsidRPr="00051095" w:rsidRDefault="00051095">
      <w:pPr>
        <w:pStyle w:val="TOC1"/>
        <w:tabs>
          <w:tab w:val="right" w:leader="dot" w:pos="9016"/>
        </w:tabs>
        <w:rPr>
          <w:rFonts w:eastAsiaTheme="minorEastAsia"/>
          <w:noProof/>
          <w:color w:val="000000" w:themeColor="text1"/>
          <w:kern w:val="0"/>
          <w:sz w:val="22"/>
          <w:szCs w:val="22"/>
          <w:lang w:eastAsia="en-GB"/>
          <w14:ligatures w14:val="none"/>
        </w:rPr>
      </w:pPr>
      <w:hyperlink w:anchor="_Toc242285140" w:history="1">
        <w:r w:rsidRPr="00051095">
          <w:rPr>
            <w:rStyle w:val="Hyperlink"/>
            <w:rFonts w:ascii="Arial Narrow" w:hAnsi="Arial Narrow"/>
            <w:b/>
            <w:bCs/>
            <w:noProof/>
            <w:color w:val="000000" w:themeColor="text1"/>
          </w:rPr>
          <w:t>8. References</w:t>
        </w:r>
        <w:r w:rsidRPr="00051095">
          <w:rPr>
            <w:noProof/>
            <w:color w:val="000000" w:themeColor="text1"/>
          </w:rPr>
          <w:tab/>
        </w:r>
        <w:r w:rsidRPr="00051095">
          <w:rPr>
            <w:noProof/>
            <w:color w:val="000000" w:themeColor="text1"/>
          </w:rPr>
          <w:fldChar w:fldCharType="begin"/>
        </w:r>
        <w:r w:rsidRPr="00051095">
          <w:rPr>
            <w:noProof/>
            <w:color w:val="000000" w:themeColor="text1"/>
          </w:rPr>
          <w:instrText xml:space="preserve"> PAGEREF _Toc242285140 \h </w:instrText>
        </w:r>
        <w:r w:rsidRPr="00051095">
          <w:rPr>
            <w:noProof/>
            <w:color w:val="000000" w:themeColor="text1"/>
          </w:rPr>
        </w:r>
        <w:r w:rsidRPr="00051095">
          <w:rPr>
            <w:noProof/>
            <w:color w:val="000000" w:themeColor="text1"/>
          </w:rPr>
          <w:fldChar w:fldCharType="separate"/>
        </w:r>
        <w:r w:rsidRPr="00051095">
          <w:rPr>
            <w:noProof/>
            <w:color w:val="000000" w:themeColor="text1"/>
          </w:rPr>
          <w:t>4</w:t>
        </w:r>
        <w:r w:rsidRPr="00051095">
          <w:rPr>
            <w:noProof/>
            <w:color w:val="000000" w:themeColor="text1"/>
          </w:rPr>
          <w:fldChar w:fldCharType="end"/>
        </w:r>
      </w:hyperlink>
    </w:p>
    <w:p w14:paraId="006A940A" w14:textId="756D0050" w:rsidR="00D16ABC" w:rsidRPr="00051095" w:rsidRDefault="00D16ABC" w:rsidP="00D16ABC">
      <w:pPr>
        <w:rPr>
          <w:rFonts w:ascii="Arial Narrow" w:hAnsi="Arial Narrow"/>
          <w:color w:val="000000" w:themeColor="text1"/>
        </w:rPr>
      </w:pPr>
      <w:r w:rsidRPr="00051095">
        <w:rPr>
          <w:rFonts w:ascii="Arial Narrow" w:hAnsi="Arial Narrow"/>
          <w:color w:val="000000" w:themeColor="text1"/>
        </w:rPr>
        <w:fldChar w:fldCharType="end"/>
      </w:r>
    </w:p>
    <w:p w14:paraId="1611B544" w14:textId="77777777" w:rsidR="00D16ABC" w:rsidRPr="00051095" w:rsidRDefault="00D16ABC" w:rsidP="00D16ABC">
      <w:pPr>
        <w:rPr>
          <w:rFonts w:ascii="Arial Narrow" w:hAnsi="Arial Narrow" w:cs="Arial"/>
          <w:color w:val="000000" w:themeColor="text1"/>
          <w:sz w:val="2"/>
          <w:szCs w:val="2"/>
        </w:rPr>
      </w:pPr>
      <w:r w:rsidRPr="00051095">
        <w:rPr>
          <w:rFonts w:ascii="Arial Narrow" w:hAnsi="Arial Narrow" w:cs="Arial"/>
          <w:color w:val="000000" w:themeColor="text1"/>
          <w:sz w:val="2"/>
          <w:szCs w:val="2"/>
        </w:rPr>
        <w:br w:type="page"/>
      </w:r>
    </w:p>
    <w:p w14:paraId="6885C150" w14:textId="6E55FD6A" w:rsidR="00D654BC" w:rsidRPr="001E4B80" w:rsidRDefault="00D16ABC" w:rsidP="00D654BC">
      <w:pPr>
        <w:pStyle w:val="Heading1"/>
        <w:divId w:val="2066447486"/>
        <w:rPr>
          <w:rFonts w:ascii="Calibri Light" w:hAnsi="Calibri Light" w:cs="Calibri Light"/>
          <w:b/>
          <w:bCs/>
          <w:color w:val="000000" w:themeColor="text1"/>
          <w:u w:val="single"/>
        </w:rPr>
      </w:pPr>
      <w:bookmarkStart w:id="0" w:name="_Toc242285137"/>
      <w:r w:rsidRPr="001E4B80">
        <w:rPr>
          <w:rFonts w:ascii="Calibri Light" w:hAnsi="Calibri Light" w:cs="Calibri Light"/>
          <w:b/>
          <w:bCs/>
          <w:color w:val="000000" w:themeColor="text1"/>
          <w:u w:val="single"/>
        </w:rPr>
        <w:lastRenderedPageBreak/>
        <w:t>6. Safe Use of Public Wi-Fi</w:t>
      </w:r>
      <w:bookmarkEnd w:id="0"/>
    </w:p>
    <w:p w14:paraId="22AB20D0" w14:textId="77777777" w:rsidR="00D654BC" w:rsidRDefault="00D654BC" w:rsidP="00D654BC">
      <w:pPr>
        <w:pStyle w:val="ListParagraph"/>
        <w:numPr>
          <w:ilvl w:val="0"/>
          <w:numId w:val="12"/>
        </w:numPr>
        <w:spacing w:line="259" w:lineRule="auto"/>
        <w:divId w:val="2066447486"/>
        <w:rPr>
          <w:rFonts w:ascii="Calibri Light" w:hAnsi="Calibri Light" w:cs="Calibri Light"/>
          <w:b/>
          <w:bCs/>
          <w:sz w:val="40"/>
          <w:szCs w:val="40"/>
          <w:u w:val="single"/>
        </w:rPr>
      </w:pPr>
      <w:r w:rsidRPr="00552883">
        <w:rPr>
          <w:rFonts w:ascii="Calibri Light" w:hAnsi="Calibri Light" w:cs="Calibri Light"/>
          <w:b/>
          <w:bCs/>
          <w:sz w:val="40"/>
          <w:szCs w:val="40"/>
          <w:u w:val="single"/>
        </w:rPr>
        <w:t>Introduction: Public Wi-Fi:</w:t>
      </w:r>
    </w:p>
    <w:p w14:paraId="1A1680EA" w14:textId="77777777" w:rsidR="00D654BC" w:rsidRPr="00552883" w:rsidRDefault="00D654BC" w:rsidP="00D654BC">
      <w:pPr>
        <w:ind w:left="1716"/>
        <w:divId w:val="2066447486"/>
        <w:rPr>
          <w:rFonts w:ascii="Calibri Light" w:hAnsi="Calibri Light" w:cs="Calibri Light"/>
          <w:b/>
          <w:bCs/>
          <w:sz w:val="40"/>
          <w:szCs w:val="40"/>
          <w:u w:val="single"/>
        </w:rPr>
      </w:pPr>
    </w:p>
    <w:p w14:paraId="6C5C5112" w14:textId="77777777" w:rsidR="00D654BC" w:rsidRPr="00552883" w:rsidRDefault="00D654BC" w:rsidP="00D654BC">
      <w:pPr>
        <w:divId w:val="2066447486"/>
        <w:rPr>
          <w:rFonts w:ascii="Calibri Light" w:hAnsi="Calibri Light" w:cs="Calibri Light"/>
          <w:b/>
          <w:bCs/>
          <w:sz w:val="36"/>
          <w:szCs w:val="36"/>
          <w:u w:val="single"/>
        </w:rPr>
      </w:pPr>
      <w:r w:rsidRPr="00552883">
        <w:rPr>
          <w:rFonts w:ascii="Calibri Light" w:hAnsi="Calibri Light" w:cs="Calibri Light"/>
          <w:b/>
          <w:bCs/>
          <w:sz w:val="36"/>
          <w:szCs w:val="36"/>
          <w:u w:val="single"/>
        </w:rPr>
        <w:t>1.1 What is public Wi-Fi?</w:t>
      </w:r>
    </w:p>
    <w:p w14:paraId="2C9F04FE" w14:textId="77777777" w:rsidR="00D654BC" w:rsidRDefault="00D654BC" w:rsidP="00D654BC">
      <w:pPr>
        <w:divId w:val="2066447486"/>
        <w:rPr>
          <w:rFonts w:ascii="Calibri Light" w:hAnsi="Calibri Light" w:cs="Calibri Light"/>
          <w:sz w:val="32"/>
          <w:szCs w:val="32"/>
        </w:rPr>
      </w:pPr>
      <w:r>
        <w:rPr>
          <w:rFonts w:ascii="Calibri Light" w:hAnsi="Calibri Light" w:cs="Calibri Light"/>
          <w:sz w:val="32"/>
          <w:szCs w:val="32"/>
        </w:rPr>
        <w:t>Public-WIFI</w:t>
      </w:r>
      <w:r w:rsidRPr="00552883">
        <w:rPr>
          <w:rFonts w:ascii="Calibri Light" w:hAnsi="Calibri Light" w:cs="Calibri Light"/>
          <w:sz w:val="32"/>
          <w:szCs w:val="32"/>
        </w:rPr>
        <w:t xml:space="preserve"> is a network service that works wirelessly, and that kind of internet service is usually offered in open public areas like hotels, shops, libraries, and airports. In these places, people can easily connect to the internet through their devices like phones or laptops without passing through any encryption method. These internet services are established for providing convenience to the public and making their lives easier. No doubt those networks are offering a good facility to people, but they also come with a lot of safety issues. Public internet is not as secure as home networks because home networks contain strong passwords or other encryption methods, so the data is always secure between the router and devices. (NCSC, 2025) (Schmitt, Golla and Hielscher, 2026)</w:t>
      </w:r>
    </w:p>
    <w:p w14:paraId="6B8F5C03" w14:textId="77777777" w:rsidR="00D654BC" w:rsidRPr="00552883" w:rsidRDefault="00D654BC" w:rsidP="00D654BC">
      <w:pPr>
        <w:divId w:val="2066447486"/>
        <w:rPr>
          <w:rFonts w:ascii="Calibri Light" w:hAnsi="Calibri Light" w:cs="Calibri Light"/>
          <w:sz w:val="32"/>
          <w:szCs w:val="32"/>
        </w:rPr>
      </w:pPr>
    </w:p>
    <w:p w14:paraId="75C9D3D3" w14:textId="77777777" w:rsidR="00D654BC" w:rsidRPr="00552883" w:rsidRDefault="00D654BC" w:rsidP="00D654BC">
      <w:pPr>
        <w:divId w:val="2066447486"/>
        <w:rPr>
          <w:rFonts w:ascii="Calibri Light" w:hAnsi="Calibri Light" w:cs="Calibri Light"/>
          <w:b/>
          <w:bCs/>
          <w:sz w:val="36"/>
          <w:szCs w:val="36"/>
          <w:u w:val="single"/>
        </w:rPr>
      </w:pPr>
      <w:r w:rsidRPr="00552883">
        <w:rPr>
          <w:rFonts w:ascii="Calibri Light" w:hAnsi="Calibri Light" w:cs="Calibri Light"/>
          <w:b/>
          <w:bCs/>
          <w:sz w:val="36"/>
          <w:szCs w:val="36"/>
          <w:u w:val="single"/>
        </w:rPr>
        <w:t>1.2 Main Threats:</w:t>
      </w:r>
    </w:p>
    <w:p w14:paraId="5AD045DA"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These public Wi-Fi networks are useful but not safe at al</w:t>
      </w:r>
      <w:r>
        <w:rPr>
          <w:rFonts w:ascii="Calibri Light" w:hAnsi="Calibri Light" w:cs="Calibri Light"/>
          <w:sz w:val="32"/>
          <w:szCs w:val="32"/>
        </w:rPr>
        <w:t xml:space="preserve">l. </w:t>
      </w:r>
      <w:r w:rsidRPr="00552883">
        <w:rPr>
          <w:rFonts w:ascii="Calibri Light" w:hAnsi="Calibri Light" w:cs="Calibri Light"/>
          <w:sz w:val="32"/>
          <w:szCs w:val="32"/>
        </w:rPr>
        <w:t>These public services are not usually encrypted, and users’ data is not secure in them. So, these issues can be an easy target for cybercriminals to get access to users' personal/private data, leak them, and trick users for their own benefits. So, here are some common risks that the public faces.</w:t>
      </w:r>
    </w:p>
    <w:p w14:paraId="0314B44F" w14:textId="77777777" w:rsidR="00D654BC" w:rsidRPr="00552883" w:rsidRDefault="00D654BC" w:rsidP="00D654BC">
      <w:pPr>
        <w:divId w:val="2066447486"/>
        <w:rPr>
          <w:rFonts w:ascii="Calibri Light" w:hAnsi="Calibri Light" w:cs="Calibri Light"/>
          <w:sz w:val="32"/>
          <w:szCs w:val="32"/>
        </w:rPr>
      </w:pPr>
    </w:p>
    <w:p w14:paraId="4C55F4B1" w14:textId="77777777" w:rsidR="00D654BC" w:rsidRPr="00552883" w:rsidRDefault="00D654BC" w:rsidP="00D654BC">
      <w:pPr>
        <w:numPr>
          <w:ilvl w:val="0"/>
          <w:numId w:val="10"/>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(MitM) Attacks:</w:t>
      </w:r>
    </w:p>
    <w:p w14:paraId="18991AC6"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lastRenderedPageBreak/>
        <w:t>This is the attack in which the hacker tracks your information secretly, involving themselves between your device and the main Wi-Fi router. It means when a user puts their data on the internet, the data does not go directly to the router for getting an output; in fact, first it is stolen or accessed by the hacker, then passed to the main routing device. That is the reason its name is MitM attack, which is the short form of “man-in-the-middle attack”. (Bobsbusiness.co.uk, 2025)</w:t>
      </w:r>
    </w:p>
    <w:p w14:paraId="44A4DAB2" w14:textId="77777777" w:rsidR="00D654BC" w:rsidRPr="00552883" w:rsidRDefault="00D654BC" w:rsidP="00D654BC">
      <w:pPr>
        <w:divId w:val="2066447486"/>
        <w:rPr>
          <w:rFonts w:ascii="Calibri Light" w:hAnsi="Calibri Light" w:cs="Calibri Light"/>
          <w:sz w:val="32"/>
          <w:szCs w:val="32"/>
        </w:rPr>
      </w:pPr>
    </w:p>
    <w:p w14:paraId="0366C46C" w14:textId="77777777" w:rsidR="00D654BC" w:rsidRPr="00552883" w:rsidRDefault="00D654BC" w:rsidP="00D654BC">
      <w:pPr>
        <w:numPr>
          <w:ilvl w:val="0"/>
          <w:numId w:val="10"/>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Evil Twin Wi-Fi Networks:</w:t>
      </w:r>
    </w:p>
    <w:p w14:paraId="188A09FA"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This is an attack that hackers do by faking their identity, meaning they can make any fake network system with a proper name, but it looks like the official one. When a user tries to access that particular network, the cybercriminal instantly hijacks it. In this way, they can easily get private data and use it however they want.</w:t>
      </w:r>
    </w:p>
    <w:p w14:paraId="02AD6BC7" w14:textId="77777777" w:rsidR="00D654BC" w:rsidRPr="00552883" w:rsidRDefault="00D654BC" w:rsidP="00D654BC">
      <w:pPr>
        <w:divId w:val="2066447486"/>
        <w:rPr>
          <w:rFonts w:ascii="Calibri Light" w:hAnsi="Calibri Light" w:cs="Calibri Light"/>
          <w:sz w:val="32"/>
          <w:szCs w:val="32"/>
        </w:rPr>
      </w:pPr>
    </w:p>
    <w:p w14:paraId="520C6E5C" w14:textId="77777777" w:rsidR="00D654BC" w:rsidRPr="00552883" w:rsidRDefault="00D654BC" w:rsidP="00D654BC">
      <w:pPr>
        <w:numPr>
          <w:ilvl w:val="0"/>
          <w:numId w:val="10"/>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Packet Sniffing:</w:t>
      </w:r>
    </w:p>
    <w:p w14:paraId="41F29AB0"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It is the kind of attack in which attackers use some kind of free monitoring software. Through those applications, hackers are able to collect all kinds of information from unencrypted public networks in the form of packets. So, from those data packets, they can get a user's personal info like name, email address, or bank details. After hijacking their details, attackers can threaten people and use them for their own benefits.</w:t>
      </w:r>
    </w:p>
    <w:p w14:paraId="1325258F" w14:textId="77777777" w:rsidR="00D654BC" w:rsidRPr="00552883" w:rsidRDefault="00D654BC" w:rsidP="00D654BC">
      <w:pPr>
        <w:divId w:val="2066447486"/>
        <w:rPr>
          <w:rFonts w:ascii="Calibri Light" w:hAnsi="Calibri Light" w:cs="Calibri Light"/>
          <w:sz w:val="32"/>
          <w:szCs w:val="32"/>
        </w:rPr>
      </w:pPr>
    </w:p>
    <w:p w14:paraId="131EADB4" w14:textId="77777777" w:rsidR="00D654BC" w:rsidRPr="00552883" w:rsidRDefault="00D654BC" w:rsidP="00D654BC">
      <w:pPr>
        <w:numPr>
          <w:ilvl w:val="0"/>
          <w:numId w:val="10"/>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Malware Distribution:</w:t>
      </w:r>
    </w:p>
    <w:p w14:paraId="1AFA8233" w14:textId="77777777" w:rsidR="00D654BC" w:rsidRPr="00552883"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 xml:space="preserve">In this attack, a hacker tries to introduce viruses into users’ devices by sending them fake update requirement webpages or any other kind of </w:t>
      </w:r>
      <w:r w:rsidRPr="00552883">
        <w:rPr>
          <w:rFonts w:ascii="Calibri Light" w:hAnsi="Calibri Light" w:cs="Calibri Light"/>
          <w:sz w:val="32"/>
          <w:szCs w:val="32"/>
        </w:rPr>
        <w:lastRenderedPageBreak/>
        <w:t>download webpages after getting access to the network or in any software. When users open them, they automatically get a virus on their devices and give space to cybercriminals to enter and control their data.</w:t>
      </w:r>
    </w:p>
    <w:p w14:paraId="17618DA9" w14:textId="77777777" w:rsidR="00D654BC" w:rsidRPr="00552883" w:rsidRDefault="00D654BC" w:rsidP="00D654BC">
      <w:pPr>
        <w:numPr>
          <w:ilvl w:val="0"/>
          <w:numId w:val="10"/>
        </w:numPr>
        <w:spacing w:line="276"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Session Hijacking:</w:t>
      </w:r>
    </w:p>
    <w:p w14:paraId="1484498A" w14:textId="77777777" w:rsidR="00D654BC" w:rsidRPr="007554B1" w:rsidRDefault="00D654BC" w:rsidP="00D654BC">
      <w:pPr>
        <w:spacing w:line="276" w:lineRule="auto"/>
        <w:divId w:val="2066447486"/>
        <w:rPr>
          <w:rFonts w:ascii="Calibri Light" w:hAnsi="Calibri Light" w:cs="Calibri Light"/>
          <w:sz w:val="32"/>
          <w:szCs w:val="32"/>
        </w:rPr>
      </w:pPr>
      <w:r w:rsidRPr="007554B1">
        <w:rPr>
          <w:rFonts w:ascii="Calibri Light" w:hAnsi="Calibri Light" w:cs="Calibri Light"/>
          <w:sz w:val="32"/>
          <w:szCs w:val="32"/>
        </w:rPr>
        <w:t>In this, the hacker follows a technique to grab your credentials while you are already logged in to any app or account. For example, when a website asks users to accept cookies without even entering a password because public Wi-Fi does not follow strong encryption methods hackers easily capture those particular cookies and easily browse and control the user's data. (EC-Council University, 2026)</w:t>
      </w:r>
    </w:p>
    <w:p w14:paraId="3205EF00" w14:textId="77777777" w:rsidR="00D654BC" w:rsidRPr="00552883" w:rsidRDefault="00D654BC" w:rsidP="00D654BC">
      <w:pPr>
        <w:divId w:val="2066447486"/>
        <w:rPr>
          <w:rFonts w:ascii="Calibri Light" w:hAnsi="Calibri Light" w:cs="Calibri Light"/>
          <w:sz w:val="32"/>
          <w:szCs w:val="32"/>
        </w:rPr>
      </w:pPr>
    </w:p>
    <w:p w14:paraId="28AEB1DC" w14:textId="77777777" w:rsidR="00D654BC" w:rsidRPr="00552883" w:rsidRDefault="00D654BC" w:rsidP="00D654BC">
      <w:pPr>
        <w:divId w:val="2066447486"/>
        <w:rPr>
          <w:rFonts w:ascii="Calibri Light" w:hAnsi="Calibri Light" w:cs="Calibri Light"/>
          <w:b/>
          <w:bCs/>
          <w:sz w:val="36"/>
          <w:szCs w:val="36"/>
          <w:u w:val="single"/>
        </w:rPr>
      </w:pPr>
      <w:r w:rsidRPr="00B73E9C">
        <w:rPr>
          <w:rFonts w:ascii="Calibri Light" w:hAnsi="Calibri Light" w:cs="Calibri Light"/>
          <w:b/>
          <w:bCs/>
          <w:sz w:val="36"/>
          <w:szCs w:val="36"/>
        </w:rPr>
        <w:t xml:space="preserve">1.3 </w:t>
      </w:r>
      <w:r w:rsidRPr="00552883">
        <w:rPr>
          <w:rFonts w:ascii="Calibri Light" w:hAnsi="Calibri Light" w:cs="Calibri Light"/>
          <w:b/>
          <w:bCs/>
          <w:sz w:val="36"/>
          <w:szCs w:val="36"/>
          <w:u w:val="single"/>
        </w:rPr>
        <w:t>Defence Mechanisms for Public Wi-Fi:</w:t>
      </w:r>
    </w:p>
    <w:p w14:paraId="50EA1D1D"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While public Wi-Fi systems provide</w:t>
      </w:r>
      <w:r>
        <w:rPr>
          <w:rFonts w:ascii="Calibri Light" w:hAnsi="Calibri Light" w:cs="Calibri Light"/>
          <w:sz w:val="32"/>
          <w:szCs w:val="32"/>
        </w:rPr>
        <w:t xml:space="preserve"> </w:t>
      </w:r>
      <w:r w:rsidRPr="00552883">
        <w:rPr>
          <w:rFonts w:ascii="Calibri Light" w:hAnsi="Calibri Light" w:cs="Calibri Light"/>
          <w:sz w:val="32"/>
          <w:szCs w:val="32"/>
        </w:rPr>
        <w:t xml:space="preserve">convenience, on the other hand, they come with many cyber-related issues because of their lack of a security system. So, here are some essential safety steps that </w:t>
      </w:r>
      <w:r>
        <w:rPr>
          <w:rFonts w:ascii="Calibri Light" w:hAnsi="Calibri Light" w:cs="Calibri Light"/>
          <w:sz w:val="32"/>
          <w:szCs w:val="32"/>
        </w:rPr>
        <w:t>public can apply:</w:t>
      </w:r>
    </w:p>
    <w:p w14:paraId="406BB35B" w14:textId="77777777" w:rsidR="00D654BC" w:rsidRPr="00552883" w:rsidRDefault="00D654BC" w:rsidP="00D654BC">
      <w:pPr>
        <w:divId w:val="2066447486"/>
        <w:rPr>
          <w:rFonts w:ascii="Calibri Light" w:hAnsi="Calibri Light" w:cs="Calibri Light"/>
          <w:sz w:val="32"/>
          <w:szCs w:val="32"/>
        </w:rPr>
      </w:pPr>
    </w:p>
    <w:p w14:paraId="7ECC9162" w14:textId="77777777" w:rsidR="00D654BC" w:rsidRPr="00552883" w:rsidRDefault="00D654BC" w:rsidP="00D654BC">
      <w:pPr>
        <w:numPr>
          <w:ilvl w:val="0"/>
          <w:numId w:val="11"/>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Virtual Private Networks (VPNs):</w:t>
      </w:r>
    </w:p>
    <w:p w14:paraId="08F248F4"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A VPN acts as a private tunnel that locks the user's data as it passes between public devices and the main remote server. In this method, data is secured by converting it into a special code instead of plain text. In this way, if a hacker steals anyone's information packets, the attackers will not be able to read that special code. This is how it prevents people's data from cybercriminals.</w:t>
      </w:r>
    </w:p>
    <w:p w14:paraId="51E55EEE" w14:textId="77777777" w:rsidR="00D654BC" w:rsidRPr="00552883" w:rsidRDefault="00D654BC" w:rsidP="00D654BC">
      <w:pPr>
        <w:divId w:val="2066447486"/>
        <w:rPr>
          <w:rFonts w:ascii="Calibri Light" w:hAnsi="Calibri Light" w:cs="Calibri Light"/>
          <w:sz w:val="32"/>
          <w:szCs w:val="32"/>
        </w:rPr>
      </w:pPr>
    </w:p>
    <w:p w14:paraId="6777A354" w14:textId="77777777" w:rsidR="00D654BC" w:rsidRPr="00552883" w:rsidRDefault="00D654BC" w:rsidP="00D654BC">
      <w:pPr>
        <w:numPr>
          <w:ilvl w:val="0"/>
          <w:numId w:val="11"/>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HTTPS and Encryption Protocols (TLS/SSL):</w:t>
      </w:r>
    </w:p>
    <w:p w14:paraId="73C1C9AB"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lastRenderedPageBreak/>
        <w:t>HTTPS is the secure version of standard web addresses. The latter “S” is actually the short form of secure. It is used to lock all data between a person's device and the particular main site where they connect online. It works on the Transport Layer Security (TLS) protocol. It encrypts the user’s data on public free Wi-Fi. So, people must check for "https" on any particular website before sending their details to it. It confirms whether the website is secure or not.</w:t>
      </w:r>
    </w:p>
    <w:p w14:paraId="6C62A47F" w14:textId="77777777" w:rsidR="00D654BC" w:rsidRDefault="00D654BC" w:rsidP="00D654BC">
      <w:pPr>
        <w:divId w:val="2066447486"/>
        <w:rPr>
          <w:rFonts w:ascii="Calibri Light" w:hAnsi="Calibri Light" w:cs="Calibri Light"/>
          <w:sz w:val="32"/>
          <w:szCs w:val="32"/>
        </w:rPr>
      </w:pPr>
      <w:r w:rsidRPr="001E6F9C">
        <w:rPr>
          <w:rFonts w:ascii="Calibri Light" w:hAnsi="Calibri Light" w:cs="Calibri Light"/>
          <w:sz w:val="32"/>
          <w:szCs w:val="32"/>
        </w:rPr>
        <w:t>In the past, experts were eager not to use public Wi-Fi because of its unencrypted situation that was not generally good for people's personal data. It was an easy target for hackers to get users' personal data, but nowadays the situation has become different. People can protect their information by using VPNs, checking HTTPS, or applying new safe digital habits. In this way, they can use public Wi-Fi without any hesitation.</w:t>
      </w:r>
      <w:r w:rsidRPr="003812BF">
        <w:rPr>
          <w:rFonts w:ascii="Times New Roman" w:eastAsia="Times New Roman" w:hAnsi="Times New Roman" w:cs="Times New Roman"/>
          <w:kern w:val="0"/>
          <w:lang w:eastAsia="en-GB"/>
          <w14:ligatures w14:val="none"/>
        </w:rPr>
        <w:t xml:space="preserve"> </w:t>
      </w:r>
      <w:r w:rsidRPr="003812BF">
        <w:rPr>
          <w:rFonts w:ascii="Calibri Light" w:hAnsi="Calibri Light" w:cs="Calibri Light"/>
          <w:sz w:val="32"/>
          <w:szCs w:val="32"/>
        </w:rPr>
        <w:t>(Schmitt, Golla and Hielscher, 2026a)</w:t>
      </w:r>
    </w:p>
    <w:p w14:paraId="1F4D9440" w14:textId="77777777" w:rsidR="00D654BC" w:rsidRDefault="00D654BC" w:rsidP="00D654BC">
      <w:pPr>
        <w:divId w:val="2066447486"/>
        <w:rPr>
          <w:rFonts w:ascii="Calibri Light" w:hAnsi="Calibri Light" w:cs="Calibri Light"/>
          <w:sz w:val="32"/>
          <w:szCs w:val="32"/>
        </w:rPr>
      </w:pPr>
    </w:p>
    <w:p w14:paraId="7E3D1551" w14:textId="77777777" w:rsidR="00D654BC" w:rsidRPr="00552883" w:rsidRDefault="00D654BC" w:rsidP="00D654BC">
      <w:pPr>
        <w:divId w:val="2066447486"/>
        <w:rPr>
          <w:rFonts w:ascii="Calibri Light" w:hAnsi="Calibri Light" w:cs="Calibri Light"/>
          <w:sz w:val="32"/>
          <w:szCs w:val="32"/>
        </w:rPr>
      </w:pPr>
    </w:p>
    <w:p w14:paraId="0867BBDD" w14:textId="77777777" w:rsidR="00D654BC" w:rsidRPr="00552883" w:rsidRDefault="00D654BC" w:rsidP="00D654BC">
      <w:pPr>
        <w:numPr>
          <w:ilvl w:val="0"/>
          <w:numId w:val="11"/>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Cellular Data vs. Public Wi-Fi:</w:t>
      </w:r>
    </w:p>
    <w:p w14:paraId="0E9ED572"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Using cellular data is much better and safer for people instead of public free Wi-Fi because cellular data has a connection with telecommunication companies which use complex encryption methods for protecting data. So, it is not easy for hackers to enter those networks and steal anyone's personal information.</w:t>
      </w:r>
    </w:p>
    <w:p w14:paraId="7E6F26D0" w14:textId="77777777" w:rsidR="00D654BC" w:rsidRPr="00552883" w:rsidRDefault="00D654BC" w:rsidP="00D654BC">
      <w:pPr>
        <w:divId w:val="2066447486"/>
        <w:rPr>
          <w:rFonts w:ascii="Calibri Light" w:hAnsi="Calibri Light" w:cs="Calibri Light"/>
          <w:sz w:val="32"/>
          <w:szCs w:val="32"/>
        </w:rPr>
      </w:pPr>
    </w:p>
    <w:p w14:paraId="093106CE" w14:textId="77777777" w:rsidR="00D654BC" w:rsidRPr="00552883" w:rsidRDefault="00D654BC" w:rsidP="00D654BC">
      <w:pPr>
        <w:numPr>
          <w:ilvl w:val="0"/>
          <w:numId w:val="11"/>
        </w:numPr>
        <w:spacing w:line="259" w:lineRule="auto"/>
        <w:divId w:val="2066447486"/>
        <w:rPr>
          <w:rFonts w:ascii="Calibri Light" w:hAnsi="Calibri Light" w:cs="Calibri Light"/>
          <w:sz w:val="36"/>
          <w:szCs w:val="36"/>
          <w:u w:val="single"/>
        </w:rPr>
      </w:pPr>
      <w:r w:rsidRPr="00552883">
        <w:rPr>
          <w:rFonts w:ascii="Calibri Light" w:hAnsi="Calibri Light" w:cs="Calibri Light"/>
          <w:b/>
          <w:bCs/>
          <w:sz w:val="36"/>
          <w:szCs w:val="36"/>
          <w:u w:val="single"/>
        </w:rPr>
        <w:t>Safe Device Configurations:</w:t>
      </w:r>
    </w:p>
    <w:p w14:paraId="38DECF73" w14:textId="77777777" w:rsidR="00D654BC" w:rsidRDefault="00D654BC" w:rsidP="00D654BC">
      <w:pPr>
        <w:divId w:val="2066447486"/>
        <w:rPr>
          <w:rFonts w:ascii="Calibri Light" w:hAnsi="Calibri Light" w:cs="Calibri Light"/>
          <w:sz w:val="32"/>
          <w:szCs w:val="32"/>
        </w:rPr>
      </w:pPr>
      <w:r w:rsidRPr="00552883">
        <w:rPr>
          <w:rFonts w:ascii="Calibri Light" w:hAnsi="Calibri Light" w:cs="Calibri Light"/>
          <w:sz w:val="32"/>
          <w:szCs w:val="32"/>
        </w:rPr>
        <w:t xml:space="preserve">Users should also take responsibility to configure their device default settings properly because it adds extra security protection against data leakage. For example: users should turn off their Wi-Fi auto-connect button in settings, always keep the firewall system turned on, </w:t>
      </w:r>
      <w:r w:rsidRPr="00552883">
        <w:rPr>
          <w:rFonts w:ascii="Calibri Light" w:hAnsi="Calibri Light" w:cs="Calibri Light"/>
          <w:sz w:val="32"/>
          <w:szCs w:val="32"/>
        </w:rPr>
        <w:lastRenderedPageBreak/>
        <w:t>and regularly update their device software. So, these little device setting configurations help keep their data safe from different types of hackers. (Schmitt, 2022)</w:t>
      </w:r>
    </w:p>
    <w:p w14:paraId="56C9349C" w14:textId="77777777" w:rsidR="00D654BC" w:rsidRDefault="00D654BC" w:rsidP="00D654BC">
      <w:pPr>
        <w:divId w:val="2066447486"/>
        <w:rPr>
          <w:rFonts w:ascii="Calibri Light" w:hAnsi="Calibri Light" w:cs="Calibri Light"/>
          <w:sz w:val="32"/>
          <w:szCs w:val="32"/>
        </w:rPr>
      </w:pPr>
    </w:p>
    <w:p w14:paraId="7FF42999" w14:textId="77777777" w:rsidR="00D654BC" w:rsidRDefault="00D654BC" w:rsidP="00D654BC">
      <w:pPr>
        <w:divId w:val="2066447486"/>
        <w:rPr>
          <w:rFonts w:ascii="Calibri Light" w:hAnsi="Calibri Light" w:cs="Calibri Light"/>
          <w:sz w:val="32"/>
          <w:szCs w:val="32"/>
        </w:rPr>
      </w:pPr>
    </w:p>
    <w:p w14:paraId="54ECC61F" w14:textId="77777777" w:rsidR="00D654BC" w:rsidRPr="00552883" w:rsidRDefault="00D654BC" w:rsidP="00D654BC">
      <w:pPr>
        <w:divId w:val="2066447486"/>
        <w:rPr>
          <w:rFonts w:ascii="Calibri Light" w:hAnsi="Calibri Light" w:cs="Calibri Light"/>
          <w:sz w:val="32"/>
          <w:szCs w:val="32"/>
        </w:rPr>
      </w:pPr>
    </w:p>
    <w:p w14:paraId="1A7970B3" w14:textId="77777777" w:rsidR="00D654BC" w:rsidRPr="00552883" w:rsidRDefault="00D654BC" w:rsidP="00D654BC">
      <w:pPr>
        <w:divId w:val="2066447486"/>
        <w:rPr>
          <w:rFonts w:ascii="Calibri Light" w:hAnsi="Calibri Light" w:cs="Calibri Light"/>
          <w:b/>
          <w:bCs/>
          <w:sz w:val="36"/>
          <w:szCs w:val="36"/>
          <w:u w:val="single"/>
        </w:rPr>
      </w:pPr>
      <w:r w:rsidRPr="00B73E9C">
        <w:rPr>
          <w:rFonts w:ascii="Calibri Light" w:hAnsi="Calibri Light" w:cs="Calibri Light"/>
          <w:b/>
          <w:bCs/>
          <w:sz w:val="36"/>
          <w:szCs w:val="36"/>
        </w:rPr>
        <w:t xml:space="preserve">1.4 </w:t>
      </w:r>
      <w:r w:rsidRPr="00552883">
        <w:rPr>
          <w:rFonts w:ascii="Calibri Light" w:hAnsi="Calibri Light" w:cs="Calibri Light"/>
          <w:b/>
          <w:bCs/>
          <w:sz w:val="36"/>
          <w:szCs w:val="36"/>
          <w:u w:val="single"/>
        </w:rPr>
        <w:t>Conclusion:</w:t>
      </w:r>
    </w:p>
    <w:p w14:paraId="3FE549E9" w14:textId="77777777" w:rsidR="00D654BC" w:rsidRDefault="00D654BC" w:rsidP="00D654BC">
      <w:pPr>
        <w:divId w:val="2066447486"/>
        <w:rPr>
          <w:rFonts w:ascii="Calibri Light" w:hAnsi="Calibri Light" w:cs="Calibri Light"/>
          <w:sz w:val="32"/>
          <w:szCs w:val="32"/>
        </w:rPr>
      </w:pPr>
      <w:r>
        <w:rPr>
          <w:rFonts w:ascii="Calibri Light" w:hAnsi="Calibri Light" w:cs="Calibri Light"/>
          <w:sz w:val="32"/>
          <w:szCs w:val="32"/>
        </w:rPr>
        <w:t>P</w:t>
      </w:r>
      <w:r w:rsidRPr="00552883">
        <w:rPr>
          <w:rFonts w:ascii="Calibri Light" w:hAnsi="Calibri Light" w:cs="Calibri Light"/>
          <w:sz w:val="32"/>
          <w:szCs w:val="32"/>
        </w:rPr>
        <w:t xml:space="preserve">ublic Wi-Fi that </w:t>
      </w:r>
      <w:r>
        <w:rPr>
          <w:rFonts w:ascii="Calibri Light" w:hAnsi="Calibri Light" w:cs="Calibri Light"/>
          <w:sz w:val="32"/>
          <w:szCs w:val="32"/>
        </w:rPr>
        <w:t>people</w:t>
      </w:r>
      <w:r w:rsidRPr="00552883">
        <w:rPr>
          <w:rFonts w:ascii="Calibri Light" w:hAnsi="Calibri Light" w:cs="Calibri Light"/>
          <w:sz w:val="32"/>
          <w:szCs w:val="32"/>
        </w:rPr>
        <w:t xml:space="preserve"> can use freely in different social places, which makes people's lives easier without stress. While the internet does not just provide comfort to users, it can also be the cause of creating many problems related to their personal data. Cybercriminals can easily gain access to a user's personal details because </w:t>
      </w:r>
      <w:r>
        <w:rPr>
          <w:rFonts w:ascii="Calibri Light" w:hAnsi="Calibri Light" w:cs="Calibri Light"/>
          <w:sz w:val="32"/>
          <w:szCs w:val="32"/>
        </w:rPr>
        <w:t xml:space="preserve">of the lack of </w:t>
      </w:r>
      <w:r w:rsidRPr="00552883">
        <w:rPr>
          <w:rFonts w:ascii="Calibri Light" w:hAnsi="Calibri Light" w:cs="Calibri Light"/>
          <w:sz w:val="32"/>
          <w:szCs w:val="32"/>
        </w:rPr>
        <w:t>encryption. Users can protect their information from those hackers by applying various safety rules like using VPNs, using cellular data, enabling firewalls, and regularly updating software. Those are some safety mechanisms that the public and networks can use to create protection around their data. Therefore, user habits and smart security technology are both responsible for keeping private information safe from hackers.</w:t>
      </w:r>
    </w:p>
    <w:p w14:paraId="1DAA2070" w14:textId="77777777" w:rsidR="00D654BC" w:rsidRPr="00D654BC" w:rsidRDefault="00D654BC" w:rsidP="00D654BC">
      <w:pPr>
        <w:divId w:val="2066447486"/>
      </w:pPr>
    </w:p>
    <w:p w14:paraId="2CC13C9C" w14:textId="77777777" w:rsidR="00D16ABC" w:rsidRPr="00051095" w:rsidRDefault="00D16ABC">
      <w:pPr>
        <w:pStyle w:val="Heading1"/>
        <w:divId w:val="1393963012"/>
        <w:rPr>
          <w:rFonts w:ascii="Arial Narrow" w:hAnsi="Arial Narrow" w:cstheme="minorBidi"/>
          <w:b/>
          <w:bCs/>
          <w:color w:val="000000" w:themeColor="text1"/>
          <w:sz w:val="32"/>
          <w:szCs w:val="32"/>
          <w:lang w:eastAsia="en-GB"/>
        </w:rPr>
      </w:pPr>
      <w:bookmarkStart w:id="1" w:name="_Toc242285140"/>
      <w:r w:rsidRPr="00051095">
        <w:rPr>
          <w:rFonts w:ascii="Arial Narrow" w:hAnsi="Arial Narrow" w:cstheme="minorBidi"/>
          <w:b/>
          <w:bCs/>
          <w:color w:val="000000" w:themeColor="text1"/>
          <w:sz w:val="32"/>
          <w:szCs w:val="32"/>
        </w:rPr>
        <w:t>8. References</w:t>
      </w:r>
      <w:bookmarkEnd w:id="1"/>
    </w:p>
    <w:p w14:paraId="145D50AC" w14:textId="77777777" w:rsidR="00D654BC" w:rsidRPr="00552883" w:rsidRDefault="00D654BC" w:rsidP="00D654BC">
      <w:pPr>
        <w:numPr>
          <w:ilvl w:val="0"/>
          <w:numId w:val="13"/>
        </w:numPr>
        <w:spacing w:line="259" w:lineRule="auto"/>
        <w:rPr>
          <w:rFonts w:ascii="Calibri Light" w:hAnsi="Calibri Light" w:cs="Calibri Light"/>
          <w:sz w:val="32"/>
          <w:szCs w:val="32"/>
        </w:rPr>
      </w:pPr>
      <w:r w:rsidRPr="00552883">
        <w:rPr>
          <w:rFonts w:ascii="Calibri Light" w:hAnsi="Calibri Light" w:cs="Calibri Light"/>
          <w:sz w:val="32"/>
          <w:szCs w:val="32"/>
        </w:rPr>
        <w:t xml:space="preserve">Bobsbusiness.co.uk (2025) </w:t>
      </w:r>
      <w:r w:rsidRPr="00552883">
        <w:rPr>
          <w:rFonts w:ascii="Calibri Light" w:hAnsi="Calibri Light" w:cs="Calibri Light"/>
          <w:i/>
          <w:iCs/>
          <w:sz w:val="32"/>
          <w:szCs w:val="32"/>
        </w:rPr>
        <w:t>Bob’s Business</w:t>
      </w:r>
      <w:r w:rsidRPr="00552883">
        <w:rPr>
          <w:rFonts w:ascii="Calibri Light" w:hAnsi="Calibri Light" w:cs="Calibri Light"/>
          <w:sz w:val="32"/>
          <w:szCs w:val="32"/>
        </w:rPr>
        <w:t xml:space="preserve">. Available at: </w:t>
      </w:r>
      <w:hyperlink r:id="rId6" w:tgtFrame="_blank" w:history="1">
        <w:r w:rsidRPr="00552883">
          <w:rPr>
            <w:rStyle w:val="Hyperlink"/>
            <w:rFonts w:ascii="Calibri Light" w:hAnsi="Calibri Light" w:cs="Calibri Light"/>
            <w:sz w:val="32"/>
            <w:szCs w:val="32"/>
          </w:rPr>
          <w:t>https://www.bobsbusiness.co.uk/resources/the-hidden-dangers-of-public-wi-fi/</w:t>
        </w:r>
      </w:hyperlink>
      <w:r w:rsidRPr="00552883">
        <w:rPr>
          <w:rFonts w:ascii="Calibri Light" w:hAnsi="Calibri Light" w:cs="Calibri Light"/>
          <w:sz w:val="32"/>
          <w:szCs w:val="32"/>
        </w:rPr>
        <w:t xml:space="preserve"> (Accessed: 8 October 2026).</w:t>
      </w:r>
    </w:p>
    <w:p w14:paraId="5AEC8264" w14:textId="77777777" w:rsidR="00D654BC" w:rsidRPr="00552883" w:rsidRDefault="00D654BC" w:rsidP="00D654BC">
      <w:pPr>
        <w:numPr>
          <w:ilvl w:val="0"/>
          <w:numId w:val="13"/>
        </w:numPr>
        <w:spacing w:line="259" w:lineRule="auto"/>
        <w:rPr>
          <w:rFonts w:ascii="Calibri Light" w:hAnsi="Calibri Light" w:cs="Calibri Light"/>
          <w:sz w:val="32"/>
          <w:szCs w:val="32"/>
        </w:rPr>
      </w:pPr>
      <w:r w:rsidRPr="00552883">
        <w:rPr>
          <w:rFonts w:ascii="Calibri Light" w:hAnsi="Calibri Light" w:cs="Calibri Light"/>
          <w:sz w:val="32"/>
          <w:szCs w:val="32"/>
        </w:rPr>
        <w:t xml:space="preserve">EC-Council University (2026) </w:t>
      </w:r>
      <w:r w:rsidRPr="00552883">
        <w:rPr>
          <w:rFonts w:ascii="Calibri Light" w:hAnsi="Calibri Light" w:cs="Calibri Light"/>
          <w:i/>
          <w:iCs/>
          <w:sz w:val="32"/>
          <w:szCs w:val="32"/>
        </w:rPr>
        <w:t>How to Avoid the Cybersecurity Risks of Public Wi-Fi</w:t>
      </w:r>
      <w:r w:rsidRPr="00552883">
        <w:rPr>
          <w:rFonts w:ascii="Calibri Light" w:hAnsi="Calibri Light" w:cs="Calibri Light"/>
          <w:sz w:val="32"/>
          <w:szCs w:val="32"/>
        </w:rPr>
        <w:t xml:space="preserve">. Available at: </w:t>
      </w:r>
      <w:hyperlink r:id="rId7" w:tgtFrame="_blank" w:history="1">
        <w:r w:rsidRPr="00552883">
          <w:rPr>
            <w:rStyle w:val="Hyperlink"/>
            <w:rFonts w:ascii="Calibri Light" w:hAnsi="Calibri Light" w:cs="Calibri Light"/>
            <w:sz w:val="32"/>
            <w:szCs w:val="32"/>
          </w:rPr>
          <w:t>https://www.eccu.edu/blog/public-wifi-cybersecurity-risks/</w:t>
        </w:r>
      </w:hyperlink>
      <w:r w:rsidRPr="00552883">
        <w:rPr>
          <w:rFonts w:ascii="Calibri Light" w:hAnsi="Calibri Light" w:cs="Calibri Light"/>
          <w:sz w:val="32"/>
          <w:szCs w:val="32"/>
        </w:rPr>
        <w:t xml:space="preserve"> (Accessed: 8 October 2026).</w:t>
      </w:r>
    </w:p>
    <w:p w14:paraId="3E53211A" w14:textId="77777777" w:rsidR="00D654BC" w:rsidRPr="00552883" w:rsidRDefault="00D654BC" w:rsidP="00D654BC">
      <w:pPr>
        <w:numPr>
          <w:ilvl w:val="0"/>
          <w:numId w:val="13"/>
        </w:numPr>
        <w:spacing w:line="259" w:lineRule="auto"/>
        <w:rPr>
          <w:rFonts w:ascii="Calibri Light" w:hAnsi="Calibri Light" w:cs="Calibri Light"/>
          <w:sz w:val="32"/>
          <w:szCs w:val="32"/>
        </w:rPr>
      </w:pPr>
      <w:r w:rsidRPr="00552883">
        <w:rPr>
          <w:rFonts w:ascii="Calibri Light" w:hAnsi="Calibri Light" w:cs="Calibri Light"/>
          <w:sz w:val="32"/>
          <w:szCs w:val="32"/>
        </w:rPr>
        <w:lastRenderedPageBreak/>
        <w:t xml:space="preserve">NCSC (2025) </w:t>
      </w:r>
      <w:r w:rsidRPr="00552883">
        <w:rPr>
          <w:rFonts w:ascii="Calibri Light" w:hAnsi="Calibri Light" w:cs="Calibri Light"/>
          <w:i/>
          <w:iCs/>
          <w:sz w:val="32"/>
          <w:szCs w:val="32"/>
        </w:rPr>
        <w:t>Using Public Wi-Fi and Hotspots</w:t>
      </w:r>
      <w:r w:rsidRPr="00552883">
        <w:rPr>
          <w:rFonts w:ascii="Calibri Light" w:hAnsi="Calibri Light" w:cs="Calibri Light"/>
          <w:sz w:val="32"/>
          <w:szCs w:val="32"/>
        </w:rPr>
        <w:t xml:space="preserve">. PNG National Cyber Security Centre. Available at: </w:t>
      </w:r>
      <w:hyperlink r:id="rId8" w:tgtFrame="_blank" w:history="1">
        <w:r w:rsidRPr="00552883">
          <w:rPr>
            <w:rStyle w:val="Hyperlink"/>
            <w:rFonts w:ascii="Calibri Light" w:hAnsi="Calibri Light" w:cs="Calibri Light"/>
            <w:sz w:val="32"/>
            <w:szCs w:val="32"/>
          </w:rPr>
          <w:t>https://www.ncsc.gov.pg/using-public-wifi-and-hotspots/</w:t>
        </w:r>
      </w:hyperlink>
      <w:r w:rsidRPr="00552883">
        <w:rPr>
          <w:rFonts w:ascii="Calibri Light" w:hAnsi="Calibri Light" w:cs="Calibri Light"/>
          <w:sz w:val="32"/>
          <w:szCs w:val="32"/>
        </w:rPr>
        <w:t xml:space="preserve"> (Accessed: 8 October 2026).</w:t>
      </w:r>
    </w:p>
    <w:p w14:paraId="1629B611" w14:textId="77777777" w:rsidR="00D654BC" w:rsidRPr="00552883" w:rsidRDefault="00D654BC" w:rsidP="00D654BC">
      <w:pPr>
        <w:numPr>
          <w:ilvl w:val="0"/>
          <w:numId w:val="13"/>
        </w:numPr>
        <w:spacing w:line="259" w:lineRule="auto"/>
        <w:rPr>
          <w:rFonts w:ascii="Calibri Light" w:hAnsi="Calibri Light" w:cs="Calibri Light"/>
          <w:sz w:val="32"/>
          <w:szCs w:val="32"/>
        </w:rPr>
      </w:pPr>
      <w:r w:rsidRPr="00552883">
        <w:rPr>
          <w:rFonts w:ascii="Calibri Light" w:hAnsi="Calibri Light" w:cs="Calibri Light"/>
          <w:sz w:val="32"/>
          <w:szCs w:val="32"/>
        </w:rPr>
        <w:t xml:space="preserve">Schmitt, J., Golla, M. and Hielscher, J. (2026) 'Public Wi-Fi Security and the Spread of Fear, Uncertainty, and Doubt', </w:t>
      </w:r>
      <w:r w:rsidRPr="00552883">
        <w:rPr>
          <w:rFonts w:ascii="Calibri Light" w:hAnsi="Calibri Light" w:cs="Calibri Light"/>
          <w:i/>
          <w:iCs/>
          <w:sz w:val="32"/>
          <w:szCs w:val="32"/>
        </w:rPr>
        <w:t>Proceedings of the Extended Abstracts of the 2026 CHI Conference on Human Factors in Computing Systems</w:t>
      </w:r>
      <w:r w:rsidRPr="00552883">
        <w:rPr>
          <w:rFonts w:ascii="Calibri Light" w:hAnsi="Calibri Light" w:cs="Calibri Light"/>
          <w:sz w:val="32"/>
          <w:szCs w:val="32"/>
        </w:rPr>
        <w:t>, pp. 1–6. doi:10.1145/3772363.3798446.</w:t>
      </w:r>
      <w:r>
        <w:rPr>
          <w:rFonts w:ascii="Calibri Light" w:hAnsi="Calibri Light" w:cs="Calibri Light"/>
          <w:sz w:val="32"/>
          <w:szCs w:val="32"/>
        </w:rPr>
        <w:t xml:space="preserve"> </w:t>
      </w:r>
      <w:r w:rsidRPr="00552883">
        <w:rPr>
          <w:rFonts w:ascii="Calibri Light" w:hAnsi="Calibri Light" w:cs="Calibri Light"/>
          <w:sz w:val="32"/>
          <w:szCs w:val="32"/>
        </w:rPr>
        <w:t>(Accessed: 10 October 2026).</w:t>
      </w:r>
      <w:hyperlink r:id="rId9" w:history="1">
        <w:r w:rsidRPr="001C48C9">
          <w:rPr>
            <w:rStyle w:val="Hyperlink"/>
            <w:rFonts w:ascii="Calibri Light" w:hAnsi="Calibri Light" w:cs="Calibri Light"/>
            <w:sz w:val="32"/>
            <w:szCs w:val="32"/>
          </w:rPr>
          <w:t>https://dl.acm.org/</w:t>
        </w:r>
        <w:proofErr w:type="spellStart"/>
        <w:r w:rsidRPr="001C48C9">
          <w:rPr>
            <w:rStyle w:val="Hyperlink"/>
            <w:rFonts w:ascii="Calibri Light" w:hAnsi="Calibri Light" w:cs="Calibri Light"/>
            <w:sz w:val="32"/>
            <w:szCs w:val="32"/>
          </w:rPr>
          <w:t>doi</w:t>
        </w:r>
        <w:proofErr w:type="spellEnd"/>
        <w:r w:rsidRPr="001C48C9">
          <w:rPr>
            <w:rStyle w:val="Hyperlink"/>
            <w:rFonts w:ascii="Calibri Light" w:hAnsi="Calibri Light" w:cs="Calibri Light"/>
            <w:sz w:val="32"/>
            <w:szCs w:val="32"/>
          </w:rPr>
          <w:t>/10.1145/3772363.3798446</w:t>
        </w:r>
      </w:hyperlink>
    </w:p>
    <w:p w14:paraId="593A78ED" w14:textId="77777777" w:rsidR="00D654BC" w:rsidRPr="00552883" w:rsidRDefault="00D654BC" w:rsidP="00D654BC">
      <w:pPr>
        <w:numPr>
          <w:ilvl w:val="0"/>
          <w:numId w:val="13"/>
        </w:numPr>
        <w:spacing w:line="259" w:lineRule="auto"/>
        <w:rPr>
          <w:rFonts w:ascii="Calibri Light" w:hAnsi="Calibri Light" w:cs="Calibri Light"/>
          <w:sz w:val="32"/>
          <w:szCs w:val="32"/>
        </w:rPr>
      </w:pPr>
      <w:r w:rsidRPr="00552883">
        <w:rPr>
          <w:rFonts w:ascii="Calibri Light" w:hAnsi="Calibri Light" w:cs="Calibri Light"/>
          <w:sz w:val="32"/>
          <w:szCs w:val="32"/>
        </w:rPr>
        <w:t xml:space="preserve">Schmitt, M. (2022) </w:t>
      </w:r>
      <w:r w:rsidRPr="00552883">
        <w:rPr>
          <w:rFonts w:ascii="Calibri Light" w:hAnsi="Calibri Light" w:cs="Calibri Light"/>
          <w:i/>
          <w:iCs/>
          <w:sz w:val="32"/>
          <w:szCs w:val="32"/>
        </w:rPr>
        <w:t>Mobile Security for the Modern CEO: Attacks, Mitigations, and Future Trends</w:t>
      </w:r>
      <w:r w:rsidRPr="00552883">
        <w:rPr>
          <w:rFonts w:ascii="Calibri Light" w:hAnsi="Calibri Light" w:cs="Calibri Light"/>
          <w:sz w:val="32"/>
          <w:szCs w:val="32"/>
        </w:rPr>
        <w:t xml:space="preserve">. arXiv:2207.08105. Available at: </w:t>
      </w:r>
      <w:hyperlink r:id="rId10" w:tgtFrame="_blank" w:history="1">
        <w:r w:rsidRPr="00552883">
          <w:rPr>
            <w:rStyle w:val="Hyperlink"/>
            <w:rFonts w:ascii="Calibri Light" w:hAnsi="Calibri Light" w:cs="Calibri Light"/>
            <w:sz w:val="32"/>
            <w:szCs w:val="32"/>
          </w:rPr>
          <w:t>https://arxiv.org/abs/2207.08105</w:t>
        </w:r>
      </w:hyperlink>
      <w:r w:rsidRPr="00552883">
        <w:rPr>
          <w:rFonts w:ascii="Calibri Light" w:hAnsi="Calibri Light" w:cs="Calibri Light"/>
          <w:sz w:val="32"/>
          <w:szCs w:val="32"/>
        </w:rPr>
        <w:t xml:space="preserve"> (Accessed: 10 October 2026).</w:t>
      </w:r>
    </w:p>
    <w:p w14:paraId="5C28D276" w14:textId="0E7838A7" w:rsidR="000E0B0C" w:rsidRPr="00867EE6" w:rsidRDefault="000E0B0C" w:rsidP="000E0B0C">
      <w:pPr>
        <w:pStyle w:val="ListParagraph"/>
        <w:numPr>
          <w:ilvl w:val="0"/>
          <w:numId w:val="13"/>
        </w:numPr>
        <w:spacing w:after="240" w:line="360" w:lineRule="auto"/>
        <w:rPr>
          <w:rFonts w:ascii="Calibri Light" w:eastAsia="Times New Roman" w:hAnsi="Calibri Light" w:cs="Calibri Light"/>
          <w:kern w:val="0"/>
          <w:sz w:val="32"/>
          <w:szCs w:val="32"/>
          <w:lang w:eastAsia="en-GB"/>
          <w14:ligatures w14:val="none"/>
        </w:rPr>
      </w:pPr>
      <w:r w:rsidRPr="00867EE6">
        <w:rPr>
          <w:rFonts w:ascii="Calibri Light" w:eastAsia="Times New Roman" w:hAnsi="Calibri Light" w:cs="Calibri Light"/>
          <w:kern w:val="0"/>
          <w:sz w:val="32"/>
          <w:szCs w:val="32"/>
          <w:lang w:eastAsia="en-GB"/>
          <w14:ligatures w14:val="none"/>
        </w:rPr>
        <w:t xml:space="preserve">gaia.cs.umass.edu. (n.d.). </w:t>
      </w:r>
      <w:r w:rsidRPr="00867EE6">
        <w:rPr>
          <w:rFonts w:ascii="Calibri Light" w:eastAsia="Times New Roman" w:hAnsi="Calibri Light" w:cs="Calibri Light"/>
          <w:i/>
          <w:iCs/>
          <w:kern w:val="0"/>
          <w:sz w:val="32"/>
          <w:szCs w:val="32"/>
          <w:lang w:eastAsia="en-GB"/>
          <w14:ligatures w14:val="none"/>
        </w:rPr>
        <w:t>Jim Kurose homepage</w:t>
      </w:r>
      <w:r w:rsidRPr="00867EE6">
        <w:rPr>
          <w:rFonts w:ascii="Calibri Light" w:eastAsia="Times New Roman" w:hAnsi="Calibri Light" w:cs="Calibri Light"/>
          <w:kern w:val="0"/>
          <w:sz w:val="32"/>
          <w:szCs w:val="32"/>
          <w:lang w:eastAsia="en-GB"/>
          <w14:ligatures w14:val="none"/>
        </w:rPr>
        <w:t xml:space="preserve">. [online] Available at: </w:t>
      </w:r>
      <w:hyperlink r:id="rId11" w:history="1">
        <w:r w:rsidRPr="00867EE6">
          <w:rPr>
            <w:rStyle w:val="Hyperlink"/>
            <w:rFonts w:ascii="Calibri Light" w:eastAsia="Times New Roman" w:hAnsi="Calibri Light" w:cs="Calibri Light"/>
            <w:kern w:val="0"/>
            <w:sz w:val="32"/>
            <w:szCs w:val="32"/>
            <w:lang w:eastAsia="en-GB"/>
            <w14:ligatures w14:val="none"/>
          </w:rPr>
          <w:t>https://gaia.cs.umass.edu/kurose_ross/ppt.php</w:t>
        </w:r>
      </w:hyperlink>
      <w:r w:rsidRPr="00867EE6">
        <w:rPr>
          <w:rFonts w:ascii="Calibri Light" w:eastAsia="Times New Roman" w:hAnsi="Calibri Light" w:cs="Calibri Light"/>
          <w:kern w:val="0"/>
          <w:sz w:val="32"/>
          <w:szCs w:val="32"/>
          <w:lang w:eastAsia="en-GB"/>
          <w14:ligatures w14:val="none"/>
        </w:rPr>
        <w:t xml:space="preserve"> [Accessed 18 Oct. 2026].</w:t>
      </w:r>
    </w:p>
    <w:p w14:paraId="333DF244" w14:textId="77777777" w:rsidR="00D654BC" w:rsidRDefault="00D654BC" w:rsidP="00D654BC">
      <w:pPr>
        <w:ind w:firstLine="288"/>
        <w:rPr>
          <w:rFonts w:ascii="Calibri Light" w:hAnsi="Calibri Light" w:cs="Calibri Light"/>
          <w:sz w:val="32"/>
          <w:szCs w:val="32"/>
        </w:rPr>
      </w:pPr>
    </w:p>
    <w:p w14:paraId="6A83F032" w14:textId="77777777" w:rsidR="00D654BC" w:rsidRPr="00552883" w:rsidRDefault="00D654BC" w:rsidP="00D654BC">
      <w:pPr>
        <w:rPr>
          <w:rFonts w:ascii="Calibri Light" w:hAnsi="Calibri Light" w:cs="Calibri Light"/>
          <w:sz w:val="32"/>
          <w:szCs w:val="32"/>
        </w:rPr>
      </w:pPr>
    </w:p>
    <w:p w14:paraId="62A291AB" w14:textId="77777777" w:rsidR="00D654BC" w:rsidRPr="00552883" w:rsidRDefault="00D654BC" w:rsidP="00D654BC">
      <w:pPr>
        <w:rPr>
          <w:rFonts w:ascii="Calibri Light" w:hAnsi="Calibri Light" w:cs="Calibri Light"/>
          <w:sz w:val="32"/>
          <w:szCs w:val="32"/>
        </w:rPr>
      </w:pPr>
    </w:p>
    <w:p w14:paraId="4A34AB48" w14:textId="77777777" w:rsidR="00D50030" w:rsidRPr="00051095" w:rsidRDefault="00D50030">
      <w:pPr>
        <w:rPr>
          <w:rFonts w:ascii="Arial Narrow" w:hAnsi="Arial Narrow"/>
          <w:color w:val="000000" w:themeColor="text1"/>
        </w:rPr>
      </w:pPr>
    </w:p>
    <w:sectPr w:rsidR="00D50030" w:rsidRPr="00051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D94"/>
    <w:multiLevelType w:val="hybridMultilevel"/>
    <w:tmpl w:val="07E094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55DF1"/>
    <w:multiLevelType w:val="hybridMultilevel"/>
    <w:tmpl w:val="C714F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6051C4"/>
    <w:multiLevelType w:val="multilevel"/>
    <w:tmpl w:val="36D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143C1"/>
    <w:multiLevelType w:val="hybridMultilevel"/>
    <w:tmpl w:val="2E42F37A"/>
    <w:lvl w:ilvl="0" w:tplc="0809000B">
      <w:start w:val="1"/>
      <w:numFmt w:val="bullet"/>
      <w:lvlText w:val=""/>
      <w:lvlJc w:val="left"/>
      <w:pPr>
        <w:ind w:left="2076" w:hanging="360"/>
      </w:pPr>
      <w:rPr>
        <w:rFonts w:ascii="Wingdings" w:hAnsi="Wingdings" w:hint="default"/>
      </w:rPr>
    </w:lvl>
    <w:lvl w:ilvl="1" w:tplc="08090003" w:tentative="1">
      <w:start w:val="1"/>
      <w:numFmt w:val="bullet"/>
      <w:lvlText w:val="o"/>
      <w:lvlJc w:val="left"/>
      <w:pPr>
        <w:ind w:left="2796" w:hanging="360"/>
      </w:pPr>
      <w:rPr>
        <w:rFonts w:ascii="Courier New" w:hAnsi="Courier New" w:cs="Courier New" w:hint="default"/>
      </w:rPr>
    </w:lvl>
    <w:lvl w:ilvl="2" w:tplc="08090005" w:tentative="1">
      <w:start w:val="1"/>
      <w:numFmt w:val="bullet"/>
      <w:lvlText w:val=""/>
      <w:lvlJc w:val="left"/>
      <w:pPr>
        <w:ind w:left="3516" w:hanging="360"/>
      </w:pPr>
      <w:rPr>
        <w:rFonts w:ascii="Wingdings" w:hAnsi="Wingdings" w:hint="default"/>
      </w:rPr>
    </w:lvl>
    <w:lvl w:ilvl="3" w:tplc="08090001" w:tentative="1">
      <w:start w:val="1"/>
      <w:numFmt w:val="bullet"/>
      <w:lvlText w:val=""/>
      <w:lvlJc w:val="left"/>
      <w:pPr>
        <w:ind w:left="4236" w:hanging="360"/>
      </w:pPr>
      <w:rPr>
        <w:rFonts w:ascii="Symbol" w:hAnsi="Symbol" w:hint="default"/>
      </w:rPr>
    </w:lvl>
    <w:lvl w:ilvl="4" w:tplc="08090003" w:tentative="1">
      <w:start w:val="1"/>
      <w:numFmt w:val="bullet"/>
      <w:lvlText w:val="o"/>
      <w:lvlJc w:val="left"/>
      <w:pPr>
        <w:ind w:left="4956" w:hanging="360"/>
      </w:pPr>
      <w:rPr>
        <w:rFonts w:ascii="Courier New" w:hAnsi="Courier New" w:cs="Courier New" w:hint="default"/>
      </w:rPr>
    </w:lvl>
    <w:lvl w:ilvl="5" w:tplc="08090005" w:tentative="1">
      <w:start w:val="1"/>
      <w:numFmt w:val="bullet"/>
      <w:lvlText w:val=""/>
      <w:lvlJc w:val="left"/>
      <w:pPr>
        <w:ind w:left="5676" w:hanging="360"/>
      </w:pPr>
      <w:rPr>
        <w:rFonts w:ascii="Wingdings" w:hAnsi="Wingdings" w:hint="default"/>
      </w:rPr>
    </w:lvl>
    <w:lvl w:ilvl="6" w:tplc="08090001" w:tentative="1">
      <w:start w:val="1"/>
      <w:numFmt w:val="bullet"/>
      <w:lvlText w:val=""/>
      <w:lvlJc w:val="left"/>
      <w:pPr>
        <w:ind w:left="6396" w:hanging="360"/>
      </w:pPr>
      <w:rPr>
        <w:rFonts w:ascii="Symbol" w:hAnsi="Symbol" w:hint="default"/>
      </w:rPr>
    </w:lvl>
    <w:lvl w:ilvl="7" w:tplc="08090003" w:tentative="1">
      <w:start w:val="1"/>
      <w:numFmt w:val="bullet"/>
      <w:lvlText w:val="o"/>
      <w:lvlJc w:val="left"/>
      <w:pPr>
        <w:ind w:left="7116" w:hanging="360"/>
      </w:pPr>
      <w:rPr>
        <w:rFonts w:ascii="Courier New" w:hAnsi="Courier New" w:cs="Courier New" w:hint="default"/>
      </w:rPr>
    </w:lvl>
    <w:lvl w:ilvl="8" w:tplc="08090005" w:tentative="1">
      <w:start w:val="1"/>
      <w:numFmt w:val="bullet"/>
      <w:lvlText w:val=""/>
      <w:lvlJc w:val="left"/>
      <w:pPr>
        <w:ind w:left="7836" w:hanging="360"/>
      </w:pPr>
      <w:rPr>
        <w:rFonts w:ascii="Wingdings" w:hAnsi="Wingdings" w:hint="default"/>
      </w:rPr>
    </w:lvl>
  </w:abstractNum>
  <w:abstractNum w:abstractNumId="4" w15:restartNumberingAfterBreak="0">
    <w:nsid w:val="287A0CB5"/>
    <w:multiLevelType w:val="multilevel"/>
    <w:tmpl w:val="4B5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D7458"/>
    <w:multiLevelType w:val="multilevel"/>
    <w:tmpl w:val="272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A771C"/>
    <w:multiLevelType w:val="multilevel"/>
    <w:tmpl w:val="7632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4F42AE"/>
    <w:multiLevelType w:val="hybridMultilevel"/>
    <w:tmpl w:val="9D38E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D23650"/>
    <w:multiLevelType w:val="multilevel"/>
    <w:tmpl w:val="BB7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73239"/>
    <w:multiLevelType w:val="multilevel"/>
    <w:tmpl w:val="FFB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05BDA"/>
    <w:multiLevelType w:val="multilevel"/>
    <w:tmpl w:val="F6FA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DC3FDA"/>
    <w:multiLevelType w:val="multilevel"/>
    <w:tmpl w:val="B500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D6CC9"/>
    <w:multiLevelType w:val="hybridMultilevel"/>
    <w:tmpl w:val="4B428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8382860">
    <w:abstractNumId w:val="8"/>
  </w:num>
  <w:num w:numId="2" w16cid:durableId="1250700556">
    <w:abstractNumId w:val="9"/>
  </w:num>
  <w:num w:numId="3" w16cid:durableId="310788722">
    <w:abstractNumId w:val="4"/>
  </w:num>
  <w:num w:numId="4" w16cid:durableId="297688651">
    <w:abstractNumId w:val="5"/>
  </w:num>
  <w:num w:numId="5" w16cid:durableId="1856461660">
    <w:abstractNumId w:val="11"/>
  </w:num>
  <w:num w:numId="6" w16cid:durableId="1853758101">
    <w:abstractNumId w:val="7"/>
  </w:num>
  <w:num w:numId="7" w16cid:durableId="907500575">
    <w:abstractNumId w:val="1"/>
  </w:num>
  <w:num w:numId="8" w16cid:durableId="732974139">
    <w:abstractNumId w:val="12"/>
  </w:num>
  <w:num w:numId="9" w16cid:durableId="1545092608">
    <w:abstractNumId w:val="0"/>
  </w:num>
  <w:num w:numId="10" w16cid:durableId="121388211">
    <w:abstractNumId w:val="6"/>
  </w:num>
  <w:num w:numId="11" w16cid:durableId="803042972">
    <w:abstractNumId w:val="10"/>
  </w:num>
  <w:num w:numId="12" w16cid:durableId="1300181912">
    <w:abstractNumId w:val="3"/>
  </w:num>
  <w:num w:numId="13" w16cid:durableId="961960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07"/>
    <w:rsid w:val="00040432"/>
    <w:rsid w:val="00051095"/>
    <w:rsid w:val="000756C1"/>
    <w:rsid w:val="00095959"/>
    <w:rsid w:val="000E0B0C"/>
    <w:rsid w:val="00176717"/>
    <w:rsid w:val="001E4B80"/>
    <w:rsid w:val="002109BC"/>
    <w:rsid w:val="0021665E"/>
    <w:rsid w:val="002729F6"/>
    <w:rsid w:val="002D0203"/>
    <w:rsid w:val="00317BF4"/>
    <w:rsid w:val="004518DB"/>
    <w:rsid w:val="004C7ACE"/>
    <w:rsid w:val="006A6459"/>
    <w:rsid w:val="00824A07"/>
    <w:rsid w:val="00867EE6"/>
    <w:rsid w:val="008D7109"/>
    <w:rsid w:val="00B57AFD"/>
    <w:rsid w:val="00C71A63"/>
    <w:rsid w:val="00CE0478"/>
    <w:rsid w:val="00D16ABC"/>
    <w:rsid w:val="00D50030"/>
    <w:rsid w:val="00D654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0FC2"/>
  <w15:chartTrackingRefBased/>
  <w15:docId w15:val="{D8307DC9-34B5-4A50-842C-E0227D30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A07"/>
    <w:rPr>
      <w:rFonts w:eastAsiaTheme="majorEastAsia" w:cstheme="majorBidi"/>
      <w:color w:val="272727" w:themeColor="text1" w:themeTint="D8"/>
    </w:rPr>
  </w:style>
  <w:style w:type="paragraph" w:styleId="Title">
    <w:name w:val="Title"/>
    <w:basedOn w:val="Normal"/>
    <w:next w:val="Normal"/>
    <w:link w:val="TitleChar"/>
    <w:uiPriority w:val="10"/>
    <w:qFormat/>
    <w:rsid w:val="00824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A07"/>
    <w:pPr>
      <w:spacing w:before="160"/>
      <w:jc w:val="center"/>
    </w:pPr>
    <w:rPr>
      <w:i/>
      <w:iCs/>
      <w:color w:val="404040" w:themeColor="text1" w:themeTint="BF"/>
    </w:rPr>
  </w:style>
  <w:style w:type="character" w:customStyle="1" w:styleId="QuoteChar">
    <w:name w:val="Quote Char"/>
    <w:basedOn w:val="DefaultParagraphFont"/>
    <w:link w:val="Quote"/>
    <w:uiPriority w:val="29"/>
    <w:rsid w:val="00824A07"/>
    <w:rPr>
      <w:i/>
      <w:iCs/>
      <w:color w:val="404040" w:themeColor="text1" w:themeTint="BF"/>
    </w:rPr>
  </w:style>
  <w:style w:type="paragraph" w:styleId="ListParagraph">
    <w:name w:val="List Paragraph"/>
    <w:basedOn w:val="Normal"/>
    <w:uiPriority w:val="34"/>
    <w:qFormat/>
    <w:rsid w:val="00824A07"/>
    <w:pPr>
      <w:ind w:left="720"/>
      <w:contextualSpacing/>
    </w:pPr>
  </w:style>
  <w:style w:type="character" w:styleId="IntenseEmphasis">
    <w:name w:val="Intense Emphasis"/>
    <w:basedOn w:val="DefaultParagraphFont"/>
    <w:uiPriority w:val="21"/>
    <w:qFormat/>
    <w:rsid w:val="00824A07"/>
    <w:rPr>
      <w:i/>
      <w:iCs/>
      <w:color w:val="0F4761" w:themeColor="accent1" w:themeShade="BF"/>
    </w:rPr>
  </w:style>
  <w:style w:type="paragraph" w:styleId="IntenseQuote">
    <w:name w:val="Intense Quote"/>
    <w:basedOn w:val="Normal"/>
    <w:next w:val="Normal"/>
    <w:link w:val="IntenseQuoteChar"/>
    <w:uiPriority w:val="30"/>
    <w:qFormat/>
    <w:rsid w:val="00824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A07"/>
    <w:rPr>
      <w:i/>
      <w:iCs/>
      <w:color w:val="0F4761" w:themeColor="accent1" w:themeShade="BF"/>
    </w:rPr>
  </w:style>
  <w:style w:type="character" w:styleId="IntenseReference">
    <w:name w:val="Intense Reference"/>
    <w:basedOn w:val="DefaultParagraphFont"/>
    <w:uiPriority w:val="32"/>
    <w:qFormat/>
    <w:rsid w:val="00824A07"/>
    <w:rPr>
      <w:b/>
      <w:bCs/>
      <w:smallCaps/>
      <w:color w:val="0F4761" w:themeColor="accent1" w:themeShade="BF"/>
      <w:spacing w:val="5"/>
    </w:rPr>
  </w:style>
  <w:style w:type="character" w:styleId="BookTitle">
    <w:name w:val="Book Title"/>
    <w:basedOn w:val="DefaultParagraphFont"/>
    <w:uiPriority w:val="33"/>
    <w:qFormat/>
    <w:rsid w:val="00824A07"/>
    <w:rPr>
      <w:b/>
      <w:bCs/>
      <w:i/>
      <w:iCs/>
      <w:spacing w:val="5"/>
    </w:rPr>
  </w:style>
  <w:style w:type="paragraph" w:styleId="Caption">
    <w:name w:val="caption"/>
    <w:basedOn w:val="Normal"/>
    <w:next w:val="Normal"/>
    <w:uiPriority w:val="35"/>
    <w:semiHidden/>
    <w:unhideWhenUsed/>
    <w:qFormat/>
    <w:rsid w:val="00824A07"/>
    <w:pPr>
      <w:spacing w:after="200" w:line="240" w:lineRule="auto"/>
    </w:pPr>
    <w:rPr>
      <w:i/>
      <w:iCs/>
      <w:color w:val="0E2841" w:themeColor="text2"/>
      <w:sz w:val="18"/>
      <w:szCs w:val="18"/>
    </w:rPr>
  </w:style>
  <w:style w:type="character" w:styleId="Emphasis">
    <w:name w:val="Emphasis"/>
    <w:basedOn w:val="DefaultParagraphFont"/>
    <w:uiPriority w:val="20"/>
    <w:qFormat/>
    <w:rsid w:val="00824A07"/>
    <w:rPr>
      <w:i/>
      <w:iCs/>
    </w:rPr>
  </w:style>
  <w:style w:type="paragraph" w:styleId="NoSpacing">
    <w:name w:val="No Spacing"/>
    <w:uiPriority w:val="1"/>
    <w:qFormat/>
    <w:rsid w:val="00824A07"/>
    <w:pPr>
      <w:spacing w:after="0" w:line="240" w:lineRule="auto"/>
    </w:pPr>
  </w:style>
  <w:style w:type="character" w:styleId="Strong">
    <w:name w:val="Strong"/>
    <w:basedOn w:val="DefaultParagraphFont"/>
    <w:uiPriority w:val="22"/>
    <w:qFormat/>
    <w:rsid w:val="00824A07"/>
    <w:rPr>
      <w:b/>
      <w:bCs/>
    </w:rPr>
  </w:style>
  <w:style w:type="character" w:styleId="SubtleEmphasis">
    <w:name w:val="Subtle Emphasis"/>
    <w:basedOn w:val="DefaultParagraphFont"/>
    <w:uiPriority w:val="19"/>
    <w:qFormat/>
    <w:rsid w:val="00824A07"/>
    <w:rPr>
      <w:i/>
      <w:iCs/>
      <w:color w:val="404040" w:themeColor="text1" w:themeTint="BF"/>
    </w:rPr>
  </w:style>
  <w:style w:type="character" w:styleId="SubtleReference">
    <w:name w:val="Subtle Reference"/>
    <w:basedOn w:val="DefaultParagraphFont"/>
    <w:uiPriority w:val="31"/>
    <w:qFormat/>
    <w:rsid w:val="00824A07"/>
    <w:rPr>
      <w:smallCaps/>
      <w:color w:val="5A5A5A" w:themeColor="text1" w:themeTint="A5"/>
    </w:rPr>
  </w:style>
  <w:style w:type="paragraph" w:styleId="TOCHeading">
    <w:name w:val="TOC Heading"/>
    <w:basedOn w:val="Heading1"/>
    <w:next w:val="Normal"/>
    <w:uiPriority w:val="39"/>
    <w:unhideWhenUsed/>
    <w:qFormat/>
    <w:rsid w:val="00824A07"/>
    <w:pPr>
      <w:spacing w:before="240" w:after="0"/>
      <w:outlineLvl w:val="9"/>
    </w:pPr>
    <w:rPr>
      <w:sz w:val="32"/>
      <w:szCs w:val="32"/>
    </w:rPr>
  </w:style>
  <w:style w:type="paragraph" w:styleId="NormalWeb">
    <w:name w:val="Normal (Web)"/>
    <w:basedOn w:val="Normal"/>
    <w:uiPriority w:val="99"/>
    <w:semiHidden/>
    <w:unhideWhenUsed/>
    <w:rsid w:val="00824A07"/>
    <w:pPr>
      <w:spacing w:before="100" w:beforeAutospacing="1" w:after="100" w:afterAutospacing="1" w:line="240" w:lineRule="auto"/>
    </w:pPr>
    <w:rPr>
      <w:rFonts w:ascii="Times New Roman" w:hAnsi="Times New Roman" w:cs="Times New Roman"/>
      <w:lang w:eastAsia="en-GB"/>
    </w:rPr>
  </w:style>
  <w:style w:type="paragraph" w:styleId="TOC1">
    <w:name w:val="toc 1"/>
    <w:basedOn w:val="Normal"/>
    <w:next w:val="Normal"/>
    <w:autoRedefine/>
    <w:uiPriority w:val="39"/>
    <w:unhideWhenUsed/>
    <w:rsid w:val="00D16ABC"/>
    <w:pPr>
      <w:spacing w:after="100"/>
    </w:pPr>
  </w:style>
  <w:style w:type="paragraph" w:styleId="TOC2">
    <w:name w:val="toc 2"/>
    <w:basedOn w:val="Normal"/>
    <w:next w:val="Normal"/>
    <w:autoRedefine/>
    <w:uiPriority w:val="39"/>
    <w:unhideWhenUsed/>
    <w:rsid w:val="00D16ABC"/>
    <w:pPr>
      <w:spacing w:after="100"/>
      <w:ind w:left="240"/>
    </w:pPr>
  </w:style>
  <w:style w:type="character" w:styleId="Hyperlink">
    <w:name w:val="Hyperlink"/>
    <w:basedOn w:val="DefaultParagraphFont"/>
    <w:uiPriority w:val="99"/>
    <w:unhideWhenUsed/>
    <w:rsid w:val="00D16ABC"/>
    <w:rPr>
      <w:color w:val="467886" w:themeColor="hyperlink"/>
      <w:u w:val="single"/>
    </w:rPr>
  </w:style>
  <w:style w:type="table" w:styleId="TableGrid">
    <w:name w:val="Table Grid"/>
    <w:basedOn w:val="TableNormal"/>
    <w:uiPriority w:val="39"/>
    <w:rsid w:val="00D16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A645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6A6459"/>
  </w:style>
  <w:style w:type="character" w:customStyle="1" w:styleId="eop">
    <w:name w:val="eop"/>
    <w:basedOn w:val="DefaultParagraphFont"/>
    <w:rsid w:val="006A6459"/>
  </w:style>
  <w:style w:type="character" w:styleId="UnresolvedMention">
    <w:name w:val="Unresolved Mention"/>
    <w:basedOn w:val="DefaultParagraphFont"/>
    <w:uiPriority w:val="99"/>
    <w:semiHidden/>
    <w:unhideWhenUsed/>
    <w:rsid w:val="000E0B0C"/>
    <w:rPr>
      <w:color w:val="605E5C"/>
      <w:shd w:val="clear" w:color="auto" w:fill="E1DFDD"/>
    </w:rPr>
  </w:style>
  <w:style w:type="character" w:styleId="FollowedHyperlink">
    <w:name w:val="FollowedHyperlink"/>
    <w:basedOn w:val="DefaultParagraphFont"/>
    <w:uiPriority w:val="99"/>
    <w:semiHidden/>
    <w:unhideWhenUsed/>
    <w:rsid w:val="000E0B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692">
      <w:marLeft w:val="0"/>
      <w:marRight w:val="0"/>
      <w:marTop w:val="0"/>
      <w:marBottom w:val="0"/>
      <w:divBdr>
        <w:top w:val="none" w:sz="0" w:space="0" w:color="auto"/>
        <w:left w:val="none" w:sz="0" w:space="0" w:color="auto"/>
        <w:bottom w:val="none" w:sz="0" w:space="0" w:color="auto"/>
        <w:right w:val="none" w:sz="0" w:space="0" w:color="auto"/>
      </w:divBdr>
    </w:div>
    <w:div w:id="573706349">
      <w:marLeft w:val="0"/>
      <w:marRight w:val="0"/>
      <w:marTop w:val="0"/>
      <w:marBottom w:val="0"/>
      <w:divBdr>
        <w:top w:val="none" w:sz="0" w:space="0" w:color="auto"/>
        <w:left w:val="none" w:sz="0" w:space="0" w:color="auto"/>
        <w:bottom w:val="none" w:sz="0" w:space="0" w:color="auto"/>
        <w:right w:val="none" w:sz="0" w:space="0" w:color="auto"/>
      </w:divBdr>
    </w:div>
    <w:div w:id="673799949">
      <w:marLeft w:val="0"/>
      <w:marRight w:val="0"/>
      <w:marTop w:val="0"/>
      <w:marBottom w:val="0"/>
      <w:divBdr>
        <w:top w:val="none" w:sz="0" w:space="0" w:color="auto"/>
        <w:left w:val="none" w:sz="0" w:space="0" w:color="auto"/>
        <w:bottom w:val="none" w:sz="0" w:space="0" w:color="auto"/>
        <w:right w:val="none" w:sz="0" w:space="0" w:color="auto"/>
      </w:divBdr>
    </w:div>
    <w:div w:id="780808910">
      <w:marLeft w:val="0"/>
      <w:marRight w:val="0"/>
      <w:marTop w:val="0"/>
      <w:marBottom w:val="0"/>
      <w:divBdr>
        <w:top w:val="none" w:sz="0" w:space="0" w:color="auto"/>
        <w:left w:val="none" w:sz="0" w:space="0" w:color="auto"/>
        <w:bottom w:val="none" w:sz="0" w:space="0" w:color="auto"/>
        <w:right w:val="none" w:sz="0" w:space="0" w:color="auto"/>
      </w:divBdr>
    </w:div>
    <w:div w:id="1393963012">
      <w:marLeft w:val="0"/>
      <w:marRight w:val="0"/>
      <w:marTop w:val="0"/>
      <w:marBottom w:val="0"/>
      <w:divBdr>
        <w:top w:val="none" w:sz="0" w:space="0" w:color="auto"/>
        <w:left w:val="none" w:sz="0" w:space="0" w:color="auto"/>
        <w:bottom w:val="none" w:sz="0" w:space="0" w:color="auto"/>
        <w:right w:val="none" w:sz="0" w:space="0" w:color="auto"/>
      </w:divBdr>
    </w:div>
    <w:div w:id="1578057286">
      <w:bodyDiv w:val="1"/>
      <w:marLeft w:val="0"/>
      <w:marRight w:val="0"/>
      <w:marTop w:val="0"/>
      <w:marBottom w:val="0"/>
      <w:divBdr>
        <w:top w:val="none" w:sz="0" w:space="0" w:color="auto"/>
        <w:left w:val="none" w:sz="0" w:space="0" w:color="auto"/>
        <w:bottom w:val="none" w:sz="0" w:space="0" w:color="auto"/>
        <w:right w:val="none" w:sz="0" w:space="0" w:color="auto"/>
      </w:divBdr>
      <w:divsChild>
        <w:div w:id="217936026">
          <w:marLeft w:val="0"/>
          <w:marRight w:val="0"/>
          <w:marTop w:val="0"/>
          <w:marBottom w:val="0"/>
          <w:divBdr>
            <w:top w:val="none" w:sz="0" w:space="0" w:color="auto"/>
            <w:left w:val="none" w:sz="0" w:space="0" w:color="auto"/>
            <w:bottom w:val="none" w:sz="0" w:space="0" w:color="auto"/>
            <w:right w:val="none" w:sz="0" w:space="0" w:color="auto"/>
          </w:divBdr>
        </w:div>
        <w:div w:id="1720279368">
          <w:marLeft w:val="0"/>
          <w:marRight w:val="0"/>
          <w:marTop w:val="0"/>
          <w:marBottom w:val="0"/>
          <w:divBdr>
            <w:top w:val="none" w:sz="0" w:space="0" w:color="auto"/>
            <w:left w:val="none" w:sz="0" w:space="0" w:color="auto"/>
            <w:bottom w:val="none" w:sz="0" w:space="0" w:color="auto"/>
            <w:right w:val="none" w:sz="0" w:space="0" w:color="auto"/>
          </w:divBdr>
        </w:div>
        <w:div w:id="742413118">
          <w:marLeft w:val="0"/>
          <w:marRight w:val="0"/>
          <w:marTop w:val="0"/>
          <w:marBottom w:val="0"/>
          <w:divBdr>
            <w:top w:val="none" w:sz="0" w:space="0" w:color="auto"/>
            <w:left w:val="none" w:sz="0" w:space="0" w:color="auto"/>
            <w:bottom w:val="none" w:sz="0" w:space="0" w:color="auto"/>
            <w:right w:val="none" w:sz="0" w:space="0" w:color="auto"/>
          </w:divBdr>
        </w:div>
        <w:div w:id="559638723">
          <w:marLeft w:val="0"/>
          <w:marRight w:val="0"/>
          <w:marTop w:val="0"/>
          <w:marBottom w:val="0"/>
          <w:divBdr>
            <w:top w:val="none" w:sz="0" w:space="0" w:color="auto"/>
            <w:left w:val="none" w:sz="0" w:space="0" w:color="auto"/>
            <w:bottom w:val="none" w:sz="0" w:space="0" w:color="auto"/>
            <w:right w:val="none" w:sz="0" w:space="0" w:color="auto"/>
          </w:divBdr>
        </w:div>
        <w:div w:id="557281172">
          <w:marLeft w:val="0"/>
          <w:marRight w:val="0"/>
          <w:marTop w:val="0"/>
          <w:marBottom w:val="0"/>
          <w:divBdr>
            <w:top w:val="none" w:sz="0" w:space="0" w:color="auto"/>
            <w:left w:val="none" w:sz="0" w:space="0" w:color="auto"/>
            <w:bottom w:val="none" w:sz="0" w:space="0" w:color="auto"/>
            <w:right w:val="none" w:sz="0" w:space="0" w:color="auto"/>
          </w:divBdr>
        </w:div>
        <w:div w:id="825046389">
          <w:marLeft w:val="0"/>
          <w:marRight w:val="0"/>
          <w:marTop w:val="0"/>
          <w:marBottom w:val="0"/>
          <w:divBdr>
            <w:top w:val="none" w:sz="0" w:space="0" w:color="auto"/>
            <w:left w:val="none" w:sz="0" w:space="0" w:color="auto"/>
            <w:bottom w:val="none" w:sz="0" w:space="0" w:color="auto"/>
            <w:right w:val="none" w:sz="0" w:space="0" w:color="auto"/>
          </w:divBdr>
        </w:div>
        <w:div w:id="1408961336">
          <w:marLeft w:val="0"/>
          <w:marRight w:val="0"/>
          <w:marTop w:val="0"/>
          <w:marBottom w:val="0"/>
          <w:divBdr>
            <w:top w:val="none" w:sz="0" w:space="0" w:color="auto"/>
            <w:left w:val="none" w:sz="0" w:space="0" w:color="auto"/>
            <w:bottom w:val="none" w:sz="0" w:space="0" w:color="auto"/>
            <w:right w:val="none" w:sz="0" w:space="0" w:color="auto"/>
          </w:divBdr>
        </w:div>
      </w:divsChild>
    </w:div>
    <w:div w:id="1869830998">
      <w:marLeft w:val="0"/>
      <w:marRight w:val="0"/>
      <w:marTop w:val="0"/>
      <w:marBottom w:val="0"/>
      <w:divBdr>
        <w:top w:val="none" w:sz="0" w:space="0" w:color="auto"/>
        <w:left w:val="none" w:sz="0" w:space="0" w:color="auto"/>
        <w:bottom w:val="none" w:sz="0" w:space="0" w:color="auto"/>
        <w:right w:val="none" w:sz="0" w:space="0" w:color="auto"/>
      </w:divBdr>
    </w:div>
    <w:div w:id="206644748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sc.gov.pg/using-public-wifi-and-hotspo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ccu.edu/blog/public-wifi-cybersecurity-risk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bsbusiness.co.uk/resources/the-hidden-dangers-of-public-wi-fi/" TargetMode="External"/><Relationship Id="rId11" Type="http://schemas.openxmlformats.org/officeDocument/2006/relationships/hyperlink" Target="https://gaia.cs.umass.edu/kurose_ross/ppt.php%20" TargetMode="External"/><Relationship Id="rId5" Type="http://schemas.openxmlformats.org/officeDocument/2006/relationships/image" Target="media/image1.png"/><Relationship Id="rId10" Type="http://schemas.openxmlformats.org/officeDocument/2006/relationships/hyperlink" Target="https://arxiv.org/abs/2207.08105" TargetMode="External"/><Relationship Id="rId4" Type="http://schemas.openxmlformats.org/officeDocument/2006/relationships/webSettings" Target="webSettings.xml"/><Relationship Id="rId9" Type="http://schemas.openxmlformats.org/officeDocument/2006/relationships/hyperlink" Target="https://dl.acm.org/doi/10.1145/3772363.3798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1525</Words>
  <Characters>8892</Characters>
  <Application>Microsoft Office Word</Application>
  <DocSecurity>0</DocSecurity>
  <Lines>202</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Giddeon Angafor</dc:creator>
  <cp:keywords/>
  <dc:description/>
  <cp:lastModifiedBy>Saira Azhar</cp:lastModifiedBy>
  <cp:revision>5</cp:revision>
  <dcterms:created xsi:type="dcterms:W3CDTF">2026-10-18T14:59:00Z</dcterms:created>
  <dcterms:modified xsi:type="dcterms:W3CDTF">2026-10-18T15:43:00Z</dcterms:modified>
</cp:coreProperties>
</file>