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F85A2" w14:textId="03BD98C9" w:rsidR="005C69C9" w:rsidRDefault="005C69C9">
      <w:r>
        <w:t>TBC</w:t>
      </w:r>
    </w:p>
    <w:p w14:paraId="6B48616C" w14:textId="77777777" w:rsidR="005C69C9" w:rsidRDefault="005C69C9"/>
    <w:p w14:paraId="505D01E3" w14:textId="192E4558" w:rsidR="005C69C9" w:rsidRDefault="005C69C9">
      <w:proofErr w:type="gramStart"/>
      <w:r>
        <w:t>TBC bestrijding</w:t>
      </w:r>
      <w:proofErr w:type="gramEnd"/>
      <w:r>
        <w:t xml:space="preserve"> NL:</w:t>
      </w:r>
    </w:p>
    <w:p w14:paraId="36203835" w14:textId="75247690" w:rsidR="005C69C9" w:rsidRDefault="005C69C9">
      <w:proofErr w:type="spellStart"/>
      <w:r>
        <w:t>Meldingsplichtige</w:t>
      </w:r>
      <w:proofErr w:type="spellEnd"/>
      <w:r>
        <w:t xml:space="preserve"> ziekte, bron- en contactonderzoek. </w:t>
      </w:r>
      <w:r w:rsidR="00AE0E10">
        <w:t xml:space="preserve">Ongeveer 780 afgelopen </w:t>
      </w:r>
      <w:proofErr w:type="spellStart"/>
      <w:r w:rsidR="00AE0E10">
        <w:t>ajar</w:t>
      </w:r>
      <w:proofErr w:type="spellEnd"/>
      <w:r w:rsidR="00AE0E10">
        <w:t xml:space="preserve"> in NL. Import ziekte. Top 5 is </w:t>
      </w:r>
      <w:proofErr w:type="spellStart"/>
      <w:r w:rsidR="00AE0E10">
        <w:t>eritrea</w:t>
      </w:r>
      <w:proofErr w:type="spellEnd"/>
      <w:r w:rsidR="00AE0E10">
        <w:t xml:space="preserve">, </w:t>
      </w:r>
      <w:proofErr w:type="spellStart"/>
      <w:r w:rsidR="00AE0E10">
        <w:t>somalie</w:t>
      </w:r>
      <w:proofErr w:type="spellEnd"/>
      <w:r w:rsidR="00AE0E10">
        <w:t xml:space="preserve">, </w:t>
      </w:r>
      <w:proofErr w:type="spellStart"/>
      <w:r w:rsidR="00AE0E10">
        <w:t>marokko</w:t>
      </w:r>
      <w:proofErr w:type="spellEnd"/>
      <w:r w:rsidR="00AE0E10">
        <w:t xml:space="preserve">, </w:t>
      </w:r>
      <w:proofErr w:type="spellStart"/>
      <w:r w:rsidR="00AE0E10">
        <w:t>india</w:t>
      </w:r>
      <w:proofErr w:type="spellEnd"/>
      <w:r w:rsidR="00AE0E10">
        <w:t xml:space="preserve"> en </w:t>
      </w:r>
      <w:proofErr w:type="spellStart"/>
      <w:r w:rsidR="00AE0E10">
        <w:t>ethiopie</w:t>
      </w:r>
      <w:proofErr w:type="spellEnd"/>
      <w:r w:rsidR="00AE0E10">
        <w:t xml:space="preserve">. Via </w:t>
      </w:r>
      <w:proofErr w:type="spellStart"/>
      <w:r w:rsidR="00AE0E10">
        <w:t>libie</w:t>
      </w:r>
      <w:proofErr w:type="spellEnd"/>
      <w:r w:rsidR="00AE0E10">
        <w:t xml:space="preserve">. In </w:t>
      </w:r>
      <w:proofErr w:type="spellStart"/>
      <w:r w:rsidR="00AE0E10">
        <w:t>libie</w:t>
      </w:r>
      <w:proofErr w:type="spellEnd"/>
      <w:r w:rsidR="00AE0E10">
        <w:t xml:space="preserve"> opvang tragisch, vastgehouden tot </w:t>
      </w:r>
      <w:proofErr w:type="spellStart"/>
      <w:r w:rsidR="00AE0E10">
        <w:t>fam</w:t>
      </w:r>
      <w:proofErr w:type="spellEnd"/>
      <w:r w:rsidR="00AE0E10">
        <w:t xml:space="preserve"> betaalt zonder zorg. </w:t>
      </w:r>
    </w:p>
    <w:p w14:paraId="4BC8A4DE" w14:textId="77777777" w:rsidR="005C69C9" w:rsidRDefault="005C69C9"/>
    <w:p w14:paraId="4FBDA4EB" w14:textId="5D35AACD" w:rsidR="005C69C9" w:rsidRDefault="005C69C9">
      <w:r>
        <w:t>Epidemiologie:</w:t>
      </w:r>
    </w:p>
    <w:p w14:paraId="479BB728" w14:textId="77777777" w:rsidR="005C69C9" w:rsidRDefault="005C69C9" w:rsidP="005C69C9">
      <w:r>
        <w:t xml:space="preserve">Belang: Epi: 1.23 </w:t>
      </w:r>
      <w:proofErr w:type="spellStart"/>
      <w:r>
        <w:t>milj</w:t>
      </w:r>
      <w:proofErr w:type="spellEnd"/>
      <w:r>
        <w:t xml:space="preserve"> mensen overleden in 2024. Dodelijkste infectieziekte. 11 miljoen actieve TBC. Incidentie 131/100.000. </w:t>
      </w:r>
    </w:p>
    <w:p w14:paraId="3BCE57F1" w14:textId="77777777" w:rsidR="005C69C9" w:rsidRDefault="005C69C9" w:rsidP="005C69C9">
      <w:r>
        <w:t xml:space="preserve">54% man, 35% vrouw; 12% jongeren. </w:t>
      </w:r>
    </w:p>
    <w:p w14:paraId="1AD3BA38" w14:textId="70C8A5D7" w:rsidR="005C69C9" w:rsidRDefault="005C69C9">
      <w:r>
        <w:t xml:space="preserve">Doel </w:t>
      </w:r>
      <w:proofErr w:type="gramStart"/>
      <w:r>
        <w:t>TB strategie</w:t>
      </w:r>
      <w:proofErr w:type="gramEnd"/>
      <w:r>
        <w:t xml:space="preserve">: TB </w:t>
      </w:r>
      <w:proofErr w:type="spellStart"/>
      <w:r>
        <w:t>erradicatie</w:t>
      </w:r>
      <w:proofErr w:type="spellEnd"/>
      <w:r>
        <w:t xml:space="preserve">. </w:t>
      </w:r>
      <w:r w:rsidR="00AE0E10">
        <w:t xml:space="preserve">Momenteel stijging in aantallen. </w:t>
      </w:r>
    </w:p>
    <w:p w14:paraId="423EF9A1" w14:textId="7F8633AB" w:rsidR="00AE0E10" w:rsidRDefault="00AE0E10">
      <w:r>
        <w:t xml:space="preserve">Incidentie het hoogst sub </w:t>
      </w:r>
      <w:proofErr w:type="spellStart"/>
      <w:r>
        <w:t>sahara</w:t>
      </w:r>
      <w:proofErr w:type="spellEnd"/>
      <w:r>
        <w:t xml:space="preserve"> en ZO </w:t>
      </w:r>
      <w:proofErr w:type="spellStart"/>
      <w:r>
        <w:t>azie</w:t>
      </w:r>
      <w:proofErr w:type="spellEnd"/>
      <w:r>
        <w:t xml:space="preserve">. Groenland ook. Hoge incidentie HIV in </w:t>
      </w:r>
      <w:proofErr w:type="spellStart"/>
      <w:r>
        <w:t>groenland</w:t>
      </w:r>
      <w:proofErr w:type="spellEnd"/>
      <w:r>
        <w:t xml:space="preserve">; zorgt voor </w:t>
      </w:r>
      <w:proofErr w:type="spellStart"/>
      <w:r>
        <w:t>hogerevatbaarheid</w:t>
      </w:r>
      <w:proofErr w:type="spellEnd"/>
      <w:r>
        <w:t xml:space="preserve">. CFR 15%.  Vooral te maken met gebrek aan zorg en toegang medicatie. Multi drug resistente TB in westerse landen. </w:t>
      </w:r>
    </w:p>
    <w:p w14:paraId="7F8211D8" w14:textId="77777777" w:rsidR="005C69C9" w:rsidRDefault="005C69C9"/>
    <w:p w14:paraId="1464CF6F" w14:textId="767403AB" w:rsidR="005C69C9" w:rsidRDefault="005C69C9">
      <w:r>
        <w:t>Definitie/transmissie/pathogenese</w:t>
      </w:r>
    </w:p>
    <w:p w14:paraId="17C4619D" w14:textId="4C5B426B" w:rsidR="005C69C9" w:rsidRDefault="00AE0E10">
      <w:proofErr w:type="spellStart"/>
      <w:r>
        <w:t>Localisatie</w:t>
      </w:r>
      <w:proofErr w:type="spellEnd"/>
      <w:r>
        <w:t xml:space="preserve"> TB is 60% pulmonaal, groot deel perifere lymfe, </w:t>
      </w:r>
      <w:r w:rsidR="002F0801">
        <w:t>mediastinaal/hals</w:t>
      </w:r>
    </w:p>
    <w:p w14:paraId="4D683CC0" w14:textId="4A77804D" w:rsidR="002F0801" w:rsidRDefault="002F0801">
      <w:r>
        <w:t xml:space="preserve">Mycobacterium </w:t>
      </w:r>
      <w:proofErr w:type="spellStart"/>
      <w:r>
        <w:t>Tuberculosis</w:t>
      </w:r>
      <w:proofErr w:type="spellEnd"/>
      <w:r>
        <w:t xml:space="preserve">. TB = granulomen. “Tering”, mensen teerden weg. </w:t>
      </w:r>
    </w:p>
    <w:p w14:paraId="342DEE2D" w14:textId="41300A02" w:rsidR="00827F60" w:rsidRDefault="00827F60">
      <w:r>
        <w:t xml:space="preserve">Besmetting: druppels (hoesten), melk drinken, R waarde tussen 0-4 (minder dan covid). Als moeder </w:t>
      </w:r>
      <w:proofErr w:type="spellStart"/>
      <w:r>
        <w:t>moeder</w:t>
      </w:r>
      <w:proofErr w:type="spellEnd"/>
      <w:r>
        <w:t xml:space="preserve"> behandeld wordt voor TB dan geen verticale transmissie (indien </w:t>
      </w:r>
      <w:proofErr w:type="spellStart"/>
      <w:r>
        <w:t>nie</w:t>
      </w:r>
      <w:proofErr w:type="spellEnd"/>
      <w:r>
        <w:t xml:space="preserve"> </w:t>
      </w:r>
      <w:proofErr w:type="spellStart"/>
      <w:r>
        <w:t>tmiliair</w:t>
      </w:r>
      <w:proofErr w:type="spellEnd"/>
      <w:r>
        <w:t xml:space="preserve">). </w:t>
      </w:r>
    </w:p>
    <w:p w14:paraId="0D5C41E2" w14:textId="60EA5D94" w:rsidR="00827F60" w:rsidRDefault="00827F60">
      <w:r>
        <w:t xml:space="preserve">Besmettelijkheid: - locatie (long = open, </w:t>
      </w:r>
      <w:proofErr w:type="spellStart"/>
      <w:r>
        <w:t>trachiitis</w:t>
      </w:r>
      <w:proofErr w:type="spellEnd"/>
      <w:r>
        <w:t xml:space="preserve"> (korte afstand)), kleine </w:t>
      </w:r>
      <w:proofErr w:type="spellStart"/>
      <w:r>
        <w:t>aerosolen</w:t>
      </w:r>
      <w:proofErr w:type="spellEnd"/>
      <w:r>
        <w:t xml:space="preserve"> dus hoesten/niezen/zingen. TB moet naar alveoli toe. – Aantal </w:t>
      </w:r>
      <w:proofErr w:type="spellStart"/>
      <w:r>
        <w:t>bacterien</w:t>
      </w:r>
      <w:proofErr w:type="spellEnd"/>
      <w:r>
        <w:t xml:space="preserve"> in BAL. </w:t>
      </w:r>
      <w:r>
        <w:br/>
        <w:t xml:space="preserve">Transmissie wordt door </w:t>
      </w:r>
      <w:proofErr w:type="spellStart"/>
      <w:r>
        <w:t>infectiositeit</w:t>
      </w:r>
      <w:proofErr w:type="spellEnd"/>
      <w:r>
        <w:t xml:space="preserve"> bepaald, volume ruimte, nabijheid, ventilatie, </w:t>
      </w:r>
      <w:proofErr w:type="gramStart"/>
      <w:r>
        <w:t>UV desinfectie</w:t>
      </w:r>
      <w:proofErr w:type="gramEnd"/>
      <w:r>
        <w:t xml:space="preserve">, en totale cumulatieve duur. Van de totale TBC is dus 60% pulmonale TB is 45% besmettelijk (auramine positief, kweek positief of PCR positief). THT = </w:t>
      </w:r>
      <w:proofErr w:type="spellStart"/>
      <w:r>
        <w:t>mantoux</w:t>
      </w:r>
      <w:proofErr w:type="spellEnd"/>
      <w:r>
        <w:t xml:space="preserve">. </w:t>
      </w:r>
    </w:p>
    <w:p w14:paraId="24644406" w14:textId="77777777" w:rsidR="002F0801" w:rsidRDefault="002F0801"/>
    <w:p w14:paraId="5B7C10B8" w14:textId="33C3F8C9" w:rsidR="005C69C9" w:rsidRDefault="005C69C9">
      <w:r>
        <w:t>Ziekt (diagnose /behandeling)</w:t>
      </w:r>
    </w:p>
    <w:p w14:paraId="31960760" w14:textId="3FAD3856" w:rsidR="005C69C9" w:rsidRDefault="005C69C9">
      <w:r>
        <w:t>Infectie diagnostiek</w:t>
      </w:r>
    </w:p>
    <w:p w14:paraId="075B8439" w14:textId="2F1FDC44" w:rsidR="00AE0E10" w:rsidRDefault="00AE0E10" w:rsidP="00AE0E10">
      <w:pPr>
        <w:pStyle w:val="Lijstalinea"/>
        <w:numPr>
          <w:ilvl w:val="0"/>
          <w:numId w:val="1"/>
        </w:numPr>
      </w:pPr>
      <w:r>
        <w:t xml:space="preserve">Screening </w:t>
      </w:r>
      <w:proofErr w:type="spellStart"/>
      <w:r>
        <w:t>AZC’s</w:t>
      </w:r>
      <w:proofErr w:type="spellEnd"/>
      <w:r>
        <w:t xml:space="preserve">, screening met </w:t>
      </w:r>
      <w:proofErr w:type="spellStart"/>
      <w:r>
        <w:t>x-th</w:t>
      </w:r>
      <w:proofErr w:type="spellEnd"/>
      <w:r>
        <w:t xml:space="preserve"> en e.v.t. FU foto’s. Zeer </w:t>
      </w:r>
      <w:proofErr w:type="spellStart"/>
      <w:r>
        <w:t>enedmisch</w:t>
      </w:r>
      <w:proofErr w:type="spellEnd"/>
      <w:r>
        <w:t xml:space="preserve"> land ook </w:t>
      </w:r>
      <w:proofErr w:type="gramStart"/>
      <w:r>
        <w:t>TBI screening</w:t>
      </w:r>
      <w:proofErr w:type="gramEnd"/>
      <w:r>
        <w:t xml:space="preserve">, </w:t>
      </w:r>
    </w:p>
    <w:p w14:paraId="58C6D624" w14:textId="12E57238" w:rsidR="00AE0E10" w:rsidRDefault="00AE0E10" w:rsidP="00AE0E10">
      <w:pPr>
        <w:pStyle w:val="Lijstalinea"/>
        <w:numPr>
          <w:ilvl w:val="0"/>
          <w:numId w:val="1"/>
        </w:numPr>
      </w:pPr>
      <w:r>
        <w:lastRenderedPageBreak/>
        <w:t>Nieuwe TB? Altijd HIV test(!)</w:t>
      </w:r>
    </w:p>
    <w:p w14:paraId="73446E99" w14:textId="096612DC" w:rsidR="00AE0E10" w:rsidRDefault="00DB1899">
      <w:r>
        <w:t xml:space="preserve">[[instructie: verwerk hoe het precies nou werkt met de testen, </w:t>
      </w:r>
      <w:proofErr w:type="gramStart"/>
      <w:r>
        <w:t>auramine ,THT</w:t>
      </w:r>
      <w:proofErr w:type="gramEnd"/>
      <w:r>
        <w:t xml:space="preserve"> en besmettelijkheid </w:t>
      </w:r>
      <w:proofErr w:type="spellStart"/>
      <w:r>
        <w:t>etc</w:t>
      </w:r>
      <w:proofErr w:type="spellEnd"/>
      <w:r>
        <w:t>)).</w:t>
      </w:r>
    </w:p>
    <w:p w14:paraId="51936CFB" w14:textId="77777777" w:rsidR="00DB1899" w:rsidRDefault="00DB1899"/>
    <w:p w14:paraId="6B893E10" w14:textId="044A0C7A" w:rsidR="005C69C9" w:rsidRDefault="005C69C9">
      <w:proofErr w:type="gramStart"/>
      <w:r>
        <w:t>BCG vaccinatie</w:t>
      </w:r>
      <w:proofErr w:type="gramEnd"/>
      <w:r>
        <w:t xml:space="preserve"> en ontwikkelingen</w:t>
      </w:r>
    </w:p>
    <w:sectPr w:rsidR="005C69C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2B4EDE"/>
    <w:multiLevelType w:val="hybridMultilevel"/>
    <w:tmpl w:val="0FEC2D70"/>
    <w:lvl w:ilvl="0" w:tplc="91A85E9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987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9C9"/>
    <w:rsid w:val="002F0801"/>
    <w:rsid w:val="00515B64"/>
    <w:rsid w:val="005C69C9"/>
    <w:rsid w:val="00827F60"/>
    <w:rsid w:val="00AE0E10"/>
    <w:rsid w:val="00DB1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DE7F336"/>
  <w15:chartTrackingRefBased/>
  <w15:docId w15:val="{95A25485-9662-434A-B275-703478C9D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C69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C69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C69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C69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C69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C69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C69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C69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C69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C69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C69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C69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C69C9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C69C9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C69C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C69C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C69C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C69C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C69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C69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C69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C69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C69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C69C9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C69C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C69C9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C69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C69C9"/>
    <w:rPr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C69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286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Arian Sammani</dc:creator>
  <cp:keywords/>
  <dc:description/>
  <cp:lastModifiedBy>Arian Sammani</cp:lastModifiedBy>
  <cp:revision>2</cp:revision>
  <dcterms:created xsi:type="dcterms:W3CDTF">2026-01-13T07:31:00Z</dcterms:created>
  <dcterms:modified xsi:type="dcterms:W3CDTF">2026-01-13T08:04:00Z</dcterms:modified>
</cp:coreProperties>
</file>