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Forgotten Felines – Adopter Visit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FF-VV-001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Volunteers &amp; Visits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hd w:val="clear" w:color="auto" w:fill="E6F8EF"/>
        <w:spacing w:before="80" w:after="160"/>
        <w:pBdr>
          <w:left w:val="single" w:sz="24" w:space="12" w:color="05A44E"/>
        </w:pBdr>
      </w:pPr>
      <w:r>
        <w:rPr>
          <w:i/>
          <w:color w:val="111827"/>
          <w:sz w:val="21"/>
        </w:rPr>
        <w:t>This policy ensures safe, respectful, and GDPR-compliant visits when adopters meet cats in foster homes.</w:t>
      </w:r>
    </w:p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Consent &amp; Privacy</w:t>
      </w:r>
    </w:p>
    <w:p>
      <w:pPr>
        <w:pStyle w:val="ListBullet"/>
        <w:spacing w:before="0" w:after="60"/>
      </w:pPr>
      <w:r>
        <w:rPr>
          <w:sz w:val="22"/>
        </w:rPr>
        <w:t>No photos or videos may be taken without explicit permission from the fosterer.</w:t>
      </w:r>
    </w:p>
    <w:p>
      <w:pPr>
        <w:pStyle w:val="ListBullet"/>
        <w:spacing w:before="0" w:after="60"/>
      </w:pPr>
      <w:r>
        <w:rPr>
          <w:sz w:val="22"/>
        </w:rPr>
        <w:t>If consent is given, photos may only include the cat(s) being visited.</w:t>
      </w:r>
    </w:p>
    <w:p>
      <w:pPr>
        <w:pStyle w:val="ListBullet"/>
        <w:spacing w:before="0" w:after="60"/>
      </w:pPr>
      <w:r>
        <w:rPr>
          <w:sz w:val="22"/>
        </w:rPr>
        <w:t>Photos must not include people, children, other animals, or identifiable parts of the home.</w:t>
      </w:r>
    </w:p>
    <w:p>
      <w:pPr>
        <w:pStyle w:val="ListBullet"/>
        <w:spacing w:before="0" w:after="60"/>
      </w:pPr>
      <w:r>
        <w:rPr>
          <w:sz w:val="22"/>
        </w:rPr>
        <w:t>Livestreaming of any kind is not permitted.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Conduct During the Visit</w:t>
      </w:r>
    </w:p>
    <w:p>
      <w:pPr>
        <w:pStyle w:val="ListBullet"/>
        <w:spacing w:before="0" w:after="60"/>
      </w:pPr>
      <w:r>
        <w:rPr>
          <w:sz w:val="22"/>
        </w:rPr>
        <w:t>Adopters must follow the fosterer's instructions at all times.</w:t>
      </w:r>
    </w:p>
    <w:p>
      <w:pPr>
        <w:pStyle w:val="ListBullet"/>
        <w:spacing w:before="0" w:after="60"/>
      </w:pPr>
      <w:r>
        <w:rPr>
          <w:sz w:val="22"/>
        </w:rPr>
        <w:t>Visits must remain within the room designated by the fosterer.</w:t>
      </w:r>
    </w:p>
    <w:p>
      <w:pPr>
        <w:pStyle w:val="ListBullet"/>
        <w:spacing w:before="0" w:after="60"/>
      </w:pPr>
      <w:r>
        <w:rPr>
          <w:sz w:val="22"/>
        </w:rPr>
        <w:t>Doors to other rooms must not be opened.</w:t>
      </w:r>
    </w:p>
    <w:p>
      <w:pPr>
        <w:pStyle w:val="ListBullet"/>
        <w:spacing w:before="0" w:after="60"/>
      </w:pPr>
      <w:r>
        <w:rPr>
          <w:sz w:val="22"/>
        </w:rPr>
        <w:t>Cat handling is only allowed with permission.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Safety &amp; Respect</w:t>
      </w:r>
    </w:p>
    <w:p>
      <w:pPr>
        <w:pStyle w:val="ListBullet"/>
        <w:spacing w:before="0" w:after="60"/>
      </w:pPr>
      <w:r>
        <w:rPr>
          <w:sz w:val="22"/>
        </w:rPr>
        <w:t>If the fosterer asks the adopter to leave, they must leave immediately.</w:t>
      </w:r>
    </w:p>
    <w:p>
      <w:pPr>
        <w:pStyle w:val="ListBullet"/>
        <w:spacing w:before="0" w:after="60"/>
      </w:pPr>
      <w:r>
        <w:rPr>
          <w:sz w:val="22"/>
        </w:rPr>
        <w:t>Rough handling or discipline of the cat is prohibited.</w:t>
      </w:r>
    </w:p>
    <w:p>
      <w:pPr>
        <w:pStyle w:val="ListBullet"/>
        <w:spacing w:before="0" w:after="60"/>
      </w:pPr>
      <w:r>
        <w:rPr>
          <w:sz w:val="22"/>
        </w:rPr>
        <w:t>Noise levels must be kept low to avoid stressing the animals.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4 </w:t>
      </w:r>
      <w:r>
        <w:t xml:space="preserve">  </w:t>
      </w:r>
      <w:r>
        <w:rPr>
          <w:b/>
          <w:color w:val="037A3A"/>
          <w:sz w:val="26"/>
        </w:rPr>
        <w:t>Children</w:t>
      </w:r>
    </w:p>
    <w:p>
      <w:pPr>
        <w:pStyle w:val="ListBullet"/>
        <w:spacing w:before="0" w:after="60"/>
      </w:pPr>
      <w:r>
        <w:rPr>
          <w:sz w:val="22"/>
        </w:rPr>
        <w:t>Children must be supervised at all times.</w:t>
      </w:r>
    </w:p>
    <w:p>
      <w:pPr>
        <w:pStyle w:val="ListBullet"/>
        <w:spacing w:before="0" w:after="60"/>
      </w:pPr>
      <w:r>
        <w:rPr>
          <w:sz w:val="22"/>
        </w:rPr>
        <w:t>Children should remain calm and seated unless advised otherwise.</w:t>
      </w:r>
    </w:p>
    <w:p>
      <w:pPr>
        <w:pStyle w:val="ListBullet"/>
        <w:spacing w:before="0" w:after="60"/>
      </w:pPr>
      <w:r>
        <w:rPr>
          <w:sz w:val="22"/>
        </w:rPr>
        <w:t>The fosterer may end the visit if safety becomes a concern.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5 </w:t>
      </w:r>
      <w:r>
        <w:t xml:space="preserve">  </w:t>
      </w:r>
      <w:r>
        <w:rPr>
          <w:b/>
          <w:color w:val="037A3A"/>
          <w:sz w:val="26"/>
        </w:rPr>
        <w:t>Personal Belongings</w:t>
      </w:r>
    </w:p>
    <w:p>
      <w:pPr>
        <w:pStyle w:val="ListBullet"/>
        <w:spacing w:before="0" w:after="60"/>
      </w:pPr>
      <w:r>
        <w:rPr>
          <w:sz w:val="22"/>
        </w:rPr>
        <w:t>Bags should remain closed and out of reach of cats.</w:t>
      </w:r>
    </w:p>
    <w:p>
      <w:pPr>
        <w:pStyle w:val="ListBullet"/>
        <w:spacing w:before="0" w:after="60"/>
      </w:pPr>
      <w:r>
        <w:rPr>
          <w:sz w:val="22"/>
        </w:rPr>
        <w:t>No food, treats, or toys may be given without permission.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6 </w:t>
      </w:r>
      <w:r>
        <w:t xml:space="preserve">  </w:t>
      </w:r>
      <w:r>
        <w:rPr>
          <w:b/>
          <w:color w:val="037A3A"/>
          <w:sz w:val="26"/>
        </w:rPr>
        <w:t>Data Protection</w:t>
      </w:r>
    </w:p>
    <w:p>
      <w:pPr>
        <w:pStyle w:val="ListBullet"/>
        <w:spacing w:before="0" w:after="60"/>
      </w:pPr>
      <w:r>
        <w:rPr>
          <w:sz w:val="22"/>
        </w:rPr>
        <w:t>Any information seen or heard in the foster home must remain private.</w:t>
      </w:r>
    </w:p>
    <w:p>
      <w:pPr>
        <w:pStyle w:val="ListBullet"/>
        <w:spacing w:before="0" w:after="60"/>
      </w:pPr>
      <w:r>
        <w:rPr>
          <w:sz w:val="22"/>
        </w:rPr>
        <w:t>Adopters must not share details about the home, the fosterer, or other cats.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7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8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Forgotten Felines – Adopter Visit Policy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