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5A44E"/>
        <w:spacing w:before="0" w:after="0"/>
      </w:pPr>
      <w:r>
        <w:rPr>
          <w:b/>
          <w:color w:val="FFFFFF"/>
          <w:sz w:val="17"/>
        </w:rPr>
        <w:t>POLICY DOCUMENT</w:t>
      </w:r>
    </w:p>
    <w:p>
      <w:pPr>
        <w:shd w:val="clear" w:color="auto" w:fill="05A44E"/>
        <w:spacing w:before="0" w:after="240"/>
      </w:pPr>
      <w:r>
        <w:rPr>
          <w:color w:val="FFFFFF"/>
          <w:sz w:val="44"/>
        </w:rPr>
        <w:t>Fostering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Policy Number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FF-AC-010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Animal Care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1.0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Status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Active</w:t>
            </w:r>
          </w:p>
        </w:tc>
      </w:tr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Date Adopted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[DD Month YYYY]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Next Review 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Annually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Approved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Trustees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Applies To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All Volunteers &amp; Trustees</w:t>
            </w:r>
          </w:p>
        </w:tc>
      </w:tr>
    </w:tbl>
    <w:p/>
    <w:p>
      <w:pPr>
        <w:shd w:val="clear" w:color="auto" w:fill="E6F8EF"/>
        <w:spacing w:before="80" w:after="160"/>
        <w:pBdr>
          <w:left w:val="single" w:sz="24" w:space="12" w:color="05A44E"/>
        </w:pBdr>
      </w:pPr>
      <w:r>
        <w:rPr>
          <w:i/>
          <w:color w:val="111827"/>
          <w:sz w:val="21"/>
        </w:rPr>
        <w:t>Cats and kittens are cared for in foster homes until a suitable home is found.</w:t>
      </w:r>
    </w:p>
    <w:p/>
    <w:p>
      <w:pPr>
        <w:spacing w:before="0" w:after="120"/>
      </w:pPr>
      <w:r>
        <w:rPr>
          <w:sz w:val="22"/>
        </w:rPr>
        <w:t>Cats and kittens are cared for in foster homes until a suitable home is found.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 </w:t>
      </w:r>
      <w:r>
        <w:t xml:space="preserve">  </w:t>
      </w:r>
      <w:r>
        <w:rPr>
          <w:b/>
          <w:color w:val="037A3A"/>
          <w:sz w:val="26"/>
        </w:rPr>
        <w:t>Housing &amp; Separation</w:t>
      </w:r>
    </w:p>
    <w:p>
      <w:pPr>
        <w:pStyle w:val="ListBullet"/>
        <w:spacing w:before="0" w:after="60"/>
      </w:pPr>
      <w:r>
        <w:rPr>
          <w:sz w:val="22"/>
        </w:rPr>
        <w:t>Foster cats must be kept separate from other cats that may be in the household until fully vaccinated.</w:t>
      </w:r>
    </w:p>
    <w:p>
      <w:pPr>
        <w:pStyle w:val="ListBullet"/>
        <w:spacing w:before="0" w:after="60"/>
      </w:pPr>
      <w:r>
        <w:rPr>
          <w:sz w:val="22"/>
        </w:rPr>
        <w:t>Any owned cats in the household must already be neutered and fully vaccinated prior to the arrival of a foster cat/kitten.</w:t>
      </w:r>
    </w:p>
    <w:p>
      <w:pPr>
        <w:pStyle w:val="ListBullet"/>
        <w:spacing w:before="0" w:after="60"/>
      </w:pPr>
      <w:r>
        <w:rPr>
          <w:sz w:val="22"/>
        </w:rPr>
        <w:t>Foster cats will remain indoors. They are not allowed to roam outside.</w:t>
      </w:r>
    </w:p>
    <w:p>
      <w:pPr>
        <w:spacing w:before="160" w:after="40"/>
      </w:pPr>
      <w:r>
        <w:rPr>
          <w:b/>
          <w:color w:val="111827"/>
          <w:sz w:val="22"/>
        </w:rPr>
        <w:t>A single foster room will only house:</w:t>
      </w:r>
    </w:p>
    <w:p>
      <w:pPr>
        <w:pStyle w:val="ListBullet"/>
        <w:spacing w:before="0" w:after="60"/>
      </w:pPr>
      <w:r>
        <w:rPr>
          <w:sz w:val="22"/>
        </w:rPr>
        <w:t>Maximum of 3 adult cats relinquished from the same household</w:t>
      </w:r>
    </w:p>
    <w:p>
      <w:pPr>
        <w:pStyle w:val="ListBullet"/>
        <w:spacing w:before="0" w:after="60"/>
      </w:pPr>
      <w:r>
        <w:rPr>
          <w:sz w:val="22"/>
        </w:rPr>
        <w:t>A mother cat with her own kittens</w:t>
      </w:r>
    </w:p>
    <w:p>
      <w:pPr>
        <w:pStyle w:val="ListBullet"/>
        <w:spacing w:before="0" w:after="60"/>
      </w:pPr>
      <w:r>
        <w:rPr>
          <w:sz w:val="22"/>
        </w:rPr>
        <w:t>A litter of kittens from the same household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2 </w:t>
      </w:r>
      <w:r>
        <w:t xml:space="preserve">  </w:t>
      </w:r>
      <w:r>
        <w:rPr>
          <w:b/>
          <w:color w:val="037A3A"/>
          <w:sz w:val="26"/>
        </w:rPr>
        <w:t>Daily Care</w:t>
      </w:r>
    </w:p>
    <w:p>
      <w:pPr>
        <w:pStyle w:val="ListBullet"/>
        <w:spacing w:before="0" w:after="60"/>
      </w:pPr>
      <w:r>
        <w:rPr>
          <w:sz w:val="22"/>
        </w:rPr>
        <w:t>The fosterer will undertake daily checks on the foster cats including rear/tail, eyes, ears, nose, mouth, body, and limbs.</w:t>
      </w:r>
    </w:p>
    <w:p>
      <w:pPr>
        <w:pStyle w:val="ListBullet"/>
        <w:spacing w:before="0" w:after="60"/>
      </w:pPr>
      <w:r>
        <w:rPr>
          <w:sz w:val="22"/>
        </w:rPr>
        <w:t>The fosterer will spend time with the foster cat on a daily basis to ensure they are happy and socialised.</w:t>
      </w:r>
    </w:p>
    <w:p>
      <w:pPr>
        <w:pStyle w:val="ListBullet"/>
        <w:spacing w:before="0" w:after="60"/>
      </w:pPr>
      <w:r>
        <w:rPr>
          <w:sz w:val="22"/>
        </w:rPr>
        <w:t>Fresh water will always be available.</w:t>
      </w:r>
    </w:p>
    <w:p>
      <w:pPr>
        <w:pStyle w:val="ListBullet"/>
        <w:spacing w:before="0" w:after="60"/>
      </w:pPr>
      <w:r>
        <w:rPr>
          <w:sz w:val="22"/>
        </w:rPr>
        <w:t>Good quality food appropriate to the age of the cat will be provided.</w:t>
      </w:r>
    </w:p>
    <w:p>
      <w:pPr>
        <w:pStyle w:val="ListBullet"/>
        <w:spacing w:before="0" w:after="60"/>
      </w:pPr>
      <w:r>
        <w:rPr>
          <w:sz w:val="22"/>
        </w:rPr>
        <w:t>Biodegradable litter will be provided.</w:t>
      </w:r>
    </w:p>
    <w:p>
      <w:pPr>
        <w:pStyle w:val="ListBullet"/>
        <w:spacing w:before="0" w:after="60"/>
      </w:pPr>
      <w:r>
        <w:rPr>
          <w:sz w:val="22"/>
        </w:rPr>
        <w:t>Beds and places to hide will be provided for the cat.</w:t>
      </w:r>
    </w:p>
    <w:p>
      <w:pPr>
        <w:pStyle w:val="ListBullet"/>
        <w:spacing w:before="0" w:after="60"/>
      </w:pPr>
      <w:r>
        <w:rPr>
          <w:sz w:val="22"/>
        </w:rPr>
        <w:t>A number of different levels will be provided in the room for the cat to explore.</w:t>
      </w:r>
    </w:p>
    <w:p>
      <w:pPr>
        <w:pStyle w:val="ListBullet"/>
        <w:spacing w:before="0" w:after="60"/>
      </w:pPr>
      <w:r>
        <w:rPr>
          <w:sz w:val="22"/>
        </w:rPr>
        <w:t>Toys and activities will be provided to help keep the cat entertained.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3 </w:t>
      </w:r>
      <w:r>
        <w:t xml:space="preserve">  </w:t>
      </w:r>
      <w:r>
        <w:rPr>
          <w:b/>
          <w:color w:val="037A3A"/>
          <w:sz w:val="26"/>
        </w:rPr>
        <w:t>Cleaning</w:t>
      </w:r>
    </w:p>
    <w:p>
      <w:pPr>
        <w:pStyle w:val="ListBullet"/>
        <w:spacing w:before="0" w:after="60"/>
      </w:pPr>
      <w:r>
        <w:rPr>
          <w:sz w:val="22"/>
        </w:rPr>
        <w:t>Daily cleaning using Anigiene disinfectant (or similar).</w:t>
      </w:r>
    </w:p>
    <w:p>
      <w:pPr>
        <w:pStyle w:val="ListBullet"/>
        <w:spacing w:before="0" w:after="60"/>
      </w:pPr>
      <w:r>
        <w:rPr>
          <w:sz w:val="22"/>
        </w:rPr>
        <w:t>Deep cleaning is carried out weekly, including deep cleaning of litter trays, bedding, toys, shelters, and food bowls.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4 </w:t>
      </w:r>
      <w:r>
        <w:t xml:space="preserve">  </w:t>
      </w:r>
      <w:r>
        <w:rPr>
          <w:b/>
          <w:color w:val="037A3A"/>
          <w:sz w:val="26"/>
        </w:rPr>
        <w:t>Veterinary Care</w:t>
      </w:r>
    </w:p>
    <w:p>
      <w:pPr>
        <w:pStyle w:val="ListBullet"/>
        <w:spacing w:before="0" w:after="60"/>
      </w:pPr>
      <w:r>
        <w:rPr>
          <w:sz w:val="22"/>
        </w:rPr>
        <w:t>Cats will receive Minimum Veterinary Standards (MVS) as soon as practically possible once delivered to the foster home. MVS includes: microchipping, neutering, treatment for parasites, and vaccinations.</w:t>
      </w:r>
    </w:p>
    <w:p>
      <w:pPr>
        <w:pStyle w:val="ListBullet"/>
        <w:spacing w:before="0" w:after="60"/>
      </w:pPr>
      <w:r>
        <w:rPr>
          <w:sz w:val="22"/>
        </w:rPr>
        <w:t>High risk, sick cats, or cats where advised by a vet, will be blood tested for FIV/FeLV.</w:t>
      </w:r>
    </w:p>
    <w:p>
      <w:pPr>
        <w:pStyle w:val="ListBullet"/>
        <w:spacing w:before="0" w:after="60"/>
      </w:pPr>
      <w:r>
        <w:rPr>
          <w:sz w:val="22"/>
        </w:rPr>
        <w:t>All cats are neutered at 4 months of age.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5 </w:t>
      </w:r>
      <w:r>
        <w:t xml:space="preserve">  </w:t>
      </w:r>
      <w:r>
        <w:rPr>
          <w:b/>
          <w:color w:val="037A3A"/>
          <w:sz w:val="26"/>
        </w:rPr>
        <w:t>Emergency &amp; Contact</w:t>
      </w:r>
    </w:p>
    <w:p>
      <w:pPr>
        <w:pStyle w:val="ListBullet"/>
        <w:spacing w:before="0" w:after="60"/>
      </w:pPr>
      <w:r>
        <w:rPr>
          <w:sz w:val="22"/>
        </w:rPr>
        <w:t>Each fosterer has the contact details of the Fostering Coordinator for immediate advice.</w:t>
      </w:r>
    </w:p>
    <w:p>
      <w:pPr>
        <w:pStyle w:val="ListBullet"/>
        <w:spacing w:before="0" w:after="60"/>
      </w:pPr>
      <w:r>
        <w:rPr>
          <w:sz w:val="22"/>
        </w:rPr>
        <w:t>If an emergency occurs, the fosterer must contact their fosterer coordinator for authority for a vet visit.</w:t>
      </w:r>
    </w:p>
    <w:p>
      <w:pPr>
        <w:pStyle w:val="ListBullet"/>
        <w:spacing w:before="0" w:after="60"/>
      </w:pPr>
      <w:r>
        <w:rPr>
          <w:sz w:val="22"/>
        </w:rPr>
        <w:t>If a fosterer coordinator or Trustee cannot be located and an emergency arises, the fosterer has authority to contact the local vet.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6 </w:t>
      </w:r>
      <w:r>
        <w:t xml:space="preserve">  </w:t>
      </w:r>
      <w:r>
        <w:rPr>
          <w:b/>
          <w:color w:val="037A3A"/>
          <w:sz w:val="26"/>
        </w:rPr>
        <w:t>Transport</w:t>
      </w:r>
    </w:p>
    <w:p>
      <w:pPr>
        <w:spacing w:before="0" w:after="120"/>
      </w:pPr>
      <w:r>
        <w:rPr>
          <w:sz w:val="22"/>
        </w:rPr>
        <w:t>All cats and kittens are transported using a secure basket with a fitted cover. All fosterers are provided with a MDC carrier and fitted cover for transportation.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7 </w:t>
      </w:r>
      <w:r>
        <w:t xml:space="preserve">  </w:t>
      </w:r>
      <w:r>
        <w:rPr>
          <w:b/>
          <w:color w:val="037A3A"/>
          <w:sz w:val="26"/>
        </w:rPr>
        <w:t>Home Assessment &amp; Agreement</w:t>
      </w:r>
    </w:p>
    <w:p>
      <w:pPr>
        <w:pStyle w:val="ListBullet"/>
        <w:spacing w:before="0" w:after="60"/>
      </w:pPr>
      <w:r>
        <w:rPr>
          <w:sz w:val="22"/>
        </w:rPr>
        <w:t>The Fostering Coordinator visits any prospective fosterer to ensure they can provide a suitable environment for a cat.</w:t>
      </w:r>
    </w:p>
    <w:p>
      <w:pPr>
        <w:pStyle w:val="ListBullet"/>
        <w:spacing w:before="0" w:after="60"/>
      </w:pPr>
      <w:r>
        <w:rPr>
          <w:sz w:val="22"/>
        </w:rPr>
        <w:t>A fostering agreement will be signed by the fosterer.</w:t>
      </w:r>
    </w:p>
    <w:p>
      <w:pPr>
        <w:pStyle w:val="ListBullet"/>
        <w:spacing w:before="0" w:after="60"/>
      </w:pPr>
      <w:r>
        <w:rPr>
          <w:sz w:val="22"/>
        </w:rPr>
        <w:t>Each foster home is visited annually to ensure standards are maintained.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8 </w:t>
      </w:r>
      <w:r>
        <w:t xml:space="preserve">  </w:t>
      </w:r>
      <w:r>
        <w:rPr>
          <w:b/>
          <w:color w:val="037A3A"/>
          <w:sz w:val="26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Bev Hibbert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Founder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9 </w:t>
      </w:r>
      <w:r>
        <w:t xml:space="preserve">  </w:t>
      </w:r>
      <w:r>
        <w:rPr>
          <w:b/>
          <w:color w:val="037A3A"/>
          <w:sz w:val="26"/>
        </w:rP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Changes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1.0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[DD Month YYYY]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Trustees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Initial version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Fostering Policy  |  v1.0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