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27BDE" w14:textId="6881EB50" w:rsidR="004B02F0" w:rsidRPr="00397736" w:rsidRDefault="00C261C9" w:rsidP="00E05401">
      <w:pPr>
        <w:pStyle w:val="Title"/>
        <w:ind w:right="0"/>
        <w:rPr>
          <w:color w:val="auto"/>
          <w:sz w:val="100"/>
          <w:szCs w:val="100"/>
        </w:rPr>
      </w:pPr>
      <w:r>
        <w:rPr>
          <w:color w:val="auto"/>
          <w:sz w:val="100"/>
          <w:szCs w:val="100"/>
        </w:rPr>
        <w:t xml:space="preserve">CCIP </w:t>
      </w:r>
      <w:r w:rsidR="0017273D" w:rsidRPr="00397736">
        <w:rPr>
          <w:color w:val="auto"/>
          <w:sz w:val="100"/>
          <w:szCs w:val="100"/>
        </w:rPr>
        <w:t xml:space="preserve">Project </w:t>
      </w:r>
      <w:r w:rsidR="004B02F0" w:rsidRPr="00397736">
        <w:rPr>
          <w:color w:val="auto"/>
          <w:sz w:val="100"/>
          <w:szCs w:val="100"/>
        </w:rPr>
        <w:t xml:space="preserve">Report </w:t>
      </w:r>
    </w:p>
    <w:p w14:paraId="1F8524DC" w14:textId="4DEF4F82" w:rsidR="00B007AA" w:rsidRPr="004C223C" w:rsidRDefault="0017273D" w:rsidP="004C223C">
      <w:pPr>
        <w:pStyle w:val="Subtitle"/>
      </w:pPr>
      <w:r w:rsidRPr="004C223C">
        <w:t>Integrative fine-scale habitat suitability and metapopulation modelling for targeted Crown-of-Thorns Starfish management (CCIP-BR-13)</w:t>
      </w:r>
    </w:p>
    <w:p w14:paraId="2B057363" w14:textId="13CF0CE4" w:rsidR="00B007AA" w:rsidRPr="009F681C" w:rsidRDefault="00443E77" w:rsidP="00AF56C6">
      <w:pPr>
        <w:pStyle w:val="Subtitle"/>
        <w:rPr>
          <w:color w:val="auto"/>
          <w:sz w:val="22"/>
          <w:szCs w:val="22"/>
        </w:rPr>
      </w:pPr>
      <w:r w:rsidRPr="009F681C">
        <w:rPr>
          <w:color w:val="auto"/>
          <w:sz w:val="22"/>
          <w:szCs w:val="22"/>
          <w:highlight w:val="yellow"/>
        </w:rPr>
        <w:t>[</w:t>
      </w:r>
      <w:proofErr w:type="gramStart"/>
      <w:r w:rsidRPr="009F681C">
        <w:rPr>
          <w:color w:val="auto"/>
          <w:sz w:val="22"/>
          <w:szCs w:val="22"/>
          <w:highlight w:val="yellow"/>
        </w:rPr>
        <w:t>note :</w:t>
      </w:r>
      <w:proofErr w:type="gramEnd"/>
      <w:r w:rsidRPr="009F681C">
        <w:rPr>
          <w:color w:val="auto"/>
          <w:sz w:val="22"/>
          <w:szCs w:val="22"/>
          <w:highlight w:val="yellow"/>
        </w:rPr>
        <w:t xml:space="preserve"> Please do not change the formatting of this document</w:t>
      </w:r>
      <w:r w:rsidR="009F681C" w:rsidRPr="32C84DBA">
        <w:rPr>
          <w:color w:val="auto"/>
          <w:sz w:val="22"/>
          <w:szCs w:val="22"/>
          <w:highlight w:val="yellow"/>
        </w:rPr>
        <w:t>]</w:t>
      </w:r>
      <w:r w:rsidR="00AF50DF">
        <w:rPr>
          <w:color w:val="auto"/>
          <w:sz w:val="22"/>
          <w:szCs w:val="22"/>
        </w:rPr>
        <w:t xml:space="preserve"> </w:t>
      </w:r>
    </w:p>
    <w:p w14:paraId="29AA96C9" w14:textId="77777777" w:rsidR="00B007AA" w:rsidRPr="00397736" w:rsidRDefault="00B007AA" w:rsidP="00AF56C6">
      <w:pPr>
        <w:pStyle w:val="Subtitle"/>
        <w:rPr>
          <w:color w:val="auto"/>
        </w:rPr>
      </w:pPr>
    </w:p>
    <w:p w14:paraId="6B7E70A5" w14:textId="77777777" w:rsidR="00B007AA" w:rsidRPr="00397736" w:rsidRDefault="00B007AA" w:rsidP="00AF56C6">
      <w:pPr>
        <w:pStyle w:val="Subtitle"/>
        <w:rPr>
          <w:color w:val="auto"/>
        </w:rPr>
      </w:pPr>
    </w:p>
    <w:p w14:paraId="5D847FC7" w14:textId="77777777" w:rsidR="00B007AA" w:rsidRPr="00397736" w:rsidRDefault="00B007AA" w:rsidP="00AF56C6">
      <w:pPr>
        <w:pStyle w:val="Subtitle"/>
        <w:rPr>
          <w:color w:val="auto"/>
        </w:rPr>
      </w:pPr>
    </w:p>
    <w:p w14:paraId="50498CFC" w14:textId="77777777" w:rsidR="00B007AA" w:rsidRPr="00397736" w:rsidRDefault="00B007AA" w:rsidP="00AF56C6">
      <w:pPr>
        <w:pStyle w:val="Subtitle"/>
        <w:rPr>
          <w:color w:val="auto"/>
        </w:rPr>
      </w:pPr>
    </w:p>
    <w:p w14:paraId="4DBEB068" w14:textId="77777777" w:rsidR="00B007AA" w:rsidRPr="00397736" w:rsidRDefault="00B007AA" w:rsidP="00AF56C6">
      <w:pPr>
        <w:pStyle w:val="Subtitle"/>
        <w:rPr>
          <w:color w:val="auto"/>
        </w:rPr>
      </w:pPr>
    </w:p>
    <w:p w14:paraId="566ADEB7" w14:textId="6856F604" w:rsidR="00B53AD4" w:rsidRPr="00397736" w:rsidRDefault="006E7A42" w:rsidP="004C223C">
      <w:pPr>
        <w:pStyle w:val="Subheadings"/>
        <w:rPr>
          <w:rFonts w:ascii="Calibri" w:hAnsi="Calibri" w:cs="Calibri"/>
        </w:rPr>
      </w:pPr>
      <w:r w:rsidRPr="00397736">
        <w:t>Report No. 1</w:t>
      </w:r>
    </w:p>
    <w:p w14:paraId="31B6588F" w14:textId="3F86DB68" w:rsidR="00370354" w:rsidRPr="00397736" w:rsidRDefault="00370354" w:rsidP="004C223C">
      <w:pPr>
        <w:pStyle w:val="Subheadings"/>
      </w:pPr>
      <w:r w:rsidRPr="00397736">
        <w:t>Issued on: 28/01/2026</w:t>
      </w:r>
    </w:p>
    <w:p w14:paraId="046F0C3B" w14:textId="77777777" w:rsidR="002948B0" w:rsidRPr="00397736" w:rsidRDefault="002948B0" w:rsidP="00AF56C6">
      <w:pPr>
        <w:pStyle w:val="Subtitle"/>
        <w:rPr>
          <w:color w:val="auto"/>
        </w:rPr>
      </w:pPr>
    </w:p>
    <w:p w14:paraId="3334F05A" w14:textId="77777777" w:rsidR="002948B0" w:rsidRPr="00397736" w:rsidRDefault="002948B0" w:rsidP="00AF56C6">
      <w:pPr>
        <w:pStyle w:val="Subtitle"/>
        <w:rPr>
          <w:color w:val="auto"/>
        </w:rPr>
      </w:pPr>
    </w:p>
    <w:p w14:paraId="10F57A06" w14:textId="77777777" w:rsidR="004C22D8" w:rsidRPr="00397736" w:rsidRDefault="004C22D8" w:rsidP="00AF56C6">
      <w:pPr>
        <w:pStyle w:val="Subtitle"/>
        <w:rPr>
          <w:color w:val="auto"/>
        </w:rPr>
      </w:pPr>
    </w:p>
    <w:p w14:paraId="3456FD0A" w14:textId="77777777" w:rsidR="004C22D8" w:rsidRPr="00397736" w:rsidRDefault="004C22D8" w:rsidP="00AF56C6">
      <w:pPr>
        <w:pStyle w:val="Subtitle"/>
        <w:rPr>
          <w:color w:val="auto"/>
        </w:rPr>
      </w:pPr>
    </w:p>
    <w:p w14:paraId="2436926A" w14:textId="77777777" w:rsidR="00D64441" w:rsidRPr="00397736" w:rsidRDefault="00D64441" w:rsidP="297B5B9F">
      <w:pPr>
        <w:rPr>
          <w:color w:val="auto"/>
        </w:rPr>
        <w:sectPr w:rsidR="00D64441" w:rsidRPr="00397736" w:rsidSect="00991E8F">
          <w:headerReference w:type="even" r:id="rId11"/>
          <w:headerReference w:type="default" r:id="rId12"/>
          <w:footerReference w:type="even" r:id="rId13"/>
          <w:footerReference w:type="default" r:id="rId14"/>
          <w:headerReference w:type="first" r:id="rId15"/>
          <w:footerReference w:type="first" r:id="rId16"/>
          <w:pgSz w:w="11900" w:h="16840" w:code="9"/>
          <w:pgMar w:top="1418" w:right="1134" w:bottom="1418" w:left="1134" w:header="709" w:footer="709" w:gutter="0"/>
          <w:cols w:space="708"/>
          <w:docGrid w:linePitch="360"/>
        </w:sectPr>
      </w:pPr>
    </w:p>
    <w:p w14:paraId="5C9BC4EC" w14:textId="77777777" w:rsidR="007C2F55" w:rsidRPr="007547B0" w:rsidRDefault="007C2F55" w:rsidP="007547B0">
      <w:pPr>
        <w:pStyle w:val="TOCHeading"/>
      </w:pPr>
      <w:r w:rsidRPr="007547B0">
        <w:lastRenderedPageBreak/>
        <w:t>Table of Contents</w:t>
      </w:r>
      <w:r w:rsidR="00463494" w:rsidRPr="007547B0">
        <w:t xml:space="preserve"> </w:t>
      </w:r>
    </w:p>
    <w:sdt>
      <w:sdtPr>
        <w:rPr>
          <w:rFonts w:ascii="Franklin Gothic Book" w:hAnsi="Franklin Gothic Book" w:cstheme="minorBidi"/>
          <w:sz w:val="22"/>
          <w:szCs w:val="24"/>
        </w:rPr>
        <w:id w:val="14969770"/>
        <w:docPartObj>
          <w:docPartGallery w:val="Table of Contents"/>
          <w:docPartUnique/>
        </w:docPartObj>
      </w:sdtPr>
      <w:sdtEndPr>
        <w:rPr>
          <w:b/>
          <w:bCs/>
          <w:noProof/>
        </w:rPr>
      </w:sdtEndPr>
      <w:sdtContent>
        <w:p w14:paraId="2DAEB8E0" w14:textId="7447C58A" w:rsidR="00C71A5B" w:rsidRDefault="00C71A5B">
          <w:pPr>
            <w:pStyle w:val="TOCHeading"/>
          </w:pPr>
          <w:r>
            <w:t>Contents</w:t>
          </w:r>
        </w:p>
        <w:p w14:paraId="792AB9BC" w14:textId="1B24EAD6" w:rsidR="00796C0D" w:rsidRDefault="00C71A5B">
          <w:pPr>
            <w:pStyle w:val="TOC1"/>
            <w:rPr>
              <w:rFonts w:asciiTheme="minorHAnsi" w:hAnsiTheme="minorHAnsi"/>
              <w:color w:val="auto"/>
              <w:kern w:val="2"/>
              <w:sz w:val="24"/>
              <w:lang w:eastAsia="en-AU"/>
              <w14:ligatures w14:val="standardContextual"/>
            </w:rPr>
          </w:pPr>
          <w:r>
            <w:fldChar w:fldCharType="begin"/>
          </w:r>
          <w:r>
            <w:instrText xml:space="preserve"> TOC \o "1-3" \h \z \u </w:instrText>
          </w:r>
          <w:r>
            <w:fldChar w:fldCharType="separate"/>
          </w:r>
          <w:hyperlink w:anchor="_Toc220407547" w:history="1">
            <w:r w:rsidR="00796C0D" w:rsidRPr="00CC1F2E">
              <w:rPr>
                <w:rStyle w:val="Hyperlink"/>
              </w:rPr>
              <w:t>1</w:t>
            </w:r>
            <w:r w:rsidR="00796C0D">
              <w:rPr>
                <w:rFonts w:asciiTheme="minorHAnsi" w:hAnsiTheme="minorHAnsi"/>
                <w:color w:val="auto"/>
                <w:kern w:val="2"/>
                <w:sz w:val="24"/>
                <w:lang w:eastAsia="en-AU"/>
                <w14:ligatures w14:val="standardContextual"/>
              </w:rPr>
              <w:tab/>
            </w:r>
            <w:r w:rsidR="00796C0D" w:rsidRPr="00CC1F2E">
              <w:rPr>
                <w:rStyle w:val="Hyperlink"/>
              </w:rPr>
              <w:t>Report Details</w:t>
            </w:r>
            <w:r w:rsidR="00796C0D">
              <w:rPr>
                <w:webHidden/>
              </w:rPr>
              <w:tab/>
            </w:r>
            <w:r w:rsidR="00796C0D">
              <w:rPr>
                <w:webHidden/>
              </w:rPr>
              <w:fldChar w:fldCharType="begin"/>
            </w:r>
            <w:r w:rsidR="00796C0D">
              <w:rPr>
                <w:webHidden/>
              </w:rPr>
              <w:instrText xml:space="preserve"> PAGEREF _Toc220407547 \h </w:instrText>
            </w:r>
            <w:r w:rsidR="00796C0D">
              <w:rPr>
                <w:webHidden/>
              </w:rPr>
            </w:r>
            <w:r w:rsidR="00796C0D">
              <w:rPr>
                <w:webHidden/>
              </w:rPr>
              <w:fldChar w:fldCharType="separate"/>
            </w:r>
            <w:r w:rsidR="00796C0D">
              <w:rPr>
                <w:webHidden/>
              </w:rPr>
              <w:t>3</w:t>
            </w:r>
            <w:r w:rsidR="00796C0D">
              <w:rPr>
                <w:webHidden/>
              </w:rPr>
              <w:fldChar w:fldCharType="end"/>
            </w:r>
          </w:hyperlink>
        </w:p>
        <w:p w14:paraId="7724549C" w14:textId="49F2175F" w:rsidR="00796C0D" w:rsidRDefault="00796C0D">
          <w:pPr>
            <w:pStyle w:val="TOC1"/>
            <w:rPr>
              <w:rFonts w:asciiTheme="minorHAnsi" w:hAnsiTheme="minorHAnsi"/>
              <w:color w:val="auto"/>
              <w:kern w:val="2"/>
              <w:sz w:val="24"/>
              <w:lang w:eastAsia="en-AU"/>
              <w14:ligatures w14:val="standardContextual"/>
            </w:rPr>
          </w:pPr>
          <w:hyperlink w:anchor="_Toc220407548" w:history="1">
            <w:r w:rsidRPr="00CC1F2E">
              <w:rPr>
                <w:rStyle w:val="Hyperlink"/>
              </w:rPr>
              <w:t>2</w:t>
            </w:r>
            <w:r>
              <w:rPr>
                <w:rFonts w:asciiTheme="minorHAnsi" w:hAnsiTheme="minorHAnsi"/>
                <w:color w:val="auto"/>
                <w:kern w:val="2"/>
                <w:sz w:val="24"/>
                <w:lang w:eastAsia="en-AU"/>
                <w14:ligatures w14:val="standardContextual"/>
              </w:rPr>
              <w:tab/>
            </w:r>
            <w:r w:rsidRPr="00CC1F2E">
              <w:rPr>
                <w:rStyle w:val="Hyperlink"/>
              </w:rPr>
              <w:t>Project Delivery Partner Details</w:t>
            </w:r>
            <w:r>
              <w:rPr>
                <w:webHidden/>
              </w:rPr>
              <w:tab/>
            </w:r>
            <w:r>
              <w:rPr>
                <w:webHidden/>
              </w:rPr>
              <w:fldChar w:fldCharType="begin"/>
            </w:r>
            <w:r>
              <w:rPr>
                <w:webHidden/>
              </w:rPr>
              <w:instrText xml:space="preserve"> PAGEREF _Toc220407548 \h </w:instrText>
            </w:r>
            <w:r>
              <w:rPr>
                <w:webHidden/>
              </w:rPr>
            </w:r>
            <w:r>
              <w:rPr>
                <w:webHidden/>
              </w:rPr>
              <w:fldChar w:fldCharType="separate"/>
            </w:r>
            <w:r>
              <w:rPr>
                <w:webHidden/>
              </w:rPr>
              <w:t>3</w:t>
            </w:r>
            <w:r>
              <w:rPr>
                <w:webHidden/>
              </w:rPr>
              <w:fldChar w:fldCharType="end"/>
            </w:r>
          </w:hyperlink>
        </w:p>
        <w:p w14:paraId="47CED37E" w14:textId="6E8EC0FB" w:rsidR="00796C0D" w:rsidRDefault="00796C0D">
          <w:pPr>
            <w:pStyle w:val="TOC1"/>
            <w:rPr>
              <w:rFonts w:asciiTheme="minorHAnsi" w:hAnsiTheme="minorHAnsi"/>
              <w:color w:val="auto"/>
              <w:kern w:val="2"/>
              <w:sz w:val="24"/>
              <w:lang w:eastAsia="en-AU"/>
              <w14:ligatures w14:val="standardContextual"/>
            </w:rPr>
          </w:pPr>
          <w:hyperlink w:anchor="_Toc220407549" w:history="1">
            <w:r w:rsidRPr="00CC1F2E">
              <w:rPr>
                <w:rStyle w:val="Hyperlink"/>
              </w:rPr>
              <w:t>3</w:t>
            </w:r>
            <w:r>
              <w:rPr>
                <w:rFonts w:asciiTheme="minorHAnsi" w:hAnsiTheme="minorHAnsi"/>
                <w:color w:val="auto"/>
                <w:kern w:val="2"/>
                <w:sz w:val="24"/>
                <w:lang w:eastAsia="en-AU"/>
                <w14:ligatures w14:val="standardContextual"/>
              </w:rPr>
              <w:tab/>
            </w:r>
            <w:r w:rsidRPr="00CC1F2E">
              <w:rPr>
                <w:rStyle w:val="Hyperlink"/>
              </w:rPr>
              <w:t>Summary Report</w:t>
            </w:r>
            <w:r>
              <w:rPr>
                <w:webHidden/>
              </w:rPr>
              <w:tab/>
            </w:r>
            <w:r>
              <w:rPr>
                <w:webHidden/>
              </w:rPr>
              <w:fldChar w:fldCharType="begin"/>
            </w:r>
            <w:r>
              <w:rPr>
                <w:webHidden/>
              </w:rPr>
              <w:instrText xml:space="preserve"> PAGEREF _Toc220407549 \h </w:instrText>
            </w:r>
            <w:r>
              <w:rPr>
                <w:webHidden/>
              </w:rPr>
            </w:r>
            <w:r>
              <w:rPr>
                <w:webHidden/>
              </w:rPr>
              <w:fldChar w:fldCharType="separate"/>
            </w:r>
            <w:r>
              <w:rPr>
                <w:webHidden/>
              </w:rPr>
              <w:t>4</w:t>
            </w:r>
            <w:r>
              <w:rPr>
                <w:webHidden/>
              </w:rPr>
              <w:fldChar w:fldCharType="end"/>
            </w:r>
          </w:hyperlink>
        </w:p>
        <w:p w14:paraId="64945520" w14:textId="720EABCB" w:rsidR="00796C0D" w:rsidRDefault="00796C0D">
          <w:pPr>
            <w:pStyle w:val="TOC2"/>
            <w:tabs>
              <w:tab w:val="left" w:pos="960"/>
              <w:tab w:val="right" w:pos="9622"/>
            </w:tabs>
            <w:rPr>
              <w:rFonts w:asciiTheme="minorHAnsi" w:hAnsiTheme="minorHAnsi"/>
              <w:noProof/>
              <w:color w:val="auto"/>
              <w:kern w:val="2"/>
              <w:sz w:val="24"/>
              <w:lang w:eastAsia="en-AU"/>
              <w14:ligatures w14:val="standardContextual"/>
            </w:rPr>
          </w:pPr>
          <w:hyperlink w:anchor="_Toc220407550" w:history="1">
            <w:r w:rsidRPr="00CC1F2E">
              <w:rPr>
                <w:rStyle w:val="Hyperlink"/>
                <w:noProof/>
              </w:rPr>
              <w:t>3.1</w:t>
            </w:r>
            <w:r>
              <w:rPr>
                <w:rFonts w:asciiTheme="minorHAnsi" w:hAnsiTheme="minorHAnsi"/>
                <w:noProof/>
                <w:color w:val="auto"/>
                <w:kern w:val="2"/>
                <w:sz w:val="24"/>
                <w:lang w:eastAsia="en-AU"/>
                <w14:ligatures w14:val="standardContextual"/>
              </w:rPr>
              <w:tab/>
            </w:r>
            <w:r w:rsidRPr="00CC1F2E">
              <w:rPr>
                <w:rStyle w:val="Hyperlink"/>
                <w:noProof/>
              </w:rPr>
              <w:t>Project Deliverable Tracking</w:t>
            </w:r>
            <w:r>
              <w:rPr>
                <w:noProof/>
                <w:webHidden/>
              </w:rPr>
              <w:tab/>
            </w:r>
            <w:r>
              <w:rPr>
                <w:noProof/>
                <w:webHidden/>
              </w:rPr>
              <w:fldChar w:fldCharType="begin"/>
            </w:r>
            <w:r>
              <w:rPr>
                <w:noProof/>
                <w:webHidden/>
              </w:rPr>
              <w:instrText xml:space="preserve"> PAGEREF _Toc220407550 \h </w:instrText>
            </w:r>
            <w:r>
              <w:rPr>
                <w:noProof/>
                <w:webHidden/>
              </w:rPr>
            </w:r>
            <w:r>
              <w:rPr>
                <w:noProof/>
                <w:webHidden/>
              </w:rPr>
              <w:fldChar w:fldCharType="separate"/>
            </w:r>
            <w:r>
              <w:rPr>
                <w:noProof/>
                <w:webHidden/>
              </w:rPr>
              <w:t>4</w:t>
            </w:r>
            <w:r>
              <w:rPr>
                <w:noProof/>
                <w:webHidden/>
              </w:rPr>
              <w:fldChar w:fldCharType="end"/>
            </w:r>
          </w:hyperlink>
        </w:p>
        <w:p w14:paraId="299289FD" w14:textId="63209813" w:rsidR="00796C0D" w:rsidRDefault="00796C0D">
          <w:pPr>
            <w:pStyle w:val="TOC2"/>
            <w:tabs>
              <w:tab w:val="left" w:pos="960"/>
              <w:tab w:val="right" w:pos="9622"/>
            </w:tabs>
            <w:rPr>
              <w:rFonts w:asciiTheme="minorHAnsi" w:hAnsiTheme="minorHAnsi"/>
              <w:noProof/>
              <w:color w:val="auto"/>
              <w:kern w:val="2"/>
              <w:sz w:val="24"/>
              <w:lang w:eastAsia="en-AU"/>
              <w14:ligatures w14:val="standardContextual"/>
            </w:rPr>
          </w:pPr>
          <w:hyperlink w:anchor="_Toc220407551" w:history="1">
            <w:r w:rsidRPr="00CC1F2E">
              <w:rPr>
                <w:rStyle w:val="Hyperlink"/>
                <w:noProof/>
              </w:rPr>
              <w:t>3.2</w:t>
            </w:r>
            <w:r>
              <w:rPr>
                <w:rFonts w:asciiTheme="minorHAnsi" w:hAnsiTheme="minorHAnsi"/>
                <w:noProof/>
                <w:color w:val="auto"/>
                <w:kern w:val="2"/>
                <w:sz w:val="24"/>
                <w:lang w:eastAsia="en-AU"/>
                <w14:ligatures w14:val="standardContextual"/>
              </w:rPr>
              <w:tab/>
            </w:r>
            <w:r w:rsidRPr="00CC1F2E">
              <w:rPr>
                <w:rStyle w:val="Hyperlink"/>
                <w:noProof/>
              </w:rPr>
              <w:t>Key Highlights</w:t>
            </w:r>
            <w:r>
              <w:rPr>
                <w:noProof/>
                <w:webHidden/>
              </w:rPr>
              <w:tab/>
            </w:r>
            <w:r>
              <w:rPr>
                <w:noProof/>
                <w:webHidden/>
              </w:rPr>
              <w:fldChar w:fldCharType="begin"/>
            </w:r>
            <w:r>
              <w:rPr>
                <w:noProof/>
                <w:webHidden/>
              </w:rPr>
              <w:instrText xml:space="preserve"> PAGEREF _Toc220407551 \h </w:instrText>
            </w:r>
            <w:r>
              <w:rPr>
                <w:noProof/>
                <w:webHidden/>
              </w:rPr>
            </w:r>
            <w:r>
              <w:rPr>
                <w:noProof/>
                <w:webHidden/>
              </w:rPr>
              <w:fldChar w:fldCharType="separate"/>
            </w:r>
            <w:r>
              <w:rPr>
                <w:noProof/>
                <w:webHidden/>
              </w:rPr>
              <w:t>4</w:t>
            </w:r>
            <w:r>
              <w:rPr>
                <w:noProof/>
                <w:webHidden/>
              </w:rPr>
              <w:fldChar w:fldCharType="end"/>
            </w:r>
          </w:hyperlink>
        </w:p>
        <w:p w14:paraId="75C46ED2" w14:textId="12689D91" w:rsidR="00796C0D" w:rsidRDefault="00796C0D">
          <w:pPr>
            <w:pStyle w:val="TOC1"/>
            <w:rPr>
              <w:rFonts w:asciiTheme="minorHAnsi" w:hAnsiTheme="minorHAnsi"/>
              <w:color w:val="auto"/>
              <w:kern w:val="2"/>
              <w:sz w:val="24"/>
              <w:lang w:eastAsia="en-AU"/>
              <w14:ligatures w14:val="standardContextual"/>
            </w:rPr>
          </w:pPr>
          <w:hyperlink w:anchor="_Toc220407552" w:history="1">
            <w:r w:rsidRPr="00CC1F2E">
              <w:rPr>
                <w:rStyle w:val="Hyperlink"/>
              </w:rPr>
              <w:t>4</w:t>
            </w:r>
            <w:r>
              <w:rPr>
                <w:rFonts w:asciiTheme="minorHAnsi" w:hAnsiTheme="minorHAnsi"/>
                <w:color w:val="auto"/>
                <w:kern w:val="2"/>
                <w:sz w:val="24"/>
                <w:lang w:eastAsia="en-AU"/>
                <w14:ligatures w14:val="standardContextual"/>
              </w:rPr>
              <w:tab/>
            </w:r>
            <w:r w:rsidRPr="00CC1F2E">
              <w:rPr>
                <w:rStyle w:val="Hyperlink"/>
              </w:rPr>
              <w:t>Project Findings</w:t>
            </w:r>
            <w:r>
              <w:rPr>
                <w:webHidden/>
              </w:rPr>
              <w:tab/>
            </w:r>
            <w:r>
              <w:rPr>
                <w:webHidden/>
              </w:rPr>
              <w:fldChar w:fldCharType="begin"/>
            </w:r>
            <w:r>
              <w:rPr>
                <w:webHidden/>
              </w:rPr>
              <w:instrText xml:space="preserve"> PAGEREF _Toc220407552 \h </w:instrText>
            </w:r>
            <w:r>
              <w:rPr>
                <w:webHidden/>
              </w:rPr>
            </w:r>
            <w:r>
              <w:rPr>
                <w:webHidden/>
              </w:rPr>
              <w:fldChar w:fldCharType="separate"/>
            </w:r>
            <w:r>
              <w:rPr>
                <w:webHidden/>
              </w:rPr>
              <w:t>4</w:t>
            </w:r>
            <w:r>
              <w:rPr>
                <w:webHidden/>
              </w:rPr>
              <w:fldChar w:fldCharType="end"/>
            </w:r>
          </w:hyperlink>
        </w:p>
        <w:p w14:paraId="0BDC6C2C" w14:textId="6861C8E7" w:rsidR="00796C0D" w:rsidRDefault="00796C0D">
          <w:pPr>
            <w:pStyle w:val="TOC2"/>
            <w:tabs>
              <w:tab w:val="left" w:pos="960"/>
              <w:tab w:val="right" w:pos="9622"/>
            </w:tabs>
            <w:rPr>
              <w:rFonts w:asciiTheme="minorHAnsi" w:hAnsiTheme="minorHAnsi"/>
              <w:noProof/>
              <w:color w:val="auto"/>
              <w:kern w:val="2"/>
              <w:sz w:val="24"/>
              <w:lang w:eastAsia="en-AU"/>
              <w14:ligatures w14:val="standardContextual"/>
            </w:rPr>
          </w:pPr>
          <w:hyperlink w:anchor="_Toc220407553" w:history="1">
            <w:r w:rsidRPr="00CC1F2E">
              <w:rPr>
                <w:rStyle w:val="Hyperlink"/>
                <w:noProof/>
              </w:rPr>
              <w:t>4.1</w:t>
            </w:r>
            <w:r>
              <w:rPr>
                <w:rFonts w:asciiTheme="minorHAnsi" w:hAnsiTheme="minorHAnsi"/>
                <w:noProof/>
                <w:color w:val="auto"/>
                <w:kern w:val="2"/>
                <w:sz w:val="24"/>
                <w:lang w:eastAsia="en-AU"/>
                <w14:ligatures w14:val="standardContextual"/>
              </w:rPr>
              <w:tab/>
            </w:r>
            <w:r w:rsidRPr="00CC1F2E">
              <w:rPr>
                <w:rStyle w:val="Hyperlink"/>
                <w:noProof/>
              </w:rPr>
              <w:t>Progress towards Objectives and Outcomes</w:t>
            </w:r>
            <w:r>
              <w:rPr>
                <w:noProof/>
                <w:webHidden/>
              </w:rPr>
              <w:tab/>
            </w:r>
            <w:r>
              <w:rPr>
                <w:noProof/>
                <w:webHidden/>
              </w:rPr>
              <w:fldChar w:fldCharType="begin"/>
            </w:r>
            <w:r>
              <w:rPr>
                <w:noProof/>
                <w:webHidden/>
              </w:rPr>
              <w:instrText xml:space="preserve"> PAGEREF _Toc220407553 \h </w:instrText>
            </w:r>
            <w:r>
              <w:rPr>
                <w:noProof/>
                <w:webHidden/>
              </w:rPr>
            </w:r>
            <w:r>
              <w:rPr>
                <w:noProof/>
                <w:webHidden/>
              </w:rPr>
              <w:fldChar w:fldCharType="separate"/>
            </w:r>
            <w:r>
              <w:rPr>
                <w:noProof/>
                <w:webHidden/>
              </w:rPr>
              <w:t>5</w:t>
            </w:r>
            <w:r>
              <w:rPr>
                <w:noProof/>
                <w:webHidden/>
              </w:rPr>
              <w:fldChar w:fldCharType="end"/>
            </w:r>
          </w:hyperlink>
        </w:p>
        <w:p w14:paraId="222E8D75" w14:textId="6903B328" w:rsidR="00796C0D" w:rsidRDefault="00796C0D">
          <w:pPr>
            <w:pStyle w:val="TOC2"/>
            <w:tabs>
              <w:tab w:val="left" w:pos="960"/>
              <w:tab w:val="right" w:pos="9622"/>
            </w:tabs>
            <w:rPr>
              <w:rFonts w:asciiTheme="minorHAnsi" w:hAnsiTheme="minorHAnsi"/>
              <w:noProof/>
              <w:color w:val="auto"/>
              <w:kern w:val="2"/>
              <w:sz w:val="24"/>
              <w:lang w:eastAsia="en-AU"/>
              <w14:ligatures w14:val="standardContextual"/>
            </w:rPr>
          </w:pPr>
          <w:hyperlink w:anchor="_Toc220407554" w:history="1">
            <w:r w:rsidRPr="00CC1F2E">
              <w:rPr>
                <w:rStyle w:val="Hyperlink"/>
                <w:noProof/>
              </w:rPr>
              <w:t>4.2</w:t>
            </w:r>
            <w:r>
              <w:rPr>
                <w:rFonts w:asciiTheme="minorHAnsi" w:hAnsiTheme="minorHAnsi"/>
                <w:noProof/>
                <w:color w:val="auto"/>
                <w:kern w:val="2"/>
                <w:sz w:val="24"/>
                <w:lang w:eastAsia="en-AU"/>
                <w14:ligatures w14:val="standardContextual"/>
              </w:rPr>
              <w:tab/>
            </w:r>
            <w:r w:rsidRPr="00CC1F2E">
              <w:rPr>
                <w:rStyle w:val="Hyperlink"/>
                <w:noProof/>
              </w:rPr>
              <w:t>Challenges, lessons learnt and unintended outcomes for the project</w:t>
            </w:r>
            <w:r>
              <w:rPr>
                <w:noProof/>
                <w:webHidden/>
              </w:rPr>
              <w:tab/>
            </w:r>
            <w:r>
              <w:rPr>
                <w:noProof/>
                <w:webHidden/>
              </w:rPr>
              <w:fldChar w:fldCharType="begin"/>
            </w:r>
            <w:r>
              <w:rPr>
                <w:noProof/>
                <w:webHidden/>
              </w:rPr>
              <w:instrText xml:space="preserve"> PAGEREF _Toc220407554 \h </w:instrText>
            </w:r>
            <w:r>
              <w:rPr>
                <w:noProof/>
                <w:webHidden/>
              </w:rPr>
            </w:r>
            <w:r>
              <w:rPr>
                <w:noProof/>
                <w:webHidden/>
              </w:rPr>
              <w:fldChar w:fldCharType="separate"/>
            </w:r>
            <w:r>
              <w:rPr>
                <w:noProof/>
                <w:webHidden/>
              </w:rPr>
              <w:t>5</w:t>
            </w:r>
            <w:r>
              <w:rPr>
                <w:noProof/>
                <w:webHidden/>
              </w:rPr>
              <w:fldChar w:fldCharType="end"/>
            </w:r>
          </w:hyperlink>
        </w:p>
        <w:p w14:paraId="6EF58131" w14:textId="7DB25BE6" w:rsidR="00796C0D" w:rsidRDefault="00796C0D">
          <w:pPr>
            <w:pStyle w:val="TOC2"/>
            <w:tabs>
              <w:tab w:val="left" w:pos="960"/>
              <w:tab w:val="right" w:pos="9622"/>
            </w:tabs>
            <w:rPr>
              <w:rFonts w:asciiTheme="minorHAnsi" w:hAnsiTheme="minorHAnsi"/>
              <w:noProof/>
              <w:color w:val="auto"/>
              <w:kern w:val="2"/>
              <w:sz w:val="24"/>
              <w:lang w:eastAsia="en-AU"/>
              <w14:ligatures w14:val="standardContextual"/>
            </w:rPr>
          </w:pPr>
          <w:hyperlink w:anchor="_Toc220407555" w:history="1">
            <w:r w:rsidRPr="00CC1F2E">
              <w:rPr>
                <w:rStyle w:val="Hyperlink"/>
                <w:noProof/>
              </w:rPr>
              <w:t>4.3</w:t>
            </w:r>
            <w:r>
              <w:rPr>
                <w:rFonts w:asciiTheme="minorHAnsi" w:hAnsiTheme="minorHAnsi"/>
                <w:noProof/>
                <w:color w:val="auto"/>
                <w:kern w:val="2"/>
                <w:sz w:val="24"/>
                <w:lang w:eastAsia="en-AU"/>
                <w14:ligatures w14:val="standardContextual"/>
              </w:rPr>
              <w:tab/>
            </w:r>
            <w:r w:rsidRPr="00CC1F2E">
              <w:rPr>
                <w:rStyle w:val="Hyperlink"/>
                <w:noProof/>
              </w:rPr>
              <w:t>Traditional Owner engagement and participation</w:t>
            </w:r>
            <w:r>
              <w:rPr>
                <w:noProof/>
                <w:webHidden/>
              </w:rPr>
              <w:tab/>
            </w:r>
            <w:r>
              <w:rPr>
                <w:noProof/>
                <w:webHidden/>
              </w:rPr>
              <w:fldChar w:fldCharType="begin"/>
            </w:r>
            <w:r>
              <w:rPr>
                <w:noProof/>
                <w:webHidden/>
              </w:rPr>
              <w:instrText xml:space="preserve"> PAGEREF _Toc220407555 \h </w:instrText>
            </w:r>
            <w:r>
              <w:rPr>
                <w:noProof/>
                <w:webHidden/>
              </w:rPr>
            </w:r>
            <w:r>
              <w:rPr>
                <w:noProof/>
                <w:webHidden/>
              </w:rPr>
              <w:fldChar w:fldCharType="separate"/>
            </w:r>
            <w:r>
              <w:rPr>
                <w:noProof/>
                <w:webHidden/>
              </w:rPr>
              <w:t>5</w:t>
            </w:r>
            <w:r>
              <w:rPr>
                <w:noProof/>
                <w:webHidden/>
              </w:rPr>
              <w:fldChar w:fldCharType="end"/>
            </w:r>
          </w:hyperlink>
        </w:p>
        <w:p w14:paraId="5B6A1DC6" w14:textId="48BDE412" w:rsidR="00796C0D" w:rsidRDefault="00796C0D">
          <w:pPr>
            <w:pStyle w:val="TOC2"/>
            <w:tabs>
              <w:tab w:val="left" w:pos="960"/>
              <w:tab w:val="right" w:pos="9622"/>
            </w:tabs>
            <w:rPr>
              <w:rFonts w:asciiTheme="minorHAnsi" w:hAnsiTheme="minorHAnsi"/>
              <w:noProof/>
              <w:color w:val="auto"/>
              <w:kern w:val="2"/>
              <w:sz w:val="24"/>
              <w:lang w:eastAsia="en-AU"/>
              <w14:ligatures w14:val="standardContextual"/>
            </w:rPr>
          </w:pPr>
          <w:hyperlink w:anchor="_Toc220407556" w:history="1">
            <w:r w:rsidRPr="00CC1F2E">
              <w:rPr>
                <w:rStyle w:val="Hyperlink"/>
                <w:noProof/>
              </w:rPr>
              <w:t>4.4</w:t>
            </w:r>
            <w:r>
              <w:rPr>
                <w:rFonts w:asciiTheme="minorHAnsi" w:hAnsiTheme="minorHAnsi"/>
                <w:noProof/>
                <w:color w:val="auto"/>
                <w:kern w:val="2"/>
                <w:sz w:val="24"/>
                <w:lang w:eastAsia="en-AU"/>
                <w14:ligatures w14:val="standardContextual"/>
              </w:rPr>
              <w:tab/>
            </w:r>
            <w:r w:rsidRPr="00CC1F2E">
              <w:rPr>
                <w:rStyle w:val="Hyperlink"/>
                <w:noProof/>
              </w:rPr>
              <w:t>Communications and Engagement with Managers, Industry and Community</w:t>
            </w:r>
            <w:r>
              <w:rPr>
                <w:noProof/>
                <w:webHidden/>
              </w:rPr>
              <w:tab/>
            </w:r>
            <w:r>
              <w:rPr>
                <w:noProof/>
                <w:webHidden/>
              </w:rPr>
              <w:fldChar w:fldCharType="begin"/>
            </w:r>
            <w:r>
              <w:rPr>
                <w:noProof/>
                <w:webHidden/>
              </w:rPr>
              <w:instrText xml:space="preserve"> PAGEREF _Toc220407556 \h </w:instrText>
            </w:r>
            <w:r>
              <w:rPr>
                <w:noProof/>
                <w:webHidden/>
              </w:rPr>
            </w:r>
            <w:r>
              <w:rPr>
                <w:noProof/>
                <w:webHidden/>
              </w:rPr>
              <w:fldChar w:fldCharType="separate"/>
            </w:r>
            <w:r>
              <w:rPr>
                <w:noProof/>
                <w:webHidden/>
              </w:rPr>
              <w:t>5</w:t>
            </w:r>
            <w:r>
              <w:rPr>
                <w:noProof/>
                <w:webHidden/>
              </w:rPr>
              <w:fldChar w:fldCharType="end"/>
            </w:r>
          </w:hyperlink>
        </w:p>
        <w:p w14:paraId="11052134" w14:textId="28EC9B4D" w:rsidR="00796C0D" w:rsidRDefault="00796C0D">
          <w:pPr>
            <w:pStyle w:val="TOC1"/>
            <w:rPr>
              <w:rFonts w:asciiTheme="minorHAnsi" w:hAnsiTheme="minorHAnsi"/>
              <w:color w:val="auto"/>
              <w:kern w:val="2"/>
              <w:sz w:val="24"/>
              <w:lang w:eastAsia="en-AU"/>
              <w14:ligatures w14:val="standardContextual"/>
            </w:rPr>
          </w:pPr>
          <w:hyperlink w:anchor="_Toc220407557" w:history="1">
            <w:r w:rsidRPr="00CC1F2E">
              <w:rPr>
                <w:rStyle w:val="Hyperlink"/>
              </w:rPr>
              <w:t>5</w:t>
            </w:r>
            <w:r>
              <w:rPr>
                <w:rFonts w:asciiTheme="minorHAnsi" w:hAnsiTheme="minorHAnsi"/>
                <w:color w:val="auto"/>
                <w:kern w:val="2"/>
                <w:sz w:val="24"/>
                <w:lang w:eastAsia="en-AU"/>
                <w14:ligatures w14:val="standardContextual"/>
              </w:rPr>
              <w:tab/>
            </w:r>
            <w:r w:rsidRPr="00CC1F2E">
              <w:rPr>
                <w:rStyle w:val="Hyperlink"/>
              </w:rPr>
              <w:t>Future Actions</w:t>
            </w:r>
            <w:r>
              <w:rPr>
                <w:webHidden/>
              </w:rPr>
              <w:tab/>
            </w:r>
            <w:r>
              <w:rPr>
                <w:webHidden/>
              </w:rPr>
              <w:fldChar w:fldCharType="begin"/>
            </w:r>
            <w:r>
              <w:rPr>
                <w:webHidden/>
              </w:rPr>
              <w:instrText xml:space="preserve"> PAGEREF _Toc220407557 \h </w:instrText>
            </w:r>
            <w:r>
              <w:rPr>
                <w:webHidden/>
              </w:rPr>
            </w:r>
            <w:r>
              <w:rPr>
                <w:webHidden/>
              </w:rPr>
              <w:fldChar w:fldCharType="separate"/>
            </w:r>
            <w:r>
              <w:rPr>
                <w:webHidden/>
              </w:rPr>
              <w:t>5</w:t>
            </w:r>
            <w:r>
              <w:rPr>
                <w:webHidden/>
              </w:rPr>
              <w:fldChar w:fldCharType="end"/>
            </w:r>
          </w:hyperlink>
        </w:p>
        <w:p w14:paraId="0CD78D6D" w14:textId="02F7F4E4" w:rsidR="00796C0D" w:rsidRDefault="00796C0D">
          <w:pPr>
            <w:pStyle w:val="TOC2"/>
            <w:tabs>
              <w:tab w:val="left" w:pos="960"/>
              <w:tab w:val="right" w:pos="9622"/>
            </w:tabs>
            <w:rPr>
              <w:rFonts w:asciiTheme="minorHAnsi" w:hAnsiTheme="minorHAnsi"/>
              <w:noProof/>
              <w:color w:val="auto"/>
              <w:kern w:val="2"/>
              <w:sz w:val="24"/>
              <w:lang w:eastAsia="en-AU"/>
              <w14:ligatures w14:val="standardContextual"/>
            </w:rPr>
          </w:pPr>
          <w:hyperlink w:anchor="_Toc220407558" w:history="1">
            <w:r w:rsidRPr="00CC1F2E">
              <w:rPr>
                <w:rStyle w:val="Hyperlink"/>
                <w:noProof/>
              </w:rPr>
              <w:t>5.1</w:t>
            </w:r>
            <w:r>
              <w:rPr>
                <w:rFonts w:asciiTheme="minorHAnsi" w:hAnsiTheme="minorHAnsi"/>
                <w:noProof/>
                <w:color w:val="auto"/>
                <w:kern w:val="2"/>
                <w:sz w:val="24"/>
                <w:lang w:eastAsia="en-AU"/>
                <w14:ligatures w14:val="standardContextual"/>
              </w:rPr>
              <w:tab/>
            </w:r>
            <w:r w:rsidRPr="00CC1F2E">
              <w:rPr>
                <w:rStyle w:val="Hyperlink"/>
                <w:noProof/>
              </w:rPr>
              <w:t>Summarise the key actions to be taken in the next phase of project</w:t>
            </w:r>
            <w:r>
              <w:rPr>
                <w:noProof/>
                <w:webHidden/>
              </w:rPr>
              <w:tab/>
            </w:r>
            <w:r>
              <w:rPr>
                <w:noProof/>
                <w:webHidden/>
              </w:rPr>
              <w:fldChar w:fldCharType="begin"/>
            </w:r>
            <w:r>
              <w:rPr>
                <w:noProof/>
                <w:webHidden/>
              </w:rPr>
              <w:instrText xml:space="preserve"> PAGEREF _Toc220407558 \h </w:instrText>
            </w:r>
            <w:r>
              <w:rPr>
                <w:noProof/>
                <w:webHidden/>
              </w:rPr>
            </w:r>
            <w:r>
              <w:rPr>
                <w:noProof/>
                <w:webHidden/>
              </w:rPr>
              <w:fldChar w:fldCharType="separate"/>
            </w:r>
            <w:r>
              <w:rPr>
                <w:noProof/>
                <w:webHidden/>
              </w:rPr>
              <w:t>5</w:t>
            </w:r>
            <w:r>
              <w:rPr>
                <w:noProof/>
                <w:webHidden/>
              </w:rPr>
              <w:fldChar w:fldCharType="end"/>
            </w:r>
          </w:hyperlink>
        </w:p>
        <w:p w14:paraId="445957A7" w14:textId="5F5EA216" w:rsidR="00796C0D" w:rsidRDefault="00796C0D">
          <w:pPr>
            <w:pStyle w:val="TOC1"/>
            <w:rPr>
              <w:rFonts w:asciiTheme="minorHAnsi" w:hAnsiTheme="minorHAnsi"/>
              <w:color w:val="auto"/>
              <w:kern w:val="2"/>
              <w:sz w:val="24"/>
              <w:lang w:eastAsia="en-AU"/>
              <w14:ligatures w14:val="standardContextual"/>
            </w:rPr>
          </w:pPr>
          <w:hyperlink w:anchor="_Toc220407559" w:history="1">
            <w:r w:rsidRPr="00CC1F2E">
              <w:rPr>
                <w:rStyle w:val="Hyperlink"/>
              </w:rPr>
              <w:t>6</w:t>
            </w:r>
            <w:r>
              <w:rPr>
                <w:rFonts w:asciiTheme="minorHAnsi" w:hAnsiTheme="minorHAnsi"/>
                <w:color w:val="auto"/>
                <w:kern w:val="2"/>
                <w:sz w:val="24"/>
                <w:lang w:eastAsia="en-AU"/>
                <w14:ligatures w14:val="standardContextual"/>
              </w:rPr>
              <w:tab/>
            </w:r>
            <w:r w:rsidRPr="00CC1F2E">
              <w:rPr>
                <w:rStyle w:val="Hyperlink"/>
              </w:rPr>
              <w:t>Supporting Material</w:t>
            </w:r>
            <w:r>
              <w:rPr>
                <w:webHidden/>
              </w:rPr>
              <w:tab/>
            </w:r>
            <w:r>
              <w:rPr>
                <w:webHidden/>
              </w:rPr>
              <w:fldChar w:fldCharType="begin"/>
            </w:r>
            <w:r>
              <w:rPr>
                <w:webHidden/>
              </w:rPr>
              <w:instrText xml:space="preserve"> PAGEREF _Toc220407559 \h </w:instrText>
            </w:r>
            <w:r>
              <w:rPr>
                <w:webHidden/>
              </w:rPr>
            </w:r>
            <w:r>
              <w:rPr>
                <w:webHidden/>
              </w:rPr>
              <w:fldChar w:fldCharType="separate"/>
            </w:r>
            <w:r>
              <w:rPr>
                <w:webHidden/>
              </w:rPr>
              <w:t>6</w:t>
            </w:r>
            <w:r>
              <w:rPr>
                <w:webHidden/>
              </w:rPr>
              <w:fldChar w:fldCharType="end"/>
            </w:r>
          </w:hyperlink>
        </w:p>
        <w:p w14:paraId="32847F54" w14:textId="761875E3" w:rsidR="00796C0D" w:rsidRDefault="00796C0D">
          <w:pPr>
            <w:pStyle w:val="TOC1"/>
            <w:rPr>
              <w:rFonts w:asciiTheme="minorHAnsi" w:hAnsiTheme="minorHAnsi"/>
              <w:color w:val="auto"/>
              <w:kern w:val="2"/>
              <w:sz w:val="24"/>
              <w:lang w:eastAsia="en-AU"/>
              <w14:ligatures w14:val="standardContextual"/>
            </w:rPr>
          </w:pPr>
          <w:hyperlink w:anchor="_Toc220407560" w:history="1">
            <w:r w:rsidRPr="00CC1F2E">
              <w:rPr>
                <w:rStyle w:val="Hyperlink"/>
              </w:rPr>
              <w:t>7</w:t>
            </w:r>
            <w:r>
              <w:rPr>
                <w:rFonts w:asciiTheme="minorHAnsi" w:hAnsiTheme="minorHAnsi"/>
                <w:color w:val="auto"/>
                <w:kern w:val="2"/>
                <w:sz w:val="24"/>
                <w:lang w:eastAsia="en-AU"/>
                <w14:ligatures w14:val="standardContextual"/>
              </w:rPr>
              <w:tab/>
            </w:r>
            <w:r w:rsidRPr="00CC1F2E">
              <w:rPr>
                <w:rStyle w:val="Hyperlink"/>
              </w:rPr>
              <w:t>Monitoring and Evaluation</w:t>
            </w:r>
            <w:r>
              <w:rPr>
                <w:webHidden/>
              </w:rPr>
              <w:tab/>
            </w:r>
            <w:r>
              <w:rPr>
                <w:webHidden/>
              </w:rPr>
              <w:fldChar w:fldCharType="begin"/>
            </w:r>
            <w:r>
              <w:rPr>
                <w:webHidden/>
              </w:rPr>
              <w:instrText xml:space="preserve"> PAGEREF _Toc220407560 \h </w:instrText>
            </w:r>
            <w:r>
              <w:rPr>
                <w:webHidden/>
              </w:rPr>
            </w:r>
            <w:r>
              <w:rPr>
                <w:webHidden/>
              </w:rPr>
              <w:fldChar w:fldCharType="separate"/>
            </w:r>
            <w:r>
              <w:rPr>
                <w:webHidden/>
              </w:rPr>
              <w:t>6</w:t>
            </w:r>
            <w:r>
              <w:rPr>
                <w:webHidden/>
              </w:rPr>
              <w:fldChar w:fldCharType="end"/>
            </w:r>
          </w:hyperlink>
        </w:p>
        <w:p w14:paraId="2015954E" w14:textId="0839C4F1" w:rsidR="00796C0D" w:rsidRDefault="00796C0D">
          <w:pPr>
            <w:pStyle w:val="TOC2"/>
            <w:tabs>
              <w:tab w:val="left" w:pos="960"/>
              <w:tab w:val="right" w:pos="9622"/>
            </w:tabs>
            <w:rPr>
              <w:rFonts w:asciiTheme="minorHAnsi" w:hAnsiTheme="minorHAnsi"/>
              <w:noProof/>
              <w:color w:val="auto"/>
              <w:kern w:val="2"/>
              <w:sz w:val="24"/>
              <w:lang w:eastAsia="en-AU"/>
              <w14:ligatures w14:val="standardContextual"/>
            </w:rPr>
          </w:pPr>
          <w:hyperlink w:anchor="_Toc220407561" w:history="1">
            <w:r w:rsidRPr="00CC1F2E">
              <w:rPr>
                <w:rStyle w:val="Hyperlink"/>
                <w:noProof/>
              </w:rPr>
              <w:t>7.1</w:t>
            </w:r>
            <w:r>
              <w:rPr>
                <w:rFonts w:asciiTheme="minorHAnsi" w:hAnsiTheme="minorHAnsi"/>
                <w:noProof/>
                <w:color w:val="auto"/>
                <w:kern w:val="2"/>
                <w:sz w:val="24"/>
                <w:lang w:eastAsia="en-AU"/>
                <w14:ligatures w14:val="standardContextual"/>
              </w:rPr>
              <w:tab/>
            </w:r>
            <w:r w:rsidRPr="00CC1F2E">
              <w:rPr>
                <w:rStyle w:val="Hyperlink"/>
                <w:noProof/>
              </w:rPr>
              <w:t>Outputs</w:t>
            </w:r>
            <w:r>
              <w:rPr>
                <w:noProof/>
                <w:webHidden/>
              </w:rPr>
              <w:tab/>
            </w:r>
            <w:r>
              <w:rPr>
                <w:noProof/>
                <w:webHidden/>
              </w:rPr>
              <w:fldChar w:fldCharType="begin"/>
            </w:r>
            <w:r>
              <w:rPr>
                <w:noProof/>
                <w:webHidden/>
              </w:rPr>
              <w:instrText xml:space="preserve"> PAGEREF _Toc220407561 \h </w:instrText>
            </w:r>
            <w:r>
              <w:rPr>
                <w:noProof/>
                <w:webHidden/>
              </w:rPr>
            </w:r>
            <w:r>
              <w:rPr>
                <w:noProof/>
                <w:webHidden/>
              </w:rPr>
              <w:fldChar w:fldCharType="separate"/>
            </w:r>
            <w:r>
              <w:rPr>
                <w:noProof/>
                <w:webHidden/>
              </w:rPr>
              <w:t>7</w:t>
            </w:r>
            <w:r>
              <w:rPr>
                <w:noProof/>
                <w:webHidden/>
              </w:rPr>
              <w:fldChar w:fldCharType="end"/>
            </w:r>
          </w:hyperlink>
        </w:p>
        <w:p w14:paraId="770D985D" w14:textId="113AD697" w:rsidR="00796C0D" w:rsidRDefault="00796C0D">
          <w:pPr>
            <w:pStyle w:val="TOC2"/>
            <w:tabs>
              <w:tab w:val="left" w:pos="960"/>
              <w:tab w:val="right" w:pos="9622"/>
            </w:tabs>
            <w:rPr>
              <w:rFonts w:asciiTheme="minorHAnsi" w:hAnsiTheme="minorHAnsi"/>
              <w:noProof/>
              <w:color w:val="auto"/>
              <w:kern w:val="2"/>
              <w:sz w:val="24"/>
              <w:lang w:eastAsia="en-AU"/>
              <w14:ligatures w14:val="standardContextual"/>
            </w:rPr>
          </w:pPr>
          <w:hyperlink w:anchor="_Toc220407562" w:history="1">
            <w:r w:rsidRPr="00CC1F2E">
              <w:rPr>
                <w:rStyle w:val="Hyperlink"/>
                <w:noProof/>
              </w:rPr>
              <w:t>7.2</w:t>
            </w:r>
            <w:r>
              <w:rPr>
                <w:rFonts w:asciiTheme="minorHAnsi" w:hAnsiTheme="minorHAnsi"/>
                <w:noProof/>
                <w:color w:val="auto"/>
                <w:kern w:val="2"/>
                <w:sz w:val="24"/>
                <w:lang w:eastAsia="en-AU"/>
                <w14:ligatures w14:val="standardContextual"/>
              </w:rPr>
              <w:tab/>
            </w:r>
            <w:r w:rsidRPr="00CC1F2E">
              <w:rPr>
                <w:rStyle w:val="Hyperlink"/>
                <w:noProof/>
              </w:rPr>
              <w:t>Metrics achieved within the reporting period</w:t>
            </w:r>
            <w:r>
              <w:rPr>
                <w:noProof/>
                <w:webHidden/>
              </w:rPr>
              <w:tab/>
            </w:r>
            <w:r>
              <w:rPr>
                <w:noProof/>
                <w:webHidden/>
              </w:rPr>
              <w:fldChar w:fldCharType="begin"/>
            </w:r>
            <w:r>
              <w:rPr>
                <w:noProof/>
                <w:webHidden/>
              </w:rPr>
              <w:instrText xml:space="preserve"> PAGEREF _Toc220407562 \h </w:instrText>
            </w:r>
            <w:r>
              <w:rPr>
                <w:noProof/>
                <w:webHidden/>
              </w:rPr>
            </w:r>
            <w:r>
              <w:rPr>
                <w:noProof/>
                <w:webHidden/>
              </w:rPr>
              <w:fldChar w:fldCharType="separate"/>
            </w:r>
            <w:r>
              <w:rPr>
                <w:noProof/>
                <w:webHidden/>
              </w:rPr>
              <w:t>7</w:t>
            </w:r>
            <w:r>
              <w:rPr>
                <w:noProof/>
                <w:webHidden/>
              </w:rPr>
              <w:fldChar w:fldCharType="end"/>
            </w:r>
          </w:hyperlink>
        </w:p>
        <w:p w14:paraId="5F9B2F7B" w14:textId="573AF12E" w:rsidR="00796C0D" w:rsidRDefault="00796C0D">
          <w:pPr>
            <w:pStyle w:val="TOC1"/>
            <w:rPr>
              <w:rFonts w:asciiTheme="minorHAnsi" w:hAnsiTheme="minorHAnsi"/>
              <w:color w:val="auto"/>
              <w:kern w:val="2"/>
              <w:sz w:val="24"/>
              <w:lang w:eastAsia="en-AU"/>
              <w14:ligatures w14:val="standardContextual"/>
            </w:rPr>
          </w:pPr>
          <w:hyperlink w:anchor="_Toc220407563" w:history="1">
            <w:r w:rsidRPr="00CC1F2E">
              <w:rPr>
                <w:rStyle w:val="Hyperlink"/>
              </w:rPr>
              <w:t>8</w:t>
            </w:r>
            <w:r>
              <w:rPr>
                <w:rFonts w:asciiTheme="minorHAnsi" w:hAnsiTheme="minorHAnsi"/>
                <w:color w:val="auto"/>
                <w:kern w:val="2"/>
                <w:sz w:val="24"/>
                <w:lang w:eastAsia="en-AU"/>
                <w14:ligatures w14:val="standardContextual"/>
              </w:rPr>
              <w:tab/>
            </w:r>
            <w:r w:rsidRPr="00CC1F2E">
              <w:rPr>
                <w:rStyle w:val="Hyperlink"/>
              </w:rPr>
              <w:t>Risk &amp; Budget Management</w:t>
            </w:r>
            <w:r>
              <w:rPr>
                <w:webHidden/>
              </w:rPr>
              <w:tab/>
            </w:r>
            <w:r>
              <w:rPr>
                <w:webHidden/>
              </w:rPr>
              <w:fldChar w:fldCharType="begin"/>
            </w:r>
            <w:r>
              <w:rPr>
                <w:webHidden/>
              </w:rPr>
              <w:instrText xml:space="preserve"> PAGEREF _Toc220407563 \h </w:instrText>
            </w:r>
            <w:r>
              <w:rPr>
                <w:webHidden/>
              </w:rPr>
            </w:r>
            <w:r>
              <w:rPr>
                <w:webHidden/>
              </w:rPr>
              <w:fldChar w:fldCharType="separate"/>
            </w:r>
            <w:r>
              <w:rPr>
                <w:webHidden/>
              </w:rPr>
              <w:t>8</w:t>
            </w:r>
            <w:r>
              <w:rPr>
                <w:webHidden/>
              </w:rPr>
              <w:fldChar w:fldCharType="end"/>
            </w:r>
          </w:hyperlink>
        </w:p>
        <w:p w14:paraId="5F7959B9" w14:textId="2EEFDAD2" w:rsidR="00796C0D" w:rsidRDefault="00796C0D">
          <w:pPr>
            <w:pStyle w:val="TOC2"/>
            <w:tabs>
              <w:tab w:val="left" w:pos="960"/>
              <w:tab w:val="right" w:pos="9622"/>
            </w:tabs>
            <w:rPr>
              <w:rFonts w:asciiTheme="minorHAnsi" w:hAnsiTheme="minorHAnsi"/>
              <w:noProof/>
              <w:color w:val="auto"/>
              <w:kern w:val="2"/>
              <w:sz w:val="24"/>
              <w:lang w:eastAsia="en-AU"/>
              <w14:ligatures w14:val="standardContextual"/>
            </w:rPr>
          </w:pPr>
          <w:hyperlink w:anchor="_Toc220407564" w:history="1">
            <w:r w:rsidRPr="00CC1F2E">
              <w:rPr>
                <w:rStyle w:val="Hyperlink"/>
                <w:noProof/>
              </w:rPr>
              <w:t>8.1</w:t>
            </w:r>
            <w:r>
              <w:rPr>
                <w:rFonts w:asciiTheme="minorHAnsi" w:hAnsiTheme="minorHAnsi"/>
                <w:noProof/>
                <w:color w:val="auto"/>
                <w:kern w:val="2"/>
                <w:sz w:val="24"/>
                <w:lang w:eastAsia="en-AU"/>
                <w14:ligatures w14:val="standardContextual"/>
              </w:rPr>
              <w:tab/>
            </w:r>
            <w:r w:rsidRPr="00CC1F2E">
              <w:rPr>
                <w:rStyle w:val="Hyperlink"/>
                <w:noProof/>
              </w:rPr>
              <w:t>Actions taken during the reporting period to manage identified risks</w:t>
            </w:r>
            <w:r>
              <w:rPr>
                <w:noProof/>
                <w:webHidden/>
              </w:rPr>
              <w:tab/>
            </w:r>
            <w:r>
              <w:rPr>
                <w:noProof/>
                <w:webHidden/>
              </w:rPr>
              <w:fldChar w:fldCharType="begin"/>
            </w:r>
            <w:r>
              <w:rPr>
                <w:noProof/>
                <w:webHidden/>
              </w:rPr>
              <w:instrText xml:space="preserve"> PAGEREF _Toc220407564 \h </w:instrText>
            </w:r>
            <w:r>
              <w:rPr>
                <w:noProof/>
                <w:webHidden/>
              </w:rPr>
            </w:r>
            <w:r>
              <w:rPr>
                <w:noProof/>
                <w:webHidden/>
              </w:rPr>
              <w:fldChar w:fldCharType="separate"/>
            </w:r>
            <w:r>
              <w:rPr>
                <w:noProof/>
                <w:webHidden/>
              </w:rPr>
              <w:t>8</w:t>
            </w:r>
            <w:r>
              <w:rPr>
                <w:noProof/>
                <w:webHidden/>
              </w:rPr>
              <w:fldChar w:fldCharType="end"/>
            </w:r>
          </w:hyperlink>
        </w:p>
        <w:p w14:paraId="4D73F874" w14:textId="1F293F5E" w:rsidR="00796C0D" w:rsidRDefault="00796C0D">
          <w:pPr>
            <w:pStyle w:val="TOC2"/>
            <w:tabs>
              <w:tab w:val="left" w:pos="960"/>
              <w:tab w:val="right" w:pos="9622"/>
            </w:tabs>
            <w:rPr>
              <w:rFonts w:asciiTheme="minorHAnsi" w:hAnsiTheme="minorHAnsi"/>
              <w:noProof/>
              <w:color w:val="auto"/>
              <w:kern w:val="2"/>
              <w:sz w:val="24"/>
              <w:lang w:eastAsia="en-AU"/>
              <w14:ligatures w14:val="standardContextual"/>
            </w:rPr>
          </w:pPr>
          <w:hyperlink w:anchor="_Toc220407565" w:history="1">
            <w:r w:rsidRPr="00CC1F2E">
              <w:rPr>
                <w:rStyle w:val="Hyperlink"/>
                <w:noProof/>
              </w:rPr>
              <w:t>8.2</w:t>
            </w:r>
            <w:r>
              <w:rPr>
                <w:rFonts w:asciiTheme="minorHAnsi" w:hAnsiTheme="minorHAnsi"/>
                <w:noProof/>
                <w:color w:val="auto"/>
                <w:kern w:val="2"/>
                <w:sz w:val="24"/>
                <w:lang w:eastAsia="en-AU"/>
                <w14:ligatures w14:val="standardContextual"/>
              </w:rPr>
              <w:tab/>
            </w:r>
            <w:r w:rsidRPr="00CC1F2E">
              <w:rPr>
                <w:rStyle w:val="Hyperlink"/>
                <w:noProof/>
              </w:rPr>
              <w:t>Outline any substantial changes that have occurred from the original project risk assessment</w:t>
            </w:r>
            <w:r>
              <w:rPr>
                <w:noProof/>
                <w:webHidden/>
              </w:rPr>
              <w:tab/>
            </w:r>
            <w:r>
              <w:rPr>
                <w:noProof/>
                <w:webHidden/>
              </w:rPr>
              <w:fldChar w:fldCharType="begin"/>
            </w:r>
            <w:r>
              <w:rPr>
                <w:noProof/>
                <w:webHidden/>
              </w:rPr>
              <w:instrText xml:space="preserve"> PAGEREF _Toc220407565 \h </w:instrText>
            </w:r>
            <w:r>
              <w:rPr>
                <w:noProof/>
                <w:webHidden/>
              </w:rPr>
            </w:r>
            <w:r>
              <w:rPr>
                <w:noProof/>
                <w:webHidden/>
              </w:rPr>
              <w:fldChar w:fldCharType="separate"/>
            </w:r>
            <w:r>
              <w:rPr>
                <w:noProof/>
                <w:webHidden/>
              </w:rPr>
              <w:t>8</w:t>
            </w:r>
            <w:r>
              <w:rPr>
                <w:noProof/>
                <w:webHidden/>
              </w:rPr>
              <w:fldChar w:fldCharType="end"/>
            </w:r>
          </w:hyperlink>
        </w:p>
        <w:p w14:paraId="750F69B5" w14:textId="596A69FF" w:rsidR="00796C0D" w:rsidRDefault="00796C0D">
          <w:pPr>
            <w:pStyle w:val="TOC2"/>
            <w:tabs>
              <w:tab w:val="left" w:pos="960"/>
              <w:tab w:val="right" w:pos="9622"/>
            </w:tabs>
            <w:rPr>
              <w:rFonts w:asciiTheme="minorHAnsi" w:hAnsiTheme="minorHAnsi"/>
              <w:noProof/>
              <w:color w:val="auto"/>
              <w:kern w:val="2"/>
              <w:sz w:val="24"/>
              <w:lang w:eastAsia="en-AU"/>
              <w14:ligatures w14:val="standardContextual"/>
            </w:rPr>
          </w:pPr>
          <w:hyperlink w:anchor="_Toc220407566" w:history="1">
            <w:r w:rsidRPr="00CC1F2E">
              <w:rPr>
                <w:rStyle w:val="Hyperlink"/>
                <w:noProof/>
              </w:rPr>
              <w:t>8.3</w:t>
            </w:r>
            <w:r>
              <w:rPr>
                <w:rFonts w:asciiTheme="minorHAnsi" w:hAnsiTheme="minorHAnsi"/>
                <w:noProof/>
                <w:color w:val="auto"/>
                <w:kern w:val="2"/>
                <w:sz w:val="24"/>
                <w:lang w:eastAsia="en-AU"/>
                <w14:ligatures w14:val="standardContextual"/>
              </w:rPr>
              <w:tab/>
            </w:r>
            <w:r w:rsidRPr="00CC1F2E">
              <w:rPr>
                <w:rStyle w:val="Hyperlink"/>
                <w:noProof/>
              </w:rPr>
              <w:t>Workplace health and safety</w:t>
            </w:r>
            <w:r>
              <w:rPr>
                <w:noProof/>
                <w:webHidden/>
              </w:rPr>
              <w:tab/>
            </w:r>
            <w:r>
              <w:rPr>
                <w:noProof/>
                <w:webHidden/>
              </w:rPr>
              <w:fldChar w:fldCharType="begin"/>
            </w:r>
            <w:r>
              <w:rPr>
                <w:noProof/>
                <w:webHidden/>
              </w:rPr>
              <w:instrText xml:space="preserve"> PAGEREF _Toc220407566 \h </w:instrText>
            </w:r>
            <w:r>
              <w:rPr>
                <w:noProof/>
                <w:webHidden/>
              </w:rPr>
            </w:r>
            <w:r>
              <w:rPr>
                <w:noProof/>
                <w:webHidden/>
              </w:rPr>
              <w:fldChar w:fldCharType="separate"/>
            </w:r>
            <w:r>
              <w:rPr>
                <w:noProof/>
                <w:webHidden/>
              </w:rPr>
              <w:t>8</w:t>
            </w:r>
            <w:r>
              <w:rPr>
                <w:noProof/>
                <w:webHidden/>
              </w:rPr>
              <w:fldChar w:fldCharType="end"/>
            </w:r>
          </w:hyperlink>
        </w:p>
        <w:p w14:paraId="6B573059" w14:textId="2B0C4748" w:rsidR="00796C0D" w:rsidRDefault="00796C0D">
          <w:pPr>
            <w:pStyle w:val="TOC2"/>
            <w:tabs>
              <w:tab w:val="left" w:pos="960"/>
              <w:tab w:val="right" w:pos="9622"/>
            </w:tabs>
            <w:rPr>
              <w:rFonts w:asciiTheme="minorHAnsi" w:hAnsiTheme="minorHAnsi"/>
              <w:noProof/>
              <w:color w:val="auto"/>
              <w:kern w:val="2"/>
              <w:sz w:val="24"/>
              <w:lang w:eastAsia="en-AU"/>
              <w14:ligatures w14:val="standardContextual"/>
            </w:rPr>
          </w:pPr>
          <w:hyperlink w:anchor="_Toc220407567" w:history="1">
            <w:r w:rsidRPr="00CC1F2E">
              <w:rPr>
                <w:rStyle w:val="Hyperlink"/>
                <w:noProof/>
              </w:rPr>
              <w:t>8.4</w:t>
            </w:r>
            <w:r>
              <w:rPr>
                <w:rFonts w:asciiTheme="minorHAnsi" w:hAnsiTheme="minorHAnsi"/>
                <w:noProof/>
                <w:color w:val="auto"/>
                <w:kern w:val="2"/>
                <w:sz w:val="24"/>
                <w:lang w:eastAsia="en-AU"/>
                <w14:ligatures w14:val="standardContextual"/>
              </w:rPr>
              <w:tab/>
            </w:r>
            <w:r w:rsidRPr="00CC1F2E">
              <w:rPr>
                <w:rStyle w:val="Hyperlink"/>
                <w:noProof/>
              </w:rPr>
              <w:t>Workplace health and safety performance related to the immediate project</w:t>
            </w:r>
            <w:r>
              <w:rPr>
                <w:noProof/>
                <w:webHidden/>
              </w:rPr>
              <w:tab/>
            </w:r>
            <w:r>
              <w:rPr>
                <w:noProof/>
                <w:webHidden/>
              </w:rPr>
              <w:fldChar w:fldCharType="begin"/>
            </w:r>
            <w:r>
              <w:rPr>
                <w:noProof/>
                <w:webHidden/>
              </w:rPr>
              <w:instrText xml:space="preserve"> PAGEREF _Toc220407567 \h </w:instrText>
            </w:r>
            <w:r>
              <w:rPr>
                <w:noProof/>
                <w:webHidden/>
              </w:rPr>
            </w:r>
            <w:r>
              <w:rPr>
                <w:noProof/>
                <w:webHidden/>
              </w:rPr>
              <w:fldChar w:fldCharType="separate"/>
            </w:r>
            <w:r>
              <w:rPr>
                <w:noProof/>
                <w:webHidden/>
              </w:rPr>
              <w:t>9</w:t>
            </w:r>
            <w:r>
              <w:rPr>
                <w:noProof/>
                <w:webHidden/>
              </w:rPr>
              <w:fldChar w:fldCharType="end"/>
            </w:r>
          </w:hyperlink>
        </w:p>
        <w:p w14:paraId="0AE6C03E" w14:textId="4666D3B8" w:rsidR="00796C0D" w:rsidRDefault="00796C0D">
          <w:pPr>
            <w:pStyle w:val="TOC2"/>
            <w:tabs>
              <w:tab w:val="left" w:pos="960"/>
              <w:tab w:val="right" w:pos="9622"/>
            </w:tabs>
            <w:rPr>
              <w:rFonts w:asciiTheme="minorHAnsi" w:hAnsiTheme="minorHAnsi"/>
              <w:noProof/>
              <w:color w:val="auto"/>
              <w:kern w:val="2"/>
              <w:sz w:val="24"/>
              <w:lang w:eastAsia="en-AU"/>
              <w14:ligatures w14:val="standardContextual"/>
            </w:rPr>
          </w:pPr>
          <w:hyperlink w:anchor="_Toc220407568" w:history="1">
            <w:r w:rsidRPr="00CC1F2E">
              <w:rPr>
                <w:rStyle w:val="Hyperlink"/>
                <w:noProof/>
              </w:rPr>
              <w:t>8.5</w:t>
            </w:r>
            <w:r>
              <w:rPr>
                <w:rFonts w:asciiTheme="minorHAnsi" w:hAnsiTheme="minorHAnsi"/>
                <w:noProof/>
                <w:color w:val="auto"/>
                <w:kern w:val="2"/>
                <w:sz w:val="24"/>
                <w:lang w:eastAsia="en-AU"/>
                <w14:ligatures w14:val="standardContextual"/>
              </w:rPr>
              <w:tab/>
            </w:r>
            <w:r w:rsidRPr="00CC1F2E">
              <w:rPr>
                <w:rStyle w:val="Hyperlink"/>
                <w:noProof/>
              </w:rPr>
              <w:t>Budget Update</w:t>
            </w:r>
            <w:r>
              <w:rPr>
                <w:noProof/>
                <w:webHidden/>
              </w:rPr>
              <w:tab/>
            </w:r>
            <w:r>
              <w:rPr>
                <w:noProof/>
                <w:webHidden/>
              </w:rPr>
              <w:fldChar w:fldCharType="begin"/>
            </w:r>
            <w:r>
              <w:rPr>
                <w:noProof/>
                <w:webHidden/>
              </w:rPr>
              <w:instrText xml:space="preserve"> PAGEREF _Toc220407568 \h </w:instrText>
            </w:r>
            <w:r>
              <w:rPr>
                <w:noProof/>
                <w:webHidden/>
              </w:rPr>
            </w:r>
            <w:r>
              <w:rPr>
                <w:noProof/>
                <w:webHidden/>
              </w:rPr>
              <w:fldChar w:fldCharType="separate"/>
            </w:r>
            <w:r>
              <w:rPr>
                <w:noProof/>
                <w:webHidden/>
              </w:rPr>
              <w:t>9</w:t>
            </w:r>
            <w:r>
              <w:rPr>
                <w:noProof/>
                <w:webHidden/>
              </w:rPr>
              <w:fldChar w:fldCharType="end"/>
            </w:r>
          </w:hyperlink>
        </w:p>
        <w:p w14:paraId="5169D261" w14:textId="18693AD7" w:rsidR="00796C0D" w:rsidRDefault="00796C0D">
          <w:pPr>
            <w:pStyle w:val="TOC1"/>
            <w:rPr>
              <w:rFonts w:asciiTheme="minorHAnsi" w:hAnsiTheme="minorHAnsi"/>
              <w:color w:val="auto"/>
              <w:kern w:val="2"/>
              <w:sz w:val="24"/>
              <w:lang w:eastAsia="en-AU"/>
              <w14:ligatures w14:val="standardContextual"/>
            </w:rPr>
          </w:pPr>
          <w:hyperlink w:anchor="_Toc220407569" w:history="1">
            <w:r w:rsidRPr="00CC1F2E">
              <w:rPr>
                <w:rStyle w:val="Hyperlink"/>
              </w:rPr>
              <w:t>9</w:t>
            </w:r>
            <w:r>
              <w:rPr>
                <w:rFonts w:asciiTheme="minorHAnsi" w:hAnsiTheme="minorHAnsi"/>
                <w:color w:val="auto"/>
                <w:kern w:val="2"/>
                <w:sz w:val="24"/>
                <w:lang w:eastAsia="en-AU"/>
                <w14:ligatures w14:val="standardContextual"/>
              </w:rPr>
              <w:tab/>
            </w:r>
            <w:r w:rsidRPr="00CC1F2E">
              <w:rPr>
                <w:rStyle w:val="Hyperlink"/>
              </w:rPr>
              <w:t>Declaration</w:t>
            </w:r>
            <w:r>
              <w:rPr>
                <w:webHidden/>
              </w:rPr>
              <w:tab/>
            </w:r>
            <w:r>
              <w:rPr>
                <w:webHidden/>
              </w:rPr>
              <w:fldChar w:fldCharType="begin"/>
            </w:r>
            <w:r>
              <w:rPr>
                <w:webHidden/>
              </w:rPr>
              <w:instrText xml:space="preserve"> PAGEREF _Toc220407569 \h </w:instrText>
            </w:r>
            <w:r>
              <w:rPr>
                <w:webHidden/>
              </w:rPr>
            </w:r>
            <w:r>
              <w:rPr>
                <w:webHidden/>
              </w:rPr>
              <w:fldChar w:fldCharType="separate"/>
            </w:r>
            <w:r>
              <w:rPr>
                <w:webHidden/>
              </w:rPr>
              <w:t>9</w:t>
            </w:r>
            <w:r>
              <w:rPr>
                <w:webHidden/>
              </w:rPr>
              <w:fldChar w:fldCharType="end"/>
            </w:r>
          </w:hyperlink>
        </w:p>
        <w:p w14:paraId="22F74311" w14:textId="63B8B47E" w:rsidR="00C71A5B" w:rsidRDefault="00C71A5B">
          <w:r>
            <w:rPr>
              <w:b/>
              <w:bCs/>
              <w:noProof/>
            </w:rPr>
            <w:fldChar w:fldCharType="end"/>
          </w:r>
        </w:p>
      </w:sdtContent>
    </w:sdt>
    <w:p w14:paraId="4E223232" w14:textId="77777777" w:rsidR="00C55843" w:rsidRDefault="00C55843" w:rsidP="00C55843"/>
    <w:p w14:paraId="5AD44296" w14:textId="77777777" w:rsidR="00C55843" w:rsidRDefault="00C55843" w:rsidP="00C55843"/>
    <w:p w14:paraId="0AFA33F3" w14:textId="77777777" w:rsidR="00C55843" w:rsidRDefault="00C55843" w:rsidP="00C55843"/>
    <w:p w14:paraId="71BD3DEF" w14:textId="77777777" w:rsidR="00C55843" w:rsidRDefault="00C55843" w:rsidP="00C55843"/>
    <w:p w14:paraId="403FDDF2" w14:textId="77777777" w:rsidR="00C55843" w:rsidRDefault="00C55843" w:rsidP="00C55843"/>
    <w:p w14:paraId="3F7D843A" w14:textId="77777777" w:rsidR="00C55843" w:rsidRDefault="00C55843" w:rsidP="00C55843"/>
    <w:p w14:paraId="262EAEEB" w14:textId="77777777" w:rsidR="00C55843" w:rsidRDefault="00C55843" w:rsidP="00C55843"/>
    <w:p w14:paraId="225597FC" w14:textId="048E3758" w:rsidR="007547B0" w:rsidRDefault="007547B0">
      <w:pPr>
        <w:spacing w:before="0" w:after="0" w:line="240" w:lineRule="auto"/>
      </w:pPr>
    </w:p>
    <w:p w14:paraId="13004942" w14:textId="5C5D8CC7" w:rsidR="0043375E" w:rsidRPr="0024114F" w:rsidRDefault="00AE3CA3" w:rsidP="0024114F">
      <w:pPr>
        <w:pStyle w:val="Heading1"/>
      </w:pPr>
      <w:bookmarkStart w:id="0" w:name="_Toc220407547"/>
      <w:r w:rsidRPr="0024114F">
        <w:t>Report Details</w:t>
      </w:r>
      <w:bookmarkEnd w:id="0"/>
    </w:p>
    <w:tbl>
      <w:tblPr>
        <w:tblStyle w:val="TableGrid"/>
        <w:tblW w:w="5000" w:type="pct"/>
        <w:tblLayout w:type="fixed"/>
        <w:tblLook w:val="04A0" w:firstRow="1" w:lastRow="0" w:firstColumn="1" w:lastColumn="0" w:noHBand="0" w:noVBand="1"/>
      </w:tblPr>
      <w:tblGrid>
        <w:gridCol w:w="2452"/>
        <w:gridCol w:w="7170"/>
      </w:tblGrid>
      <w:tr w:rsidR="00397736" w:rsidRPr="00397736" w14:paraId="176E4547" w14:textId="77777777" w:rsidTr="008C47B3">
        <w:trPr>
          <w:trHeight w:val="417"/>
        </w:trPr>
        <w:tc>
          <w:tcPr>
            <w:tcW w:w="2405" w:type="dxa"/>
          </w:tcPr>
          <w:p w14:paraId="4DC66AF1" w14:textId="2F326183" w:rsidR="00C0630B" w:rsidRPr="00397736" w:rsidRDefault="00EC0428" w:rsidP="00293DC2">
            <w:pPr>
              <w:pStyle w:val="Tableheading"/>
            </w:pPr>
            <w:r>
              <w:t>Project</w:t>
            </w:r>
            <w:r w:rsidRPr="00397736">
              <w:t xml:space="preserve"> name</w:t>
            </w:r>
            <w:r w:rsidR="00BB27DF">
              <w:t xml:space="preserve"> &amp; ID</w:t>
            </w:r>
          </w:p>
        </w:tc>
        <w:tc>
          <w:tcPr>
            <w:tcW w:w="7034" w:type="dxa"/>
          </w:tcPr>
          <w:p w14:paraId="530EBD6A" w14:textId="4D8516B4" w:rsidR="00606704" w:rsidRDefault="000469B9">
            <w:r>
              <w:t xml:space="preserve">CCIP-BR-13 Fine Scale Modelling – </w:t>
            </w:r>
            <w:r w:rsidR="00FA7A5E" w:rsidRPr="00CE5ABB">
              <w:t>Integrative fine-scale habitat suitability and metapopulation modelling for targeted Crown-of-Thorns Starfish management </w:t>
            </w:r>
          </w:p>
        </w:tc>
      </w:tr>
      <w:tr w:rsidR="00397736" w:rsidRPr="00397736" w14:paraId="1EB49241" w14:textId="77777777" w:rsidTr="008C47B3">
        <w:trPr>
          <w:trHeight w:val="417"/>
        </w:trPr>
        <w:tc>
          <w:tcPr>
            <w:tcW w:w="2405" w:type="dxa"/>
          </w:tcPr>
          <w:p w14:paraId="2D19ED52" w14:textId="3204FDDC" w:rsidR="00C0630B" w:rsidRPr="00397736" w:rsidRDefault="00280216" w:rsidP="00293DC2">
            <w:pPr>
              <w:pStyle w:val="Tableheading"/>
            </w:pPr>
            <w:r>
              <w:t>Contract</w:t>
            </w:r>
            <w:r w:rsidR="00C0630B" w:rsidRPr="00397736">
              <w:t xml:space="preserve"> identifier</w:t>
            </w:r>
          </w:p>
        </w:tc>
        <w:tc>
          <w:tcPr>
            <w:tcW w:w="7034" w:type="dxa"/>
          </w:tcPr>
          <w:p w14:paraId="0E99007E" w14:textId="3ACC3B46" w:rsidR="00C0630B" w:rsidRPr="00F625A8" w:rsidRDefault="0FFBA7C6" w:rsidP="006D2D07">
            <w:pPr>
              <w:pStyle w:val="Tablecells"/>
              <w:rPr>
                <w:b/>
                <w:bCs/>
              </w:rPr>
            </w:pPr>
            <w:r w:rsidRPr="00DB0395">
              <w:rPr>
                <w:b/>
                <w:bCs/>
                <w:highlight w:val="green"/>
              </w:rPr>
              <w:t xml:space="preserve">Office use </w:t>
            </w:r>
            <w:r w:rsidR="00195932" w:rsidRPr="00DB0395">
              <w:rPr>
                <w:b/>
                <w:bCs/>
                <w:highlight w:val="green"/>
              </w:rPr>
              <w:t>o</w:t>
            </w:r>
            <w:r w:rsidRPr="00DB0395">
              <w:rPr>
                <w:b/>
                <w:bCs/>
                <w:highlight w:val="green"/>
              </w:rPr>
              <w:t>nly</w:t>
            </w:r>
            <w:r w:rsidRPr="00F625A8">
              <w:rPr>
                <w:b/>
                <w:bCs/>
              </w:rPr>
              <w:t xml:space="preserve"> </w:t>
            </w:r>
          </w:p>
        </w:tc>
      </w:tr>
      <w:tr w:rsidR="00397736" w:rsidRPr="00397736" w14:paraId="39A2378A" w14:textId="77777777" w:rsidTr="008C47B3">
        <w:trPr>
          <w:trHeight w:val="417"/>
        </w:trPr>
        <w:tc>
          <w:tcPr>
            <w:tcW w:w="2405" w:type="dxa"/>
          </w:tcPr>
          <w:p w14:paraId="5C1A802A" w14:textId="3E01C3E0" w:rsidR="00C0630B" w:rsidRPr="00397736" w:rsidRDefault="00C0630B" w:rsidP="00293DC2">
            <w:pPr>
              <w:pStyle w:val="Tableheading"/>
            </w:pPr>
            <w:r w:rsidRPr="00397736">
              <w:t>Report type</w:t>
            </w:r>
          </w:p>
        </w:tc>
        <w:tc>
          <w:tcPr>
            <w:tcW w:w="7034" w:type="dxa"/>
          </w:tcPr>
          <w:p w14:paraId="2C9A61AF" w14:textId="12B0FFAE" w:rsidR="00C0630B" w:rsidRPr="006D2D07" w:rsidRDefault="006D59BA" w:rsidP="006D2D07">
            <w:pPr>
              <w:pStyle w:val="Tablecells"/>
            </w:pPr>
            <w:r>
              <w:t>Progress report</w:t>
            </w:r>
          </w:p>
        </w:tc>
      </w:tr>
      <w:tr w:rsidR="00397736" w:rsidRPr="00397736" w14:paraId="4664B8CE" w14:textId="77777777" w:rsidTr="008C47B3">
        <w:trPr>
          <w:trHeight w:val="417"/>
        </w:trPr>
        <w:tc>
          <w:tcPr>
            <w:tcW w:w="2405" w:type="dxa"/>
          </w:tcPr>
          <w:p w14:paraId="275BCE62" w14:textId="435B87FC" w:rsidR="00C0630B" w:rsidRPr="00397736" w:rsidRDefault="001A7DD4" w:rsidP="00293DC2">
            <w:pPr>
              <w:pStyle w:val="Tableheading"/>
            </w:pPr>
            <w:r>
              <w:t>Project</w:t>
            </w:r>
            <w:r w:rsidRPr="00397736">
              <w:t xml:space="preserve"> </w:t>
            </w:r>
            <w:r w:rsidR="00C0630B" w:rsidRPr="00397736">
              <w:t xml:space="preserve">start date </w:t>
            </w:r>
          </w:p>
        </w:tc>
        <w:tc>
          <w:tcPr>
            <w:tcW w:w="7034" w:type="dxa"/>
          </w:tcPr>
          <w:p w14:paraId="7785602C" w14:textId="77777777" w:rsidR="00606704" w:rsidRDefault="000469B9">
            <w:r>
              <w:t>15/10/2025</w:t>
            </w:r>
          </w:p>
        </w:tc>
      </w:tr>
      <w:tr w:rsidR="00397736" w:rsidRPr="00397736" w14:paraId="01BD39A3" w14:textId="77777777" w:rsidTr="008C47B3">
        <w:trPr>
          <w:trHeight w:val="417"/>
        </w:trPr>
        <w:tc>
          <w:tcPr>
            <w:tcW w:w="2405" w:type="dxa"/>
          </w:tcPr>
          <w:p w14:paraId="15DB4CBC" w14:textId="2B46D2D1" w:rsidR="00C0630B" w:rsidRPr="00397736" w:rsidRDefault="001A7DD4" w:rsidP="00293DC2">
            <w:pPr>
              <w:pStyle w:val="Tableheading"/>
            </w:pPr>
            <w:r>
              <w:t>Project</w:t>
            </w:r>
            <w:r w:rsidRPr="00397736">
              <w:t xml:space="preserve"> </w:t>
            </w:r>
            <w:r w:rsidR="00C0630B" w:rsidRPr="00397736">
              <w:t xml:space="preserve">period </w:t>
            </w:r>
          </w:p>
        </w:tc>
        <w:tc>
          <w:tcPr>
            <w:tcW w:w="7034" w:type="dxa"/>
          </w:tcPr>
          <w:p w14:paraId="52C781ED" w14:textId="77777777" w:rsidR="00606704" w:rsidRDefault="000469B9">
            <w:r>
              <w:t>From 15/10/2025 To 31/01/2026</w:t>
            </w:r>
          </w:p>
        </w:tc>
      </w:tr>
      <w:tr w:rsidR="00397736" w:rsidRPr="00397736" w14:paraId="7FE99464" w14:textId="77777777" w:rsidTr="008C47B3">
        <w:trPr>
          <w:trHeight w:val="496"/>
        </w:trPr>
        <w:tc>
          <w:tcPr>
            <w:tcW w:w="2405" w:type="dxa"/>
          </w:tcPr>
          <w:p w14:paraId="74AFB3A2" w14:textId="2B39DD6F" w:rsidR="00C0630B" w:rsidRPr="00397736" w:rsidRDefault="00C0630B" w:rsidP="00293DC2">
            <w:pPr>
              <w:pStyle w:val="Tableheading"/>
            </w:pPr>
            <w:r w:rsidRPr="00397736">
              <w:t xml:space="preserve">Date of submission </w:t>
            </w:r>
          </w:p>
        </w:tc>
        <w:tc>
          <w:tcPr>
            <w:tcW w:w="7034" w:type="dxa"/>
          </w:tcPr>
          <w:p w14:paraId="4AD04A5F" w14:textId="5A6B9089" w:rsidR="00606704" w:rsidRDefault="001665F4">
            <w:r>
              <w:t>13/02/2026</w:t>
            </w:r>
          </w:p>
        </w:tc>
      </w:tr>
    </w:tbl>
    <w:p w14:paraId="7CD1416F" w14:textId="002C3A77" w:rsidR="00647827" w:rsidRPr="00397736" w:rsidRDefault="00647827" w:rsidP="00A3347C">
      <w:r w:rsidRPr="00397736">
        <w:t>Th</w:t>
      </w:r>
      <w:r w:rsidR="00655968">
        <w:t>is</w:t>
      </w:r>
      <w:r w:rsidRPr="00397736">
        <w:t xml:space="preserve"> report should focus on activities and outcomes from the funds s</w:t>
      </w:r>
      <w:r w:rsidR="001D0935" w:rsidRPr="00397736">
        <w:t>pecific to the contracted project.</w:t>
      </w:r>
      <w:r w:rsidRPr="00397736">
        <w:t xml:space="preserve"> If there are linked activities funded through other leveraged investment that are relevant to the project, please ensure they are clearly identified.</w:t>
      </w:r>
    </w:p>
    <w:p w14:paraId="4471FCA7" w14:textId="7B0F762D" w:rsidR="00820E4C" w:rsidRPr="00397736" w:rsidRDefault="00647827" w:rsidP="00A3347C">
      <w:r w:rsidRPr="00397736">
        <w:t xml:space="preserve">The information provided in this report will be used to report against completion of agreed activities and milestones in </w:t>
      </w:r>
      <w:r w:rsidR="005E7626">
        <w:t xml:space="preserve">your CCIP Project </w:t>
      </w:r>
      <w:r w:rsidR="00AD4C06">
        <w:t>Work Plan</w:t>
      </w:r>
      <w:r w:rsidR="002B7713">
        <w:t xml:space="preserve"> and related </w:t>
      </w:r>
      <w:r w:rsidR="007F0D47">
        <w:t>contract</w:t>
      </w:r>
      <w:r w:rsidRPr="00397736">
        <w:t xml:space="preserve">, as well as collated and used to demonstrate outcomes across </w:t>
      </w:r>
      <w:r w:rsidR="002B7713">
        <w:t>CCIP and</w:t>
      </w:r>
      <w:r w:rsidRPr="00397736">
        <w:t xml:space="preserve"> the </w:t>
      </w:r>
      <w:r w:rsidR="00342681" w:rsidRPr="00397736">
        <w:t xml:space="preserve">GBRF </w:t>
      </w:r>
      <w:r w:rsidRPr="00397736">
        <w:t>portfolio.</w:t>
      </w:r>
    </w:p>
    <w:p w14:paraId="46386303" w14:textId="77777777" w:rsidR="0043375E" w:rsidRPr="00397736" w:rsidRDefault="0043375E" w:rsidP="00647827">
      <w:pPr>
        <w:tabs>
          <w:tab w:val="left" w:pos="6060"/>
        </w:tabs>
        <w:rPr>
          <w:color w:val="auto"/>
          <w:sz w:val="18"/>
          <w:szCs w:val="18"/>
        </w:rPr>
      </w:pPr>
    </w:p>
    <w:p w14:paraId="47EE1E49" w14:textId="751C24B0" w:rsidR="00911F84" w:rsidRPr="00397736" w:rsidRDefault="00F3369D" w:rsidP="0025735C">
      <w:pPr>
        <w:pStyle w:val="Heading1"/>
        <w:rPr>
          <w:color w:val="auto"/>
        </w:rPr>
      </w:pPr>
      <w:bookmarkStart w:id="1" w:name="_Toc220407548"/>
      <w:r w:rsidRPr="00397736">
        <w:rPr>
          <w:color w:val="auto"/>
        </w:rPr>
        <w:t>Project Delivery Partner Details</w:t>
      </w:r>
      <w:bookmarkEnd w:id="1"/>
    </w:p>
    <w:tbl>
      <w:tblPr>
        <w:tblStyle w:val="Style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5"/>
        <w:gridCol w:w="1101"/>
        <w:gridCol w:w="6256"/>
      </w:tblGrid>
      <w:tr w:rsidR="0034056C" w:rsidRPr="00397736" w14:paraId="4849EC2A" w14:textId="77777777" w:rsidTr="00EC0428">
        <w:trPr>
          <w:cnfStyle w:val="100000000000" w:firstRow="1" w:lastRow="0" w:firstColumn="0" w:lastColumn="0" w:oddVBand="0" w:evenVBand="0" w:oddHBand="0" w:evenHBand="0" w:firstRowFirstColumn="0" w:firstRowLastColumn="0" w:lastRowFirstColumn="0" w:lastRowLastColumn="0"/>
          <w:trHeight w:val="417"/>
        </w:trPr>
        <w:tc>
          <w:tcPr>
            <w:tcW w:w="2265" w:type="dxa"/>
            <w:tcBorders>
              <w:top w:val="single" w:sz="4" w:space="0" w:color="auto"/>
              <w:left w:val="single" w:sz="4" w:space="0" w:color="auto"/>
              <w:bottom w:val="single" w:sz="4" w:space="0" w:color="auto"/>
              <w:right w:val="single" w:sz="4" w:space="0" w:color="auto"/>
            </w:tcBorders>
          </w:tcPr>
          <w:p w14:paraId="7C1E1B31" w14:textId="5D4781D2" w:rsidR="0034056C" w:rsidRPr="004F6488" w:rsidRDefault="0034056C" w:rsidP="0034056C">
            <w:pPr>
              <w:pStyle w:val="Tableheading"/>
            </w:pPr>
            <w:r w:rsidRPr="004F6488">
              <w:t>Organisation name</w:t>
            </w:r>
          </w:p>
        </w:tc>
        <w:tc>
          <w:tcPr>
            <w:tcW w:w="7357" w:type="dxa"/>
            <w:gridSpan w:val="2"/>
            <w:tcBorders>
              <w:top w:val="single" w:sz="4" w:space="0" w:color="auto"/>
              <w:left w:val="single" w:sz="4" w:space="0" w:color="auto"/>
              <w:bottom w:val="single" w:sz="4" w:space="0" w:color="auto"/>
              <w:right w:val="single" w:sz="4" w:space="0" w:color="auto"/>
            </w:tcBorders>
          </w:tcPr>
          <w:p w14:paraId="33C20038" w14:textId="77777777" w:rsidR="00606704" w:rsidRDefault="000469B9">
            <w:r>
              <w:t>Australian Institute of Marine Science (AIMS) (Lead); Queensland University of Technology (QUT); James Cook University (JCU); Great Barrier Reef Marine Park Authority (GBRMPA)</w:t>
            </w:r>
          </w:p>
        </w:tc>
      </w:tr>
      <w:tr w:rsidR="0034056C" w:rsidRPr="00397736" w14:paraId="14FCF9E4" w14:textId="77777777" w:rsidTr="00EC0428">
        <w:trPr>
          <w:trHeight w:val="417"/>
        </w:trPr>
        <w:tc>
          <w:tcPr>
            <w:tcW w:w="2265" w:type="dxa"/>
            <w:vMerge w:val="restart"/>
            <w:tcBorders>
              <w:top w:val="single" w:sz="4" w:space="0" w:color="auto"/>
            </w:tcBorders>
          </w:tcPr>
          <w:p w14:paraId="56F5D52F" w14:textId="733F397B" w:rsidR="0034056C" w:rsidRPr="004F6488" w:rsidRDefault="00011A00" w:rsidP="0034056C">
            <w:pPr>
              <w:pStyle w:val="Tableheading"/>
            </w:pPr>
            <w:r w:rsidRPr="004F6488">
              <w:t>Project lead</w:t>
            </w:r>
          </w:p>
        </w:tc>
        <w:tc>
          <w:tcPr>
            <w:tcW w:w="1101" w:type="dxa"/>
            <w:tcBorders>
              <w:top w:val="single" w:sz="4" w:space="0" w:color="auto"/>
            </w:tcBorders>
          </w:tcPr>
          <w:p w14:paraId="02B64865" w14:textId="7C62B251" w:rsidR="0034056C" w:rsidRPr="00397736" w:rsidRDefault="0034056C" w:rsidP="0034056C">
            <w:pPr>
              <w:pStyle w:val="Tablecellssub-heading"/>
            </w:pPr>
            <w:r w:rsidRPr="00397736">
              <w:t>Name</w:t>
            </w:r>
          </w:p>
        </w:tc>
        <w:tc>
          <w:tcPr>
            <w:tcW w:w="6256" w:type="dxa"/>
            <w:tcBorders>
              <w:top w:val="single" w:sz="4" w:space="0" w:color="auto"/>
            </w:tcBorders>
          </w:tcPr>
          <w:p w14:paraId="348F38CA" w14:textId="77777777" w:rsidR="00606704" w:rsidRDefault="000469B9">
            <w:r>
              <w:t>Samuel Matthews</w:t>
            </w:r>
          </w:p>
        </w:tc>
      </w:tr>
      <w:tr w:rsidR="0034056C" w:rsidRPr="00397736" w14:paraId="50C62706" w14:textId="77777777" w:rsidTr="00EC0428">
        <w:trPr>
          <w:trHeight w:val="417"/>
        </w:trPr>
        <w:tc>
          <w:tcPr>
            <w:tcW w:w="2265" w:type="dxa"/>
            <w:vMerge/>
          </w:tcPr>
          <w:p w14:paraId="480B58D9" w14:textId="7DFF329B" w:rsidR="0034056C" w:rsidRPr="004F6488" w:rsidRDefault="0034056C" w:rsidP="0034056C">
            <w:pPr>
              <w:pStyle w:val="Tablecellssub-heading"/>
              <w:rPr>
                <w:rFonts w:ascii="Franklin Gothic Demi" w:hAnsi="Franklin Gothic Demi"/>
                <w:color w:val="auto"/>
                <w:lang w:val="en-AU"/>
              </w:rPr>
            </w:pPr>
          </w:p>
        </w:tc>
        <w:tc>
          <w:tcPr>
            <w:tcW w:w="1101" w:type="dxa"/>
          </w:tcPr>
          <w:p w14:paraId="0DB4855A" w14:textId="625A3356" w:rsidR="0034056C" w:rsidRPr="00397736" w:rsidRDefault="0034056C" w:rsidP="0034056C">
            <w:pPr>
              <w:pStyle w:val="Tablecellssub-heading"/>
            </w:pPr>
            <w:r w:rsidRPr="00397736">
              <w:t>Position</w:t>
            </w:r>
          </w:p>
        </w:tc>
        <w:tc>
          <w:tcPr>
            <w:tcW w:w="6256" w:type="dxa"/>
          </w:tcPr>
          <w:p w14:paraId="75826C0E" w14:textId="5D2CCDA8" w:rsidR="00606704" w:rsidRDefault="000469B9">
            <w:r>
              <w:t xml:space="preserve">Project </w:t>
            </w:r>
            <w:proofErr w:type="gramStart"/>
            <w:r>
              <w:t>Lead;</w:t>
            </w:r>
            <w:proofErr w:type="gramEnd"/>
            <w:r>
              <w:t xml:space="preserve"> Senior </w:t>
            </w:r>
            <w:r w:rsidR="00A309E1">
              <w:t>Ecologist/ Conservation</w:t>
            </w:r>
            <w:r>
              <w:t xml:space="preserve"> Scientist (AIMS)</w:t>
            </w:r>
          </w:p>
        </w:tc>
      </w:tr>
      <w:tr w:rsidR="0034056C" w:rsidRPr="00397736" w14:paraId="29DF1D2F" w14:textId="77777777" w:rsidTr="00EC0428">
        <w:trPr>
          <w:trHeight w:val="417"/>
        </w:trPr>
        <w:tc>
          <w:tcPr>
            <w:tcW w:w="2265" w:type="dxa"/>
            <w:vMerge/>
          </w:tcPr>
          <w:p w14:paraId="5CD3FB34" w14:textId="42456B7B" w:rsidR="0034056C" w:rsidRPr="004F6488" w:rsidRDefault="0034056C" w:rsidP="0034056C">
            <w:pPr>
              <w:pStyle w:val="Tablecellssub-heading"/>
              <w:rPr>
                <w:rFonts w:ascii="Franklin Gothic Demi" w:hAnsi="Franklin Gothic Demi"/>
                <w:color w:val="auto"/>
                <w:lang w:val="en-AU"/>
              </w:rPr>
            </w:pPr>
          </w:p>
        </w:tc>
        <w:tc>
          <w:tcPr>
            <w:tcW w:w="1101" w:type="dxa"/>
          </w:tcPr>
          <w:p w14:paraId="1AE4E9BE" w14:textId="3B3631B9" w:rsidR="0034056C" w:rsidRPr="00397736" w:rsidRDefault="0034056C" w:rsidP="0034056C">
            <w:pPr>
              <w:pStyle w:val="Tablecellssub-heading"/>
            </w:pPr>
            <w:r w:rsidRPr="00397736">
              <w:t>Email</w:t>
            </w:r>
          </w:p>
        </w:tc>
        <w:tc>
          <w:tcPr>
            <w:tcW w:w="6256" w:type="dxa"/>
          </w:tcPr>
          <w:p w14:paraId="27784AA6" w14:textId="5A11C1F4" w:rsidR="00606704" w:rsidRDefault="00A309E1">
            <w:r>
              <w:t>s.matthews</w:t>
            </w:r>
            <w:r w:rsidR="002A7A1C">
              <w:t>@aims.gov.au</w:t>
            </w:r>
          </w:p>
        </w:tc>
      </w:tr>
      <w:tr w:rsidR="0034056C" w:rsidRPr="00397736" w14:paraId="06D2A881" w14:textId="77777777" w:rsidTr="00EC0428">
        <w:trPr>
          <w:trHeight w:val="417"/>
        </w:trPr>
        <w:tc>
          <w:tcPr>
            <w:tcW w:w="2265" w:type="dxa"/>
            <w:vMerge/>
          </w:tcPr>
          <w:p w14:paraId="6F6F667E" w14:textId="35D6A690" w:rsidR="0034056C" w:rsidRPr="004F6488" w:rsidRDefault="0034056C" w:rsidP="0034056C">
            <w:pPr>
              <w:pStyle w:val="Tablecellssub-heading"/>
              <w:rPr>
                <w:rFonts w:ascii="Franklin Gothic Demi" w:hAnsi="Franklin Gothic Demi"/>
                <w:color w:val="auto"/>
                <w:lang w:val="en-AU"/>
              </w:rPr>
            </w:pPr>
          </w:p>
        </w:tc>
        <w:tc>
          <w:tcPr>
            <w:tcW w:w="1101" w:type="dxa"/>
          </w:tcPr>
          <w:p w14:paraId="3F83E093" w14:textId="3E2AA0B0" w:rsidR="0034056C" w:rsidRPr="00397736" w:rsidRDefault="0034056C" w:rsidP="0034056C">
            <w:pPr>
              <w:pStyle w:val="Tablecellssub-heading"/>
            </w:pPr>
            <w:r w:rsidRPr="00397736">
              <w:t>Phone</w:t>
            </w:r>
          </w:p>
        </w:tc>
        <w:tc>
          <w:tcPr>
            <w:tcW w:w="6256" w:type="dxa"/>
          </w:tcPr>
          <w:p w14:paraId="4CD49BFE" w14:textId="3C699D24" w:rsidR="00606704" w:rsidRDefault="002A7A1C">
            <w:r>
              <w:t>0437967714</w:t>
            </w:r>
          </w:p>
        </w:tc>
      </w:tr>
      <w:tr w:rsidR="00011A00" w:rsidRPr="00397736" w14:paraId="3B18276D" w14:textId="77777777" w:rsidTr="00537DE4">
        <w:trPr>
          <w:trHeight w:val="417"/>
        </w:trPr>
        <w:tc>
          <w:tcPr>
            <w:tcW w:w="2265" w:type="dxa"/>
          </w:tcPr>
          <w:p w14:paraId="206D4D0B" w14:textId="4E1A09EB" w:rsidR="00011A00" w:rsidRPr="004F6488" w:rsidRDefault="00011A00" w:rsidP="0034056C">
            <w:pPr>
              <w:pStyle w:val="Tablecellssub-heading"/>
              <w:rPr>
                <w:rFonts w:ascii="Franklin Gothic Demi" w:hAnsi="Franklin Gothic Demi"/>
                <w:color w:val="auto"/>
                <w:lang w:val="en-AU"/>
              </w:rPr>
            </w:pPr>
            <w:r w:rsidRPr="004F6488">
              <w:rPr>
                <w:rFonts w:ascii="Franklin Gothic Demi" w:hAnsi="Franklin Gothic Demi"/>
                <w:color w:val="auto"/>
                <w:lang w:val="en-AU"/>
              </w:rPr>
              <w:t>Project team members</w:t>
            </w:r>
          </w:p>
        </w:tc>
        <w:tc>
          <w:tcPr>
            <w:tcW w:w="7357" w:type="dxa"/>
            <w:gridSpan w:val="2"/>
          </w:tcPr>
          <w:p w14:paraId="13714960" w14:textId="4659039B" w:rsidR="00606704" w:rsidRDefault="000469B9">
            <w:r>
              <w:t>Samuel Matthews (AIMS)</w:t>
            </w:r>
            <w:r>
              <w:br/>
              <w:t>Dr Takuya Iwanaga (AIMS)</w:t>
            </w:r>
            <w:r>
              <w:br/>
              <w:t>Prof Mike Bode (QUT)</w:t>
            </w:r>
            <w:r>
              <w:br/>
              <w:t>Owen Stewart (QUT)</w:t>
            </w:r>
            <w:r>
              <w:br/>
            </w:r>
            <w:r>
              <w:lastRenderedPageBreak/>
              <w:t>Dr Severine Choukroun (JCU)</w:t>
            </w:r>
            <w:r>
              <w:br/>
              <w:t>Bridget Beesley (AIMS)</w:t>
            </w:r>
            <w:r>
              <w:br/>
              <w:t>Isobel Ryan (GBRMPA)</w:t>
            </w:r>
          </w:p>
        </w:tc>
      </w:tr>
    </w:tbl>
    <w:p w14:paraId="7523DE8F" w14:textId="77777777" w:rsidR="00F3369D" w:rsidRPr="00397736" w:rsidRDefault="00F3369D" w:rsidP="00F3369D">
      <w:pPr>
        <w:rPr>
          <w:color w:val="auto"/>
        </w:rPr>
      </w:pPr>
    </w:p>
    <w:p w14:paraId="5459D6A3" w14:textId="77777777" w:rsidR="005D5E9D" w:rsidRDefault="005D5E9D" w:rsidP="00F3369D">
      <w:pPr>
        <w:rPr>
          <w:color w:val="auto"/>
        </w:rPr>
      </w:pPr>
    </w:p>
    <w:p w14:paraId="25BAE7DA" w14:textId="49BFED1C" w:rsidR="0025735C" w:rsidRPr="00B51D7A" w:rsidRDefault="00B51D7A" w:rsidP="00B51D7A">
      <w:pPr>
        <w:pStyle w:val="Heading1"/>
      </w:pPr>
      <w:bookmarkStart w:id="2" w:name="_Toc220407549"/>
      <w:r w:rsidRPr="00B51D7A">
        <w:t>S</w:t>
      </w:r>
      <w:r w:rsidR="0025735C" w:rsidRPr="00B51D7A">
        <w:t>ummary Report</w:t>
      </w:r>
      <w:bookmarkEnd w:id="2"/>
    </w:p>
    <w:p w14:paraId="3AA4ACAD" w14:textId="7E968E74" w:rsidR="00E43B6F" w:rsidRPr="00F225FB" w:rsidRDefault="00E43B6F" w:rsidP="00F225FB">
      <w:pPr>
        <w:pStyle w:val="Heading2"/>
      </w:pPr>
      <w:bookmarkStart w:id="3" w:name="_Toc188527305"/>
      <w:bookmarkStart w:id="4" w:name="_Toc188607833"/>
      <w:bookmarkStart w:id="5" w:name="_Toc188609788"/>
      <w:bookmarkStart w:id="6" w:name="_Toc189753698"/>
      <w:bookmarkStart w:id="7" w:name="_Toc189757983"/>
      <w:bookmarkStart w:id="8" w:name="_Toc204077025"/>
      <w:bookmarkStart w:id="9" w:name="_Toc220407550"/>
      <w:r w:rsidRPr="00F225FB">
        <w:t xml:space="preserve">Project </w:t>
      </w:r>
      <w:r w:rsidR="00A40607" w:rsidRPr="00F225FB">
        <w:t>Deliverable Tracking</w:t>
      </w:r>
      <w:bookmarkEnd w:id="3"/>
      <w:bookmarkEnd w:id="4"/>
      <w:bookmarkEnd w:id="5"/>
      <w:bookmarkEnd w:id="6"/>
      <w:bookmarkEnd w:id="7"/>
      <w:bookmarkEnd w:id="8"/>
      <w:bookmarkEnd w:id="9"/>
      <w:r w:rsidR="00A40607" w:rsidRPr="00F225FB">
        <w:t xml:space="preserve"> </w:t>
      </w:r>
    </w:p>
    <w:p w14:paraId="78B89966" w14:textId="6B68E5CB" w:rsidR="00B15888" w:rsidRDefault="40FA0EFB" w:rsidP="003E593C">
      <w:r w:rsidRPr="46D25C54">
        <w:t xml:space="preserve">List </w:t>
      </w:r>
      <w:r w:rsidR="00217ED9">
        <w:t xml:space="preserve">all </w:t>
      </w:r>
      <w:r w:rsidRPr="46D25C54">
        <w:t xml:space="preserve">the </w:t>
      </w:r>
      <w:r w:rsidR="00EB37E7">
        <w:t xml:space="preserve">milestones and </w:t>
      </w:r>
      <w:r w:rsidRPr="46D25C54">
        <w:t xml:space="preserve">deliverables in </w:t>
      </w:r>
      <w:r w:rsidR="00217ED9">
        <w:t xml:space="preserve">your </w:t>
      </w:r>
      <w:r w:rsidR="008601B0">
        <w:t xml:space="preserve">CCIP </w:t>
      </w:r>
      <w:r w:rsidR="00217ED9">
        <w:t>Project Work plan</w:t>
      </w:r>
      <w:r w:rsidR="00B06139">
        <w:t xml:space="preserve"> (Section 6.1)</w:t>
      </w:r>
      <w:r w:rsidR="000911A5">
        <w:t xml:space="preserve"> and report on status of</w:t>
      </w:r>
      <w:r w:rsidR="00EB37E7">
        <w:t xml:space="preserve"> those due</w:t>
      </w:r>
      <w:r w:rsidRPr="46D25C54">
        <w:t xml:space="preserve"> in this reporting period. If a</w:t>
      </w:r>
      <w:r w:rsidR="000B4C59">
        <w:t xml:space="preserve"> milestone or</w:t>
      </w:r>
      <w:r w:rsidRPr="46D25C54">
        <w:t xml:space="preserve"> deliverable</w:t>
      </w:r>
      <w:r w:rsidR="00512E3C">
        <w:t xml:space="preserve"> due in this reporting period</w:t>
      </w:r>
      <w:r w:rsidR="03738CD3" w:rsidRPr="46D25C54">
        <w:t xml:space="preserve"> i</w:t>
      </w:r>
      <w:r w:rsidRPr="46D25C54">
        <w:t xml:space="preserve">s not fully complete, please explain why and indicate the action(s) taken to address this. </w:t>
      </w:r>
      <w:r w:rsidR="004011ED">
        <w:t>If a milestone</w:t>
      </w:r>
      <w:r w:rsidR="00FE089D">
        <w:t xml:space="preserve"> or </w:t>
      </w:r>
      <w:r w:rsidR="00472C31">
        <w:t>deliverable</w:t>
      </w:r>
      <w:r w:rsidR="00C60392">
        <w:t xml:space="preserve"> due this </w:t>
      </w:r>
      <w:r w:rsidR="00694434">
        <w:t xml:space="preserve">reporting </w:t>
      </w:r>
      <w:r w:rsidR="00C60392">
        <w:t>period</w:t>
      </w:r>
      <w:r w:rsidR="004011ED">
        <w:t xml:space="preserve"> has </w:t>
      </w:r>
      <w:r w:rsidR="0062590E">
        <w:t xml:space="preserve">issues or has </w:t>
      </w:r>
      <w:r w:rsidR="004011ED">
        <w:t>been delayed</w:t>
      </w:r>
      <w:r w:rsidR="00C60392">
        <w:t xml:space="preserve"> and</w:t>
      </w:r>
      <w:r w:rsidR="00D4211B">
        <w:t xml:space="preserve"> this</w:t>
      </w:r>
      <w:r w:rsidR="00C60392">
        <w:t xml:space="preserve"> will impact future deliverables, please </w:t>
      </w:r>
      <w:r w:rsidR="00CB4763">
        <w:t>comment</w:t>
      </w:r>
      <w:r w:rsidR="003C6E64">
        <w:t xml:space="preserve"> on likely impacts</w:t>
      </w:r>
      <w:r w:rsidR="006627C9">
        <w:t xml:space="preserve">, including </w:t>
      </w:r>
      <w:r w:rsidR="003C6E64">
        <w:t>timing</w:t>
      </w:r>
      <w:r w:rsidR="006627C9">
        <w:t>,</w:t>
      </w:r>
      <w:r w:rsidR="003C6E64">
        <w:t xml:space="preserve"> </w:t>
      </w:r>
      <w:r w:rsidR="006627C9">
        <w:t>for the</w:t>
      </w:r>
      <w:r w:rsidR="003C6E64">
        <w:t xml:space="preserve"> future </w:t>
      </w:r>
      <w:commentRangeStart w:id="10"/>
      <w:r w:rsidR="003C6E64">
        <w:t>milestones.</w:t>
      </w:r>
      <w:commentRangeEnd w:id="10"/>
      <w:r w:rsidR="004A5B57">
        <w:rPr>
          <w:rStyle w:val="CommentReference"/>
          <w:sz w:val="22"/>
          <w:szCs w:val="24"/>
        </w:rPr>
        <w:commentReference w:id="10"/>
      </w:r>
    </w:p>
    <w:p w14:paraId="165464CD" w14:textId="2CCF3C49" w:rsidR="00AE50C4" w:rsidRDefault="00AE50C4" w:rsidP="00C43A8E">
      <w:pPr>
        <w:pStyle w:val="Caption"/>
      </w:pPr>
      <w:r>
        <w:t xml:space="preserve">Status </w:t>
      </w:r>
      <w:r w:rsidR="005454D6">
        <w:t>k</w:t>
      </w:r>
      <w:r>
        <w:t>ey</w:t>
      </w:r>
      <w:r w:rsidR="005C1ED6">
        <w:t>:</w:t>
      </w:r>
      <w:r>
        <w:t xml:space="preserve"> </w:t>
      </w:r>
      <w:r w:rsidRPr="00FA30A6">
        <w:rPr>
          <w:color w:val="00B050"/>
        </w:rPr>
        <w:t>GREEN</w:t>
      </w:r>
      <w:r w:rsidRPr="46D25C54">
        <w:t xml:space="preserve">: </w:t>
      </w:r>
      <w:r w:rsidR="005454D6">
        <w:t>o</w:t>
      </w:r>
      <w:r w:rsidRPr="46D25C54">
        <w:t>n track or completed on time</w:t>
      </w:r>
      <w:r w:rsidR="00C43A8E">
        <w:t>,</w:t>
      </w:r>
      <w:r w:rsidRPr="46D25C54">
        <w:t> </w:t>
      </w:r>
      <w:r w:rsidRPr="00FA30A6">
        <w:rPr>
          <w:color w:val="E78E23" w:themeColor="accent2"/>
        </w:rPr>
        <w:t>AMBER</w:t>
      </w:r>
      <w:r w:rsidRPr="46D25C54">
        <w:t xml:space="preserve">: </w:t>
      </w:r>
      <w:r w:rsidR="005454D6">
        <w:t>m</w:t>
      </w:r>
      <w:r w:rsidRPr="46D25C54">
        <w:t>inor delays or issues but under control</w:t>
      </w:r>
      <w:r w:rsidR="00C43A8E">
        <w:t>,</w:t>
      </w:r>
      <w:r w:rsidRPr="46D25C54">
        <w:t> </w:t>
      </w:r>
      <w:r w:rsidRPr="00FA30A6">
        <w:rPr>
          <w:color w:val="FF0000"/>
        </w:rPr>
        <w:t>RED</w:t>
      </w:r>
      <w:r w:rsidRPr="46D25C54">
        <w:t xml:space="preserve">: </w:t>
      </w:r>
      <w:r w:rsidR="005454D6">
        <w:t>m</w:t>
      </w:r>
      <w:r w:rsidRPr="46D25C54">
        <w:t>ajor delays or blockers requiring immediate attention</w:t>
      </w:r>
      <w:r w:rsidR="00C43A8E">
        <w:t>,</w:t>
      </w:r>
      <w:r w:rsidRPr="46D25C54">
        <w:t> </w:t>
      </w:r>
      <w:r w:rsidRPr="00FA30A6">
        <w:rPr>
          <w:color w:val="0070C0"/>
        </w:rPr>
        <w:t>BLUE</w:t>
      </w:r>
      <w:r w:rsidRPr="46D25C54">
        <w:t xml:space="preserve">: </w:t>
      </w:r>
      <w:r w:rsidR="005454D6">
        <w:t>n</w:t>
      </w:r>
      <w:r w:rsidRPr="46D25C54">
        <w:t>ot started, no delays yet</w:t>
      </w:r>
      <w:r w:rsidR="00C43A8E">
        <w:t>.</w:t>
      </w:r>
    </w:p>
    <w:tbl>
      <w:tblPr>
        <w:tblStyle w:val="TableGrid"/>
        <w:tblW w:w="5000" w:type="pct"/>
        <w:tblLayout w:type="fixed"/>
        <w:tblLook w:val="04A0" w:firstRow="1" w:lastRow="0" w:firstColumn="1" w:lastColumn="0" w:noHBand="0" w:noVBand="1"/>
      </w:tblPr>
      <w:tblGrid>
        <w:gridCol w:w="567"/>
        <w:gridCol w:w="1701"/>
        <w:gridCol w:w="1418"/>
        <w:gridCol w:w="992"/>
        <w:gridCol w:w="2410"/>
        <w:gridCol w:w="2539"/>
      </w:tblGrid>
      <w:tr w:rsidR="004C3206" w:rsidRPr="00397736" w14:paraId="75E550FB" w14:textId="1A3B9F03" w:rsidTr="00642E60">
        <w:trPr>
          <w:trHeight w:val="417"/>
        </w:trPr>
        <w:tc>
          <w:tcPr>
            <w:tcW w:w="3686" w:type="dxa"/>
            <w:gridSpan w:val="3"/>
            <w:tcBorders>
              <w:top w:val="nil"/>
              <w:left w:val="nil"/>
            </w:tcBorders>
          </w:tcPr>
          <w:p w14:paraId="56876675" w14:textId="77777777" w:rsidR="004C3206" w:rsidRPr="006D2D07" w:rsidRDefault="004C3206" w:rsidP="0054528E">
            <w:pPr>
              <w:pStyle w:val="Tablecells"/>
            </w:pPr>
          </w:p>
        </w:tc>
        <w:tc>
          <w:tcPr>
            <w:tcW w:w="3402" w:type="dxa"/>
            <w:gridSpan w:val="2"/>
          </w:tcPr>
          <w:p w14:paraId="3444218D" w14:textId="3D38E455" w:rsidR="004C3206" w:rsidRPr="006D2D07" w:rsidRDefault="004C3206" w:rsidP="005E29D6">
            <w:pPr>
              <w:pStyle w:val="Tableheading"/>
            </w:pPr>
            <w:r>
              <w:t>Overall Project Status</w:t>
            </w:r>
          </w:p>
        </w:tc>
        <w:tc>
          <w:tcPr>
            <w:tcW w:w="2539" w:type="dxa"/>
          </w:tcPr>
          <w:p w14:paraId="58378FEB" w14:textId="77777777" w:rsidR="00606704" w:rsidRDefault="000469B9">
            <w:r>
              <w:t>GREEN</w:t>
            </w:r>
          </w:p>
        </w:tc>
      </w:tr>
      <w:tr w:rsidR="00430F45" w:rsidRPr="00397736" w14:paraId="662C05F5" w14:textId="41E6C6CA" w:rsidTr="00642E60">
        <w:trPr>
          <w:trHeight w:val="417"/>
        </w:trPr>
        <w:tc>
          <w:tcPr>
            <w:tcW w:w="567" w:type="dxa"/>
          </w:tcPr>
          <w:p w14:paraId="7960B088" w14:textId="3A51BB53" w:rsidR="00430F45" w:rsidRPr="00397736" w:rsidRDefault="00430F45" w:rsidP="004C3206">
            <w:pPr>
              <w:pStyle w:val="Tableheading"/>
            </w:pPr>
            <w:r>
              <w:t>ID</w:t>
            </w:r>
          </w:p>
        </w:tc>
        <w:tc>
          <w:tcPr>
            <w:tcW w:w="1701" w:type="dxa"/>
          </w:tcPr>
          <w:p w14:paraId="0D613B49" w14:textId="4D7299F9" w:rsidR="00430F45" w:rsidRPr="006D2D07" w:rsidRDefault="00430F45" w:rsidP="004C3206">
            <w:pPr>
              <w:pStyle w:val="Tableheading"/>
            </w:pPr>
            <w:r>
              <w:t>Deliverable</w:t>
            </w:r>
            <w:r w:rsidRPr="006D2D07">
              <w:t xml:space="preserve"> </w:t>
            </w:r>
          </w:p>
        </w:tc>
        <w:tc>
          <w:tcPr>
            <w:tcW w:w="1418" w:type="dxa"/>
          </w:tcPr>
          <w:p w14:paraId="1E7174B2" w14:textId="2380D87D" w:rsidR="00430F45" w:rsidRPr="006D2D07" w:rsidRDefault="00430F45" w:rsidP="004C3206">
            <w:pPr>
              <w:pStyle w:val="Tableheading"/>
            </w:pPr>
            <w:r>
              <w:t>Due date</w:t>
            </w:r>
          </w:p>
        </w:tc>
        <w:tc>
          <w:tcPr>
            <w:tcW w:w="992" w:type="dxa"/>
          </w:tcPr>
          <w:p w14:paraId="1A565A83" w14:textId="32859A7D" w:rsidR="00430F45" w:rsidRPr="006D2D07" w:rsidRDefault="00430F45" w:rsidP="004C3206">
            <w:pPr>
              <w:pStyle w:val="Tableheading"/>
            </w:pPr>
            <w:r>
              <w:t>Status</w:t>
            </w:r>
          </w:p>
        </w:tc>
        <w:tc>
          <w:tcPr>
            <w:tcW w:w="2410" w:type="dxa"/>
          </w:tcPr>
          <w:p w14:paraId="4D680550" w14:textId="7D1B20C5" w:rsidR="00430F45" w:rsidRPr="006D2D07" w:rsidRDefault="00430F45" w:rsidP="004C3206">
            <w:pPr>
              <w:pStyle w:val="Tableheading"/>
            </w:pPr>
            <w:r>
              <w:t>Comments</w:t>
            </w:r>
          </w:p>
        </w:tc>
        <w:tc>
          <w:tcPr>
            <w:tcW w:w="2539" w:type="dxa"/>
          </w:tcPr>
          <w:p w14:paraId="570298F5" w14:textId="0650D8B7" w:rsidR="00430F45" w:rsidRPr="006D2D07" w:rsidRDefault="00430F45" w:rsidP="004C3206">
            <w:pPr>
              <w:pStyle w:val="Tableheading"/>
            </w:pPr>
            <w:r>
              <w:t xml:space="preserve">Action to be taken </w:t>
            </w:r>
            <w:r w:rsidR="00C64878">
              <w:t>&amp;</w:t>
            </w:r>
            <w:r>
              <w:t xml:space="preserve"> evidence </w:t>
            </w:r>
            <w:r w:rsidR="4DED87EE">
              <w:t>where applicable</w:t>
            </w:r>
          </w:p>
        </w:tc>
      </w:tr>
      <w:tr w:rsidR="00430F45" w:rsidRPr="00397736" w14:paraId="222F4F4D" w14:textId="4F2F8DC0" w:rsidTr="00642E60">
        <w:trPr>
          <w:trHeight w:val="2248"/>
        </w:trPr>
        <w:tc>
          <w:tcPr>
            <w:tcW w:w="567" w:type="dxa"/>
          </w:tcPr>
          <w:p w14:paraId="6698FD51" w14:textId="77777777" w:rsidR="00606704" w:rsidRDefault="000469B9">
            <w:r>
              <w:t>1</w:t>
            </w:r>
          </w:p>
        </w:tc>
        <w:tc>
          <w:tcPr>
            <w:tcW w:w="1701" w:type="dxa"/>
          </w:tcPr>
          <w:p w14:paraId="163AE931" w14:textId="77777777" w:rsidR="00606704" w:rsidRDefault="000469B9">
            <w:r>
              <w:t>TO comms &amp; engagement plan</w:t>
            </w:r>
          </w:p>
        </w:tc>
        <w:tc>
          <w:tcPr>
            <w:tcW w:w="1418" w:type="dxa"/>
          </w:tcPr>
          <w:p w14:paraId="6D10AB54" w14:textId="77777777" w:rsidR="00606704" w:rsidRDefault="000469B9">
            <w:r>
              <w:t>15/11/25</w:t>
            </w:r>
          </w:p>
        </w:tc>
        <w:tc>
          <w:tcPr>
            <w:tcW w:w="992" w:type="dxa"/>
          </w:tcPr>
          <w:p w14:paraId="3389AE00" w14:textId="77777777" w:rsidR="00606704" w:rsidRPr="00521A7B" w:rsidRDefault="000469B9">
            <w:pPr>
              <w:rPr>
                <w:color w:val="00B050"/>
              </w:rPr>
            </w:pPr>
            <w:r w:rsidRPr="00521A7B">
              <w:rPr>
                <w:color w:val="00B050"/>
              </w:rPr>
              <w:t>GREEN</w:t>
            </w:r>
          </w:p>
        </w:tc>
        <w:tc>
          <w:tcPr>
            <w:tcW w:w="2410" w:type="dxa"/>
          </w:tcPr>
          <w:p w14:paraId="43E512D6" w14:textId="77777777" w:rsidR="00606704" w:rsidRDefault="000469B9">
            <w:r>
              <w:t>Traditional Owner engagement initiated through the November workshop; engagement plan drafted and being implemented.</w:t>
            </w:r>
          </w:p>
        </w:tc>
        <w:tc>
          <w:tcPr>
            <w:tcW w:w="2539" w:type="dxa"/>
          </w:tcPr>
          <w:p w14:paraId="4610779B" w14:textId="77777777" w:rsidR="00606704" w:rsidRDefault="000469B9">
            <w:r>
              <w:t>Confirm March on-country engagement schedule; prepare TO information package and map products for discussion.</w:t>
            </w:r>
          </w:p>
        </w:tc>
      </w:tr>
      <w:tr w:rsidR="00430F45" w:rsidRPr="00397736" w14:paraId="5FF07845" w14:textId="32EE2B0C" w:rsidTr="00642E60">
        <w:trPr>
          <w:trHeight w:val="417"/>
        </w:trPr>
        <w:tc>
          <w:tcPr>
            <w:tcW w:w="567" w:type="dxa"/>
          </w:tcPr>
          <w:p w14:paraId="00C94350" w14:textId="77777777" w:rsidR="00606704" w:rsidRDefault="000469B9">
            <w:r>
              <w:t>2</w:t>
            </w:r>
          </w:p>
        </w:tc>
        <w:tc>
          <w:tcPr>
            <w:tcW w:w="1701" w:type="dxa"/>
          </w:tcPr>
          <w:p w14:paraId="44280AE9" w14:textId="77777777" w:rsidR="00606704" w:rsidRDefault="000469B9">
            <w:r>
              <w:t>Prototype SDM workflow</w:t>
            </w:r>
          </w:p>
        </w:tc>
        <w:tc>
          <w:tcPr>
            <w:tcW w:w="1418" w:type="dxa"/>
          </w:tcPr>
          <w:p w14:paraId="4F3764FC" w14:textId="77777777" w:rsidR="00606704" w:rsidRDefault="000469B9">
            <w:r>
              <w:t>15/12/25</w:t>
            </w:r>
          </w:p>
        </w:tc>
        <w:tc>
          <w:tcPr>
            <w:tcW w:w="992" w:type="dxa"/>
          </w:tcPr>
          <w:p w14:paraId="1B2A02C6" w14:textId="77777777" w:rsidR="00606704" w:rsidRDefault="000469B9">
            <w:r w:rsidRPr="00521A7B">
              <w:rPr>
                <w:color w:val="00B050"/>
              </w:rPr>
              <w:t>GREEN</w:t>
            </w:r>
          </w:p>
        </w:tc>
        <w:tc>
          <w:tcPr>
            <w:tcW w:w="2410" w:type="dxa"/>
          </w:tcPr>
          <w:p w14:paraId="35B916A2" w14:textId="77777777" w:rsidR="00606704" w:rsidRDefault="000469B9">
            <w:r>
              <w:t>Computational workflow established; initial SDM layers produced and reviewed informally with GBRMPA colleagues.</w:t>
            </w:r>
          </w:p>
        </w:tc>
        <w:tc>
          <w:tcPr>
            <w:tcW w:w="2539" w:type="dxa"/>
          </w:tcPr>
          <w:p w14:paraId="18A6213E" w14:textId="77777777" w:rsidR="00606704" w:rsidRDefault="000469B9">
            <w:r>
              <w:t>Continue model refinement and validation; document workflow and assumptions; prepare interim maps for end-user testing.</w:t>
            </w:r>
          </w:p>
        </w:tc>
      </w:tr>
      <w:tr w:rsidR="00430F45" w:rsidRPr="00397736" w14:paraId="34BB0878" w14:textId="3E69A1FC" w:rsidTr="00642E60">
        <w:trPr>
          <w:trHeight w:val="417"/>
        </w:trPr>
        <w:tc>
          <w:tcPr>
            <w:tcW w:w="567" w:type="dxa"/>
            <w:tcBorders>
              <w:bottom w:val="single" w:sz="4" w:space="0" w:color="auto"/>
            </w:tcBorders>
          </w:tcPr>
          <w:p w14:paraId="3855F994" w14:textId="77777777" w:rsidR="00606704" w:rsidRDefault="000469B9">
            <w:r>
              <w:t>3</w:t>
            </w:r>
          </w:p>
        </w:tc>
        <w:tc>
          <w:tcPr>
            <w:tcW w:w="1701" w:type="dxa"/>
            <w:tcBorders>
              <w:bottom w:val="single" w:sz="4" w:space="0" w:color="auto"/>
            </w:tcBorders>
          </w:tcPr>
          <w:p w14:paraId="55546321" w14:textId="77777777" w:rsidR="00606704" w:rsidRDefault="000469B9">
            <w:r>
              <w:t>Interim connectivity networks</w:t>
            </w:r>
          </w:p>
        </w:tc>
        <w:tc>
          <w:tcPr>
            <w:tcW w:w="1418" w:type="dxa"/>
            <w:tcBorders>
              <w:bottom w:val="single" w:sz="4" w:space="0" w:color="auto"/>
            </w:tcBorders>
          </w:tcPr>
          <w:p w14:paraId="216BC3F4" w14:textId="77777777" w:rsidR="00606704" w:rsidRDefault="000469B9">
            <w:r>
              <w:t>15/01/26</w:t>
            </w:r>
          </w:p>
        </w:tc>
        <w:tc>
          <w:tcPr>
            <w:tcW w:w="992" w:type="dxa"/>
            <w:tcBorders>
              <w:bottom w:val="single" w:sz="4" w:space="0" w:color="auto"/>
            </w:tcBorders>
          </w:tcPr>
          <w:p w14:paraId="3E492EBF" w14:textId="77777777" w:rsidR="00606704" w:rsidRDefault="000469B9">
            <w:r w:rsidRPr="00521A7B">
              <w:rPr>
                <w:color w:val="E78E23" w:themeColor="accent2"/>
              </w:rPr>
              <w:t>AMBER</w:t>
            </w:r>
          </w:p>
        </w:tc>
        <w:tc>
          <w:tcPr>
            <w:tcW w:w="2410" w:type="dxa"/>
            <w:tcBorders>
              <w:bottom w:val="single" w:sz="4" w:space="0" w:color="auto"/>
            </w:tcBorders>
          </w:tcPr>
          <w:p w14:paraId="18933DB1" w14:textId="77777777" w:rsidR="00606704" w:rsidRDefault="000469B9">
            <w:r>
              <w:t xml:space="preserve">Connectivity model grid established; simulations underway and being aggregated to a bespoke grid for </w:t>
            </w:r>
            <w:r>
              <w:lastRenderedPageBreak/>
              <w:t>the northern initiation box.</w:t>
            </w:r>
          </w:p>
        </w:tc>
        <w:tc>
          <w:tcPr>
            <w:tcW w:w="2539" w:type="dxa"/>
            <w:tcBorders>
              <w:bottom w:val="single" w:sz="4" w:space="0" w:color="auto"/>
            </w:tcBorders>
          </w:tcPr>
          <w:p w14:paraId="63B25CC8" w14:textId="2DE6784A" w:rsidR="00606704" w:rsidRDefault="000469B9">
            <w:r>
              <w:lastRenderedPageBreak/>
              <w:t xml:space="preserve">Finalize connectivity matrices and QA/QC checks; deliver interim connectivity summaries to support prototype </w:t>
            </w:r>
            <w:r>
              <w:lastRenderedPageBreak/>
              <w:t>metapopulation modelling.</w:t>
            </w:r>
            <w:r w:rsidR="00B81720">
              <w:t xml:space="preserve"> Develop “larval sinks” spatial layer as additional</w:t>
            </w:r>
            <w:r w:rsidR="00CC5C37">
              <w:t xml:space="preserve"> product</w:t>
            </w:r>
          </w:p>
        </w:tc>
      </w:tr>
      <w:tr w:rsidR="00430F45" w:rsidRPr="00397736" w14:paraId="239D4A14" w14:textId="64E457D4" w:rsidTr="00642E60">
        <w:trPr>
          <w:trHeight w:val="496"/>
        </w:trPr>
        <w:tc>
          <w:tcPr>
            <w:tcW w:w="567" w:type="dxa"/>
            <w:tcBorders>
              <w:bottom w:val="single" w:sz="4" w:space="0" w:color="auto"/>
            </w:tcBorders>
          </w:tcPr>
          <w:p w14:paraId="4C9E484F" w14:textId="77777777" w:rsidR="00606704" w:rsidRDefault="000469B9">
            <w:r>
              <w:lastRenderedPageBreak/>
              <w:t>4</w:t>
            </w:r>
          </w:p>
        </w:tc>
        <w:tc>
          <w:tcPr>
            <w:tcW w:w="1701" w:type="dxa"/>
            <w:tcBorders>
              <w:bottom w:val="single" w:sz="4" w:space="0" w:color="auto"/>
            </w:tcBorders>
          </w:tcPr>
          <w:p w14:paraId="6F48EEDD" w14:textId="77777777" w:rsidR="00606704" w:rsidRDefault="000469B9">
            <w:r>
              <w:t>GBRMPA workshop</w:t>
            </w:r>
          </w:p>
        </w:tc>
        <w:tc>
          <w:tcPr>
            <w:tcW w:w="1418" w:type="dxa"/>
            <w:tcBorders>
              <w:bottom w:val="single" w:sz="4" w:space="0" w:color="auto"/>
            </w:tcBorders>
          </w:tcPr>
          <w:p w14:paraId="5C009144" w14:textId="77777777" w:rsidR="00606704" w:rsidRDefault="000469B9">
            <w:r>
              <w:t>30/01/26</w:t>
            </w:r>
          </w:p>
        </w:tc>
        <w:tc>
          <w:tcPr>
            <w:tcW w:w="992" w:type="dxa"/>
            <w:tcBorders>
              <w:bottom w:val="single" w:sz="4" w:space="0" w:color="auto"/>
            </w:tcBorders>
          </w:tcPr>
          <w:p w14:paraId="1CD1B6A5" w14:textId="77777777" w:rsidR="00606704" w:rsidRDefault="000469B9">
            <w:r w:rsidRPr="00D73466">
              <w:rPr>
                <w:color w:val="E78E23" w:themeColor="accent2"/>
              </w:rPr>
              <w:t>GREEN</w:t>
            </w:r>
          </w:p>
        </w:tc>
        <w:tc>
          <w:tcPr>
            <w:tcW w:w="2410" w:type="dxa"/>
            <w:tcBorders>
              <w:bottom w:val="single" w:sz="4" w:space="0" w:color="auto"/>
            </w:tcBorders>
          </w:tcPr>
          <w:p w14:paraId="3458A2B9" w14:textId="2122C56A" w:rsidR="00606704" w:rsidRDefault="000469B9">
            <w:r>
              <w:t xml:space="preserve">Informal presentations and feedback sessions completed; </w:t>
            </w:r>
            <w:r w:rsidRPr="00642E60">
              <w:t>formal workshop scheduled</w:t>
            </w:r>
            <w:r w:rsidR="00D73466" w:rsidRPr="00642E60">
              <w:t xml:space="preserve"> for April</w:t>
            </w:r>
            <w:r w:rsidRPr="00642E60">
              <w:t xml:space="preserve"> to confirm use-cases and integration needs</w:t>
            </w:r>
          </w:p>
        </w:tc>
        <w:tc>
          <w:tcPr>
            <w:tcW w:w="2539" w:type="dxa"/>
            <w:tcBorders>
              <w:bottom w:val="single" w:sz="4" w:space="0" w:color="auto"/>
            </w:tcBorders>
          </w:tcPr>
          <w:p w14:paraId="47675153" w14:textId="77777777" w:rsidR="00606704" w:rsidRDefault="000469B9">
            <w:r>
              <w:t>Hold workshop and record agreed use-cases, integration requirements (Dashboards/Field Maps), and validation approach.</w:t>
            </w:r>
          </w:p>
        </w:tc>
      </w:tr>
      <w:tr w:rsidR="004C3206" w:rsidRPr="00397736" w14:paraId="24C88CFD" w14:textId="77777777" w:rsidTr="00642E60">
        <w:trPr>
          <w:trHeight w:val="496"/>
        </w:trPr>
        <w:tc>
          <w:tcPr>
            <w:tcW w:w="567" w:type="dxa"/>
            <w:tcBorders>
              <w:top w:val="single" w:sz="4" w:space="0" w:color="auto"/>
              <w:left w:val="single" w:sz="4" w:space="0" w:color="auto"/>
              <w:bottom w:val="single" w:sz="4" w:space="0" w:color="auto"/>
              <w:right w:val="single" w:sz="4" w:space="0" w:color="auto"/>
            </w:tcBorders>
          </w:tcPr>
          <w:p w14:paraId="61A7A6E1" w14:textId="77777777" w:rsidR="00606704" w:rsidRDefault="000469B9">
            <w:r>
              <w:t>5</w:t>
            </w:r>
          </w:p>
        </w:tc>
        <w:tc>
          <w:tcPr>
            <w:tcW w:w="1701" w:type="dxa"/>
            <w:tcBorders>
              <w:top w:val="single" w:sz="4" w:space="0" w:color="auto"/>
              <w:left w:val="single" w:sz="4" w:space="0" w:color="auto"/>
              <w:bottom w:val="single" w:sz="4" w:space="0" w:color="auto"/>
              <w:right w:val="single" w:sz="4" w:space="0" w:color="auto"/>
            </w:tcBorders>
          </w:tcPr>
          <w:p w14:paraId="77B9FBBF" w14:textId="77777777" w:rsidR="00606704" w:rsidRDefault="000469B9">
            <w:r>
              <w:t>Progress report</w:t>
            </w:r>
          </w:p>
        </w:tc>
        <w:tc>
          <w:tcPr>
            <w:tcW w:w="1418" w:type="dxa"/>
            <w:tcBorders>
              <w:top w:val="single" w:sz="4" w:space="0" w:color="auto"/>
              <w:left w:val="single" w:sz="4" w:space="0" w:color="auto"/>
              <w:bottom w:val="single" w:sz="4" w:space="0" w:color="auto"/>
              <w:right w:val="single" w:sz="4" w:space="0" w:color="auto"/>
            </w:tcBorders>
          </w:tcPr>
          <w:p w14:paraId="34FBD1D0" w14:textId="77777777" w:rsidR="00606704" w:rsidRDefault="000469B9">
            <w:r>
              <w:t>06/02/26</w:t>
            </w:r>
          </w:p>
        </w:tc>
        <w:tc>
          <w:tcPr>
            <w:tcW w:w="992" w:type="dxa"/>
            <w:tcBorders>
              <w:top w:val="single" w:sz="4" w:space="0" w:color="auto"/>
              <w:left w:val="single" w:sz="4" w:space="0" w:color="auto"/>
              <w:bottom w:val="single" w:sz="4" w:space="0" w:color="auto"/>
              <w:right w:val="single" w:sz="4" w:space="0" w:color="auto"/>
            </w:tcBorders>
          </w:tcPr>
          <w:p w14:paraId="3BACE31E" w14:textId="77777777" w:rsidR="00606704" w:rsidRDefault="000469B9">
            <w:r w:rsidRPr="00521A7B">
              <w:rPr>
                <w:color w:val="00B050"/>
              </w:rPr>
              <w:t>GREEN</w:t>
            </w:r>
          </w:p>
        </w:tc>
        <w:tc>
          <w:tcPr>
            <w:tcW w:w="2410" w:type="dxa"/>
            <w:tcBorders>
              <w:top w:val="single" w:sz="4" w:space="0" w:color="auto"/>
              <w:left w:val="single" w:sz="4" w:space="0" w:color="auto"/>
              <w:bottom w:val="single" w:sz="4" w:space="0" w:color="auto"/>
              <w:right w:val="single" w:sz="4" w:space="0" w:color="auto"/>
            </w:tcBorders>
          </w:tcPr>
          <w:p w14:paraId="7291C578" w14:textId="77777777" w:rsidR="00606704" w:rsidRDefault="000469B9">
            <w:r>
              <w:t>Draft prepared in line with template and work plan; covers activities to 31 Jan 2026.</w:t>
            </w:r>
          </w:p>
        </w:tc>
        <w:tc>
          <w:tcPr>
            <w:tcW w:w="2539" w:type="dxa"/>
            <w:tcBorders>
              <w:top w:val="single" w:sz="4" w:space="0" w:color="auto"/>
              <w:left w:val="single" w:sz="4" w:space="0" w:color="auto"/>
              <w:bottom w:val="single" w:sz="4" w:space="0" w:color="auto"/>
              <w:right w:val="single" w:sz="4" w:space="0" w:color="auto"/>
            </w:tcBorders>
          </w:tcPr>
          <w:p w14:paraId="5D51890C" w14:textId="77777777" w:rsidR="00606704" w:rsidRDefault="000469B9">
            <w:r>
              <w:t>Submit final progress report with any supporting attachments (maps/workflow figures) as required.</w:t>
            </w:r>
          </w:p>
        </w:tc>
      </w:tr>
      <w:tr w:rsidR="00606704" w14:paraId="101B8803" w14:textId="77777777" w:rsidTr="00642E60">
        <w:tc>
          <w:tcPr>
            <w:tcW w:w="567" w:type="dxa"/>
          </w:tcPr>
          <w:p w14:paraId="1C038653" w14:textId="77777777" w:rsidR="00606704" w:rsidRDefault="000469B9">
            <w:r>
              <w:t>6</w:t>
            </w:r>
          </w:p>
        </w:tc>
        <w:tc>
          <w:tcPr>
            <w:tcW w:w="1701" w:type="dxa"/>
          </w:tcPr>
          <w:p w14:paraId="4E44E662" w14:textId="77777777" w:rsidR="00606704" w:rsidRDefault="000469B9">
            <w:r>
              <w:t>Prototype metacommunity model</w:t>
            </w:r>
          </w:p>
        </w:tc>
        <w:tc>
          <w:tcPr>
            <w:tcW w:w="1418" w:type="dxa"/>
          </w:tcPr>
          <w:p w14:paraId="44471B56" w14:textId="77777777" w:rsidR="00606704" w:rsidRDefault="000469B9">
            <w:r>
              <w:t>28/02/26</w:t>
            </w:r>
          </w:p>
        </w:tc>
        <w:tc>
          <w:tcPr>
            <w:tcW w:w="992" w:type="dxa"/>
          </w:tcPr>
          <w:p w14:paraId="76F094FF" w14:textId="77777777" w:rsidR="00606704" w:rsidRDefault="000469B9">
            <w:r w:rsidRPr="00521A7B">
              <w:rPr>
                <w:color w:val="E78E23" w:themeColor="accent2"/>
              </w:rPr>
              <w:t>AMBER</w:t>
            </w:r>
          </w:p>
        </w:tc>
        <w:tc>
          <w:tcPr>
            <w:tcW w:w="2410" w:type="dxa"/>
          </w:tcPr>
          <w:p w14:paraId="0690E3EA" w14:textId="77777777" w:rsidR="00606704" w:rsidRDefault="000469B9">
            <w:r>
              <w:t>Prototype modelling approaches (hybrid GNN) developed; focus will accelerate once connectivity matrices are finalized.</w:t>
            </w:r>
          </w:p>
        </w:tc>
        <w:tc>
          <w:tcPr>
            <w:tcW w:w="2539" w:type="dxa"/>
          </w:tcPr>
          <w:p w14:paraId="7F84436C" w14:textId="77777777" w:rsidR="00606704" w:rsidRDefault="000469B9">
            <w:r>
              <w:t>Complete first end-to-end prototype for northern initiation box test grid; begin calibration plan and sensitivity analysis set-up.</w:t>
            </w:r>
          </w:p>
        </w:tc>
      </w:tr>
    </w:tbl>
    <w:p w14:paraId="4BF2F441" w14:textId="77777777" w:rsidR="00C15059" w:rsidRPr="00C15059" w:rsidRDefault="00C15059" w:rsidP="00C15059"/>
    <w:p w14:paraId="03C29372" w14:textId="77777777" w:rsidR="007E4F18" w:rsidRPr="00130B48" w:rsidRDefault="007E4F18" w:rsidP="00130B48">
      <w:pPr>
        <w:pStyle w:val="Heading2"/>
      </w:pPr>
      <w:bookmarkStart w:id="11" w:name="_Toc188527304"/>
      <w:bookmarkStart w:id="12" w:name="_Toc188607834"/>
      <w:bookmarkStart w:id="13" w:name="_Toc188609789"/>
      <w:bookmarkStart w:id="14" w:name="_Toc189753699"/>
      <w:bookmarkStart w:id="15" w:name="_Toc189757984"/>
      <w:bookmarkStart w:id="16" w:name="_Toc204077026"/>
      <w:bookmarkStart w:id="17" w:name="_Toc220407551"/>
      <w:r w:rsidRPr="00130B48">
        <w:t>Key Highlights</w:t>
      </w:r>
      <w:bookmarkEnd w:id="11"/>
      <w:bookmarkEnd w:id="12"/>
      <w:bookmarkEnd w:id="13"/>
      <w:bookmarkEnd w:id="14"/>
      <w:bookmarkEnd w:id="15"/>
      <w:bookmarkEnd w:id="16"/>
      <w:bookmarkEnd w:id="17"/>
      <w:r w:rsidRPr="00130B48">
        <w:t xml:space="preserve"> </w:t>
      </w:r>
    </w:p>
    <w:p w14:paraId="5A9F3C7A" w14:textId="157B8B05" w:rsidR="007E4F18" w:rsidRPr="00397736" w:rsidRDefault="007E4F18" w:rsidP="00130B48">
      <w:r w:rsidRPr="00397736">
        <w:t xml:space="preserve">Provide two key highlights </w:t>
      </w:r>
      <w:r w:rsidR="00130B48">
        <w:t xml:space="preserve">from </w:t>
      </w:r>
      <w:r w:rsidRPr="00397736">
        <w:t>within the reporting period.</w:t>
      </w:r>
      <w:r w:rsidR="005C7F9B">
        <w:t xml:space="preserve"> </w:t>
      </w:r>
      <w:r w:rsidR="00851EC4">
        <w:t>These highlights can be brief summaries about the deliverables achieved or underway</w:t>
      </w:r>
      <w:r w:rsidR="00871263">
        <w:t>.</w:t>
      </w:r>
      <w:r w:rsidR="00851EC4">
        <w:t xml:space="preserve"> </w:t>
      </w:r>
    </w:p>
    <w:tbl>
      <w:tblPr>
        <w:tblStyle w:val="TableGrid"/>
        <w:tblW w:w="5000" w:type="pct"/>
        <w:tblLayout w:type="fixed"/>
        <w:tblLook w:val="04A0" w:firstRow="1" w:lastRow="0" w:firstColumn="1" w:lastColumn="0" w:noHBand="0" w:noVBand="1"/>
      </w:tblPr>
      <w:tblGrid>
        <w:gridCol w:w="2582"/>
        <w:gridCol w:w="7040"/>
      </w:tblGrid>
      <w:tr w:rsidR="00397736" w:rsidRPr="00397736" w14:paraId="4BB3ED1E" w14:textId="77777777" w:rsidTr="008C47B3">
        <w:trPr>
          <w:trHeight w:val="417"/>
        </w:trPr>
        <w:tc>
          <w:tcPr>
            <w:tcW w:w="2580" w:type="dxa"/>
          </w:tcPr>
          <w:p w14:paraId="29DFF9C6" w14:textId="77777777" w:rsidR="007E4F18" w:rsidRPr="00B3010A" w:rsidRDefault="007E4F18" w:rsidP="00DA13A4">
            <w:pPr>
              <w:pStyle w:val="Tableheading"/>
            </w:pPr>
            <w:r w:rsidRPr="00B3010A">
              <w:t>Highlight #1</w:t>
            </w:r>
          </w:p>
        </w:tc>
        <w:tc>
          <w:tcPr>
            <w:tcW w:w="7034" w:type="dxa"/>
          </w:tcPr>
          <w:p w14:paraId="5CCE8A53" w14:textId="77777777" w:rsidR="00606704" w:rsidRDefault="000469B9">
            <w:r>
              <w:t>A prototype fine-scale habitat suitability modelling workflow has been developed, producing initial suitability layers and informally reviewed with GBRMPA colleagues to confirm operational utility.</w:t>
            </w:r>
          </w:p>
          <w:p w14:paraId="07022165" w14:textId="77777777" w:rsidR="00EA5C3E" w:rsidRDefault="00EA5C3E"/>
          <w:p w14:paraId="0B3DA5A6" w14:textId="676E34E2" w:rsidR="00EA5C3E" w:rsidRDefault="00EA5C3E">
            <w:r w:rsidRPr="00EA5C3E">
              <w:rPr>
                <w:noProof/>
              </w:rPr>
              <w:lastRenderedPageBreak/>
              <w:drawing>
                <wp:inline distT="0" distB="0" distL="0" distR="0" wp14:anchorId="09EFA35D" wp14:editId="495AD16B">
                  <wp:extent cx="4333240" cy="3202305"/>
                  <wp:effectExtent l="0" t="0" r="0" b="0"/>
                  <wp:docPr id="5072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4976" name=""/>
                          <pic:cNvPicPr/>
                        </pic:nvPicPr>
                        <pic:blipFill>
                          <a:blip r:embed="rId21"/>
                          <a:stretch>
                            <a:fillRect/>
                          </a:stretch>
                        </pic:blipFill>
                        <pic:spPr>
                          <a:xfrm>
                            <a:off x="0" y="0"/>
                            <a:ext cx="4333240" cy="3202305"/>
                          </a:xfrm>
                          <a:prstGeom prst="rect">
                            <a:avLst/>
                          </a:prstGeom>
                        </pic:spPr>
                      </pic:pic>
                    </a:graphicData>
                  </a:graphic>
                </wp:inline>
              </w:drawing>
            </w:r>
          </w:p>
        </w:tc>
      </w:tr>
      <w:tr w:rsidR="00397736" w:rsidRPr="00397736" w14:paraId="335A0F76" w14:textId="77777777" w:rsidTr="008C47B3">
        <w:trPr>
          <w:trHeight w:val="417"/>
        </w:trPr>
        <w:tc>
          <w:tcPr>
            <w:tcW w:w="2405" w:type="dxa"/>
          </w:tcPr>
          <w:p w14:paraId="509C79D4" w14:textId="77777777" w:rsidR="007E4F18" w:rsidRPr="00B3010A" w:rsidRDefault="007E4F18" w:rsidP="00DA13A4">
            <w:pPr>
              <w:pStyle w:val="Tableheading"/>
            </w:pPr>
            <w:r w:rsidRPr="00B3010A">
              <w:lastRenderedPageBreak/>
              <w:t>Highlight #2</w:t>
            </w:r>
          </w:p>
        </w:tc>
        <w:tc>
          <w:tcPr>
            <w:tcW w:w="7034" w:type="dxa"/>
          </w:tcPr>
          <w:p w14:paraId="0C74B3C8" w14:textId="62B3F088" w:rsidR="00606704" w:rsidRDefault="000469B9">
            <w:r>
              <w:t xml:space="preserve">A prototype approach to </w:t>
            </w:r>
            <w:proofErr w:type="gramStart"/>
            <w:r>
              <w:t>generate</w:t>
            </w:r>
            <w:proofErr w:type="gramEnd"/>
            <w:r>
              <w:t xml:space="preserve"> standardized manta </w:t>
            </w:r>
            <w:proofErr w:type="gramStart"/>
            <w:r>
              <w:t>tow</w:t>
            </w:r>
            <w:proofErr w:type="gramEnd"/>
            <w:r>
              <w:t xml:space="preserve"> surveillance paths for each reef has been developed using the SDM layer, providing a pathway to compare targeted vs full perimeter-based surveillance.</w:t>
            </w:r>
          </w:p>
          <w:p w14:paraId="57087A84" w14:textId="2EA9924F" w:rsidR="00296C2E" w:rsidRDefault="00296C2E">
            <w:r w:rsidRPr="00296C2E">
              <w:rPr>
                <w:noProof/>
              </w:rPr>
              <w:drawing>
                <wp:inline distT="0" distB="0" distL="0" distR="0" wp14:anchorId="3A5EB19F" wp14:editId="5DD10131">
                  <wp:extent cx="4333240" cy="2428875"/>
                  <wp:effectExtent l="0" t="0" r="0" b="9525"/>
                  <wp:docPr id="34139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91043" name=""/>
                          <pic:cNvPicPr/>
                        </pic:nvPicPr>
                        <pic:blipFill>
                          <a:blip r:embed="rId22"/>
                          <a:stretch>
                            <a:fillRect/>
                          </a:stretch>
                        </pic:blipFill>
                        <pic:spPr>
                          <a:xfrm>
                            <a:off x="0" y="0"/>
                            <a:ext cx="4333240" cy="2428875"/>
                          </a:xfrm>
                          <a:prstGeom prst="rect">
                            <a:avLst/>
                          </a:prstGeom>
                        </pic:spPr>
                      </pic:pic>
                    </a:graphicData>
                  </a:graphic>
                </wp:inline>
              </w:drawing>
            </w:r>
          </w:p>
        </w:tc>
      </w:tr>
    </w:tbl>
    <w:p w14:paraId="35B38198" w14:textId="77777777" w:rsidR="00C55843" w:rsidRDefault="00C55843" w:rsidP="00A40607">
      <w:pPr>
        <w:rPr>
          <w:color w:val="auto"/>
          <w:lang w:val="en-US"/>
        </w:rPr>
      </w:pPr>
    </w:p>
    <w:p w14:paraId="2BD0E8F9" w14:textId="246A7EDC" w:rsidR="00CB547F" w:rsidRPr="00C71C32" w:rsidRDefault="009476D0" w:rsidP="00C71C32">
      <w:pPr>
        <w:pStyle w:val="Heading1"/>
      </w:pPr>
      <w:bookmarkStart w:id="18" w:name="_Toc220407552"/>
      <w:r w:rsidRPr="00C71C32">
        <w:t>Project Findings</w:t>
      </w:r>
      <w:bookmarkEnd w:id="18"/>
      <w:r w:rsidRPr="00C71C32">
        <w:t xml:space="preserve"> </w:t>
      </w:r>
    </w:p>
    <w:p w14:paraId="1CAB6582" w14:textId="1564F6E8" w:rsidR="00D65694" w:rsidRDefault="00D65694" w:rsidP="003F2BFB">
      <w:pPr>
        <w:pStyle w:val="Heading2"/>
        <w:rPr>
          <w:color w:val="auto"/>
        </w:rPr>
      </w:pPr>
      <w:bookmarkStart w:id="19" w:name="_Toc220407553"/>
      <w:bookmarkStart w:id="20" w:name="_Toc189753701"/>
      <w:bookmarkStart w:id="21" w:name="_Toc189757986"/>
      <w:bookmarkStart w:id="22" w:name="_Toc204077028"/>
      <w:bookmarkStart w:id="23" w:name="_Toc188527307"/>
      <w:bookmarkStart w:id="24" w:name="_Toc188607836"/>
      <w:bookmarkStart w:id="25" w:name="_Toc188609791"/>
      <w:r>
        <w:rPr>
          <w:color w:val="auto"/>
        </w:rPr>
        <w:t xml:space="preserve">Progress </w:t>
      </w:r>
      <w:r w:rsidR="00FE79DF">
        <w:rPr>
          <w:color w:val="auto"/>
        </w:rPr>
        <w:t xml:space="preserve">towards </w:t>
      </w:r>
      <w:r w:rsidR="00A92514">
        <w:rPr>
          <w:color w:val="auto"/>
        </w:rPr>
        <w:t>O</w:t>
      </w:r>
      <w:r w:rsidR="00FE79DF">
        <w:rPr>
          <w:color w:val="auto"/>
        </w:rPr>
        <w:t xml:space="preserve">bjectives and </w:t>
      </w:r>
      <w:r w:rsidR="00A92514">
        <w:rPr>
          <w:color w:val="auto"/>
        </w:rPr>
        <w:t>O</w:t>
      </w:r>
      <w:r w:rsidR="00FE79DF">
        <w:rPr>
          <w:color w:val="auto"/>
        </w:rPr>
        <w:t>utcomes</w:t>
      </w:r>
      <w:bookmarkEnd w:id="19"/>
    </w:p>
    <w:p w14:paraId="78811F3C" w14:textId="29154EA1" w:rsidR="00FE79DF" w:rsidRDefault="0030267E" w:rsidP="00FE79DF">
      <w:pPr>
        <w:rPr>
          <w:color w:val="auto"/>
          <w:lang w:val="en-US"/>
        </w:rPr>
      </w:pPr>
      <w:r>
        <w:rPr>
          <w:color w:val="auto"/>
          <w:lang w:val="en-US"/>
        </w:rPr>
        <w:t>List the Objectives</w:t>
      </w:r>
      <w:r w:rsidR="00B06139">
        <w:rPr>
          <w:color w:val="auto"/>
          <w:lang w:val="en-US"/>
        </w:rPr>
        <w:t xml:space="preserve"> </w:t>
      </w:r>
      <w:r>
        <w:rPr>
          <w:color w:val="auto"/>
          <w:lang w:val="en-US"/>
        </w:rPr>
        <w:t>and Outcomes</w:t>
      </w:r>
      <w:r w:rsidR="00EA3FF8">
        <w:rPr>
          <w:color w:val="auto"/>
          <w:lang w:val="en-US"/>
        </w:rPr>
        <w:t xml:space="preserve"> </w:t>
      </w:r>
      <w:r>
        <w:rPr>
          <w:color w:val="auto"/>
          <w:lang w:val="en-US"/>
        </w:rPr>
        <w:t xml:space="preserve">identified </w:t>
      </w:r>
      <w:r w:rsidR="00F46E03">
        <w:rPr>
          <w:color w:val="auto"/>
          <w:lang w:val="en-US"/>
        </w:rPr>
        <w:t>in your</w:t>
      </w:r>
      <w:r w:rsidR="00BB4E6A">
        <w:rPr>
          <w:color w:val="auto"/>
          <w:lang w:val="en-US"/>
        </w:rPr>
        <w:t xml:space="preserve"> CCIP</w:t>
      </w:r>
      <w:r w:rsidR="00F46E03">
        <w:rPr>
          <w:color w:val="auto"/>
          <w:lang w:val="en-US"/>
        </w:rPr>
        <w:t xml:space="preserve"> Project</w:t>
      </w:r>
      <w:r w:rsidR="00BB4E6A">
        <w:rPr>
          <w:color w:val="auto"/>
          <w:lang w:val="en-US"/>
        </w:rPr>
        <w:t xml:space="preserve"> Work Plan</w:t>
      </w:r>
      <w:r w:rsidR="0036423E">
        <w:rPr>
          <w:color w:val="auto"/>
          <w:lang w:val="en-US"/>
        </w:rPr>
        <w:t xml:space="preserve"> (Section</w:t>
      </w:r>
      <w:r w:rsidR="008B66DB">
        <w:rPr>
          <w:color w:val="auto"/>
          <w:lang w:val="en-US"/>
        </w:rPr>
        <w:t>s</w:t>
      </w:r>
      <w:r w:rsidR="0036423E">
        <w:rPr>
          <w:color w:val="auto"/>
          <w:lang w:val="en-US"/>
        </w:rPr>
        <w:t xml:space="preserve"> 2.1 &amp; 3.2)</w:t>
      </w:r>
      <w:r w:rsidR="00BB4E6A">
        <w:rPr>
          <w:color w:val="auto"/>
          <w:lang w:val="en-US"/>
        </w:rPr>
        <w:t xml:space="preserve"> and pr</w:t>
      </w:r>
      <w:r w:rsidR="00FE79DF">
        <w:rPr>
          <w:color w:val="auto"/>
          <w:lang w:val="en-US"/>
        </w:rPr>
        <w:t xml:space="preserve">ovide a summary of </w:t>
      </w:r>
      <w:r w:rsidR="00470C72">
        <w:rPr>
          <w:color w:val="auto"/>
          <w:lang w:val="en-US"/>
        </w:rPr>
        <w:t>progress</w:t>
      </w:r>
      <w:r w:rsidR="00FE79DF">
        <w:rPr>
          <w:color w:val="auto"/>
          <w:lang w:val="en-US"/>
        </w:rPr>
        <w:t xml:space="preserve"> towards </w:t>
      </w:r>
      <w:r w:rsidR="00BB4E6A">
        <w:rPr>
          <w:color w:val="auto"/>
          <w:lang w:val="en-US"/>
        </w:rPr>
        <w:t>achieving them</w:t>
      </w:r>
      <w:r w:rsidR="00FC3650">
        <w:rPr>
          <w:color w:val="auto"/>
          <w:lang w:val="en-US"/>
        </w:rPr>
        <w:t xml:space="preserve"> in this reporting period</w:t>
      </w:r>
      <w:r w:rsidR="00443838">
        <w:rPr>
          <w:color w:val="auto"/>
          <w:lang w:val="en-US"/>
        </w:rPr>
        <w:t>.</w:t>
      </w:r>
      <w:r w:rsidR="00FE79DF">
        <w:rPr>
          <w:color w:val="auto"/>
          <w:lang w:val="en-US"/>
        </w:rPr>
        <w:t xml:space="preserve"> </w:t>
      </w:r>
    </w:p>
    <w:tbl>
      <w:tblPr>
        <w:tblStyle w:val="TableGrid"/>
        <w:tblW w:w="0" w:type="auto"/>
        <w:tblLook w:val="04A0" w:firstRow="1" w:lastRow="0" w:firstColumn="1" w:lastColumn="0" w:noHBand="0" w:noVBand="1"/>
      </w:tblPr>
      <w:tblGrid>
        <w:gridCol w:w="1555"/>
        <w:gridCol w:w="8067"/>
      </w:tblGrid>
      <w:tr w:rsidR="0050644D" w14:paraId="4927A18E" w14:textId="77777777" w:rsidTr="0050644D">
        <w:trPr>
          <w:trHeight w:val="833"/>
        </w:trPr>
        <w:tc>
          <w:tcPr>
            <w:tcW w:w="1555" w:type="dxa"/>
          </w:tcPr>
          <w:p w14:paraId="74633351" w14:textId="24269E0B" w:rsidR="0050644D" w:rsidRPr="0050644D" w:rsidRDefault="0050644D" w:rsidP="00250845">
            <w:pPr>
              <w:rPr>
                <w:rFonts w:ascii="Franklin Gothic Demi" w:hAnsi="Franklin Gothic Demi"/>
                <w:color w:val="auto"/>
              </w:rPr>
            </w:pPr>
            <w:r w:rsidRPr="0050644D">
              <w:rPr>
                <w:rFonts w:ascii="Franklin Gothic Demi" w:hAnsi="Franklin Gothic Demi"/>
                <w:color w:val="auto"/>
              </w:rPr>
              <w:lastRenderedPageBreak/>
              <w:t xml:space="preserve">Objectives </w:t>
            </w:r>
          </w:p>
        </w:tc>
        <w:tc>
          <w:tcPr>
            <w:tcW w:w="8067" w:type="dxa"/>
          </w:tcPr>
          <w:p w14:paraId="408C2E59" w14:textId="77777777" w:rsidR="008D18B6" w:rsidRPr="008D18B6" w:rsidRDefault="008D18B6" w:rsidP="008D18B6">
            <w:pPr>
              <w:rPr>
                <w:lang w:val="en-AU"/>
              </w:rPr>
            </w:pPr>
            <w:r w:rsidRPr="008D18B6">
              <w:rPr>
                <w:b/>
                <w:bCs/>
                <w:lang w:val="en-AU"/>
              </w:rPr>
              <w:t xml:space="preserve">Objective 1: Develop predictive fine-scale habitat suitability models linking SALAD / </w:t>
            </w:r>
            <w:proofErr w:type="spellStart"/>
            <w:r w:rsidRPr="008D18B6">
              <w:rPr>
                <w:b/>
                <w:bCs/>
                <w:lang w:val="en-AU"/>
              </w:rPr>
              <w:t>ReefScan</w:t>
            </w:r>
            <w:proofErr w:type="spellEnd"/>
            <w:r w:rsidRPr="008D18B6">
              <w:rPr>
                <w:b/>
                <w:bCs/>
                <w:lang w:val="en-AU"/>
              </w:rPr>
              <w:t xml:space="preserve"> Deep / operational COTS observations to high-resolution benthic and coral habitat data.</w:t>
            </w:r>
          </w:p>
          <w:p w14:paraId="5CDADB3B" w14:textId="338C53BE" w:rsidR="008D18B6" w:rsidRPr="008D18B6" w:rsidRDefault="008D18B6" w:rsidP="008D18B6">
            <w:pPr>
              <w:numPr>
                <w:ilvl w:val="0"/>
                <w:numId w:val="28"/>
              </w:numPr>
              <w:rPr>
                <w:lang w:val="en-AU"/>
              </w:rPr>
            </w:pPr>
            <w:r w:rsidRPr="008D18B6">
              <w:rPr>
                <w:lang w:val="en-AU"/>
              </w:rPr>
              <w:t>A repeatable SDM workflow has been established (data ingestion, predictor preparation, model fitting, validation and map generation) and is producing initial suitability layers.</w:t>
            </w:r>
          </w:p>
          <w:p w14:paraId="53194A89" w14:textId="77777777" w:rsidR="008D18B6" w:rsidRPr="008D18B6" w:rsidRDefault="008D18B6" w:rsidP="008D18B6">
            <w:pPr>
              <w:numPr>
                <w:ilvl w:val="0"/>
                <w:numId w:val="28"/>
              </w:numPr>
              <w:rPr>
                <w:lang w:val="en-AU"/>
              </w:rPr>
            </w:pPr>
            <w:r w:rsidRPr="008D18B6">
              <w:rPr>
                <w:lang w:val="en-AU"/>
              </w:rPr>
              <w:t>Initial SDM outputs have been generated and informally presented to GBRMPA colleagues to test practical utility for operations and program planning; feedback is being incorporated into subsequent model iterations (e.g., output formats, uncertainty communication and operational thresholds).</w:t>
            </w:r>
          </w:p>
          <w:p w14:paraId="0C4D5D63" w14:textId="77777777" w:rsidR="008D18B6" w:rsidRPr="008D18B6" w:rsidRDefault="008D18B6" w:rsidP="008D18B6">
            <w:pPr>
              <w:numPr>
                <w:ilvl w:val="0"/>
                <w:numId w:val="28"/>
              </w:numPr>
              <w:rPr>
                <w:lang w:val="en-AU"/>
              </w:rPr>
            </w:pPr>
            <w:r w:rsidRPr="008D18B6">
              <w:rPr>
                <w:lang w:val="en-AU"/>
              </w:rPr>
              <w:t>Work is underway to extend SDM coverage to Torres Strait and the Far Northern GBR to support future program expansion and consistent decision support across regions.</w:t>
            </w:r>
          </w:p>
          <w:p w14:paraId="6A2BB98A" w14:textId="77777777" w:rsidR="005E08B3" w:rsidRPr="005E08B3" w:rsidRDefault="005E08B3" w:rsidP="005E08B3">
            <w:pPr>
              <w:rPr>
                <w:lang w:val="en-AU"/>
              </w:rPr>
            </w:pPr>
            <w:r w:rsidRPr="005E08B3">
              <w:rPr>
                <w:b/>
                <w:bCs/>
                <w:lang w:val="en-AU"/>
              </w:rPr>
              <w:t>Objective 2: Optimise and standardise manta tow surveillance paths to improve outbreak detection efficiency and consistency.</w:t>
            </w:r>
          </w:p>
          <w:p w14:paraId="2A79C49E" w14:textId="77777777" w:rsidR="005E08B3" w:rsidRPr="005E08B3" w:rsidRDefault="005E08B3" w:rsidP="005E08B3">
            <w:pPr>
              <w:numPr>
                <w:ilvl w:val="0"/>
                <w:numId w:val="29"/>
              </w:numPr>
              <w:rPr>
                <w:lang w:val="en-AU"/>
              </w:rPr>
            </w:pPr>
            <w:r w:rsidRPr="005E08B3">
              <w:rPr>
                <w:lang w:val="en-AU"/>
              </w:rPr>
              <w:t>A prototype workflow has been developed to generate/optimise tow paths for each reef using the SDM-derived suitability surface, providing a transparent basis for standardised survey design.</w:t>
            </w:r>
          </w:p>
          <w:p w14:paraId="1C78AC67" w14:textId="77777777" w:rsidR="005E08B3" w:rsidRPr="005E08B3" w:rsidRDefault="005E08B3" w:rsidP="005E08B3">
            <w:pPr>
              <w:numPr>
                <w:ilvl w:val="0"/>
                <w:numId w:val="29"/>
              </w:numPr>
              <w:rPr>
                <w:lang w:val="en-AU"/>
              </w:rPr>
            </w:pPr>
            <w:r w:rsidRPr="005E08B3">
              <w:rPr>
                <w:lang w:val="en-AU"/>
              </w:rPr>
              <w:t>Early outputs demonstrate how tow effort can be concentrated in predicted high-suitability habitats while maintaining reef coverage; the next step is operational piloting and quantifying performance (e.g., detection probability, effort, repeatability) against current practice.</w:t>
            </w:r>
          </w:p>
          <w:p w14:paraId="5C7ABE70" w14:textId="77777777" w:rsidR="005E08B3" w:rsidRPr="005E08B3" w:rsidRDefault="005E08B3" w:rsidP="005E08B3">
            <w:pPr>
              <w:rPr>
                <w:lang w:val="en-AU"/>
              </w:rPr>
            </w:pPr>
            <w:r w:rsidRPr="005E08B3">
              <w:rPr>
                <w:b/>
                <w:bCs/>
                <w:lang w:val="en-AU"/>
              </w:rPr>
              <w:t xml:space="preserve">Objective 3: Prototype a </w:t>
            </w:r>
            <w:proofErr w:type="gramStart"/>
            <w:r w:rsidRPr="005E08B3">
              <w:rPr>
                <w:b/>
                <w:bCs/>
                <w:lang w:val="en-AU"/>
              </w:rPr>
              <w:t>fine-scale</w:t>
            </w:r>
            <w:proofErr w:type="gramEnd"/>
            <w:r w:rsidRPr="005E08B3">
              <w:rPr>
                <w:b/>
                <w:bCs/>
                <w:lang w:val="en-AU"/>
              </w:rPr>
              <w:t xml:space="preserve"> metapopulation (metacommunity) model underpinned by new sub-scale connectivity networks to explore key operational and strategic decisions.</w:t>
            </w:r>
          </w:p>
          <w:p w14:paraId="6BE8B26A" w14:textId="77777777" w:rsidR="005E08B3" w:rsidRPr="005E08B3" w:rsidRDefault="005E08B3" w:rsidP="005E08B3">
            <w:pPr>
              <w:numPr>
                <w:ilvl w:val="0"/>
                <w:numId w:val="30"/>
              </w:numPr>
              <w:rPr>
                <w:lang w:val="en-AU"/>
              </w:rPr>
            </w:pPr>
            <w:r w:rsidRPr="005E08B3">
              <w:rPr>
                <w:lang w:val="en-AU"/>
              </w:rPr>
              <w:t xml:space="preserve">The connectivity modelling framework is progressing: the model grid has been </w:t>
            </w:r>
            <w:proofErr w:type="gramStart"/>
            <w:r w:rsidRPr="005E08B3">
              <w:rPr>
                <w:lang w:val="en-AU"/>
              </w:rPr>
              <w:t>constructed</w:t>
            </w:r>
            <w:proofErr w:type="gramEnd"/>
            <w:r w:rsidRPr="005E08B3">
              <w:rPr>
                <w:lang w:val="en-AU"/>
              </w:rPr>
              <w:t xml:space="preserve"> and hydrodynamic/connectivity simulations are being aggregated to a bespoke grid for the Northern initiation box.</w:t>
            </w:r>
          </w:p>
          <w:p w14:paraId="591183A5" w14:textId="77777777" w:rsidR="005E08B3" w:rsidRPr="005E08B3" w:rsidRDefault="005E08B3" w:rsidP="005E08B3">
            <w:pPr>
              <w:numPr>
                <w:ilvl w:val="0"/>
                <w:numId w:val="30"/>
              </w:numPr>
              <w:rPr>
                <w:lang w:val="en-AU"/>
              </w:rPr>
            </w:pPr>
            <w:r w:rsidRPr="005E08B3">
              <w:rPr>
                <w:lang w:val="en-AU"/>
              </w:rPr>
              <w:t>Prototype metapopulation models, including a hybrid graph-neural-network approach, have been developed; these will become the primary focus once connectivity matrices are finalised and quality-checked.</w:t>
            </w:r>
          </w:p>
          <w:p w14:paraId="0FF42397" w14:textId="593E65B2" w:rsidR="005E08B3" w:rsidRPr="005E08B3" w:rsidRDefault="005E08B3" w:rsidP="005E08B3">
            <w:pPr>
              <w:numPr>
                <w:ilvl w:val="0"/>
                <w:numId w:val="30"/>
              </w:numPr>
              <w:rPr>
                <w:lang w:val="en-AU"/>
              </w:rPr>
            </w:pPr>
            <w:r w:rsidRPr="005E08B3">
              <w:rPr>
                <w:lang w:val="en-AU"/>
              </w:rPr>
              <w:t xml:space="preserve">Scenario structure and intended decision questions (tactical control prioritisation, initiation suppression, and longer-term planning) are being refined </w:t>
            </w:r>
            <w:r w:rsidR="00DF260D">
              <w:rPr>
                <w:lang w:val="en-AU"/>
              </w:rPr>
              <w:t xml:space="preserve">to ensure </w:t>
            </w:r>
            <w:r w:rsidR="00614E20">
              <w:rPr>
                <w:lang w:val="en-AU"/>
              </w:rPr>
              <w:t>model can answer useful questions</w:t>
            </w:r>
            <w:r w:rsidRPr="005E08B3">
              <w:rPr>
                <w:lang w:val="en-AU"/>
              </w:rPr>
              <w:t>.</w:t>
            </w:r>
          </w:p>
          <w:p w14:paraId="7B50F00B" w14:textId="008E3249" w:rsidR="00606704" w:rsidRDefault="00606704"/>
        </w:tc>
      </w:tr>
      <w:tr w:rsidR="0050644D" w14:paraId="7257F411" w14:textId="77777777" w:rsidTr="0050644D">
        <w:trPr>
          <w:trHeight w:val="832"/>
        </w:trPr>
        <w:tc>
          <w:tcPr>
            <w:tcW w:w="1555" w:type="dxa"/>
          </w:tcPr>
          <w:p w14:paraId="7693B4D4" w14:textId="2AD0B044" w:rsidR="0050644D" w:rsidRPr="0050644D" w:rsidRDefault="0050644D" w:rsidP="00250845">
            <w:pPr>
              <w:rPr>
                <w:rFonts w:ascii="Franklin Gothic Demi" w:hAnsi="Franklin Gothic Demi"/>
                <w:color w:val="auto"/>
              </w:rPr>
            </w:pPr>
            <w:r w:rsidRPr="0050644D">
              <w:rPr>
                <w:rFonts w:ascii="Franklin Gothic Demi" w:hAnsi="Franklin Gothic Demi"/>
                <w:color w:val="auto"/>
              </w:rPr>
              <w:t xml:space="preserve">Outcomes </w:t>
            </w:r>
          </w:p>
        </w:tc>
        <w:tc>
          <w:tcPr>
            <w:tcW w:w="8067" w:type="dxa"/>
          </w:tcPr>
          <w:p w14:paraId="24232260" w14:textId="55A9EE8A" w:rsidR="00E22947" w:rsidRPr="00E22947" w:rsidRDefault="00E22947" w:rsidP="00E22947">
            <w:pPr>
              <w:rPr>
                <w:lang w:val="en-AU"/>
              </w:rPr>
            </w:pPr>
            <w:r w:rsidRPr="00E22947">
              <w:rPr>
                <w:b/>
                <w:bCs/>
                <w:lang w:val="en-AU"/>
              </w:rPr>
              <w:t>Outcome 1: Improved operational surveillance efficiency through targeted survey effort in high-suitability habitats.</w:t>
            </w:r>
          </w:p>
          <w:p w14:paraId="72EA8B9F" w14:textId="77777777" w:rsidR="00E22947" w:rsidRPr="00E22947" w:rsidRDefault="00E22947" w:rsidP="00E22947">
            <w:pPr>
              <w:numPr>
                <w:ilvl w:val="0"/>
                <w:numId w:val="31"/>
              </w:numPr>
              <w:rPr>
                <w:lang w:val="en-AU"/>
              </w:rPr>
            </w:pPr>
            <w:r w:rsidRPr="00E22947">
              <w:rPr>
                <w:lang w:val="en-AU"/>
              </w:rPr>
              <w:lastRenderedPageBreak/>
              <w:t>The SDM outputs and tow-path prototype provide the required foundation to target surveillance toward higher-risk habitats, supporting more efficient use of limited tow effort.</w:t>
            </w:r>
          </w:p>
          <w:p w14:paraId="2AFB4F4B" w14:textId="77777777" w:rsidR="00E22947" w:rsidRPr="00E22947" w:rsidRDefault="00E22947" w:rsidP="00E22947">
            <w:pPr>
              <w:numPr>
                <w:ilvl w:val="0"/>
                <w:numId w:val="31"/>
              </w:numPr>
              <w:rPr>
                <w:lang w:val="en-AU"/>
              </w:rPr>
            </w:pPr>
            <w:r w:rsidRPr="00E22947">
              <w:rPr>
                <w:lang w:val="en-AU"/>
              </w:rPr>
              <w:t>A clear pathway has been defined to quantify efficiency gains in the next period (e.g., comparing current vs SDM-informed tow designs using historic detections and/or operational trials).</w:t>
            </w:r>
          </w:p>
          <w:p w14:paraId="061DC5E5" w14:textId="77777777" w:rsidR="00E22947" w:rsidRPr="00E22947" w:rsidRDefault="00E22947" w:rsidP="00E22947">
            <w:pPr>
              <w:rPr>
                <w:lang w:val="en-AU"/>
              </w:rPr>
            </w:pPr>
            <w:r w:rsidRPr="00E22947">
              <w:rPr>
                <w:b/>
                <w:bCs/>
                <w:lang w:val="en-AU"/>
              </w:rPr>
              <w:t>Outcome 2: Stronger decision support for tactical operations and longer-term planning via integrated habitat, connectivity and metapopulation modelling.</w:t>
            </w:r>
          </w:p>
          <w:p w14:paraId="3F3D86E8" w14:textId="77777777" w:rsidR="00E22947" w:rsidRPr="00E22947" w:rsidRDefault="00E22947" w:rsidP="00E22947">
            <w:pPr>
              <w:numPr>
                <w:ilvl w:val="0"/>
                <w:numId w:val="32"/>
              </w:numPr>
              <w:rPr>
                <w:lang w:val="en-AU"/>
              </w:rPr>
            </w:pPr>
            <w:r w:rsidRPr="00E22947">
              <w:rPr>
                <w:lang w:val="en-AU"/>
              </w:rPr>
              <w:t>Early engagement with GBRMPA has started validating how outputs will be used in decision contexts (tactical planning vs strategic scenario testing).</w:t>
            </w:r>
          </w:p>
          <w:p w14:paraId="366D4C45" w14:textId="77777777" w:rsidR="00E22947" w:rsidRPr="00E22947" w:rsidRDefault="00E22947" w:rsidP="00E22947">
            <w:pPr>
              <w:numPr>
                <w:ilvl w:val="0"/>
                <w:numId w:val="32"/>
              </w:numPr>
              <w:rPr>
                <w:lang w:val="en-AU"/>
              </w:rPr>
            </w:pPr>
            <w:r w:rsidRPr="00E22947">
              <w:rPr>
                <w:lang w:val="en-AU"/>
              </w:rPr>
              <w:t>The project is now positioned to link spatial suitability (where outbreaks are likely/detectable) with connectivity-driven spread risk and metapopulation dynamics (how outbreaks may grow/spread under alternative control strategies).</w:t>
            </w:r>
          </w:p>
          <w:p w14:paraId="1A13D2AD" w14:textId="77777777" w:rsidR="00E22947" w:rsidRPr="00E22947" w:rsidRDefault="00E22947" w:rsidP="00E22947">
            <w:pPr>
              <w:rPr>
                <w:lang w:val="en-AU"/>
              </w:rPr>
            </w:pPr>
            <w:r w:rsidRPr="00E22947">
              <w:rPr>
                <w:b/>
                <w:bCs/>
                <w:lang w:val="en-AU"/>
              </w:rPr>
              <w:t>Outcome 3: Improved engagement and applicability for Traditional Owner operators and managers through co-interpretation of outputs and operational integration.</w:t>
            </w:r>
          </w:p>
          <w:p w14:paraId="05860800" w14:textId="77777777" w:rsidR="00E22947" w:rsidRPr="00E22947" w:rsidRDefault="00E22947" w:rsidP="00E22947">
            <w:pPr>
              <w:numPr>
                <w:ilvl w:val="0"/>
                <w:numId w:val="33"/>
              </w:numPr>
              <w:rPr>
                <w:lang w:val="en-AU"/>
              </w:rPr>
            </w:pPr>
            <w:r w:rsidRPr="00E22947">
              <w:rPr>
                <w:lang w:val="en-AU"/>
              </w:rPr>
              <w:t xml:space="preserve">Discussions with Malu Ventures and </w:t>
            </w:r>
            <w:proofErr w:type="spellStart"/>
            <w:r w:rsidRPr="00E22947">
              <w:rPr>
                <w:lang w:val="en-AU"/>
              </w:rPr>
              <w:t>Jabalbina</w:t>
            </w:r>
            <w:proofErr w:type="spellEnd"/>
            <w:r w:rsidRPr="00E22947">
              <w:rPr>
                <w:lang w:val="en-AU"/>
              </w:rPr>
              <w:t xml:space="preserve"> were undertaken at the November workshop to co-develop expectations for how model outputs should be interpreted and used by Traditional Owner dive teams and managers.</w:t>
            </w:r>
          </w:p>
          <w:p w14:paraId="01ED909E" w14:textId="77777777" w:rsidR="00E22947" w:rsidRPr="00E22947" w:rsidRDefault="00E22947" w:rsidP="00E22947">
            <w:pPr>
              <w:numPr>
                <w:ilvl w:val="0"/>
                <w:numId w:val="33"/>
              </w:numPr>
              <w:rPr>
                <w:lang w:val="en-AU"/>
              </w:rPr>
            </w:pPr>
            <w:r w:rsidRPr="00E22947">
              <w:rPr>
                <w:lang w:val="en-AU"/>
              </w:rPr>
              <w:t>On-country trips are being organised for March to engage directly with dive leaders and teams, support co-interpretation of prototype outputs, and identify practical integration points with operational planning and reporting.</w:t>
            </w:r>
          </w:p>
          <w:p w14:paraId="6B15CAE2" w14:textId="11D19BBF" w:rsidR="00606704" w:rsidRDefault="00606704"/>
        </w:tc>
      </w:tr>
    </w:tbl>
    <w:p w14:paraId="2D35E2DA" w14:textId="77777777" w:rsidR="00FE79DF" w:rsidRPr="00EC0428" w:rsidRDefault="00FE79DF" w:rsidP="00EC0428"/>
    <w:p w14:paraId="25522805" w14:textId="1E28EFCC" w:rsidR="00CB547F" w:rsidRDefault="00076BDC" w:rsidP="003F2BFB">
      <w:pPr>
        <w:pStyle w:val="Heading2"/>
        <w:rPr>
          <w:color w:val="auto"/>
        </w:rPr>
      </w:pPr>
      <w:bookmarkStart w:id="26" w:name="_Toc220407554"/>
      <w:r>
        <w:rPr>
          <w:color w:val="auto"/>
        </w:rPr>
        <w:t>C</w:t>
      </w:r>
      <w:r w:rsidR="00CB547F" w:rsidRPr="00397736">
        <w:rPr>
          <w:color w:val="auto"/>
        </w:rPr>
        <w:t>hallenges</w:t>
      </w:r>
      <w:r w:rsidR="00CE0D4B" w:rsidRPr="00397736">
        <w:rPr>
          <w:color w:val="auto"/>
        </w:rPr>
        <w:t>,</w:t>
      </w:r>
      <w:r w:rsidR="00CB547F" w:rsidRPr="00397736">
        <w:rPr>
          <w:color w:val="auto"/>
        </w:rPr>
        <w:t xml:space="preserve"> </w:t>
      </w:r>
      <w:r w:rsidR="00CE0D4B" w:rsidRPr="00397736">
        <w:rPr>
          <w:color w:val="auto"/>
        </w:rPr>
        <w:t>l</w:t>
      </w:r>
      <w:r w:rsidR="00CB547F" w:rsidRPr="00397736">
        <w:rPr>
          <w:color w:val="auto"/>
        </w:rPr>
        <w:t xml:space="preserve">essons learnt and </w:t>
      </w:r>
      <w:r w:rsidR="00CE0D4B" w:rsidRPr="00397736">
        <w:rPr>
          <w:color w:val="auto"/>
        </w:rPr>
        <w:t>u</w:t>
      </w:r>
      <w:r w:rsidR="00CB547F" w:rsidRPr="00397736">
        <w:rPr>
          <w:color w:val="auto"/>
        </w:rPr>
        <w:t>nintended outcomes</w:t>
      </w:r>
      <w:r w:rsidR="006E6B92" w:rsidRPr="00397736">
        <w:rPr>
          <w:color w:val="auto"/>
        </w:rPr>
        <w:t xml:space="preserve"> for the project</w:t>
      </w:r>
      <w:bookmarkEnd w:id="20"/>
      <w:bookmarkEnd w:id="21"/>
      <w:bookmarkEnd w:id="22"/>
      <w:bookmarkEnd w:id="26"/>
      <w:r w:rsidR="00CB547F" w:rsidRPr="00397736">
        <w:rPr>
          <w:color w:val="auto"/>
        </w:rPr>
        <w:t xml:space="preserve"> </w:t>
      </w:r>
      <w:bookmarkEnd w:id="23"/>
      <w:bookmarkEnd w:id="24"/>
      <w:bookmarkEnd w:id="25"/>
    </w:p>
    <w:p w14:paraId="11C9B7EB" w14:textId="3E14956A" w:rsidR="007C3CF9" w:rsidRPr="007C3CF9" w:rsidRDefault="00371981" w:rsidP="007C3CF9">
      <w:r>
        <w:t>Note any challenges</w:t>
      </w:r>
      <w:r w:rsidR="003219F8">
        <w:t xml:space="preserve"> and/or lessons learn</w:t>
      </w:r>
      <w:r w:rsidR="003849C4">
        <w:t>t</w:t>
      </w:r>
      <w:r w:rsidR="00F644D4">
        <w:t xml:space="preserve"> </w:t>
      </w:r>
      <w:r w:rsidR="003219F8">
        <w:t xml:space="preserve">while </w:t>
      </w:r>
      <w:r w:rsidR="00F82905">
        <w:t>progressing project activities to achieve</w:t>
      </w:r>
      <w:r w:rsidR="00F644D4">
        <w:t xml:space="preserve"> identified </w:t>
      </w:r>
      <w:r w:rsidR="00132717">
        <w:t>o</w:t>
      </w:r>
      <w:r w:rsidR="00F644D4">
        <w:t>bjectives and outcomes.</w:t>
      </w:r>
      <w:r w:rsidR="005914ED">
        <w:t xml:space="preserve"> If this has prompted </w:t>
      </w:r>
      <w:r w:rsidR="00123142">
        <w:t>adaptations or changes in approach/methodology describe this here.</w:t>
      </w:r>
      <w:r w:rsidR="00F644D4">
        <w:t xml:space="preserve"> </w:t>
      </w:r>
    </w:p>
    <w:tbl>
      <w:tblPr>
        <w:tblStyle w:val="TableGrid"/>
        <w:tblW w:w="5000" w:type="pct"/>
        <w:tblLayout w:type="fixed"/>
        <w:tblLook w:val="04A0" w:firstRow="1" w:lastRow="0" w:firstColumn="1" w:lastColumn="0" w:noHBand="0" w:noVBand="1"/>
      </w:tblPr>
      <w:tblGrid>
        <w:gridCol w:w="2631"/>
        <w:gridCol w:w="6991"/>
      </w:tblGrid>
      <w:tr w:rsidR="00397736" w:rsidRPr="00397736" w14:paraId="20C4A593" w14:textId="77777777" w:rsidTr="008C47B3">
        <w:trPr>
          <w:trHeight w:val="417"/>
        </w:trPr>
        <w:tc>
          <w:tcPr>
            <w:tcW w:w="2581" w:type="dxa"/>
          </w:tcPr>
          <w:p w14:paraId="1D4527A3" w14:textId="21B380E6" w:rsidR="00CA0002" w:rsidRPr="001E58C5" w:rsidRDefault="00D05E00" w:rsidP="001E58C5">
            <w:pPr>
              <w:pStyle w:val="Tableheading"/>
            </w:pPr>
            <w:r w:rsidRPr="001E58C5">
              <w:t>Challenges</w:t>
            </w:r>
          </w:p>
        </w:tc>
        <w:tc>
          <w:tcPr>
            <w:tcW w:w="6858" w:type="dxa"/>
          </w:tcPr>
          <w:p w14:paraId="70765A80" w14:textId="7D81DD13" w:rsidR="00AB3BB7" w:rsidRPr="00AB3BB7" w:rsidRDefault="00AB3BB7" w:rsidP="00AB3BB7">
            <w:pPr>
              <w:rPr>
                <w:lang w:val="en-AU"/>
              </w:rPr>
            </w:pPr>
            <w:r w:rsidRPr="00AB3BB7">
              <w:rPr>
                <w:b/>
                <w:bCs/>
                <w:lang w:val="en-AU"/>
              </w:rPr>
              <w:t>Staffing shortfall / resourcing continuity:</w:t>
            </w:r>
            <w:r w:rsidRPr="00AB3BB7">
              <w:rPr>
                <w:lang w:val="en-AU"/>
              </w:rPr>
              <w:t xml:space="preserve"> Progress this period was impacted by a temporary staffing shortfall. This has been partially mitigated through engaging a short-term contractor to maintain momentum on core workflow development and to avoid slippage against key dependencies (notably spatial data preparation and model prototyping).</w:t>
            </w:r>
          </w:p>
          <w:p w14:paraId="077AE14E" w14:textId="1A35F235" w:rsidR="00AB3BB7" w:rsidRPr="00AB3BB7" w:rsidRDefault="00AB3BB7" w:rsidP="00AB3BB7">
            <w:pPr>
              <w:rPr>
                <w:lang w:val="en-AU"/>
              </w:rPr>
            </w:pPr>
            <w:r w:rsidRPr="00AB3BB7">
              <w:rPr>
                <w:b/>
                <w:bCs/>
                <w:lang w:val="en-AU"/>
              </w:rPr>
              <w:t>Spatial data coverage gaps for Far Northern regions:</w:t>
            </w:r>
            <w:r w:rsidRPr="00AB3BB7">
              <w:rPr>
                <w:lang w:val="en-AU"/>
              </w:rPr>
              <w:t xml:space="preserve"> Several key predictor layers currently used in the SDM workflow do not extend consistently into the Far Northern Great Barrier Reef and Torres Strait. </w:t>
            </w:r>
            <w:r w:rsidRPr="00AB3BB7">
              <w:rPr>
                <w:lang w:val="en-AU"/>
              </w:rPr>
              <w:lastRenderedPageBreak/>
              <w:t>This requires re-processing and harmonising base layers (projection, resolution, class schema, masking) for some regions before SDM layers can be extended reliably. This has added overhead and needs to be managed carefully to avoid parallel “one-off” regional variants of the workflow.</w:t>
            </w:r>
          </w:p>
          <w:p w14:paraId="10222A1B" w14:textId="7D1B9D05" w:rsidR="00AB3BB7" w:rsidRPr="00AB3BB7" w:rsidRDefault="00AB3BB7" w:rsidP="00AB3BB7">
            <w:pPr>
              <w:rPr>
                <w:lang w:val="en-AU"/>
              </w:rPr>
            </w:pPr>
            <w:r w:rsidRPr="00AB3BB7">
              <w:rPr>
                <w:b/>
                <w:bCs/>
                <w:lang w:val="en-AU"/>
              </w:rPr>
              <w:t>Computational constraints at GBR scale:</w:t>
            </w:r>
            <w:r w:rsidRPr="00AB3BB7">
              <w:rPr>
                <w:lang w:val="en-AU"/>
              </w:rPr>
              <w:t xml:space="preserve"> Processing and aligning high-resolution spatial layers at whole-GBR extents remains computationally demanding and requires careful use of tiling, caching, and intermediate outputs to keep workflows tractable and reproducible.</w:t>
            </w:r>
          </w:p>
          <w:p w14:paraId="09B60D34" w14:textId="712260A8" w:rsidR="00AB3BB7" w:rsidRPr="00AB3BB7" w:rsidRDefault="00AB3BB7" w:rsidP="00AB3BB7">
            <w:pPr>
              <w:rPr>
                <w:lang w:val="en-AU"/>
              </w:rPr>
            </w:pPr>
            <w:r w:rsidRPr="00AB3BB7">
              <w:rPr>
                <w:b/>
                <w:bCs/>
                <w:lang w:val="en-AU"/>
              </w:rPr>
              <w:t>Metapopulation dependency:</w:t>
            </w:r>
            <w:r w:rsidRPr="00AB3BB7">
              <w:rPr>
                <w:lang w:val="en-AU"/>
              </w:rPr>
              <w:t xml:space="preserve"> Metapopulation model calibration and scenario testing remain dependent on finalised fine-scale connectivity products. While prototype models are advancing, </w:t>
            </w:r>
            <w:r w:rsidR="00EC53FE">
              <w:rPr>
                <w:lang w:val="en-AU"/>
              </w:rPr>
              <w:t xml:space="preserve">the </w:t>
            </w:r>
            <w:r w:rsidRPr="00AB3BB7">
              <w:rPr>
                <w:lang w:val="en-AU"/>
              </w:rPr>
              <w:t xml:space="preserve">connectivity </w:t>
            </w:r>
            <w:r w:rsidR="00EC53FE">
              <w:rPr>
                <w:lang w:val="en-AU"/>
              </w:rPr>
              <w:t>data needs to be finalised</w:t>
            </w:r>
            <w:r w:rsidRPr="00AB3BB7">
              <w:rPr>
                <w:lang w:val="en-AU"/>
              </w:rPr>
              <w:t xml:space="preserve"> </w:t>
            </w:r>
            <w:r w:rsidR="00EC53FE">
              <w:rPr>
                <w:lang w:val="en-AU"/>
              </w:rPr>
              <w:t>to properly test the model</w:t>
            </w:r>
            <w:r w:rsidRPr="00AB3BB7">
              <w:rPr>
                <w:lang w:val="en-AU"/>
              </w:rPr>
              <w:t>.</w:t>
            </w:r>
          </w:p>
          <w:p w14:paraId="3E1527BA" w14:textId="22E1DF67" w:rsidR="00606704" w:rsidRPr="00AB3BB7" w:rsidRDefault="00AB3BB7">
            <w:pPr>
              <w:rPr>
                <w:lang w:val="en-AU"/>
              </w:rPr>
            </w:pPr>
            <w:r w:rsidRPr="00AB3BB7">
              <w:rPr>
                <w:b/>
                <w:bCs/>
                <w:lang w:val="en-AU"/>
              </w:rPr>
              <w:t>Product usability and interpretation:</w:t>
            </w:r>
            <w:r w:rsidRPr="00AB3BB7">
              <w:rPr>
                <w:lang w:val="en-AU"/>
              </w:rPr>
              <w:t xml:space="preserve"> Ensuring end-users interpret SDM outputs appropriately (probabilistic predictions, thresholds, and uncertainty) and aligning outputs with operational tool requirements (e.g., Field Maps products and dashboard formats) requires iterative engagement and careful design to reduce misinterpretation risk.</w:t>
            </w:r>
          </w:p>
        </w:tc>
      </w:tr>
      <w:tr w:rsidR="00397736" w:rsidRPr="00397736" w14:paraId="09CEEC4F" w14:textId="77777777" w:rsidTr="008C47B3">
        <w:trPr>
          <w:trHeight w:val="417"/>
        </w:trPr>
        <w:tc>
          <w:tcPr>
            <w:tcW w:w="2581" w:type="dxa"/>
          </w:tcPr>
          <w:p w14:paraId="3310AA15" w14:textId="3302FED6" w:rsidR="00CA0002" w:rsidRPr="001E58C5" w:rsidRDefault="00D05E00" w:rsidP="001E58C5">
            <w:pPr>
              <w:pStyle w:val="Tableheading"/>
            </w:pPr>
            <w:r w:rsidRPr="001E58C5">
              <w:lastRenderedPageBreak/>
              <w:t xml:space="preserve">Lessons </w:t>
            </w:r>
            <w:r w:rsidR="00614289" w:rsidRPr="001E58C5">
              <w:t>learnt</w:t>
            </w:r>
          </w:p>
        </w:tc>
        <w:tc>
          <w:tcPr>
            <w:tcW w:w="6858" w:type="dxa"/>
          </w:tcPr>
          <w:p w14:paraId="683D1404" w14:textId="4EE30AD6" w:rsidR="00592F2C" w:rsidRPr="00592F2C" w:rsidRDefault="00592F2C" w:rsidP="00592F2C">
            <w:pPr>
              <w:rPr>
                <w:lang w:val="en-AU"/>
              </w:rPr>
            </w:pPr>
            <w:r w:rsidRPr="00592F2C">
              <w:rPr>
                <w:lang w:val="en-AU"/>
              </w:rPr>
              <w:t>Informal, early feedback from GBRMPA has materially improved product design (formats, map symbology, summary metrics, and how uncertainty is communicated). Building this engagement into the workflow early reduces downstream rework and supports smoother operational uptake.</w:t>
            </w:r>
          </w:p>
          <w:p w14:paraId="0A35CAB4" w14:textId="77238CAE" w:rsidR="00592F2C" w:rsidRPr="00592F2C" w:rsidRDefault="00592F2C" w:rsidP="00592F2C">
            <w:pPr>
              <w:rPr>
                <w:lang w:val="en-AU"/>
              </w:rPr>
            </w:pPr>
            <w:r w:rsidRPr="00592F2C">
              <w:rPr>
                <w:lang w:val="en-AU"/>
              </w:rPr>
              <w:t>Persisting intermediate aligned rasters and derived products is essential to avoid repeated heavy reprojections, support reproducibility, and enable efficient iteration (especially when extending the workflow to new regions).</w:t>
            </w:r>
          </w:p>
          <w:p w14:paraId="4CA1EC80" w14:textId="6D00B8FF" w:rsidR="00606704" w:rsidRDefault="00592F2C" w:rsidP="00EC53FE">
            <w:r w:rsidRPr="00592F2C">
              <w:rPr>
                <w:lang w:val="en-AU"/>
              </w:rPr>
              <w:t>Developing and validating a bespoke aggregation grid for connectivity/metapopulation work is time-consuming and can temporarily delay other tasks. However, the investment is justified: it produces a more operationally interpretable and computationally efficient product that better matches biological questions and management geographies (e.g., the initiation box)</w:t>
            </w:r>
            <w:r w:rsidR="00EC53FE">
              <w:rPr>
                <w:lang w:val="en-AU"/>
              </w:rPr>
              <w:t>.</w:t>
            </w:r>
          </w:p>
        </w:tc>
      </w:tr>
      <w:tr w:rsidR="00397736" w:rsidRPr="00397736" w14:paraId="05CD2DBC" w14:textId="77777777" w:rsidTr="008C47B3">
        <w:trPr>
          <w:trHeight w:val="417"/>
        </w:trPr>
        <w:tc>
          <w:tcPr>
            <w:tcW w:w="2581" w:type="dxa"/>
          </w:tcPr>
          <w:p w14:paraId="624C5858" w14:textId="06320AF7" w:rsidR="00CA0002" w:rsidRPr="001E58C5" w:rsidRDefault="00D05E00" w:rsidP="001E58C5">
            <w:pPr>
              <w:pStyle w:val="Tableheading"/>
            </w:pPr>
            <w:r w:rsidRPr="001E58C5">
              <w:t>Unintended outcomes</w:t>
            </w:r>
          </w:p>
        </w:tc>
        <w:tc>
          <w:tcPr>
            <w:tcW w:w="6858" w:type="dxa"/>
          </w:tcPr>
          <w:p w14:paraId="1731D72F" w14:textId="01848DA9" w:rsidR="005304AA" w:rsidRPr="005304AA" w:rsidRDefault="005304AA" w:rsidP="005304AA">
            <w:pPr>
              <w:rPr>
                <w:lang w:val="en-AU"/>
              </w:rPr>
            </w:pPr>
            <w:r w:rsidRPr="005304AA">
              <w:rPr>
                <w:b/>
                <w:bCs/>
                <w:lang w:val="en-AU"/>
              </w:rPr>
              <w:t>Larval pooling (sink) probability layer concept:</w:t>
            </w:r>
            <w:r w:rsidRPr="005304AA">
              <w:rPr>
                <w:lang w:val="en-AU"/>
              </w:rPr>
              <w:t xml:space="preserve"> In addition to traditional connectivity matrices, the project is now exploring producing a spatial probability layer of larval pooling / larval sinks. This “sink intensity” layer is intended to be directly usable by both the metapopulation model (as a spatial forcing/retention feature) and the SDM framework (as an explanatory predictor), improving cross-component integration and interpretability.</w:t>
            </w:r>
          </w:p>
          <w:p w14:paraId="6E18D8B9" w14:textId="28E51B90" w:rsidR="005304AA" w:rsidRPr="005304AA" w:rsidRDefault="005304AA" w:rsidP="005304AA">
            <w:pPr>
              <w:rPr>
                <w:lang w:val="en-AU"/>
              </w:rPr>
            </w:pPr>
            <w:r w:rsidRPr="005304AA">
              <w:rPr>
                <w:b/>
                <w:bCs/>
                <w:lang w:val="en-AU"/>
              </w:rPr>
              <w:t>Shelf intrusion / upwelling diagnostics:</w:t>
            </w:r>
            <w:r w:rsidRPr="005304AA">
              <w:rPr>
                <w:lang w:val="en-AU"/>
              </w:rPr>
              <w:t xml:space="preserve"> The hydrodynamic modelling is also being leveraged to examine shelf intrusion / upwelling signals </w:t>
            </w:r>
            <w:r w:rsidRPr="005304AA">
              <w:rPr>
                <w:lang w:val="en-AU"/>
              </w:rPr>
              <w:lastRenderedPageBreak/>
              <w:t>(linked with chlorophyll proxies) to help explain primary outbreak dynamics in the northern initiation box. This extends the utility of the hydro work beyond connectivity alone and may improve hypotheses and predictor sets for outbreak initiation modelling.</w:t>
            </w:r>
          </w:p>
          <w:p w14:paraId="7420E8DB" w14:textId="066A637F" w:rsidR="005304AA" w:rsidRPr="005304AA" w:rsidRDefault="005304AA" w:rsidP="005304AA">
            <w:pPr>
              <w:rPr>
                <w:lang w:val="en-AU"/>
              </w:rPr>
            </w:pPr>
            <w:r w:rsidRPr="005304AA">
              <w:rPr>
                <w:b/>
                <w:bCs/>
                <w:lang w:val="en-AU"/>
              </w:rPr>
              <w:t>Tow-path standardisation opportunities:</w:t>
            </w:r>
            <w:r w:rsidRPr="005304AA">
              <w:rPr>
                <w:lang w:val="en-AU"/>
              </w:rPr>
              <w:t xml:space="preserve"> Early tow-path prototypes highlight opportunities to standardise operational planning across reef types and management zones, improving consistency and comparability of surveillance effort.</w:t>
            </w:r>
          </w:p>
          <w:p w14:paraId="7AFAD3D9" w14:textId="129FCAC0" w:rsidR="00606704" w:rsidRDefault="00606704"/>
        </w:tc>
      </w:tr>
    </w:tbl>
    <w:p w14:paraId="1E940957" w14:textId="77777777" w:rsidR="00FE2036" w:rsidRDefault="00FE2036" w:rsidP="00D63CA2">
      <w:pPr>
        <w:rPr>
          <w:lang w:val="en-US"/>
        </w:rPr>
      </w:pPr>
    </w:p>
    <w:p w14:paraId="2B0EBBCE" w14:textId="63AAC423" w:rsidR="00955BA4" w:rsidRDefault="00955BA4" w:rsidP="001A2072">
      <w:pPr>
        <w:pStyle w:val="Heading2"/>
        <w:rPr>
          <w:color w:val="auto"/>
        </w:rPr>
      </w:pPr>
      <w:bookmarkStart w:id="27" w:name="_Toc220407555"/>
      <w:r>
        <w:rPr>
          <w:color w:val="auto"/>
        </w:rPr>
        <w:t>Traditional Owner engagement and participation</w:t>
      </w:r>
      <w:bookmarkEnd w:id="27"/>
      <w:r>
        <w:rPr>
          <w:color w:val="auto"/>
        </w:rPr>
        <w:t xml:space="preserve"> </w:t>
      </w:r>
    </w:p>
    <w:p w14:paraId="2EA61A0C" w14:textId="02F3FB20" w:rsidR="00955BA4" w:rsidRDefault="00955BA4" w:rsidP="00955BA4">
      <w:pPr>
        <w:rPr>
          <w:color w:val="auto"/>
          <w:lang w:val="en-US"/>
        </w:rPr>
      </w:pPr>
      <w:r>
        <w:rPr>
          <w:color w:val="auto"/>
          <w:lang w:val="en-US"/>
        </w:rPr>
        <w:t xml:space="preserve">Provide a summary of </w:t>
      </w:r>
      <w:r w:rsidR="00D23FF8">
        <w:rPr>
          <w:color w:val="auto"/>
          <w:lang w:val="en-US"/>
        </w:rPr>
        <w:t>how the project is progressing with implementation of the</w:t>
      </w:r>
      <w:r>
        <w:rPr>
          <w:color w:val="auto"/>
          <w:lang w:val="en-US"/>
        </w:rPr>
        <w:t xml:space="preserve"> Traditional Owner </w:t>
      </w:r>
      <w:r w:rsidR="00FC6575">
        <w:rPr>
          <w:color w:val="auto"/>
          <w:lang w:val="en-US"/>
        </w:rPr>
        <w:t>E</w:t>
      </w:r>
      <w:r>
        <w:rPr>
          <w:color w:val="auto"/>
          <w:lang w:val="en-US"/>
        </w:rPr>
        <w:t xml:space="preserve">ngagement </w:t>
      </w:r>
      <w:r w:rsidR="00FC6575">
        <w:rPr>
          <w:color w:val="auto"/>
          <w:lang w:val="en-US"/>
        </w:rPr>
        <w:t>P</w:t>
      </w:r>
      <w:r>
        <w:rPr>
          <w:color w:val="auto"/>
          <w:lang w:val="en-US"/>
        </w:rPr>
        <w:t>lan</w:t>
      </w:r>
      <w:r w:rsidR="007964D8">
        <w:rPr>
          <w:color w:val="auto"/>
          <w:lang w:val="en-US"/>
        </w:rPr>
        <w:t>,</w:t>
      </w:r>
      <w:r>
        <w:rPr>
          <w:color w:val="auto"/>
          <w:lang w:val="en-US"/>
        </w:rPr>
        <w:t xml:space="preserve"> and any oth</w:t>
      </w:r>
      <w:r w:rsidR="00D23FF8">
        <w:rPr>
          <w:color w:val="auto"/>
          <w:lang w:val="en-US"/>
        </w:rPr>
        <w:t xml:space="preserve">er First Nations engagement or participation </w:t>
      </w:r>
      <w:r w:rsidR="007964D8">
        <w:rPr>
          <w:color w:val="auto"/>
          <w:lang w:val="en-US"/>
        </w:rPr>
        <w:t>that has occurred</w:t>
      </w:r>
      <w:r w:rsidR="00542914">
        <w:rPr>
          <w:color w:val="auto"/>
          <w:lang w:val="en-US"/>
        </w:rPr>
        <w:t>.</w:t>
      </w:r>
      <w:r w:rsidR="00D23FF8">
        <w:rPr>
          <w:color w:val="auto"/>
          <w:lang w:val="en-US"/>
        </w:rPr>
        <w:t xml:space="preserve"> </w:t>
      </w:r>
    </w:p>
    <w:tbl>
      <w:tblPr>
        <w:tblStyle w:val="TableGrid"/>
        <w:tblW w:w="0" w:type="auto"/>
        <w:tblLook w:val="04A0" w:firstRow="1" w:lastRow="0" w:firstColumn="1" w:lastColumn="0" w:noHBand="0" w:noVBand="1"/>
      </w:tblPr>
      <w:tblGrid>
        <w:gridCol w:w="9622"/>
      </w:tblGrid>
      <w:tr w:rsidR="00955BA4" w14:paraId="3FD2FA4D" w14:textId="77777777">
        <w:tc>
          <w:tcPr>
            <w:tcW w:w="9622" w:type="dxa"/>
          </w:tcPr>
          <w:p w14:paraId="63C6E951" w14:textId="77777777" w:rsidR="00C2295E" w:rsidRPr="00C2295E" w:rsidRDefault="00C2295E" w:rsidP="00C2295E">
            <w:pPr>
              <w:rPr>
                <w:lang w:val="en-AU"/>
              </w:rPr>
            </w:pPr>
            <w:r w:rsidRPr="00C2295E">
              <w:rPr>
                <w:lang w:val="en-AU"/>
              </w:rPr>
              <w:t xml:space="preserve">Following initial discussions at the November workshop, further in-person engagement is now confirmed and scheduled. I will be meeting with </w:t>
            </w:r>
            <w:r w:rsidRPr="00C2295E">
              <w:rPr>
                <w:b/>
                <w:bCs/>
                <w:lang w:val="en-AU"/>
              </w:rPr>
              <w:t>Malu Ventures</w:t>
            </w:r>
            <w:r w:rsidRPr="00C2295E">
              <w:rPr>
                <w:lang w:val="en-AU"/>
              </w:rPr>
              <w:t xml:space="preserve"> on </w:t>
            </w:r>
            <w:r w:rsidRPr="00C2295E">
              <w:rPr>
                <w:b/>
                <w:bCs/>
                <w:lang w:val="en-AU"/>
              </w:rPr>
              <w:t>Thursday Island (15–18 March)</w:t>
            </w:r>
            <w:r w:rsidRPr="00C2295E">
              <w:rPr>
                <w:lang w:val="en-AU"/>
              </w:rPr>
              <w:t xml:space="preserve">, aligned with an AIMS field trip and a scheduled meeting with the </w:t>
            </w:r>
            <w:r w:rsidRPr="00C2295E">
              <w:rPr>
                <w:b/>
                <w:bCs/>
                <w:lang w:val="en-AU"/>
              </w:rPr>
              <w:t>Torres Strait Regional Authority (TSRA)</w:t>
            </w:r>
            <w:r w:rsidRPr="00C2295E">
              <w:rPr>
                <w:lang w:val="en-AU"/>
              </w:rPr>
              <w:t>. This alignment provides an opportunity to:</w:t>
            </w:r>
          </w:p>
          <w:p w14:paraId="60F1BC1D" w14:textId="77777777" w:rsidR="00C2295E" w:rsidRPr="00C2295E" w:rsidRDefault="00C2295E" w:rsidP="00C2295E">
            <w:pPr>
              <w:numPr>
                <w:ilvl w:val="0"/>
                <w:numId w:val="35"/>
              </w:numPr>
              <w:rPr>
                <w:lang w:val="en-AU"/>
              </w:rPr>
            </w:pPr>
            <w:r w:rsidRPr="00C2295E">
              <w:rPr>
                <w:lang w:val="en-AU"/>
              </w:rPr>
              <w:t>Present early SDM and tow-path prototype outputs in person</w:t>
            </w:r>
          </w:p>
          <w:p w14:paraId="34CA8FC2" w14:textId="4C00DCE6" w:rsidR="00C2295E" w:rsidRPr="00C2295E" w:rsidRDefault="00C2295E" w:rsidP="00C2295E">
            <w:pPr>
              <w:numPr>
                <w:ilvl w:val="0"/>
                <w:numId w:val="35"/>
              </w:numPr>
              <w:rPr>
                <w:lang w:val="en-AU"/>
              </w:rPr>
            </w:pPr>
            <w:r w:rsidRPr="00C2295E">
              <w:rPr>
                <w:lang w:val="en-AU"/>
              </w:rPr>
              <w:t>Discuss how habitat suitability layers may support</w:t>
            </w:r>
            <w:r w:rsidR="00EC53FE">
              <w:rPr>
                <w:lang w:val="en-AU"/>
              </w:rPr>
              <w:t xml:space="preserve"> GBR and </w:t>
            </w:r>
            <w:r w:rsidRPr="00C2295E">
              <w:rPr>
                <w:lang w:val="en-AU"/>
              </w:rPr>
              <w:t>Torres Strait operations</w:t>
            </w:r>
          </w:p>
          <w:p w14:paraId="59F9DC8B" w14:textId="77777777" w:rsidR="00C2295E" w:rsidRPr="00C2295E" w:rsidRDefault="00C2295E" w:rsidP="00C2295E">
            <w:pPr>
              <w:numPr>
                <w:ilvl w:val="0"/>
                <w:numId w:val="35"/>
              </w:numPr>
              <w:rPr>
                <w:lang w:val="en-AU"/>
              </w:rPr>
            </w:pPr>
            <w:r w:rsidRPr="00C2295E">
              <w:rPr>
                <w:lang w:val="en-AU"/>
              </w:rPr>
              <w:t>Explore how larval pooling / sink layers and hydro-dynamic insights may inform regional planning</w:t>
            </w:r>
          </w:p>
          <w:p w14:paraId="618E9CE2" w14:textId="58274004" w:rsidR="00C2295E" w:rsidRPr="00C2295E" w:rsidRDefault="00C2295E" w:rsidP="00C2295E">
            <w:pPr>
              <w:numPr>
                <w:ilvl w:val="0"/>
                <w:numId w:val="35"/>
              </w:numPr>
              <w:rPr>
                <w:lang w:val="en-AU"/>
              </w:rPr>
            </w:pPr>
            <w:r w:rsidRPr="00C2295E">
              <w:rPr>
                <w:lang w:val="en-AU"/>
              </w:rPr>
              <w:t>Ensure outputs are tailored to operational realities, including vessel logistics and reporting systems</w:t>
            </w:r>
          </w:p>
          <w:p w14:paraId="304148AE" w14:textId="77777777" w:rsidR="00C2295E" w:rsidRPr="00C2295E" w:rsidRDefault="00C2295E" w:rsidP="00C2295E">
            <w:pPr>
              <w:rPr>
                <w:lang w:val="en-AU"/>
              </w:rPr>
            </w:pPr>
            <w:r w:rsidRPr="00C2295E">
              <w:rPr>
                <w:lang w:val="en-AU"/>
              </w:rPr>
              <w:t xml:space="preserve">In addition, I am planning to meet with </w:t>
            </w:r>
            <w:proofErr w:type="spellStart"/>
            <w:r w:rsidRPr="00C2295E">
              <w:rPr>
                <w:b/>
                <w:bCs/>
                <w:lang w:val="en-AU"/>
              </w:rPr>
              <w:t>Jabalbina</w:t>
            </w:r>
            <w:proofErr w:type="spellEnd"/>
            <w:r w:rsidRPr="00C2295E">
              <w:rPr>
                <w:b/>
                <w:bCs/>
                <w:lang w:val="en-AU"/>
              </w:rPr>
              <w:t xml:space="preserve"> Yalanji Aboriginal Corporation</w:t>
            </w:r>
            <w:r w:rsidRPr="00C2295E">
              <w:rPr>
                <w:lang w:val="en-AU"/>
              </w:rPr>
              <w:t xml:space="preserve"> following the upcoming COTS workshop in April. This engagement will focus on:</w:t>
            </w:r>
          </w:p>
          <w:p w14:paraId="538E162C" w14:textId="77777777" w:rsidR="00C2295E" w:rsidRPr="00C2295E" w:rsidRDefault="00C2295E" w:rsidP="00C2295E">
            <w:pPr>
              <w:numPr>
                <w:ilvl w:val="0"/>
                <w:numId w:val="36"/>
              </w:numPr>
              <w:rPr>
                <w:lang w:val="en-AU"/>
              </w:rPr>
            </w:pPr>
            <w:r w:rsidRPr="00C2295E">
              <w:rPr>
                <w:lang w:val="en-AU"/>
              </w:rPr>
              <w:t>Co-interpreting SDM outputs in the context of Wet Tropics / Far Northern GBR reefs</w:t>
            </w:r>
          </w:p>
          <w:p w14:paraId="0CF58375" w14:textId="77777777" w:rsidR="00C2295E" w:rsidRPr="00C2295E" w:rsidRDefault="00C2295E" w:rsidP="00C2295E">
            <w:pPr>
              <w:numPr>
                <w:ilvl w:val="0"/>
                <w:numId w:val="36"/>
              </w:numPr>
              <w:rPr>
                <w:lang w:val="en-AU"/>
              </w:rPr>
            </w:pPr>
            <w:r w:rsidRPr="00C2295E">
              <w:rPr>
                <w:lang w:val="en-AU"/>
              </w:rPr>
              <w:t>Discussing how tow-path optimisation products may integrate with existing surveillance practices</w:t>
            </w:r>
          </w:p>
          <w:p w14:paraId="41C0E171" w14:textId="77777777" w:rsidR="00C2295E" w:rsidRPr="00C2295E" w:rsidRDefault="00C2295E" w:rsidP="00C2295E">
            <w:pPr>
              <w:numPr>
                <w:ilvl w:val="0"/>
                <w:numId w:val="36"/>
              </w:numPr>
              <w:rPr>
                <w:lang w:val="en-AU"/>
              </w:rPr>
            </w:pPr>
            <w:r w:rsidRPr="00C2295E">
              <w:rPr>
                <w:lang w:val="en-AU"/>
              </w:rPr>
              <w:t>Identifying preferred formats for map products and decision-support outputs</w:t>
            </w:r>
          </w:p>
          <w:p w14:paraId="1F957FE6" w14:textId="77777777" w:rsidR="00C2295E" w:rsidRPr="00C2295E" w:rsidRDefault="00C2295E" w:rsidP="00C2295E">
            <w:pPr>
              <w:numPr>
                <w:ilvl w:val="0"/>
                <w:numId w:val="36"/>
              </w:numPr>
              <w:rPr>
                <w:lang w:val="en-AU"/>
              </w:rPr>
            </w:pPr>
            <w:r w:rsidRPr="00C2295E">
              <w:rPr>
                <w:lang w:val="en-AU"/>
              </w:rPr>
              <w:t>Exploring how modelling outputs can be embedded within operational planning cycles</w:t>
            </w:r>
          </w:p>
          <w:p w14:paraId="455857D9" w14:textId="6EA9BF82" w:rsidR="00C2295E" w:rsidRPr="00C2295E" w:rsidRDefault="00C2295E" w:rsidP="00C2295E">
            <w:pPr>
              <w:rPr>
                <w:lang w:val="en-AU"/>
              </w:rPr>
            </w:pPr>
            <w:r w:rsidRPr="00C2295E">
              <w:rPr>
                <w:lang w:val="en-AU"/>
              </w:rPr>
              <w:t>The intent is to ensure that modelling outputs are operationally realistic and genuinely useful for Traditional Owner dive teams and managers.</w:t>
            </w:r>
          </w:p>
          <w:p w14:paraId="039E1483" w14:textId="3E086992" w:rsidR="00606704" w:rsidRDefault="00606704"/>
        </w:tc>
      </w:tr>
    </w:tbl>
    <w:p w14:paraId="632919B5" w14:textId="5E6451A1" w:rsidR="001A2072" w:rsidRPr="006222B5" w:rsidRDefault="004116C3" w:rsidP="006222B5">
      <w:pPr>
        <w:pStyle w:val="Heading2"/>
      </w:pPr>
      <w:bookmarkStart w:id="28" w:name="_Toc220407556"/>
      <w:r w:rsidRPr="006222B5">
        <w:lastRenderedPageBreak/>
        <w:t xml:space="preserve">Communications and Engagement with </w:t>
      </w:r>
      <w:r w:rsidR="00542914" w:rsidRPr="006222B5">
        <w:t xml:space="preserve">Managers, </w:t>
      </w:r>
      <w:r w:rsidRPr="006222B5">
        <w:t>Industry and Community</w:t>
      </w:r>
      <w:bookmarkEnd w:id="28"/>
      <w:r w:rsidRPr="006222B5">
        <w:t xml:space="preserve"> </w:t>
      </w:r>
    </w:p>
    <w:p w14:paraId="3DDB4458" w14:textId="3CACDE9D" w:rsidR="001A2072" w:rsidRDefault="004116C3" w:rsidP="00D63CA2">
      <w:pPr>
        <w:rPr>
          <w:color w:val="auto"/>
          <w:lang w:val="en-US"/>
        </w:rPr>
      </w:pPr>
      <w:r>
        <w:rPr>
          <w:color w:val="auto"/>
          <w:lang w:val="en-US"/>
        </w:rPr>
        <w:t>Provide a summary of how the project is engaging with</w:t>
      </w:r>
      <w:r w:rsidR="001D583B">
        <w:rPr>
          <w:color w:val="auto"/>
          <w:lang w:val="en-US"/>
        </w:rPr>
        <w:t xml:space="preserve"> managers</w:t>
      </w:r>
      <w:r w:rsidR="00D82C86">
        <w:rPr>
          <w:color w:val="auto"/>
          <w:lang w:val="en-US"/>
        </w:rPr>
        <w:t>,</w:t>
      </w:r>
      <w:r>
        <w:rPr>
          <w:color w:val="auto"/>
          <w:lang w:val="en-US"/>
        </w:rPr>
        <w:t xml:space="preserve"> industry, end users and community</w:t>
      </w:r>
      <w:r w:rsidR="007964D8">
        <w:rPr>
          <w:color w:val="auto"/>
          <w:lang w:val="en-US"/>
        </w:rPr>
        <w:t>.</w:t>
      </w:r>
      <w:r>
        <w:rPr>
          <w:color w:val="auto"/>
          <w:lang w:val="en-US"/>
        </w:rPr>
        <w:t xml:space="preserve"> </w:t>
      </w:r>
    </w:p>
    <w:tbl>
      <w:tblPr>
        <w:tblStyle w:val="TableGrid"/>
        <w:tblW w:w="0" w:type="auto"/>
        <w:tblLook w:val="04A0" w:firstRow="1" w:lastRow="0" w:firstColumn="1" w:lastColumn="0" w:noHBand="0" w:noVBand="1"/>
      </w:tblPr>
      <w:tblGrid>
        <w:gridCol w:w="9622"/>
      </w:tblGrid>
      <w:tr w:rsidR="004116C3" w14:paraId="221F2A9B" w14:textId="77777777" w:rsidTr="004116C3">
        <w:tc>
          <w:tcPr>
            <w:tcW w:w="9622" w:type="dxa"/>
          </w:tcPr>
          <w:p w14:paraId="127A5AC5" w14:textId="77777777" w:rsidR="00EA020E" w:rsidRPr="00EA020E" w:rsidRDefault="00EA020E" w:rsidP="00EA020E">
            <w:pPr>
              <w:rPr>
                <w:lang w:val="en-AU"/>
              </w:rPr>
            </w:pPr>
            <w:r w:rsidRPr="00EA020E">
              <w:rPr>
                <w:lang w:val="en-AU"/>
              </w:rPr>
              <w:t>Engagement with GBRMPA has been ongoing during the reporting period. Initial SDM results were presented informally to GBRMPA colleagues to gather early feedback on utility, interpretation, and integration pathways within existing decision-support systems and operational planning processes. This early engagement has helped refine the way outputs are framed (e.g., suitability as a probabilistic layer with uncertainty) and the types of summary products most useful for field planning (reef-level summaries, map symbology, and thresholds for operational decision points). A formal workshop is scheduled for late April 2026 to confirm priority use-cases, validation requirements, and delivery formats (including integration to GBRMPA ESRI Field Maps and the COTS Dashboards), and to agree a pathway for piloting tow-path optimisation outputs alongside current surveillance approaches.</w:t>
            </w:r>
          </w:p>
          <w:p w14:paraId="7AF8F0A9" w14:textId="77777777" w:rsidR="00EA020E" w:rsidRPr="00EA020E" w:rsidRDefault="00EA020E" w:rsidP="00EA020E">
            <w:pPr>
              <w:rPr>
                <w:lang w:val="en-AU"/>
              </w:rPr>
            </w:pPr>
            <w:r w:rsidRPr="00EA020E">
              <w:rPr>
                <w:lang w:val="en-AU"/>
              </w:rPr>
              <w:t>To broaden end-user engagement beyond the immediate GBRMPA technical group, the project team is also planning to present the SDM workflow and emerging products to operational end users at a COTS Operations Group meeting in May. This will provide a structured forum to demonstrate the workflow end-to-end (inputs through to operational products), share preliminary suitability layers and tow-path outputs, and seek targeted feedback on usability, implementation constraints, and operational readiness. This engagement is intended to support consistent uptake across partners, identify any remaining barriers to implementation (e.g., preferred formats, update cadence, metadata requirements), and ensure the outputs align with the practical realities of on-water operations and reporting.</w:t>
            </w:r>
          </w:p>
          <w:p w14:paraId="3B356CF8" w14:textId="77777777" w:rsidR="00EA020E" w:rsidRPr="00EA020E" w:rsidRDefault="00EA020E" w:rsidP="00EA020E">
            <w:pPr>
              <w:rPr>
                <w:lang w:val="en-AU"/>
              </w:rPr>
            </w:pPr>
            <w:r w:rsidRPr="00EA020E">
              <w:rPr>
                <w:lang w:val="en-AU"/>
              </w:rPr>
              <w:t>The project team has also maintained active coordination across AIMS, QUT and JCU through regular technical discussions to align modelling assumptions, data inputs (SALAD/</w:t>
            </w:r>
            <w:proofErr w:type="spellStart"/>
            <w:r w:rsidRPr="00EA020E">
              <w:rPr>
                <w:lang w:val="en-AU"/>
              </w:rPr>
              <w:t>ReefScan</w:t>
            </w:r>
            <w:proofErr w:type="spellEnd"/>
            <w:r w:rsidRPr="00EA020E">
              <w:rPr>
                <w:lang w:val="en-AU"/>
              </w:rPr>
              <w:t xml:space="preserve"> Deep/operational records), and implementation decisions for the connectivity and metapopulation components. These discussions have been important for keeping the habitat, connectivity and metapopulation workstreams convergent, and for ensuring that interim products (e.g., aligned spatial layers and prototype models) remain compatible as the workflow is scaled and operationalised.</w:t>
            </w:r>
          </w:p>
          <w:p w14:paraId="62858F9F" w14:textId="418B2795" w:rsidR="00606704" w:rsidRDefault="00606704"/>
        </w:tc>
      </w:tr>
    </w:tbl>
    <w:p w14:paraId="59D6ED49" w14:textId="77777777" w:rsidR="004116C3" w:rsidRDefault="004116C3" w:rsidP="00D63CA2">
      <w:pPr>
        <w:rPr>
          <w:lang w:val="en-US"/>
        </w:rPr>
      </w:pPr>
    </w:p>
    <w:p w14:paraId="0DB926CA" w14:textId="606FEB02" w:rsidR="009B0426" w:rsidRPr="00FE2036" w:rsidRDefault="00D63CA2" w:rsidP="00FE2036">
      <w:pPr>
        <w:pStyle w:val="Heading1"/>
      </w:pPr>
      <w:bookmarkStart w:id="29" w:name="_Toc220407557"/>
      <w:r>
        <w:t>Future Actions</w:t>
      </w:r>
      <w:bookmarkEnd w:id="29"/>
    </w:p>
    <w:p w14:paraId="07FC28BF" w14:textId="50312A9C" w:rsidR="00981656" w:rsidRPr="007A34A6" w:rsidRDefault="003F2BFB" w:rsidP="007A34A6">
      <w:pPr>
        <w:pStyle w:val="Heading2"/>
      </w:pPr>
      <w:bookmarkStart w:id="30" w:name="_Toc188527309"/>
      <w:bookmarkStart w:id="31" w:name="_Toc188607838"/>
      <w:bookmarkStart w:id="32" w:name="_Toc188609793"/>
      <w:bookmarkStart w:id="33" w:name="_Toc189753703"/>
      <w:bookmarkStart w:id="34" w:name="_Toc189757988"/>
      <w:bookmarkStart w:id="35" w:name="_Toc204077030"/>
      <w:bookmarkStart w:id="36" w:name="_Toc220407558"/>
      <w:proofErr w:type="spellStart"/>
      <w:r>
        <w:t>Summarise</w:t>
      </w:r>
      <w:proofErr w:type="spellEnd"/>
      <w:r>
        <w:t xml:space="preserve"> </w:t>
      </w:r>
      <w:r w:rsidR="003B0FE8">
        <w:t>the</w:t>
      </w:r>
      <w:r w:rsidR="2F01ABAF">
        <w:t xml:space="preserve"> key actions to be </w:t>
      </w:r>
      <w:r w:rsidR="001A0181">
        <w:t>taken</w:t>
      </w:r>
      <w:r w:rsidR="00701C4B">
        <w:t xml:space="preserve"> in </w:t>
      </w:r>
      <w:r w:rsidR="00E2529E">
        <w:t xml:space="preserve">the </w:t>
      </w:r>
      <w:r w:rsidR="00701C4B">
        <w:t xml:space="preserve">next </w:t>
      </w:r>
      <w:r>
        <w:t>phase of project</w:t>
      </w:r>
      <w:bookmarkEnd w:id="30"/>
      <w:bookmarkEnd w:id="31"/>
      <w:bookmarkEnd w:id="32"/>
      <w:bookmarkEnd w:id="33"/>
      <w:bookmarkEnd w:id="34"/>
      <w:bookmarkEnd w:id="35"/>
      <w:bookmarkEnd w:id="36"/>
    </w:p>
    <w:tbl>
      <w:tblPr>
        <w:tblStyle w:val="TableGrid"/>
        <w:tblW w:w="5000" w:type="pct"/>
        <w:tblLayout w:type="fixed"/>
        <w:tblLook w:val="04A0" w:firstRow="1" w:lastRow="0" w:firstColumn="1" w:lastColumn="0" w:noHBand="0" w:noVBand="1"/>
      </w:tblPr>
      <w:tblGrid>
        <w:gridCol w:w="2740"/>
        <w:gridCol w:w="6882"/>
      </w:tblGrid>
      <w:tr w:rsidR="00397736" w:rsidRPr="00397736" w14:paraId="0264F71F" w14:textId="77777777" w:rsidTr="007542EE">
        <w:trPr>
          <w:trHeight w:val="417"/>
        </w:trPr>
        <w:tc>
          <w:tcPr>
            <w:tcW w:w="2740" w:type="dxa"/>
          </w:tcPr>
          <w:p w14:paraId="611B1FEA" w14:textId="2FC5FF6F" w:rsidR="003F2BFB" w:rsidRPr="00397736" w:rsidRDefault="0050413E" w:rsidP="0050413E">
            <w:pPr>
              <w:pStyle w:val="Tableheading"/>
            </w:pPr>
            <w:r>
              <w:t>Project action</w:t>
            </w:r>
          </w:p>
        </w:tc>
        <w:tc>
          <w:tcPr>
            <w:tcW w:w="6882" w:type="dxa"/>
          </w:tcPr>
          <w:p w14:paraId="68A44E83" w14:textId="3D2DBC49" w:rsidR="003F2BFB" w:rsidRPr="00397736" w:rsidRDefault="004F26CD" w:rsidP="0050413E">
            <w:pPr>
              <w:pStyle w:val="Tableheading"/>
            </w:pPr>
            <w:r w:rsidRPr="00397736">
              <w:t>Des</w:t>
            </w:r>
            <w:r w:rsidR="00321060" w:rsidRPr="00397736">
              <w:t xml:space="preserve">cription </w:t>
            </w:r>
          </w:p>
        </w:tc>
      </w:tr>
      <w:tr w:rsidR="007542EE" w:rsidRPr="00397736" w14:paraId="3AD90F6A" w14:textId="77777777" w:rsidTr="007542EE">
        <w:trPr>
          <w:trHeight w:val="417"/>
        </w:trPr>
        <w:tc>
          <w:tcPr>
            <w:tcW w:w="2740" w:type="dxa"/>
          </w:tcPr>
          <w:p w14:paraId="38E3C325" w14:textId="77777777" w:rsidR="00606704" w:rsidRDefault="000469B9">
            <w:r>
              <w:t>Finalize and document SDM workflow and interim products</w:t>
            </w:r>
          </w:p>
        </w:tc>
        <w:tc>
          <w:tcPr>
            <w:tcW w:w="6882" w:type="dxa"/>
          </w:tcPr>
          <w:p w14:paraId="49122708" w14:textId="77777777" w:rsidR="00606704" w:rsidRDefault="002921B7">
            <w:pPr>
              <w:rPr>
                <w:lang w:val="en-AU"/>
              </w:rPr>
            </w:pPr>
            <w:r w:rsidRPr="002921B7">
              <w:rPr>
                <w:lang w:val="en-AU"/>
              </w:rPr>
              <w:t>Consolidate the end-to-end SDM pipeline into a documented, reproducible workflow (data ingestion, QA/QC, spatial alignment, feature engineering, model training, cross-validation, and prediction). Incorporate feedback already received from GBRMPA on output usability and decision thresholds. Define and document the validation approach (e.g., spatial/temporal cross-validation, and bias checks)</w:t>
            </w:r>
            <w:r w:rsidR="002B169C">
              <w:rPr>
                <w:lang w:val="en-AU"/>
              </w:rPr>
              <w:t xml:space="preserve">. </w:t>
            </w:r>
            <w:r w:rsidRPr="002921B7">
              <w:rPr>
                <w:lang w:val="en-AU"/>
              </w:rPr>
              <w:lastRenderedPageBreak/>
              <w:t>Generate “interim” suitability map products and reef-level summary tables in formats suitable for end-user testing (Field Maps layers, dashboard-ready outputs, and printable map products).</w:t>
            </w:r>
          </w:p>
          <w:p w14:paraId="14C22A00" w14:textId="42673716" w:rsidR="00D12B81" w:rsidRDefault="00D12B81">
            <w:r>
              <w:rPr>
                <w:lang w:val="en-AU"/>
              </w:rPr>
              <w:t>Choose 5-10 “surveillance sink” reefs (</w:t>
            </w:r>
            <w:r w:rsidR="00AC1A9B">
              <w:rPr>
                <w:lang w:val="en-AU"/>
              </w:rPr>
              <w:t xml:space="preserve">with the highest proportion of </w:t>
            </w:r>
            <w:r w:rsidR="00151AB4">
              <w:rPr>
                <w:lang w:val="en-AU"/>
              </w:rPr>
              <w:t xml:space="preserve">surveillance that did not lead to culling) to compare if these new layers would </w:t>
            </w:r>
            <w:r w:rsidR="00E17FC1">
              <w:rPr>
                <w:lang w:val="en-AU"/>
              </w:rPr>
              <w:t>have been able to avoid fruitless surveillance while ensuring no problematic aggregations where missed.</w:t>
            </w:r>
          </w:p>
        </w:tc>
      </w:tr>
      <w:tr w:rsidR="00397736" w:rsidRPr="00397736" w14:paraId="665EEFD1" w14:textId="77777777" w:rsidTr="007542EE">
        <w:trPr>
          <w:trHeight w:val="417"/>
        </w:trPr>
        <w:tc>
          <w:tcPr>
            <w:tcW w:w="2740" w:type="dxa"/>
          </w:tcPr>
          <w:p w14:paraId="77D20761" w14:textId="77777777" w:rsidR="00606704" w:rsidRDefault="000469B9">
            <w:proofErr w:type="spellStart"/>
            <w:r>
              <w:lastRenderedPageBreak/>
              <w:t>Operationalise</w:t>
            </w:r>
            <w:proofErr w:type="spellEnd"/>
            <w:r>
              <w:t xml:space="preserve"> reef-specific manta tow paths</w:t>
            </w:r>
          </w:p>
        </w:tc>
        <w:tc>
          <w:tcPr>
            <w:tcW w:w="6882" w:type="dxa"/>
          </w:tcPr>
          <w:p w14:paraId="4F721C15" w14:textId="4FFC14FA" w:rsidR="00606704" w:rsidRDefault="008E108C">
            <w:r w:rsidRPr="008E108C">
              <w:rPr>
                <w:lang w:val="en-AU"/>
              </w:rPr>
              <w:t>Implement the tow-path generation across the</w:t>
            </w:r>
            <w:r w:rsidR="002B169C">
              <w:rPr>
                <w:lang w:val="en-AU"/>
              </w:rPr>
              <w:t xml:space="preserve"> target</w:t>
            </w:r>
            <w:r w:rsidRPr="008E108C">
              <w:rPr>
                <w:lang w:val="en-AU"/>
              </w:rPr>
              <w:t xml:space="preserve"> reef set, using the SDM suitability surface to target survey effort toward predicted high-suitability habitats while maintaining required coverage. Translate outputs into operational map layers that can be trialled by field teams. Define evaluation metrics to compare against current perimeter-based approaches (e.g., </w:t>
            </w:r>
            <w:r w:rsidR="002B169C">
              <w:rPr>
                <w:lang w:val="en-AU"/>
              </w:rPr>
              <w:t>proportion of problematic COTS populations missed (false negatives)</w:t>
            </w:r>
            <w:r w:rsidRPr="008E108C">
              <w:rPr>
                <w:lang w:val="en-AU"/>
              </w:rPr>
              <w:t>, proportion of effort in high-suitability habitat, spatial coverage, repeatability, and operational simplicity). Where feasible, use historical detections / operational records to back-test the likely improvement in detection efficiency and standardisation.</w:t>
            </w:r>
          </w:p>
        </w:tc>
      </w:tr>
      <w:tr w:rsidR="00397736" w:rsidRPr="00397736" w14:paraId="1590E822" w14:textId="77777777" w:rsidTr="007542EE">
        <w:trPr>
          <w:trHeight w:val="417"/>
        </w:trPr>
        <w:tc>
          <w:tcPr>
            <w:tcW w:w="2740" w:type="dxa"/>
          </w:tcPr>
          <w:p w14:paraId="67AC379B" w14:textId="77777777" w:rsidR="00606704" w:rsidRDefault="000469B9">
            <w:r>
              <w:t>Extend SDM layers to Torres Strait and far northern GBR</w:t>
            </w:r>
          </w:p>
        </w:tc>
        <w:tc>
          <w:tcPr>
            <w:tcW w:w="6882" w:type="dxa"/>
          </w:tcPr>
          <w:p w14:paraId="54DE1750" w14:textId="29E95518" w:rsidR="00606704" w:rsidRDefault="00101F0C">
            <w:r w:rsidRPr="00101F0C">
              <w:rPr>
                <w:lang w:val="en-AU"/>
              </w:rPr>
              <w:t xml:space="preserve">Extend the SDM workflow to Torres Strait and the Far Northern GBR as a scalable product, noting that several base predictor layers currently require re-processing and harmonisation (coverage gaps, CRS/resolution alignment, and class schema consistency). Identify and prioritise a “minimum viable predictor set” that is available consistently across </w:t>
            </w:r>
            <w:proofErr w:type="gramStart"/>
            <w:r w:rsidRPr="00101F0C">
              <w:rPr>
                <w:lang w:val="en-AU"/>
              </w:rPr>
              <w:t>regions, and</w:t>
            </w:r>
            <w:proofErr w:type="gramEnd"/>
            <w:r w:rsidRPr="00101F0C">
              <w:rPr>
                <w:lang w:val="en-AU"/>
              </w:rPr>
              <w:t xml:space="preserve"> document any region-specific covariate substitutions required. Produce interim suitability layers for end-user interpretation and discussion, with an emphasis on clear metadata and uncertainty communication to support decision-making in new operational contexts.</w:t>
            </w:r>
          </w:p>
        </w:tc>
      </w:tr>
      <w:tr w:rsidR="00606704" w14:paraId="26295D72" w14:textId="77777777">
        <w:tc>
          <w:tcPr>
            <w:tcW w:w="2740" w:type="dxa"/>
          </w:tcPr>
          <w:p w14:paraId="67314861" w14:textId="77777777" w:rsidR="00606704" w:rsidRDefault="000469B9">
            <w:r>
              <w:t>Finalize connectivity matrices and deliver interim summaries</w:t>
            </w:r>
          </w:p>
        </w:tc>
        <w:tc>
          <w:tcPr>
            <w:tcW w:w="6882" w:type="dxa"/>
          </w:tcPr>
          <w:p w14:paraId="68B295CA" w14:textId="1EA7CC0F" w:rsidR="00606704" w:rsidRDefault="00101F0C">
            <w:r w:rsidRPr="00101F0C">
              <w:rPr>
                <w:lang w:val="en-AU"/>
              </w:rPr>
              <w:t xml:space="preserve">Complete </w:t>
            </w:r>
            <w:r w:rsidRPr="00E946FD">
              <w:rPr>
                <w:lang w:val="en-AU"/>
              </w:rPr>
              <w:t>QA/QC of the connectivity simulations and finalise aggregation to the bespoke northern initiation box grid. Deliver</w:t>
            </w:r>
            <w:r w:rsidRPr="00101F0C">
              <w:rPr>
                <w:lang w:val="en-AU"/>
              </w:rPr>
              <w:t xml:space="preserve"> interim connectivity products needed for the metapopulation model (matrices plus derived summaries such as inflow/outflow, source–sink indicators, retention proxies, and connectivity centrality metrics). Document assumptions (temporal averaging windows, larval duration/behaviour settings, and aggregation rules) so results are interpretable and reproducible. Provide a short interpretive brief linking connectivity patterns to candidate operational questions (e.g., which reefs/areas are likely to seed the initiation box).</w:t>
            </w:r>
          </w:p>
        </w:tc>
      </w:tr>
      <w:tr w:rsidR="00606704" w14:paraId="706533CA" w14:textId="77777777">
        <w:tc>
          <w:tcPr>
            <w:tcW w:w="2740" w:type="dxa"/>
          </w:tcPr>
          <w:p w14:paraId="1BF2A9F2" w14:textId="77777777" w:rsidR="00606704" w:rsidRDefault="000469B9">
            <w:r>
              <w:t>Advance prototype metapopulation model (hybrid GNN) once connectivity finalized</w:t>
            </w:r>
          </w:p>
        </w:tc>
        <w:tc>
          <w:tcPr>
            <w:tcW w:w="6882" w:type="dxa"/>
          </w:tcPr>
          <w:p w14:paraId="476E5FFC" w14:textId="0876F156" w:rsidR="00606704" w:rsidRDefault="003427CC">
            <w:r w:rsidRPr="003427CC">
              <w:rPr>
                <w:lang w:val="en-AU"/>
              </w:rPr>
              <w:t xml:space="preserve">Move from prototype development to first end-to-end runs for the northern initiation box, using the final connectivity products. Define the calibration and validation plan with partners (AIMS/QUT/JCU), including candidate observation targets (e.g., outbreak initiation timing/locations, spread patterns, and operational detection signals), sensitivity analysis, </w:t>
            </w:r>
            <w:r w:rsidRPr="003427CC">
              <w:rPr>
                <w:lang w:val="en-AU"/>
              </w:rPr>
              <w:lastRenderedPageBreak/>
              <w:t>and scenario structure (e.g., targeted suppression strategies and alternative surveillance/control allocations). Prioritise producing a “decision-question-ready” minimal model first, then iterate complexity as validation and stakeholder use-cases mature.</w:t>
            </w:r>
          </w:p>
        </w:tc>
      </w:tr>
      <w:tr w:rsidR="00606704" w14:paraId="354539FF" w14:textId="77777777">
        <w:tc>
          <w:tcPr>
            <w:tcW w:w="2740" w:type="dxa"/>
          </w:tcPr>
          <w:p w14:paraId="7580C623" w14:textId="77777777" w:rsidR="00606704" w:rsidRDefault="000469B9">
            <w:proofErr w:type="gramStart"/>
            <w:r>
              <w:lastRenderedPageBreak/>
              <w:t>Deliver</w:t>
            </w:r>
            <w:proofErr w:type="gramEnd"/>
            <w:r>
              <w:t xml:space="preserve"> March </w:t>
            </w:r>
            <w:proofErr w:type="gramStart"/>
            <w:r>
              <w:t>on-country</w:t>
            </w:r>
            <w:proofErr w:type="gramEnd"/>
            <w:r>
              <w:t xml:space="preserve"> engagement visits</w:t>
            </w:r>
          </w:p>
        </w:tc>
        <w:tc>
          <w:tcPr>
            <w:tcW w:w="6882" w:type="dxa"/>
          </w:tcPr>
          <w:p w14:paraId="683E335C" w14:textId="6D8566A0" w:rsidR="00606704" w:rsidRDefault="003427CC">
            <w:r w:rsidRPr="003427CC">
              <w:rPr>
                <w:lang w:val="en-AU"/>
              </w:rPr>
              <w:t xml:space="preserve">Meet with </w:t>
            </w:r>
            <w:r w:rsidRPr="00A75F0E">
              <w:rPr>
                <w:lang w:val="en-AU"/>
              </w:rPr>
              <w:t xml:space="preserve">Malu Ventures on Thursday Island (15–18 March) aligned with an AIMS trip and a meeting with TSRA, to co-interpret interim SDM outputs and discuss operational integration in Torres Strait. Following the April COTS workshop, meet with </w:t>
            </w:r>
            <w:proofErr w:type="spellStart"/>
            <w:r w:rsidRPr="00A75F0E">
              <w:rPr>
                <w:lang w:val="en-AU"/>
              </w:rPr>
              <w:t>Jabalbina</w:t>
            </w:r>
            <w:proofErr w:type="spellEnd"/>
            <w:r w:rsidRPr="00A75F0E">
              <w:rPr>
                <w:lang w:val="en-AU"/>
              </w:rPr>
              <w:t xml:space="preserve"> to</w:t>
            </w:r>
            <w:r w:rsidRPr="003427CC">
              <w:rPr>
                <w:lang w:val="en-AU"/>
              </w:rPr>
              <w:t xml:space="preserve"> undertake similar co-interpretation and practical planning discussions. Use a structured feedback approach (what is useful, what is confusing, preferred formats, thresholds, and integration points with planning/reporting) to directly inform product refinement and operationalisation.</w:t>
            </w:r>
          </w:p>
        </w:tc>
      </w:tr>
    </w:tbl>
    <w:p w14:paraId="634A0F77" w14:textId="44CAE632" w:rsidR="005D5E9D" w:rsidRDefault="005D5E9D" w:rsidP="00A27BFE">
      <w:pPr>
        <w:spacing w:before="0" w:after="0" w:line="240" w:lineRule="auto"/>
        <w:rPr>
          <w:color w:val="auto"/>
          <w:lang w:val="en-US"/>
        </w:rPr>
      </w:pPr>
    </w:p>
    <w:p w14:paraId="5F83A733" w14:textId="77777777" w:rsidR="005E50A0" w:rsidRPr="00397736" w:rsidRDefault="005E50A0" w:rsidP="00A27BFE">
      <w:pPr>
        <w:spacing w:before="0" w:after="0" w:line="240" w:lineRule="auto"/>
        <w:rPr>
          <w:color w:val="auto"/>
          <w:lang w:val="en-US"/>
        </w:rPr>
      </w:pPr>
    </w:p>
    <w:p w14:paraId="070322F7" w14:textId="3C61ABB9" w:rsidR="00A05B54" w:rsidRPr="00404C18" w:rsidRDefault="00CC7F66" w:rsidP="00404C18">
      <w:pPr>
        <w:pStyle w:val="Heading1"/>
      </w:pPr>
      <w:bookmarkStart w:id="37" w:name="_Toc220407559"/>
      <w:r w:rsidRPr="00404C18">
        <w:t>Supporting Material</w:t>
      </w:r>
      <w:bookmarkEnd w:id="37"/>
      <w:r w:rsidRPr="00404C18">
        <w:t xml:space="preserve"> </w:t>
      </w:r>
    </w:p>
    <w:p w14:paraId="78E938FB" w14:textId="77777777" w:rsidR="00321060" w:rsidRPr="00397736" w:rsidRDefault="003C3F24" w:rsidP="00404C18">
      <w:r w:rsidRPr="00397736">
        <w:t xml:space="preserve">Supporting material including evidence of completed deliverables and activities are to be submitted as separate attachments. </w:t>
      </w:r>
    </w:p>
    <w:p w14:paraId="4FB90E84" w14:textId="54F5617C" w:rsidR="003C3F24" w:rsidRPr="00397736" w:rsidRDefault="003C3F24" w:rsidP="00404C18">
      <w:r w:rsidRPr="00397736">
        <w:t xml:space="preserve">Supporting material </w:t>
      </w:r>
      <w:r w:rsidR="00803B02">
        <w:t>may</w:t>
      </w:r>
      <w:r w:rsidR="00803B02" w:rsidRPr="00397736">
        <w:t xml:space="preserve"> </w:t>
      </w:r>
      <w:r w:rsidRPr="00397736">
        <w:t>include: </w:t>
      </w:r>
    </w:p>
    <w:p w14:paraId="30FBD881" w14:textId="11FCF0F8" w:rsidR="00F37D34" w:rsidRPr="00397736" w:rsidRDefault="001B3C79" w:rsidP="00B9221A">
      <w:pPr>
        <w:pStyle w:val="Bulletpoints"/>
      </w:pPr>
      <w:r>
        <w:t>Three to five</w:t>
      </w:r>
      <w:r w:rsidR="003C3F24">
        <w:t xml:space="preserve"> good-quality photos in jpeg or </w:t>
      </w:r>
      <w:proofErr w:type="spellStart"/>
      <w:r w:rsidR="003C3F24">
        <w:t>png</w:t>
      </w:r>
      <w:proofErr w:type="spellEnd"/>
      <w:r w:rsidR="003C3F24">
        <w:t xml:space="preserve"> file format that demonstrate your work</w:t>
      </w:r>
      <w:r w:rsidR="00D8205F">
        <w:t>.</w:t>
      </w:r>
      <w:r w:rsidR="003C3F24">
        <w:t> </w:t>
      </w:r>
    </w:p>
    <w:p w14:paraId="2023A33C" w14:textId="66D74813" w:rsidR="00071826" w:rsidRDefault="00803B02" w:rsidP="00404C18">
      <w:pPr>
        <w:pStyle w:val="Bulletpoints"/>
      </w:pPr>
      <w:r>
        <w:t>M</w:t>
      </w:r>
      <w:r w:rsidR="003C3F24" w:rsidRPr="00397736">
        <w:t xml:space="preserve">aterials that have been produced </w:t>
      </w:r>
      <w:proofErr w:type="gramStart"/>
      <w:r w:rsidR="003C3F24" w:rsidRPr="00397736">
        <w:t>as a result of</w:t>
      </w:r>
      <w:proofErr w:type="gramEnd"/>
      <w:r w:rsidR="003C3F24" w:rsidRPr="00397736">
        <w:t xml:space="preserve"> your project</w:t>
      </w:r>
      <w:r w:rsidR="006507CF" w:rsidRPr="00397736">
        <w:t xml:space="preserve"> such as: </w:t>
      </w:r>
      <w:r w:rsidR="003C3F24" w:rsidRPr="00397736">
        <w:t>Media articles</w:t>
      </w:r>
      <w:r w:rsidR="006507CF" w:rsidRPr="00397736">
        <w:t xml:space="preserve">, </w:t>
      </w:r>
      <w:r w:rsidR="003C3F24" w:rsidRPr="00397736">
        <w:t>Scientific reports</w:t>
      </w:r>
      <w:r w:rsidR="006507CF" w:rsidRPr="00397736">
        <w:t xml:space="preserve">, publications, and presentations </w:t>
      </w:r>
      <w:r w:rsidR="003C3F24" w:rsidRPr="00397736">
        <w:t>etc</w:t>
      </w:r>
      <w:r w:rsidR="00D8205F">
        <w:t>.</w:t>
      </w:r>
    </w:p>
    <w:p w14:paraId="5513F1E8" w14:textId="65A49D88" w:rsidR="003C3F24" w:rsidRDefault="003C3F24" w:rsidP="003C3F24">
      <w:pPr>
        <w:pStyle w:val="Bulletpoints"/>
      </w:pPr>
      <w:r>
        <w:t>Please follow the following naming convention for all materials: </w:t>
      </w:r>
      <w:r w:rsidR="00071826">
        <w:t xml:space="preserve"> </w:t>
      </w:r>
      <w:r>
        <w:t xml:space="preserve">Project </w:t>
      </w:r>
      <w:proofErr w:type="gramStart"/>
      <w:r>
        <w:t xml:space="preserve">Attachment </w:t>
      </w:r>
      <w:r w:rsidR="001B2511">
        <w:t xml:space="preserve"> [</w:t>
      </w:r>
      <w:proofErr w:type="gramEnd"/>
      <w:r w:rsidR="001B2511">
        <w:t xml:space="preserve">attachment </w:t>
      </w:r>
      <w:r w:rsidR="006507CF">
        <w:t>#</w:t>
      </w:r>
      <w:r w:rsidR="001B2511">
        <w:t>]</w:t>
      </w:r>
      <w:r w:rsidR="006507CF">
        <w:t xml:space="preserve"> [ attachment type]</w:t>
      </w:r>
      <w:r w:rsidR="001B2511">
        <w:t xml:space="preserve"> [attachment name]</w:t>
      </w:r>
      <w:r w:rsidR="00D8205F">
        <w:t>.</w:t>
      </w:r>
      <w:r w:rsidR="003D5756">
        <w:t xml:space="preserve"> </w:t>
      </w:r>
    </w:p>
    <w:p w14:paraId="0A175DCD" w14:textId="77777777" w:rsidR="00071826" w:rsidRPr="001B7F24" w:rsidRDefault="00071826" w:rsidP="00071826">
      <w:pPr>
        <w:pStyle w:val="Bulletpoints"/>
        <w:numPr>
          <w:ilvl w:val="0"/>
          <w:numId w:val="0"/>
        </w:numPr>
        <w:ind w:left="227"/>
      </w:pPr>
    </w:p>
    <w:tbl>
      <w:tblPr>
        <w:tblStyle w:val="TableGrid"/>
        <w:tblW w:w="5000" w:type="pct"/>
        <w:tblLook w:val="04A0" w:firstRow="1" w:lastRow="0" w:firstColumn="1" w:lastColumn="0" w:noHBand="0" w:noVBand="1"/>
      </w:tblPr>
      <w:tblGrid>
        <w:gridCol w:w="1555"/>
        <w:gridCol w:w="2126"/>
        <w:gridCol w:w="1843"/>
        <w:gridCol w:w="2409"/>
        <w:gridCol w:w="1689"/>
      </w:tblGrid>
      <w:tr w:rsidR="0003220E" w:rsidRPr="00397736" w14:paraId="1CE75137" w14:textId="77777777" w:rsidTr="551FA21D">
        <w:trPr>
          <w:trHeight w:val="1451"/>
        </w:trPr>
        <w:tc>
          <w:tcPr>
            <w:tcW w:w="1555" w:type="dxa"/>
          </w:tcPr>
          <w:p w14:paraId="0E7CC1D8" w14:textId="507BF4DA" w:rsidR="006C0A0E" w:rsidRPr="00A27BFE" w:rsidRDefault="00E009A5" w:rsidP="00A27BFE">
            <w:pPr>
              <w:pStyle w:val="Tableheading"/>
            </w:pPr>
            <w:r w:rsidRPr="00A27BFE">
              <w:t>Attachment</w:t>
            </w:r>
            <w:r w:rsidR="006C0A0E" w:rsidRPr="00A27BFE">
              <w:t xml:space="preserve"> no.</w:t>
            </w:r>
          </w:p>
        </w:tc>
        <w:tc>
          <w:tcPr>
            <w:tcW w:w="2126" w:type="dxa"/>
          </w:tcPr>
          <w:p w14:paraId="632535E9" w14:textId="1E1C7D93" w:rsidR="006C0A0E" w:rsidRPr="00A27BFE" w:rsidRDefault="006C0A0E" w:rsidP="00A27BFE">
            <w:pPr>
              <w:pStyle w:val="Tableheading"/>
            </w:pPr>
            <w:r w:rsidRPr="00A27BFE">
              <w:t>Name</w:t>
            </w:r>
          </w:p>
        </w:tc>
        <w:tc>
          <w:tcPr>
            <w:tcW w:w="1843" w:type="dxa"/>
          </w:tcPr>
          <w:p w14:paraId="25921F8F" w14:textId="1DD388EE" w:rsidR="006C0A0E" w:rsidRPr="00A27BFE" w:rsidRDefault="00C27FD0" w:rsidP="00A27BFE">
            <w:pPr>
              <w:pStyle w:val="Tableheading"/>
            </w:pPr>
            <w:r>
              <w:t>Associated c</w:t>
            </w:r>
            <w:r w:rsidR="006C0A0E" w:rsidRPr="00A27BFE">
              <w:t xml:space="preserve">ontract deliverable </w:t>
            </w:r>
          </w:p>
        </w:tc>
        <w:tc>
          <w:tcPr>
            <w:tcW w:w="2409" w:type="dxa"/>
          </w:tcPr>
          <w:p w14:paraId="71D18AB6" w14:textId="7BBDBFAA" w:rsidR="006C0A0E" w:rsidRPr="00A27BFE" w:rsidRDefault="006C0A0E" w:rsidP="00A27BFE">
            <w:pPr>
              <w:pStyle w:val="Tableheading"/>
            </w:pPr>
            <w:r w:rsidRPr="00A27BFE">
              <w:t>Context</w:t>
            </w:r>
          </w:p>
        </w:tc>
        <w:tc>
          <w:tcPr>
            <w:tcW w:w="1689" w:type="dxa"/>
          </w:tcPr>
          <w:p w14:paraId="0EC35930" w14:textId="67786002" w:rsidR="006C0A0E" w:rsidRPr="00A27BFE" w:rsidRDefault="006C0A0E" w:rsidP="00A27BFE">
            <w:pPr>
              <w:pStyle w:val="Tableheading"/>
            </w:pPr>
            <w:r w:rsidRPr="00A27BFE">
              <w:t>Consent to use exceptions only</w:t>
            </w:r>
          </w:p>
        </w:tc>
      </w:tr>
      <w:tr w:rsidR="0003220E" w:rsidRPr="00397736" w14:paraId="41FA816C" w14:textId="77777777" w:rsidTr="551FA21D">
        <w:trPr>
          <w:trHeight w:val="417"/>
        </w:trPr>
        <w:tc>
          <w:tcPr>
            <w:tcW w:w="1555" w:type="dxa"/>
          </w:tcPr>
          <w:p w14:paraId="3BCEC2DB" w14:textId="77777777" w:rsidR="00606704" w:rsidRDefault="000469B9">
            <w:r>
              <w:t>Attachment 1</w:t>
            </w:r>
          </w:p>
        </w:tc>
        <w:tc>
          <w:tcPr>
            <w:tcW w:w="2126" w:type="dxa"/>
          </w:tcPr>
          <w:p w14:paraId="06160F86" w14:textId="3B266D16" w:rsidR="00606704" w:rsidRDefault="000469B9">
            <w:r>
              <w:t xml:space="preserve">Attachment 1 – </w:t>
            </w:r>
            <w:r w:rsidR="00642E60">
              <w:t xml:space="preserve">Workflow schematic </w:t>
            </w:r>
          </w:p>
        </w:tc>
        <w:tc>
          <w:tcPr>
            <w:tcW w:w="1843" w:type="dxa"/>
          </w:tcPr>
          <w:p w14:paraId="175E317E" w14:textId="77777777" w:rsidR="00606704" w:rsidRDefault="000469B9">
            <w:r>
              <w:t>Deliverable 2</w:t>
            </w:r>
          </w:p>
        </w:tc>
        <w:tc>
          <w:tcPr>
            <w:tcW w:w="2409" w:type="dxa"/>
          </w:tcPr>
          <w:p w14:paraId="139D6FE4" w14:textId="370C98F2" w:rsidR="00606704" w:rsidRDefault="00642E60">
            <w:r>
              <w:t xml:space="preserve">High-level schematic of the SDM workflow and data inputs (SALAD, </w:t>
            </w:r>
            <w:proofErr w:type="spellStart"/>
            <w:r>
              <w:t>ReefScan</w:t>
            </w:r>
            <w:proofErr w:type="spellEnd"/>
            <w:r>
              <w:t xml:space="preserve"> Deep, RHIS/culling).</w:t>
            </w:r>
          </w:p>
        </w:tc>
        <w:tc>
          <w:tcPr>
            <w:tcW w:w="1689" w:type="dxa"/>
          </w:tcPr>
          <w:p w14:paraId="19DA2B63" w14:textId="77777777" w:rsidR="00606704" w:rsidRDefault="00606704"/>
        </w:tc>
      </w:tr>
      <w:tr w:rsidR="0003220E" w:rsidRPr="00397736" w14:paraId="5D01B4C9" w14:textId="77777777" w:rsidTr="551FA21D">
        <w:trPr>
          <w:trHeight w:val="417"/>
        </w:trPr>
        <w:tc>
          <w:tcPr>
            <w:tcW w:w="1555" w:type="dxa"/>
          </w:tcPr>
          <w:p w14:paraId="61BF3939" w14:textId="77777777" w:rsidR="00606704" w:rsidRDefault="000469B9">
            <w:r>
              <w:t>Attachment 2</w:t>
            </w:r>
          </w:p>
        </w:tc>
        <w:tc>
          <w:tcPr>
            <w:tcW w:w="2126" w:type="dxa"/>
          </w:tcPr>
          <w:p w14:paraId="00032BC2" w14:textId="7669775A" w:rsidR="00606704" w:rsidRDefault="000469B9">
            <w:r>
              <w:t xml:space="preserve">Attachment 2 – </w:t>
            </w:r>
            <w:r w:rsidR="00642E60">
              <w:t>Interim map products</w:t>
            </w:r>
          </w:p>
        </w:tc>
        <w:tc>
          <w:tcPr>
            <w:tcW w:w="1843" w:type="dxa"/>
          </w:tcPr>
          <w:p w14:paraId="14B2621C" w14:textId="77777777" w:rsidR="00606704" w:rsidRDefault="000469B9">
            <w:r>
              <w:t>Deliverable 2</w:t>
            </w:r>
          </w:p>
        </w:tc>
        <w:tc>
          <w:tcPr>
            <w:tcW w:w="2409" w:type="dxa"/>
          </w:tcPr>
          <w:p w14:paraId="1A6A7B3B" w14:textId="1BBCDA3A" w:rsidR="00606704" w:rsidRDefault="00642E60">
            <w:r>
              <w:t xml:space="preserve">Examples of interim SDM suitability layers and reef-level summaries used for </w:t>
            </w:r>
            <w:r>
              <w:lastRenderedPageBreak/>
              <w:t>initial end-user feedback.</w:t>
            </w:r>
          </w:p>
        </w:tc>
        <w:tc>
          <w:tcPr>
            <w:tcW w:w="1689" w:type="dxa"/>
          </w:tcPr>
          <w:p w14:paraId="02064A6F" w14:textId="77777777" w:rsidR="00606704" w:rsidRDefault="00606704"/>
        </w:tc>
      </w:tr>
      <w:tr w:rsidR="0003220E" w:rsidRPr="00397736" w14:paraId="222341D2" w14:textId="77777777" w:rsidTr="551FA21D">
        <w:trPr>
          <w:trHeight w:val="496"/>
        </w:trPr>
        <w:tc>
          <w:tcPr>
            <w:tcW w:w="1555" w:type="dxa"/>
            <w:tcBorders>
              <w:bottom w:val="single" w:sz="4" w:space="0" w:color="auto"/>
            </w:tcBorders>
          </w:tcPr>
          <w:p w14:paraId="65C68834" w14:textId="55B59720" w:rsidR="00606704" w:rsidRDefault="000469B9">
            <w:r>
              <w:t xml:space="preserve">Attachment </w:t>
            </w:r>
            <w:r w:rsidR="0091104F">
              <w:t>3</w:t>
            </w:r>
          </w:p>
        </w:tc>
        <w:tc>
          <w:tcPr>
            <w:tcW w:w="2126" w:type="dxa"/>
            <w:tcBorders>
              <w:bottom w:val="single" w:sz="4" w:space="0" w:color="auto"/>
            </w:tcBorders>
          </w:tcPr>
          <w:p w14:paraId="3731BC5D" w14:textId="77777777" w:rsidR="00606704" w:rsidRDefault="000469B9">
            <w:r>
              <w:t xml:space="preserve">Attachment </w:t>
            </w:r>
            <w:r w:rsidR="0091104F">
              <w:t>3</w:t>
            </w:r>
            <w:r>
              <w:t xml:space="preserve"> – </w:t>
            </w:r>
          </w:p>
          <w:p w14:paraId="0C6420AA" w14:textId="0C2B0945" w:rsidR="00895FFA" w:rsidRDefault="00895FFA">
            <w:r>
              <w:t>Schematic of utility of connectivity modelling</w:t>
            </w:r>
          </w:p>
        </w:tc>
        <w:tc>
          <w:tcPr>
            <w:tcW w:w="1843" w:type="dxa"/>
            <w:tcBorders>
              <w:bottom w:val="single" w:sz="4" w:space="0" w:color="auto"/>
            </w:tcBorders>
          </w:tcPr>
          <w:p w14:paraId="7845D134" w14:textId="4DB4FDBE" w:rsidR="00606704" w:rsidRDefault="000469B9">
            <w:r>
              <w:t xml:space="preserve">Deliverable </w:t>
            </w:r>
            <w:r w:rsidR="00642E60">
              <w:t>3,6</w:t>
            </w:r>
          </w:p>
        </w:tc>
        <w:tc>
          <w:tcPr>
            <w:tcW w:w="2409" w:type="dxa"/>
            <w:tcBorders>
              <w:bottom w:val="single" w:sz="4" w:space="0" w:color="auto"/>
            </w:tcBorders>
          </w:tcPr>
          <w:p w14:paraId="2977A19E" w14:textId="202B5E76" w:rsidR="00606704" w:rsidRDefault="000469B9">
            <w:r>
              <w:t xml:space="preserve">Summary figure of the connectivity </w:t>
            </w:r>
            <w:r w:rsidR="00895FFA">
              <w:t xml:space="preserve">approach and the multiple and complementary uses of the </w:t>
            </w:r>
            <w:proofErr w:type="gramStart"/>
            <w:r w:rsidR="00642E60">
              <w:t>high resolution</w:t>
            </w:r>
            <w:proofErr w:type="gramEnd"/>
            <w:r w:rsidR="00642E60">
              <w:t xml:space="preserve"> hydrodynamic model</w:t>
            </w:r>
          </w:p>
        </w:tc>
        <w:tc>
          <w:tcPr>
            <w:tcW w:w="1689" w:type="dxa"/>
            <w:tcBorders>
              <w:bottom w:val="single" w:sz="4" w:space="0" w:color="auto"/>
            </w:tcBorders>
          </w:tcPr>
          <w:p w14:paraId="6D7FE943" w14:textId="77777777" w:rsidR="00606704" w:rsidRDefault="00606704"/>
        </w:tc>
      </w:tr>
    </w:tbl>
    <w:p w14:paraId="0705E368" w14:textId="77777777" w:rsidR="00A75F0E" w:rsidRDefault="00A75F0E" w:rsidP="007C549A">
      <w:pPr>
        <w:pStyle w:val="Heading1"/>
        <w:numPr>
          <w:ilvl w:val="0"/>
          <w:numId w:val="0"/>
        </w:numPr>
        <w:ind w:left="432" w:hanging="432"/>
        <w:rPr>
          <w:sz w:val="22"/>
          <w:szCs w:val="22"/>
        </w:rPr>
      </w:pPr>
    </w:p>
    <w:p w14:paraId="60CE111F" w14:textId="77777777" w:rsidR="00A75F0E" w:rsidRDefault="00A75F0E" w:rsidP="007C549A">
      <w:pPr>
        <w:pStyle w:val="Heading1"/>
        <w:numPr>
          <w:ilvl w:val="0"/>
          <w:numId w:val="0"/>
        </w:numPr>
        <w:ind w:left="432" w:hanging="432"/>
        <w:rPr>
          <w:sz w:val="22"/>
          <w:szCs w:val="22"/>
        </w:rPr>
      </w:pPr>
    </w:p>
    <w:p w14:paraId="7C332CB5" w14:textId="77777777" w:rsidR="0030794C" w:rsidRDefault="00C345E4" w:rsidP="0030794C">
      <w:pPr>
        <w:keepNext/>
      </w:pPr>
      <w:r w:rsidRPr="00C345E4">
        <w:rPr>
          <w:noProof/>
        </w:rPr>
        <w:drawing>
          <wp:inline distT="0" distB="0" distL="0" distR="0" wp14:anchorId="598AE5E1" wp14:editId="2E789141">
            <wp:extent cx="6061028" cy="5591810"/>
            <wp:effectExtent l="0" t="0" r="0" b="8890"/>
            <wp:docPr id="158555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50378" name="Picture 1"/>
                    <pic:cNvPicPr/>
                  </pic:nvPicPr>
                  <pic:blipFill>
                    <a:blip r:embed="rId23"/>
                    <a:stretch>
                      <a:fillRect/>
                    </a:stretch>
                  </pic:blipFill>
                  <pic:spPr>
                    <a:xfrm>
                      <a:off x="0" y="0"/>
                      <a:ext cx="6061028" cy="5591810"/>
                    </a:xfrm>
                    <a:prstGeom prst="rect">
                      <a:avLst/>
                    </a:prstGeom>
                  </pic:spPr>
                </pic:pic>
              </a:graphicData>
            </a:graphic>
          </wp:inline>
        </w:drawing>
      </w:r>
    </w:p>
    <w:p w14:paraId="5C012E67" w14:textId="66B43F10" w:rsidR="007C549A" w:rsidRDefault="0030794C" w:rsidP="0030794C">
      <w:pPr>
        <w:pStyle w:val="Caption"/>
      </w:pPr>
      <w:r>
        <w:t xml:space="preserve">Figure </w:t>
      </w:r>
      <w:r>
        <w:fldChar w:fldCharType="begin"/>
      </w:r>
      <w:r>
        <w:instrText xml:space="preserve"> SEQ Figure \* ARABIC </w:instrText>
      </w:r>
      <w:r>
        <w:fldChar w:fldCharType="separate"/>
      </w:r>
      <w:r w:rsidR="009C315F">
        <w:rPr>
          <w:noProof/>
        </w:rPr>
        <w:t>1</w:t>
      </w:r>
      <w:r>
        <w:fldChar w:fldCharType="end"/>
      </w:r>
      <w:r>
        <w:t xml:space="preserve"> </w:t>
      </w:r>
      <w:r w:rsidRPr="0030794C">
        <w:rPr>
          <w:b/>
          <w:bCs/>
        </w:rPr>
        <w:t>High-level SDM workflow for CCIP-BR-13 (habitat suitability and surveillance optimisation).</w:t>
      </w:r>
      <w:r w:rsidR="00901AA1">
        <w:t xml:space="preserve"> </w:t>
      </w:r>
      <w:r w:rsidRPr="0030794C">
        <w:t xml:space="preserve">Schematic showing how operational observations (Culling + manta tow records, SALAD imagery/annotations, and </w:t>
      </w:r>
      <w:proofErr w:type="spellStart"/>
      <w:r w:rsidRPr="0030794C">
        <w:t>ReefScan</w:t>
      </w:r>
      <w:proofErr w:type="spellEnd"/>
      <w:r w:rsidRPr="0030794C">
        <w:t xml:space="preserve"> </w:t>
      </w:r>
      <w:r w:rsidRPr="0030794C">
        <w:lastRenderedPageBreak/>
        <w:t>Deep detections) are integrated with high-resolution habitat predictor layers. Inputs are cleaned and spatially aligned during data preprocessing, then used to train and calibrate a species distribution model (SDM). Model development is explicitly iterative, with validation and tuning (accuracy testing and uncertainty assessment) feeding back into SDM calibration. Final outputs include habitat suitability prediction layers (maps and suitability scores) packaged for operational use (e.g., field maps and reef-specific tow path products), with an end-user feedback and refinement loop to support uptake and ongoing improvement.</w:t>
      </w:r>
    </w:p>
    <w:p w14:paraId="10EA6989" w14:textId="77777777" w:rsidR="0030794C" w:rsidRDefault="0030794C" w:rsidP="004B1E44"/>
    <w:p w14:paraId="0F625C6E" w14:textId="77777777" w:rsidR="0030794C" w:rsidRDefault="004B2DC0" w:rsidP="00901AA1">
      <w:pPr>
        <w:keepNext/>
        <w:jc w:val="center"/>
      </w:pPr>
      <w:r w:rsidRPr="004B2DC0">
        <w:rPr>
          <w:noProof/>
        </w:rPr>
        <w:lastRenderedPageBreak/>
        <w:drawing>
          <wp:inline distT="0" distB="0" distL="0" distR="0" wp14:anchorId="63B59C57" wp14:editId="38B3E035">
            <wp:extent cx="5505450" cy="7464871"/>
            <wp:effectExtent l="0" t="0" r="0" b="3175"/>
            <wp:docPr id="49935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54204" name="Picture 1"/>
                    <pic:cNvPicPr/>
                  </pic:nvPicPr>
                  <pic:blipFill>
                    <a:blip r:embed="rId24"/>
                    <a:stretch>
                      <a:fillRect/>
                    </a:stretch>
                  </pic:blipFill>
                  <pic:spPr>
                    <a:xfrm>
                      <a:off x="0" y="0"/>
                      <a:ext cx="5507662" cy="7467870"/>
                    </a:xfrm>
                    <a:prstGeom prst="rect">
                      <a:avLst/>
                    </a:prstGeom>
                  </pic:spPr>
                </pic:pic>
              </a:graphicData>
            </a:graphic>
          </wp:inline>
        </w:drawing>
      </w:r>
    </w:p>
    <w:p w14:paraId="21BC31B2" w14:textId="366C816F" w:rsidR="004B2DC0" w:rsidRDefault="0030794C" w:rsidP="0030794C">
      <w:pPr>
        <w:pStyle w:val="Caption"/>
      </w:pPr>
      <w:r>
        <w:t xml:space="preserve">Figure </w:t>
      </w:r>
      <w:r>
        <w:fldChar w:fldCharType="begin"/>
      </w:r>
      <w:r>
        <w:instrText xml:space="preserve"> SEQ Figure \* ARABIC </w:instrText>
      </w:r>
      <w:r>
        <w:fldChar w:fldCharType="separate"/>
      </w:r>
      <w:r w:rsidR="009C315F">
        <w:rPr>
          <w:noProof/>
        </w:rPr>
        <w:t>2</w:t>
      </w:r>
      <w:r>
        <w:fldChar w:fldCharType="end"/>
      </w:r>
      <w:r w:rsidR="00471B9E">
        <w:t xml:space="preserve"> </w:t>
      </w:r>
      <w:r w:rsidR="00471B9E" w:rsidRPr="00471B9E">
        <w:rPr>
          <w:b/>
          <w:bCs/>
        </w:rPr>
        <w:t>Example CCIP-BR-13 SDM outputs at reef scale (illustrative).</w:t>
      </w:r>
      <w:r w:rsidR="00901AA1">
        <w:t xml:space="preserve"> </w:t>
      </w:r>
      <w:r w:rsidR="00471B9E" w:rsidRPr="00471B9E">
        <w:t>Example fine-scale suitability outputs produced by SDM workflows for a representative reef cluster. The upper panel shows an Acropora habitat suitability surface (example from Guillaume et al. 2025), illustrating within-reef spatial heterogeneity captured at high resolution. The lower panel shows a corresponding COTS habitat suitability output (prototype), demonstrating how spatial predictions can be translated into operationally interpretable layers to support targeted surveillance and prioritisation. (Shown as an example output; formal validation/packaging is undertaken in subsequent project phases.)</w:t>
      </w:r>
    </w:p>
    <w:p w14:paraId="6286CECF" w14:textId="77777777" w:rsidR="00471B9E" w:rsidRPr="00471B9E" w:rsidRDefault="00471B9E" w:rsidP="00471B9E"/>
    <w:p w14:paraId="6826C330" w14:textId="77777777" w:rsidR="009C315F" w:rsidRDefault="0085535B" w:rsidP="00901AA1">
      <w:pPr>
        <w:keepNext/>
        <w:jc w:val="center"/>
      </w:pPr>
      <w:r w:rsidRPr="0085535B">
        <w:rPr>
          <w:noProof/>
        </w:rPr>
        <w:drawing>
          <wp:inline distT="0" distB="0" distL="0" distR="0" wp14:anchorId="508FD54D" wp14:editId="7275BA55">
            <wp:extent cx="5694722" cy="6896100"/>
            <wp:effectExtent l="0" t="0" r="1270" b="0"/>
            <wp:docPr id="27935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59101" name=""/>
                    <pic:cNvPicPr/>
                  </pic:nvPicPr>
                  <pic:blipFill>
                    <a:blip r:embed="rId25"/>
                    <a:stretch>
                      <a:fillRect/>
                    </a:stretch>
                  </pic:blipFill>
                  <pic:spPr>
                    <a:xfrm>
                      <a:off x="0" y="0"/>
                      <a:ext cx="5697991" cy="6900059"/>
                    </a:xfrm>
                    <a:prstGeom prst="rect">
                      <a:avLst/>
                    </a:prstGeom>
                  </pic:spPr>
                </pic:pic>
              </a:graphicData>
            </a:graphic>
          </wp:inline>
        </w:drawing>
      </w:r>
    </w:p>
    <w:p w14:paraId="2EA5D3D8" w14:textId="7B07561E" w:rsidR="0085535B" w:rsidRPr="004B2DC0" w:rsidRDefault="009C315F" w:rsidP="009C315F">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w:t>
      </w:r>
      <w:r w:rsidRPr="009C315F">
        <w:rPr>
          <w:b/>
          <w:bCs/>
        </w:rPr>
        <w:t>Multiple complementary products derived from the high-resolution hydrodynamic model and how they support CCIP-BR-13 modelling.</w:t>
      </w:r>
      <w:r w:rsidR="00901AA1">
        <w:t xml:space="preserve"> </w:t>
      </w:r>
      <w:r w:rsidRPr="009C315F">
        <w:t xml:space="preserve">Conceptual diagram illustrating how a high-resolution hydrodynamic model (flexible mesh resolving fine-scale </w:t>
      </w:r>
      <w:r>
        <w:t>connectivity</w:t>
      </w:r>
      <w:r w:rsidRPr="009C315F">
        <w:t xml:space="preserve"> patterns) can generate multiple outputs: (</w:t>
      </w:r>
      <w:proofErr w:type="spellStart"/>
      <w:r w:rsidRPr="009C315F">
        <w:t>i</w:t>
      </w:r>
      <w:proofErr w:type="spellEnd"/>
      <w:r w:rsidRPr="009C315F">
        <w:t xml:space="preserve">) connectivity matrices from particle tracking, (ii) tracer concentration / larval pooling products to identify likely larval sink areas, and (iii) upwelling/shelf-intrusion probability layers to characterise physical drivers linked to outbreak initiation. These products feed into core CCIP-BR-13 components, including a fine-scale COTS metacommunity model for scenario testing, a COTS </w:t>
      </w:r>
      <w:r>
        <w:t>SDM</w:t>
      </w:r>
      <w:r w:rsidRPr="009C315F">
        <w:t xml:space="preserve"> modelling workflow, and (as future work) primary outbreak models integrating physical forcing</w:t>
      </w:r>
      <w:r w:rsidR="00901AA1">
        <w:t xml:space="preserve"> to explain local upwelling and initiation zones.</w:t>
      </w:r>
    </w:p>
    <w:p w14:paraId="794FBB12" w14:textId="3EFF1CD0" w:rsidR="009476D0" w:rsidRDefault="009476D0" w:rsidP="00222813">
      <w:pPr>
        <w:pStyle w:val="Heading1"/>
      </w:pPr>
      <w:bookmarkStart w:id="38" w:name="_Toc220407560"/>
      <w:r w:rsidRPr="00222813">
        <w:lastRenderedPageBreak/>
        <w:t>Monitoring and Evaluation</w:t>
      </w:r>
      <w:bookmarkEnd w:id="38"/>
    </w:p>
    <w:p w14:paraId="05637896" w14:textId="3252268A" w:rsidR="0027158F" w:rsidRDefault="0027158F" w:rsidP="00014437">
      <w:pPr>
        <w:pStyle w:val="Heading2"/>
      </w:pPr>
      <w:bookmarkStart w:id="39" w:name="_Toc220407561"/>
      <w:bookmarkStart w:id="40" w:name="_Toc189753706"/>
      <w:bookmarkStart w:id="41" w:name="_Toc189757991"/>
      <w:bookmarkStart w:id="42" w:name="_Toc204077033"/>
      <w:proofErr w:type="gramStart"/>
      <w:r>
        <w:t>Outputs</w:t>
      </w:r>
      <w:bookmarkEnd w:id="39"/>
      <w:proofErr w:type="gramEnd"/>
      <w:r>
        <w:t xml:space="preserve"> </w:t>
      </w:r>
    </w:p>
    <w:p w14:paraId="3E085796" w14:textId="12A8A874" w:rsidR="0027158F" w:rsidRDefault="0027158F" w:rsidP="0027158F">
      <w:pPr>
        <w:rPr>
          <w:lang w:val="en-US"/>
        </w:rPr>
      </w:pPr>
      <w:r>
        <w:rPr>
          <w:lang w:val="en-US"/>
        </w:rPr>
        <w:t xml:space="preserve">List the </w:t>
      </w:r>
      <w:r w:rsidR="00012135">
        <w:rPr>
          <w:lang w:val="en-US"/>
        </w:rPr>
        <w:t>O</w:t>
      </w:r>
      <w:r>
        <w:rPr>
          <w:lang w:val="en-US"/>
        </w:rPr>
        <w:t xml:space="preserve">utputs </w:t>
      </w:r>
      <w:r w:rsidR="00A03455">
        <w:rPr>
          <w:lang w:val="en-US"/>
        </w:rPr>
        <w:t>identified in your</w:t>
      </w:r>
      <w:r>
        <w:rPr>
          <w:lang w:val="en-US"/>
        </w:rPr>
        <w:t xml:space="preserve"> Work Plan </w:t>
      </w:r>
      <w:r w:rsidR="00012135">
        <w:rPr>
          <w:lang w:val="en-US"/>
        </w:rPr>
        <w:t xml:space="preserve">(Section 3.1) </w:t>
      </w:r>
      <w:r>
        <w:rPr>
          <w:lang w:val="en-US"/>
        </w:rPr>
        <w:t xml:space="preserve">and comment on </w:t>
      </w:r>
      <w:r w:rsidR="000869CB">
        <w:rPr>
          <w:lang w:val="en-US"/>
        </w:rPr>
        <w:t>progress in their development.</w:t>
      </w:r>
    </w:p>
    <w:tbl>
      <w:tblPr>
        <w:tblStyle w:val="TableGrid"/>
        <w:tblW w:w="0" w:type="auto"/>
        <w:tblLook w:val="04A0" w:firstRow="1" w:lastRow="0" w:firstColumn="1" w:lastColumn="0" w:noHBand="0" w:noVBand="1"/>
      </w:tblPr>
      <w:tblGrid>
        <w:gridCol w:w="846"/>
        <w:gridCol w:w="2693"/>
        <w:gridCol w:w="6083"/>
      </w:tblGrid>
      <w:tr w:rsidR="00A46EA8" w14:paraId="67BC1010" w14:textId="77777777" w:rsidTr="000B17A7">
        <w:tc>
          <w:tcPr>
            <w:tcW w:w="846" w:type="dxa"/>
          </w:tcPr>
          <w:p w14:paraId="07BFD314" w14:textId="7F0E9A03" w:rsidR="00A46EA8" w:rsidRPr="004F6488" w:rsidRDefault="00A46EA8" w:rsidP="0027158F">
            <w:pPr>
              <w:rPr>
                <w:rFonts w:ascii="Franklin Gothic Demi" w:hAnsi="Franklin Gothic Demi"/>
                <w:sz w:val="24"/>
              </w:rPr>
            </w:pPr>
            <w:r w:rsidRPr="004F6488">
              <w:rPr>
                <w:rFonts w:ascii="Franklin Gothic Demi" w:hAnsi="Franklin Gothic Demi"/>
                <w:sz w:val="24"/>
              </w:rPr>
              <w:t>ID</w:t>
            </w:r>
          </w:p>
        </w:tc>
        <w:tc>
          <w:tcPr>
            <w:tcW w:w="2693" w:type="dxa"/>
          </w:tcPr>
          <w:p w14:paraId="651150D3" w14:textId="56A2BC3E" w:rsidR="00A46EA8" w:rsidRPr="004F6488" w:rsidRDefault="00A46EA8" w:rsidP="0027158F">
            <w:pPr>
              <w:rPr>
                <w:rFonts w:ascii="Franklin Gothic Demi" w:hAnsi="Franklin Gothic Demi"/>
                <w:sz w:val="24"/>
              </w:rPr>
            </w:pPr>
            <w:r w:rsidRPr="004F6488">
              <w:rPr>
                <w:rFonts w:ascii="Franklin Gothic Demi" w:hAnsi="Franklin Gothic Demi"/>
                <w:sz w:val="24"/>
              </w:rPr>
              <w:t>Output</w:t>
            </w:r>
          </w:p>
        </w:tc>
        <w:tc>
          <w:tcPr>
            <w:tcW w:w="6083" w:type="dxa"/>
          </w:tcPr>
          <w:p w14:paraId="64568F15" w14:textId="3EEE76D1" w:rsidR="00A46EA8" w:rsidRPr="004F6488" w:rsidRDefault="00A46EA8" w:rsidP="0027158F">
            <w:pPr>
              <w:rPr>
                <w:rFonts w:ascii="Franklin Gothic Demi" w:hAnsi="Franklin Gothic Demi"/>
                <w:sz w:val="24"/>
              </w:rPr>
            </w:pPr>
            <w:r w:rsidRPr="004F6488">
              <w:rPr>
                <w:rFonts w:ascii="Franklin Gothic Demi" w:hAnsi="Franklin Gothic Demi"/>
                <w:sz w:val="24"/>
              </w:rPr>
              <w:t>Progress</w:t>
            </w:r>
            <w:r w:rsidR="000D5DD7" w:rsidRPr="004F6488">
              <w:rPr>
                <w:rFonts w:ascii="Franklin Gothic Demi" w:hAnsi="Franklin Gothic Demi"/>
                <w:sz w:val="24"/>
              </w:rPr>
              <w:t xml:space="preserve"> update</w:t>
            </w:r>
          </w:p>
        </w:tc>
      </w:tr>
      <w:tr w:rsidR="00A46EA8" w14:paraId="747FD97E" w14:textId="77777777" w:rsidTr="000B17A7">
        <w:tc>
          <w:tcPr>
            <w:tcW w:w="846" w:type="dxa"/>
          </w:tcPr>
          <w:p w14:paraId="5F249863" w14:textId="77777777" w:rsidR="00606704" w:rsidRDefault="000469B9">
            <w:r>
              <w:t>A</w:t>
            </w:r>
          </w:p>
        </w:tc>
        <w:tc>
          <w:tcPr>
            <w:tcW w:w="2693" w:type="dxa"/>
          </w:tcPr>
          <w:p w14:paraId="19F70148" w14:textId="77777777" w:rsidR="00606704" w:rsidRDefault="000469B9">
            <w:r>
              <w:t>Traditional Owner information package and documentation for TO operators</w:t>
            </w:r>
          </w:p>
        </w:tc>
        <w:tc>
          <w:tcPr>
            <w:tcW w:w="6083" w:type="dxa"/>
          </w:tcPr>
          <w:p w14:paraId="33F8EF8A" w14:textId="62A946EA" w:rsidR="00606704" w:rsidRDefault="000B766B">
            <w:r w:rsidRPr="000B766B">
              <w:rPr>
                <w:b/>
                <w:bCs/>
                <w:lang w:val="en-AU"/>
              </w:rPr>
              <w:t>In development.</w:t>
            </w:r>
            <w:r w:rsidRPr="000B766B">
              <w:rPr>
                <w:lang w:val="en-AU"/>
              </w:rPr>
              <w:t xml:space="preserve"> Initial content needs and preferred formats were discussed at the November workshop (focus on interpretability, operational relevance, and integration with planning/reporting). Draft structure is being prepared and will be refined following </w:t>
            </w:r>
            <w:r w:rsidRPr="000B766B">
              <w:rPr>
                <w:b/>
                <w:bCs/>
                <w:lang w:val="en-AU"/>
              </w:rPr>
              <w:t>March on-country visits</w:t>
            </w:r>
            <w:r w:rsidRPr="000B766B">
              <w:rPr>
                <w:lang w:val="en-AU"/>
              </w:rPr>
              <w:t xml:space="preserve"> (Malu Ventures, Thursday Island) and subsequent engagement with </w:t>
            </w:r>
            <w:proofErr w:type="spellStart"/>
            <w:r w:rsidRPr="000B766B">
              <w:rPr>
                <w:lang w:val="en-AU"/>
              </w:rPr>
              <w:t>Jabalbina</w:t>
            </w:r>
            <w:proofErr w:type="spellEnd"/>
            <w:r w:rsidRPr="000B766B">
              <w:rPr>
                <w:lang w:val="en-AU"/>
              </w:rPr>
              <w:t xml:space="preserve"> following the </w:t>
            </w:r>
            <w:r w:rsidRPr="000B766B">
              <w:rPr>
                <w:b/>
                <w:bCs/>
                <w:lang w:val="en-AU"/>
              </w:rPr>
              <w:t>April COTS workshop</w:t>
            </w:r>
            <w:r w:rsidRPr="000B766B">
              <w:rPr>
                <w:lang w:val="en-AU"/>
              </w:rPr>
              <w:t>, to ensure the package reflects how TO dive teams and managers will practically use the products.</w:t>
            </w:r>
          </w:p>
        </w:tc>
      </w:tr>
      <w:tr w:rsidR="00A46EA8" w14:paraId="0E0FBF57" w14:textId="77777777" w:rsidTr="000B17A7">
        <w:tc>
          <w:tcPr>
            <w:tcW w:w="846" w:type="dxa"/>
          </w:tcPr>
          <w:p w14:paraId="700A4670" w14:textId="77777777" w:rsidR="00606704" w:rsidRDefault="000469B9">
            <w:r>
              <w:t>E</w:t>
            </w:r>
          </w:p>
        </w:tc>
        <w:tc>
          <w:tcPr>
            <w:tcW w:w="2693" w:type="dxa"/>
          </w:tcPr>
          <w:p w14:paraId="553D3790" w14:textId="77777777" w:rsidR="00606704" w:rsidRDefault="000469B9">
            <w:proofErr w:type="spellStart"/>
            <w:r>
              <w:t>Finalised</w:t>
            </w:r>
            <w:proofErr w:type="spellEnd"/>
            <w:r>
              <w:t xml:space="preserve"> habitat suitability model and surveillance paths</w:t>
            </w:r>
          </w:p>
        </w:tc>
        <w:tc>
          <w:tcPr>
            <w:tcW w:w="6083" w:type="dxa"/>
          </w:tcPr>
          <w:p w14:paraId="28897956" w14:textId="305317B3" w:rsidR="00606704" w:rsidRDefault="000B17A7">
            <w:r w:rsidRPr="000B17A7">
              <w:rPr>
                <w:b/>
                <w:bCs/>
                <w:lang w:val="en-AU"/>
              </w:rPr>
              <w:t>Strong progress.</w:t>
            </w:r>
            <w:r w:rsidRPr="000B17A7">
              <w:rPr>
                <w:lang w:val="en-AU"/>
              </w:rPr>
              <w:t xml:space="preserve"> The SDM workflow has been established end-to-end and is producing initial suitability outputs. A tow-path optimisation prototype has also been developed to generate reef-specific surveillance paths informed by SDM outputs. The next phase will focus on formalising the validation approach, uncertainty summaries, and packaging outputs for operational testing (including formats suitable for Field Maps/dashboards and reef-level summary products).</w:t>
            </w:r>
          </w:p>
        </w:tc>
      </w:tr>
      <w:tr w:rsidR="00606704" w14:paraId="79E7903D" w14:textId="77777777" w:rsidTr="000B17A7">
        <w:tc>
          <w:tcPr>
            <w:tcW w:w="846" w:type="dxa"/>
          </w:tcPr>
          <w:p w14:paraId="3D00B2E8" w14:textId="77777777" w:rsidR="00606704" w:rsidRDefault="000469B9">
            <w:r>
              <w:t>F</w:t>
            </w:r>
          </w:p>
        </w:tc>
        <w:tc>
          <w:tcPr>
            <w:tcW w:w="2693" w:type="dxa"/>
          </w:tcPr>
          <w:p w14:paraId="5EDC3FE0" w14:textId="77777777" w:rsidR="00606704" w:rsidRDefault="000469B9">
            <w:proofErr w:type="spellStart"/>
            <w:r>
              <w:t>Finalised</w:t>
            </w:r>
            <w:proofErr w:type="spellEnd"/>
            <w:r>
              <w:t xml:space="preserve"> and validated fine-scale connectivity network</w:t>
            </w:r>
          </w:p>
        </w:tc>
        <w:tc>
          <w:tcPr>
            <w:tcW w:w="6083" w:type="dxa"/>
          </w:tcPr>
          <w:p w14:paraId="428B6D29" w14:textId="4A1E2954" w:rsidR="00606704" w:rsidRDefault="000B17A7">
            <w:r w:rsidRPr="000B17A7">
              <w:rPr>
                <w:b/>
                <w:bCs/>
                <w:lang w:val="en-AU"/>
              </w:rPr>
              <w:t>In progress.</w:t>
            </w:r>
            <w:r w:rsidRPr="000B17A7">
              <w:rPr>
                <w:lang w:val="en-AU"/>
              </w:rPr>
              <w:t xml:space="preserve"> The connectivity modelling grid is established and simulations are underway, with outputs being aggregated to a </w:t>
            </w:r>
            <w:r w:rsidRPr="000B17A7">
              <w:rPr>
                <w:b/>
                <w:bCs/>
                <w:lang w:val="en-AU"/>
              </w:rPr>
              <w:t>bespoke northern initiation grid</w:t>
            </w:r>
            <w:r w:rsidRPr="000B17A7">
              <w:rPr>
                <w:lang w:val="en-AU"/>
              </w:rPr>
              <w:t xml:space="preserve"> to support operational interpretability and tractable modelling. Final deliverables (connectivity matrices and associated derived products) are pending completion of simulations and QA/QC. In parallel, the project is developing additional derived layers including </w:t>
            </w:r>
            <w:r w:rsidRPr="000B17A7">
              <w:rPr>
                <w:b/>
                <w:bCs/>
                <w:lang w:val="en-AU"/>
              </w:rPr>
              <w:t>larval pooling / sink probability surfaces</w:t>
            </w:r>
            <w:r w:rsidRPr="000B17A7">
              <w:rPr>
                <w:lang w:val="en-AU"/>
              </w:rPr>
              <w:t xml:space="preserve"> and </w:t>
            </w:r>
            <w:r w:rsidRPr="000B17A7">
              <w:rPr>
                <w:b/>
                <w:bCs/>
                <w:lang w:val="en-AU"/>
              </w:rPr>
              <w:t>shelf intrusion / upwelling diagnostic maps</w:t>
            </w:r>
            <w:r w:rsidRPr="000B17A7">
              <w:rPr>
                <w:lang w:val="en-AU"/>
              </w:rPr>
              <w:t xml:space="preserve"> to support both connectivity interpretation and outbreak initiation hypotheses.</w:t>
            </w:r>
          </w:p>
        </w:tc>
      </w:tr>
      <w:tr w:rsidR="00606704" w14:paraId="0FAC8611" w14:textId="77777777" w:rsidTr="000B17A7">
        <w:tc>
          <w:tcPr>
            <w:tcW w:w="846" w:type="dxa"/>
          </w:tcPr>
          <w:p w14:paraId="439565E7" w14:textId="77777777" w:rsidR="00606704" w:rsidRDefault="000469B9">
            <w:r>
              <w:t>G</w:t>
            </w:r>
          </w:p>
        </w:tc>
        <w:tc>
          <w:tcPr>
            <w:tcW w:w="2693" w:type="dxa"/>
          </w:tcPr>
          <w:p w14:paraId="55731E91" w14:textId="77777777" w:rsidR="00606704" w:rsidRDefault="000469B9">
            <w:r>
              <w:t xml:space="preserve">Calibrated and validated </w:t>
            </w:r>
            <w:proofErr w:type="gramStart"/>
            <w:r>
              <w:t>fine-scale</w:t>
            </w:r>
            <w:proofErr w:type="gramEnd"/>
            <w:r>
              <w:t xml:space="preserve"> metacommunity model (single cluster)</w:t>
            </w:r>
          </w:p>
        </w:tc>
        <w:tc>
          <w:tcPr>
            <w:tcW w:w="6083" w:type="dxa"/>
          </w:tcPr>
          <w:p w14:paraId="3C687DBD" w14:textId="37D3F063" w:rsidR="00606704" w:rsidRDefault="009B4755">
            <w:r w:rsidRPr="009B4755">
              <w:rPr>
                <w:b/>
                <w:bCs/>
                <w:lang w:val="en-AU"/>
              </w:rPr>
              <w:t>In progress (prototype stage).</w:t>
            </w:r>
            <w:r w:rsidRPr="009B4755">
              <w:rPr>
                <w:lang w:val="en-AU"/>
              </w:rPr>
              <w:t xml:space="preserve"> Prototype metacommunity modelling approaches have been developed, including a hybrid GNN-based approach. Progress to calibrated, scenario-ready runs </w:t>
            </w:r>
            <w:proofErr w:type="gramStart"/>
            <w:r w:rsidRPr="009B4755">
              <w:rPr>
                <w:lang w:val="en-AU"/>
              </w:rPr>
              <w:t>remains</w:t>
            </w:r>
            <w:proofErr w:type="gramEnd"/>
            <w:r w:rsidRPr="009B4755">
              <w:rPr>
                <w:lang w:val="en-AU"/>
              </w:rPr>
              <w:t xml:space="preserve"> dependent on the finalised connectivity products (matrices/derived layers). A calibration, validation and sensitivity analysis plan is being prepared with partners to enable rapid progression once connectivity outputs are final.</w:t>
            </w:r>
          </w:p>
        </w:tc>
      </w:tr>
      <w:tr w:rsidR="00606704" w14:paraId="76F38E2F" w14:textId="77777777" w:rsidTr="000B17A7">
        <w:tc>
          <w:tcPr>
            <w:tcW w:w="846" w:type="dxa"/>
          </w:tcPr>
          <w:p w14:paraId="689FFBD0" w14:textId="77777777" w:rsidR="00606704" w:rsidRDefault="000469B9">
            <w:r>
              <w:lastRenderedPageBreak/>
              <w:t>H</w:t>
            </w:r>
          </w:p>
        </w:tc>
        <w:tc>
          <w:tcPr>
            <w:tcW w:w="2693" w:type="dxa"/>
          </w:tcPr>
          <w:p w14:paraId="5C8C38E5" w14:textId="77777777" w:rsidR="00606704" w:rsidRDefault="000469B9">
            <w:r>
              <w:t>Final project data sets and final report made publicly available (FAIR)</w:t>
            </w:r>
          </w:p>
        </w:tc>
        <w:tc>
          <w:tcPr>
            <w:tcW w:w="6083" w:type="dxa"/>
          </w:tcPr>
          <w:p w14:paraId="0A6F9D55" w14:textId="3082A8FF" w:rsidR="00606704" w:rsidRDefault="009B4755">
            <w:r w:rsidRPr="009B4755">
              <w:rPr>
                <w:b/>
                <w:bCs/>
                <w:lang w:val="en-AU"/>
              </w:rPr>
              <w:t>Scheduled for later phase, but foundations underway.</w:t>
            </w:r>
            <w:r w:rsidRPr="009B4755">
              <w:rPr>
                <w:lang w:val="en-AU"/>
              </w:rPr>
              <w:t xml:space="preserve"> Public release of final datasets and reporting outputs is planned for the later project phase once products stabilise and governance/metadata requirements are finalised. As an early step toward FAIR delivery, </w:t>
            </w:r>
            <w:r w:rsidRPr="009B4755">
              <w:rPr>
                <w:b/>
                <w:bCs/>
                <w:lang w:val="en-AU"/>
              </w:rPr>
              <w:t>GitHub repositories have been created to manage and document project code and data identifiers</w:t>
            </w:r>
            <w:r w:rsidRPr="009B4755">
              <w:rPr>
                <w:lang w:val="en-AU"/>
              </w:rPr>
              <w:t>, supporting version control, transparency, and reproducible workflows as outputs mature.</w:t>
            </w:r>
          </w:p>
        </w:tc>
      </w:tr>
    </w:tbl>
    <w:p w14:paraId="6E1D2772" w14:textId="77777777" w:rsidR="000869CB" w:rsidRPr="00EF4AC6" w:rsidRDefault="000869CB" w:rsidP="00EC0428"/>
    <w:p w14:paraId="1EAA1CEE" w14:textId="48948948" w:rsidR="00014437" w:rsidRPr="00014437" w:rsidRDefault="00014437" w:rsidP="00014437">
      <w:pPr>
        <w:pStyle w:val="Heading2"/>
      </w:pPr>
      <w:bookmarkStart w:id="43" w:name="_Toc220407562"/>
      <w:r w:rsidRPr="00014437">
        <w:t>Metrics achieved within the reporting period</w:t>
      </w:r>
      <w:bookmarkEnd w:id="40"/>
      <w:bookmarkEnd w:id="41"/>
      <w:bookmarkEnd w:id="42"/>
      <w:bookmarkEnd w:id="43"/>
    </w:p>
    <w:p w14:paraId="37874E3C" w14:textId="0AB71F80" w:rsidR="00612DD0" w:rsidRDefault="002512C0" w:rsidP="00222813">
      <w:pPr>
        <w:rPr>
          <w:lang w:eastAsia="en-AU"/>
        </w:rPr>
      </w:pPr>
      <w:r>
        <w:rPr>
          <w:lang w:eastAsia="en-AU"/>
        </w:rPr>
        <w:t xml:space="preserve">Refer to the metrics and targets identified </w:t>
      </w:r>
      <w:r w:rsidR="00A96A28">
        <w:rPr>
          <w:lang w:eastAsia="en-AU"/>
        </w:rPr>
        <w:t>in your</w:t>
      </w:r>
      <w:r>
        <w:rPr>
          <w:lang w:eastAsia="en-AU"/>
        </w:rPr>
        <w:t xml:space="preserve"> </w:t>
      </w:r>
      <w:r w:rsidR="00A96A28">
        <w:rPr>
          <w:lang w:eastAsia="en-AU"/>
        </w:rPr>
        <w:t xml:space="preserve">project </w:t>
      </w:r>
      <w:r>
        <w:rPr>
          <w:lang w:eastAsia="en-AU"/>
        </w:rPr>
        <w:t>Work Plan</w:t>
      </w:r>
      <w:r w:rsidR="00A96A28">
        <w:rPr>
          <w:lang w:eastAsia="en-AU"/>
        </w:rPr>
        <w:t xml:space="preserve"> </w:t>
      </w:r>
      <w:r w:rsidR="00012135">
        <w:rPr>
          <w:lang w:eastAsia="en-AU"/>
        </w:rPr>
        <w:t xml:space="preserve">(Section 6.2) </w:t>
      </w:r>
      <w:r w:rsidR="00A96A28">
        <w:rPr>
          <w:lang w:eastAsia="en-AU"/>
        </w:rPr>
        <w:t xml:space="preserve">and report on the </w:t>
      </w:r>
      <w:r w:rsidR="000D5573">
        <w:rPr>
          <w:lang w:eastAsia="en-AU"/>
        </w:rPr>
        <w:t xml:space="preserve">actual number </w:t>
      </w:r>
      <w:r w:rsidR="005F3EE2">
        <w:rPr>
          <w:lang w:eastAsia="en-AU"/>
        </w:rPr>
        <w:t xml:space="preserve">completed </w:t>
      </w:r>
      <w:r w:rsidR="00681129">
        <w:rPr>
          <w:lang w:eastAsia="en-AU"/>
        </w:rPr>
        <w:t>during this reporting period</w:t>
      </w:r>
      <w:r>
        <w:rPr>
          <w:lang w:eastAsia="en-AU"/>
        </w:rPr>
        <w:t xml:space="preserve">. </w:t>
      </w:r>
    </w:p>
    <w:tbl>
      <w:tblPr>
        <w:tblStyle w:val="TableGrid1"/>
        <w:tblW w:w="9154" w:type="dxa"/>
        <w:tblLayout w:type="fixed"/>
        <w:tblLook w:val="04A0" w:firstRow="1" w:lastRow="0" w:firstColumn="1" w:lastColumn="0" w:noHBand="0" w:noVBand="1"/>
      </w:tblPr>
      <w:tblGrid>
        <w:gridCol w:w="4815"/>
        <w:gridCol w:w="1679"/>
        <w:gridCol w:w="1294"/>
        <w:gridCol w:w="1366"/>
      </w:tblGrid>
      <w:tr w:rsidR="004D680C" w:rsidRPr="00907C6C" w14:paraId="0113B39F" w14:textId="6E1BC040" w:rsidTr="00EA3FF8">
        <w:trPr>
          <w:trHeight w:val="79"/>
        </w:trPr>
        <w:tc>
          <w:tcPr>
            <w:tcW w:w="4815" w:type="dxa"/>
            <w:tcBorders>
              <w:top w:val="single" w:sz="4" w:space="0" w:color="auto"/>
              <w:left w:val="nil"/>
              <w:bottom w:val="single" w:sz="4" w:space="0" w:color="auto"/>
              <w:right w:val="single" w:sz="4" w:space="0" w:color="auto"/>
            </w:tcBorders>
          </w:tcPr>
          <w:p w14:paraId="481DCC3B" w14:textId="77777777" w:rsidR="004D680C" w:rsidRPr="004F6488" w:rsidRDefault="004D680C" w:rsidP="00EC0428">
            <w:pPr>
              <w:pStyle w:val="Bulletpoints"/>
              <w:numPr>
                <w:ilvl w:val="0"/>
                <w:numId w:val="0"/>
              </w:numPr>
              <w:rPr>
                <w:rStyle w:val="normaltextrun"/>
                <w:rFonts w:ascii="Franklin Gothic Demi" w:eastAsiaTheme="minorEastAsia" w:hAnsi="Franklin Gothic Demi" w:cs="Arial"/>
                <w:color w:val="auto"/>
                <w:sz w:val="24"/>
                <w:szCs w:val="24"/>
                <w:lang w:eastAsia="ja-JP"/>
              </w:rPr>
            </w:pPr>
            <w:r w:rsidRPr="004F6488">
              <w:rPr>
                <w:rStyle w:val="normaltextrun"/>
                <w:rFonts w:ascii="Franklin Gothic Demi" w:hAnsi="Franklin Gothic Demi" w:cs="Arial"/>
                <w:color w:val="auto"/>
                <w:sz w:val="24"/>
                <w:szCs w:val="24"/>
                <w:lang w:eastAsia="ja-JP"/>
              </w:rPr>
              <w:t xml:space="preserve">CCIP Metric </w:t>
            </w:r>
          </w:p>
        </w:tc>
        <w:tc>
          <w:tcPr>
            <w:tcW w:w="1679" w:type="dxa"/>
            <w:tcBorders>
              <w:top w:val="single" w:sz="4" w:space="0" w:color="auto"/>
              <w:left w:val="single" w:sz="4" w:space="0" w:color="auto"/>
              <w:bottom w:val="single" w:sz="4" w:space="0" w:color="auto"/>
              <w:right w:val="single" w:sz="4" w:space="0" w:color="auto"/>
            </w:tcBorders>
          </w:tcPr>
          <w:p w14:paraId="3A30D238" w14:textId="77777777" w:rsidR="004D680C" w:rsidRPr="004F6488" w:rsidRDefault="004D680C" w:rsidP="00EC0428">
            <w:pPr>
              <w:pStyle w:val="Bulletpoints"/>
              <w:numPr>
                <w:ilvl w:val="0"/>
                <w:numId w:val="0"/>
              </w:numPr>
              <w:rPr>
                <w:rStyle w:val="normaltextrun"/>
                <w:rFonts w:ascii="Franklin Gothic Demi" w:eastAsiaTheme="minorEastAsia" w:hAnsi="Franklin Gothic Demi" w:cs="Arial"/>
                <w:color w:val="auto"/>
                <w:sz w:val="24"/>
                <w:szCs w:val="24"/>
                <w:lang w:eastAsia="ja-JP"/>
              </w:rPr>
            </w:pPr>
            <w:r w:rsidRPr="004F6488">
              <w:rPr>
                <w:rStyle w:val="normaltextrun"/>
                <w:rFonts w:ascii="Franklin Gothic Demi" w:hAnsi="Franklin Gothic Demi" w:cs="Arial"/>
                <w:color w:val="auto"/>
                <w:sz w:val="24"/>
                <w:szCs w:val="24"/>
                <w:lang w:eastAsia="ja-JP"/>
              </w:rPr>
              <w:t xml:space="preserve">Unit of measurement </w:t>
            </w:r>
          </w:p>
        </w:tc>
        <w:tc>
          <w:tcPr>
            <w:tcW w:w="1294" w:type="dxa"/>
            <w:tcBorders>
              <w:top w:val="single" w:sz="4" w:space="0" w:color="auto"/>
              <w:left w:val="single" w:sz="4" w:space="0" w:color="auto"/>
              <w:bottom w:val="single" w:sz="4" w:space="0" w:color="auto"/>
              <w:right w:val="single" w:sz="4" w:space="0" w:color="auto"/>
            </w:tcBorders>
          </w:tcPr>
          <w:p w14:paraId="7DFD7F90" w14:textId="4524A4BA" w:rsidR="004D680C" w:rsidRPr="004F6488" w:rsidRDefault="004D680C" w:rsidP="00EC0428">
            <w:pPr>
              <w:pStyle w:val="Bulletpoints"/>
              <w:numPr>
                <w:ilvl w:val="0"/>
                <w:numId w:val="0"/>
              </w:numPr>
              <w:rPr>
                <w:rStyle w:val="normaltextrun"/>
                <w:rFonts w:ascii="Franklin Gothic Demi" w:eastAsiaTheme="minorEastAsia" w:hAnsi="Franklin Gothic Demi" w:cs="Arial"/>
                <w:color w:val="auto"/>
                <w:sz w:val="24"/>
                <w:szCs w:val="24"/>
                <w:lang w:eastAsia="ja-JP"/>
              </w:rPr>
            </w:pPr>
            <w:r w:rsidRPr="004F6488">
              <w:rPr>
                <w:rStyle w:val="normaltextrun"/>
                <w:rFonts w:ascii="Franklin Gothic Demi" w:hAnsi="Franklin Gothic Demi" w:cs="Arial"/>
                <w:color w:val="auto"/>
                <w:sz w:val="24"/>
                <w:szCs w:val="24"/>
                <w:lang w:eastAsia="ja-JP"/>
              </w:rPr>
              <w:t>Target a</w:t>
            </w:r>
            <w:r w:rsidRPr="004F6488">
              <w:rPr>
                <w:rStyle w:val="normaltextrun"/>
                <w:rFonts w:ascii="Franklin Gothic Demi" w:hAnsi="Franklin Gothic Demi" w:cs="Arial"/>
                <w:sz w:val="24"/>
                <w:szCs w:val="24"/>
                <w:lang w:eastAsia="ja-JP"/>
              </w:rPr>
              <w:t>s per Work Plan</w:t>
            </w:r>
          </w:p>
        </w:tc>
        <w:tc>
          <w:tcPr>
            <w:tcW w:w="1366" w:type="dxa"/>
            <w:tcBorders>
              <w:top w:val="single" w:sz="4" w:space="0" w:color="auto"/>
              <w:left w:val="single" w:sz="4" w:space="0" w:color="auto"/>
              <w:bottom w:val="single" w:sz="4" w:space="0" w:color="auto"/>
              <w:right w:val="single" w:sz="4" w:space="0" w:color="auto"/>
            </w:tcBorders>
          </w:tcPr>
          <w:p w14:paraId="4FFAD1FC" w14:textId="3C24DF9A" w:rsidR="004D680C" w:rsidRPr="004F6488" w:rsidRDefault="004D680C" w:rsidP="00EC0428">
            <w:pPr>
              <w:pStyle w:val="Bulletpoints"/>
              <w:numPr>
                <w:ilvl w:val="0"/>
                <w:numId w:val="0"/>
              </w:numPr>
              <w:ind w:left="182"/>
              <w:rPr>
                <w:rStyle w:val="normaltextrun"/>
                <w:rFonts w:ascii="Franklin Gothic Demi" w:eastAsiaTheme="minorEastAsia" w:hAnsi="Franklin Gothic Demi" w:cs="Arial"/>
                <w:color w:val="auto"/>
                <w:sz w:val="24"/>
                <w:szCs w:val="24"/>
                <w:lang w:eastAsia="ja-JP"/>
              </w:rPr>
            </w:pPr>
            <w:r w:rsidRPr="004F6488">
              <w:rPr>
                <w:rStyle w:val="normaltextrun"/>
                <w:rFonts w:ascii="Franklin Gothic Demi" w:hAnsi="Franklin Gothic Demi" w:cs="Arial"/>
                <w:color w:val="auto"/>
                <w:sz w:val="24"/>
                <w:szCs w:val="24"/>
                <w:lang w:eastAsia="ja-JP"/>
              </w:rPr>
              <w:t>Actual in reporting period</w:t>
            </w:r>
          </w:p>
        </w:tc>
      </w:tr>
      <w:tr w:rsidR="004D680C" w:rsidRPr="00907C6C" w14:paraId="2F1E7A90" w14:textId="0C3B4A2B" w:rsidTr="00EA3FF8">
        <w:trPr>
          <w:trHeight w:val="79"/>
        </w:trPr>
        <w:tc>
          <w:tcPr>
            <w:tcW w:w="4815" w:type="dxa"/>
            <w:tcBorders>
              <w:top w:val="single" w:sz="4" w:space="0" w:color="auto"/>
              <w:left w:val="nil"/>
              <w:bottom w:val="nil"/>
              <w:right w:val="single" w:sz="4" w:space="0" w:color="auto"/>
            </w:tcBorders>
          </w:tcPr>
          <w:p w14:paraId="6BDE9B6C" w14:textId="77777777" w:rsidR="004D680C" w:rsidRPr="004F6488" w:rsidRDefault="004D680C" w:rsidP="00250845">
            <w:pPr>
              <w:rPr>
                <w:rStyle w:val="normaltextrun"/>
                <w:rFonts w:eastAsiaTheme="majorEastAsia" w:cs="Arial"/>
                <w:sz w:val="20"/>
                <w:lang w:eastAsia="ja-JP"/>
              </w:rPr>
            </w:pPr>
            <w:r w:rsidRPr="004F6488">
              <w:rPr>
                <w:rStyle w:val="normaltextrun"/>
                <w:rFonts w:eastAsiaTheme="majorEastAsia" w:cs="Arial"/>
                <w:sz w:val="20"/>
                <w:lang w:eastAsia="ja-JP"/>
              </w:rPr>
              <w:t xml:space="preserve">Number of engagement events with key stakeholders: </w:t>
            </w:r>
          </w:p>
        </w:tc>
        <w:tc>
          <w:tcPr>
            <w:tcW w:w="1679" w:type="dxa"/>
            <w:tcBorders>
              <w:top w:val="single" w:sz="4" w:space="0" w:color="auto"/>
              <w:left w:val="single" w:sz="4" w:space="0" w:color="auto"/>
              <w:bottom w:val="nil"/>
              <w:right w:val="nil"/>
            </w:tcBorders>
          </w:tcPr>
          <w:p w14:paraId="55FD7512" w14:textId="77777777" w:rsidR="004D680C" w:rsidRPr="004F6488" w:rsidRDefault="004D680C" w:rsidP="00250845">
            <w:pPr>
              <w:rPr>
                <w:rStyle w:val="normaltextrun"/>
                <w:rFonts w:eastAsiaTheme="majorEastAsia" w:cs="Arial"/>
                <w:sz w:val="20"/>
                <w:lang w:eastAsia="ja-JP"/>
              </w:rPr>
            </w:pPr>
          </w:p>
        </w:tc>
        <w:tc>
          <w:tcPr>
            <w:tcW w:w="1294" w:type="dxa"/>
            <w:tcBorders>
              <w:top w:val="single" w:sz="4" w:space="0" w:color="auto"/>
              <w:left w:val="nil"/>
              <w:bottom w:val="single" w:sz="4" w:space="0" w:color="BFBFBF" w:themeColor="background1" w:themeShade="BF"/>
              <w:right w:val="nil"/>
            </w:tcBorders>
          </w:tcPr>
          <w:p w14:paraId="77811C10" w14:textId="77777777" w:rsidR="004D680C" w:rsidRPr="004F6488" w:rsidRDefault="004D680C" w:rsidP="00250845">
            <w:pPr>
              <w:rPr>
                <w:rStyle w:val="normaltextrun"/>
                <w:rFonts w:eastAsiaTheme="majorEastAsia" w:cs="Arial"/>
                <w:sz w:val="20"/>
                <w:lang w:eastAsia="ja-JP"/>
              </w:rPr>
            </w:pPr>
            <w:r w:rsidRPr="004F6488">
              <w:rPr>
                <w:rStyle w:val="normaltextrun"/>
                <w:rFonts w:eastAsiaTheme="majorEastAsia" w:cs="Arial"/>
                <w:sz w:val="20"/>
                <w:lang w:eastAsia="ja-JP"/>
              </w:rPr>
              <w:t xml:space="preserve"> </w:t>
            </w:r>
          </w:p>
        </w:tc>
        <w:tc>
          <w:tcPr>
            <w:tcW w:w="1366" w:type="dxa"/>
            <w:tcBorders>
              <w:top w:val="single" w:sz="4" w:space="0" w:color="auto"/>
              <w:left w:val="nil"/>
              <w:bottom w:val="single" w:sz="4" w:space="0" w:color="BFBFBF" w:themeColor="background1" w:themeShade="BF"/>
              <w:right w:val="single" w:sz="4" w:space="0" w:color="auto"/>
            </w:tcBorders>
          </w:tcPr>
          <w:p w14:paraId="578FD979" w14:textId="77777777" w:rsidR="004D680C" w:rsidRPr="004F6488" w:rsidRDefault="004D680C" w:rsidP="00250845">
            <w:pPr>
              <w:rPr>
                <w:rStyle w:val="normaltextrun"/>
                <w:rFonts w:eastAsiaTheme="majorEastAsia" w:cs="Arial"/>
                <w:sz w:val="20"/>
                <w:lang w:eastAsia="ja-JP"/>
              </w:rPr>
            </w:pPr>
          </w:p>
        </w:tc>
      </w:tr>
      <w:tr w:rsidR="004D680C" w:rsidRPr="00907C6C" w14:paraId="737A6DDF" w14:textId="5C235D36" w:rsidTr="0022491C">
        <w:trPr>
          <w:trHeight w:val="79"/>
        </w:trPr>
        <w:tc>
          <w:tcPr>
            <w:tcW w:w="4815" w:type="dxa"/>
            <w:tcBorders>
              <w:top w:val="nil"/>
              <w:left w:val="nil"/>
              <w:bottom w:val="nil"/>
              <w:right w:val="single" w:sz="4" w:space="0" w:color="auto"/>
            </w:tcBorders>
          </w:tcPr>
          <w:p w14:paraId="3F50BDC1" w14:textId="77777777" w:rsidR="004D680C" w:rsidRPr="004F6488" w:rsidRDefault="004D680C" w:rsidP="00F3438D">
            <w:pPr>
              <w:pStyle w:val="ListParagraph"/>
              <w:numPr>
                <w:ilvl w:val="0"/>
                <w:numId w:val="24"/>
              </w:numPr>
              <w:spacing w:before="60" w:after="60" w:line="240" w:lineRule="auto"/>
              <w:contextualSpacing/>
              <w:rPr>
                <w:rStyle w:val="normaltextrun"/>
                <w:rFonts w:eastAsiaTheme="majorEastAsia" w:cs="Arial"/>
                <w:sz w:val="20"/>
                <w:lang w:eastAsia="ja-JP"/>
              </w:rPr>
            </w:pPr>
            <w:r w:rsidRPr="004F6488">
              <w:rPr>
                <w:rStyle w:val="normaltextrun"/>
                <w:rFonts w:eastAsiaTheme="majorEastAsia" w:cs="Arial"/>
                <w:sz w:val="20"/>
                <w:lang w:eastAsia="ja-JP"/>
              </w:rPr>
              <w:t>Workshops/ meetings w</w:t>
            </w:r>
            <w:r w:rsidRPr="004F6488">
              <w:rPr>
                <w:rStyle w:val="normaltextrun"/>
                <w:rFonts w:eastAsiaTheme="majorEastAsia"/>
                <w:sz w:val="20"/>
                <w:lang w:eastAsia="ja-JP"/>
              </w:rPr>
              <w:t>ith scientific community</w:t>
            </w:r>
          </w:p>
        </w:tc>
        <w:tc>
          <w:tcPr>
            <w:tcW w:w="1679" w:type="dxa"/>
            <w:tcBorders>
              <w:top w:val="nil"/>
              <w:left w:val="single" w:sz="4" w:space="0" w:color="auto"/>
              <w:bottom w:val="nil"/>
              <w:right w:val="single" w:sz="4" w:space="0" w:color="auto"/>
            </w:tcBorders>
          </w:tcPr>
          <w:p w14:paraId="178C6DFB" w14:textId="77777777" w:rsidR="004D680C" w:rsidRPr="004F6488" w:rsidRDefault="004D680C" w:rsidP="00250845">
            <w:pPr>
              <w:rPr>
                <w:rStyle w:val="normaltextrun"/>
                <w:rFonts w:eastAsiaTheme="majorEastAsia" w:cs="Arial"/>
                <w:sz w:val="20"/>
                <w:lang w:eastAsia="ja-JP"/>
              </w:rPr>
            </w:pPr>
            <w:r w:rsidRPr="004F6488">
              <w:rPr>
                <w:rStyle w:val="normaltextrun"/>
                <w:rFonts w:eastAsiaTheme="majorEastAsia" w:cs="Arial"/>
                <w:sz w:val="20"/>
                <w:lang w:eastAsia="ja-JP"/>
              </w:rPr>
              <w:t xml:space="preserve">Count </w:t>
            </w:r>
          </w:p>
        </w:tc>
        <w:tc>
          <w:tcPr>
            <w:tcW w:w="1294" w:type="dxa"/>
            <w:tcBorders>
              <w:top w:val="single" w:sz="4" w:space="0" w:color="BFBFBF" w:themeColor="background1" w:themeShade="BF"/>
              <w:left w:val="single" w:sz="4" w:space="0" w:color="auto"/>
              <w:bottom w:val="single" w:sz="4" w:space="0" w:color="BFBFBF" w:themeColor="background1" w:themeShade="BF"/>
              <w:right w:val="single" w:sz="4" w:space="0" w:color="auto"/>
            </w:tcBorders>
          </w:tcPr>
          <w:p w14:paraId="78A285C6" w14:textId="77777777" w:rsidR="00606704" w:rsidRDefault="000469B9">
            <w:r>
              <w:t>2</w:t>
            </w:r>
          </w:p>
        </w:tc>
        <w:tc>
          <w:tcPr>
            <w:tcW w:w="1366" w:type="dxa"/>
            <w:tcBorders>
              <w:top w:val="single" w:sz="4" w:space="0" w:color="BFBFBF" w:themeColor="background1" w:themeShade="BF"/>
              <w:left w:val="single" w:sz="4" w:space="0" w:color="auto"/>
              <w:bottom w:val="single" w:sz="4" w:space="0" w:color="BFBFBF" w:themeColor="background1" w:themeShade="BF"/>
              <w:right w:val="single" w:sz="4" w:space="0" w:color="auto"/>
            </w:tcBorders>
          </w:tcPr>
          <w:p w14:paraId="0DF301EE" w14:textId="77777777" w:rsidR="00606704" w:rsidRDefault="000469B9">
            <w:r>
              <w:t>1</w:t>
            </w:r>
          </w:p>
        </w:tc>
      </w:tr>
      <w:tr w:rsidR="004D680C" w:rsidRPr="00907C6C" w14:paraId="2C08791F" w14:textId="35E5AC69" w:rsidTr="0022491C">
        <w:trPr>
          <w:trHeight w:val="79"/>
        </w:trPr>
        <w:tc>
          <w:tcPr>
            <w:tcW w:w="4815" w:type="dxa"/>
            <w:tcBorders>
              <w:top w:val="nil"/>
              <w:left w:val="nil"/>
              <w:bottom w:val="nil"/>
              <w:right w:val="single" w:sz="4" w:space="0" w:color="auto"/>
            </w:tcBorders>
          </w:tcPr>
          <w:p w14:paraId="3AD5F3BB" w14:textId="77777777" w:rsidR="004D680C" w:rsidRPr="004F6488" w:rsidRDefault="004D680C" w:rsidP="00F3438D">
            <w:pPr>
              <w:pStyle w:val="ListParagraph"/>
              <w:numPr>
                <w:ilvl w:val="0"/>
                <w:numId w:val="24"/>
              </w:numPr>
              <w:spacing w:before="60" w:after="60" w:line="240" w:lineRule="auto"/>
              <w:contextualSpacing/>
              <w:rPr>
                <w:rStyle w:val="normaltextrun"/>
                <w:rFonts w:eastAsiaTheme="majorEastAsia" w:cs="Arial"/>
                <w:sz w:val="20"/>
                <w:lang w:eastAsia="ja-JP"/>
              </w:rPr>
            </w:pPr>
            <w:r w:rsidRPr="004F6488">
              <w:rPr>
                <w:rStyle w:val="normaltextrun"/>
                <w:rFonts w:eastAsiaTheme="majorEastAsia" w:cs="Arial"/>
                <w:sz w:val="20"/>
                <w:lang w:eastAsia="ja-JP"/>
              </w:rPr>
              <w:t>Workshops/ meetings with COTS managers</w:t>
            </w:r>
          </w:p>
        </w:tc>
        <w:tc>
          <w:tcPr>
            <w:tcW w:w="1679" w:type="dxa"/>
            <w:tcBorders>
              <w:top w:val="nil"/>
              <w:left w:val="single" w:sz="4" w:space="0" w:color="auto"/>
              <w:bottom w:val="nil"/>
              <w:right w:val="single" w:sz="4" w:space="0" w:color="auto"/>
            </w:tcBorders>
          </w:tcPr>
          <w:p w14:paraId="3CF42BB8" w14:textId="77777777" w:rsidR="004D680C" w:rsidRPr="004F6488" w:rsidRDefault="004D680C" w:rsidP="00250845">
            <w:pPr>
              <w:rPr>
                <w:rStyle w:val="normaltextrun"/>
                <w:rFonts w:eastAsiaTheme="majorEastAsia" w:cs="Arial"/>
                <w:sz w:val="20"/>
                <w:lang w:eastAsia="ja-JP"/>
              </w:rPr>
            </w:pPr>
            <w:r w:rsidRPr="004F6488">
              <w:rPr>
                <w:rStyle w:val="normaltextrun"/>
                <w:rFonts w:eastAsiaTheme="majorEastAsia" w:cs="Arial"/>
                <w:sz w:val="20"/>
                <w:lang w:eastAsia="ja-JP"/>
              </w:rPr>
              <w:t>Count</w:t>
            </w:r>
          </w:p>
        </w:tc>
        <w:tc>
          <w:tcPr>
            <w:tcW w:w="1294" w:type="dxa"/>
            <w:tcBorders>
              <w:top w:val="single" w:sz="4" w:space="0" w:color="BFBFBF" w:themeColor="background1" w:themeShade="BF"/>
              <w:left w:val="single" w:sz="4" w:space="0" w:color="auto"/>
              <w:bottom w:val="single" w:sz="4" w:space="0" w:color="BFBFBF" w:themeColor="background1" w:themeShade="BF"/>
              <w:right w:val="single" w:sz="4" w:space="0" w:color="auto"/>
            </w:tcBorders>
          </w:tcPr>
          <w:p w14:paraId="3E9DCAD2" w14:textId="77777777" w:rsidR="00606704" w:rsidRDefault="000469B9">
            <w:r>
              <w:t>2</w:t>
            </w:r>
          </w:p>
        </w:tc>
        <w:tc>
          <w:tcPr>
            <w:tcW w:w="1366" w:type="dxa"/>
            <w:tcBorders>
              <w:top w:val="single" w:sz="4" w:space="0" w:color="BFBFBF" w:themeColor="background1" w:themeShade="BF"/>
              <w:left w:val="single" w:sz="4" w:space="0" w:color="auto"/>
              <w:bottom w:val="single" w:sz="4" w:space="0" w:color="BFBFBF" w:themeColor="background1" w:themeShade="BF"/>
              <w:right w:val="single" w:sz="4" w:space="0" w:color="auto"/>
            </w:tcBorders>
          </w:tcPr>
          <w:p w14:paraId="467ABF71" w14:textId="36CF56D2" w:rsidR="00606704" w:rsidRDefault="0060609C">
            <w:r>
              <w:t>1</w:t>
            </w:r>
          </w:p>
        </w:tc>
      </w:tr>
      <w:tr w:rsidR="004D680C" w:rsidRPr="00907C6C" w14:paraId="2AAF8BFB" w14:textId="6978BD6D" w:rsidTr="00EA3FF8">
        <w:trPr>
          <w:trHeight w:val="79"/>
        </w:trPr>
        <w:tc>
          <w:tcPr>
            <w:tcW w:w="4815" w:type="dxa"/>
            <w:tcBorders>
              <w:top w:val="nil"/>
              <w:left w:val="nil"/>
              <w:bottom w:val="single" w:sz="4" w:space="0" w:color="auto"/>
              <w:right w:val="single" w:sz="4" w:space="0" w:color="auto"/>
            </w:tcBorders>
          </w:tcPr>
          <w:p w14:paraId="5C1B5AEC" w14:textId="77777777" w:rsidR="004D680C" w:rsidRPr="004F6488" w:rsidRDefault="004D680C" w:rsidP="00F3438D">
            <w:pPr>
              <w:pStyle w:val="ListParagraph"/>
              <w:numPr>
                <w:ilvl w:val="0"/>
                <w:numId w:val="24"/>
              </w:numPr>
              <w:spacing w:before="60" w:after="60" w:line="240" w:lineRule="auto"/>
              <w:contextualSpacing/>
              <w:rPr>
                <w:rStyle w:val="normaltextrun"/>
                <w:rFonts w:eastAsiaTheme="majorEastAsia" w:cs="Arial"/>
                <w:sz w:val="20"/>
                <w:lang w:eastAsia="ja-JP"/>
              </w:rPr>
            </w:pPr>
            <w:r w:rsidRPr="004F6488">
              <w:rPr>
                <w:rStyle w:val="normaltextrun"/>
                <w:rFonts w:eastAsiaTheme="majorEastAsia" w:cs="Arial"/>
                <w:sz w:val="20"/>
                <w:lang w:eastAsia="ja-JP"/>
              </w:rPr>
              <w:t>In-field trials/ training with COTS managers</w:t>
            </w:r>
          </w:p>
        </w:tc>
        <w:tc>
          <w:tcPr>
            <w:tcW w:w="1679" w:type="dxa"/>
            <w:tcBorders>
              <w:top w:val="nil"/>
              <w:left w:val="single" w:sz="4" w:space="0" w:color="auto"/>
              <w:bottom w:val="single" w:sz="4" w:space="0" w:color="auto"/>
              <w:right w:val="single" w:sz="4" w:space="0" w:color="auto"/>
            </w:tcBorders>
          </w:tcPr>
          <w:p w14:paraId="207C0693" w14:textId="77777777" w:rsidR="004D680C" w:rsidRPr="004F6488" w:rsidRDefault="004D680C" w:rsidP="00250845">
            <w:pPr>
              <w:rPr>
                <w:rStyle w:val="normaltextrun"/>
                <w:rFonts w:eastAsiaTheme="majorEastAsia" w:cs="Arial"/>
                <w:sz w:val="20"/>
                <w:lang w:eastAsia="ja-JP"/>
              </w:rPr>
            </w:pPr>
            <w:r w:rsidRPr="004F6488">
              <w:rPr>
                <w:rStyle w:val="normaltextrun"/>
                <w:rFonts w:eastAsiaTheme="majorEastAsia" w:cs="Arial"/>
                <w:sz w:val="20"/>
                <w:lang w:eastAsia="ja-JP"/>
              </w:rPr>
              <w:t>Count</w:t>
            </w:r>
          </w:p>
        </w:tc>
        <w:tc>
          <w:tcPr>
            <w:tcW w:w="1294" w:type="dxa"/>
            <w:tcBorders>
              <w:top w:val="single" w:sz="4" w:space="0" w:color="BFBFBF" w:themeColor="background1" w:themeShade="BF"/>
              <w:left w:val="single" w:sz="4" w:space="0" w:color="auto"/>
              <w:bottom w:val="single" w:sz="4" w:space="0" w:color="auto"/>
              <w:right w:val="single" w:sz="4" w:space="0" w:color="auto"/>
            </w:tcBorders>
          </w:tcPr>
          <w:p w14:paraId="6E0F3421" w14:textId="77777777" w:rsidR="00606704" w:rsidRDefault="000469B9">
            <w:r>
              <w:t>2</w:t>
            </w:r>
          </w:p>
        </w:tc>
        <w:tc>
          <w:tcPr>
            <w:tcW w:w="1366" w:type="dxa"/>
            <w:tcBorders>
              <w:top w:val="single" w:sz="4" w:space="0" w:color="BFBFBF" w:themeColor="background1" w:themeShade="BF"/>
              <w:left w:val="single" w:sz="4" w:space="0" w:color="auto"/>
              <w:bottom w:val="single" w:sz="4" w:space="0" w:color="auto"/>
              <w:right w:val="single" w:sz="4" w:space="0" w:color="auto"/>
            </w:tcBorders>
          </w:tcPr>
          <w:p w14:paraId="584FCD46" w14:textId="77777777" w:rsidR="00606704" w:rsidRDefault="000469B9">
            <w:r>
              <w:t>0</w:t>
            </w:r>
          </w:p>
        </w:tc>
      </w:tr>
      <w:tr w:rsidR="004D680C" w:rsidRPr="00907C6C" w14:paraId="1371C361" w14:textId="495002EB" w:rsidTr="00EA3FF8">
        <w:trPr>
          <w:trHeight w:val="229"/>
        </w:trPr>
        <w:tc>
          <w:tcPr>
            <w:tcW w:w="4815" w:type="dxa"/>
            <w:tcBorders>
              <w:top w:val="single" w:sz="4" w:space="0" w:color="auto"/>
              <w:left w:val="nil"/>
              <w:bottom w:val="nil"/>
              <w:right w:val="single" w:sz="4" w:space="0" w:color="auto"/>
            </w:tcBorders>
          </w:tcPr>
          <w:p w14:paraId="2B99E1F2" w14:textId="77777777" w:rsidR="004D680C" w:rsidRPr="004F6488" w:rsidRDefault="004D680C" w:rsidP="00250845">
            <w:pPr>
              <w:rPr>
                <w:rStyle w:val="normaltextrun"/>
                <w:rFonts w:eastAsiaTheme="majorEastAsia" w:cs="Arial"/>
                <w:sz w:val="20"/>
                <w:lang w:eastAsia="ja-JP"/>
              </w:rPr>
            </w:pPr>
            <w:r w:rsidRPr="004F6488">
              <w:rPr>
                <w:rStyle w:val="normaltextrun"/>
                <w:rFonts w:eastAsiaTheme="majorEastAsia" w:cs="Arial"/>
                <w:sz w:val="20"/>
                <w:lang w:eastAsia="ja-JP"/>
              </w:rPr>
              <w:t xml:space="preserve">Number of new or updated tools developed: </w:t>
            </w:r>
          </w:p>
        </w:tc>
        <w:tc>
          <w:tcPr>
            <w:tcW w:w="1679" w:type="dxa"/>
            <w:tcBorders>
              <w:top w:val="single" w:sz="4" w:space="0" w:color="auto"/>
              <w:left w:val="single" w:sz="4" w:space="0" w:color="auto"/>
              <w:bottom w:val="nil"/>
              <w:right w:val="nil"/>
            </w:tcBorders>
          </w:tcPr>
          <w:p w14:paraId="497DB883" w14:textId="77777777" w:rsidR="004D680C" w:rsidRPr="004F6488" w:rsidRDefault="004D680C" w:rsidP="00250845">
            <w:pPr>
              <w:rPr>
                <w:rStyle w:val="normaltextrun"/>
                <w:rFonts w:eastAsiaTheme="majorEastAsia" w:cs="Arial"/>
                <w:sz w:val="20"/>
                <w:lang w:eastAsia="ja-JP"/>
              </w:rPr>
            </w:pPr>
          </w:p>
        </w:tc>
        <w:tc>
          <w:tcPr>
            <w:tcW w:w="1294" w:type="dxa"/>
            <w:tcBorders>
              <w:top w:val="single" w:sz="4" w:space="0" w:color="auto"/>
              <w:left w:val="nil"/>
              <w:bottom w:val="single" w:sz="4" w:space="0" w:color="BFBFBF" w:themeColor="background1" w:themeShade="BF"/>
              <w:right w:val="nil"/>
            </w:tcBorders>
          </w:tcPr>
          <w:p w14:paraId="771C4AE2" w14:textId="77777777" w:rsidR="004D680C" w:rsidRPr="004F6488" w:rsidRDefault="004D680C" w:rsidP="00250845">
            <w:pPr>
              <w:rPr>
                <w:rStyle w:val="normaltextrun"/>
                <w:rFonts w:eastAsiaTheme="majorEastAsia" w:cs="Arial"/>
                <w:sz w:val="20"/>
                <w:lang w:eastAsia="ja-JP"/>
              </w:rPr>
            </w:pPr>
          </w:p>
        </w:tc>
        <w:tc>
          <w:tcPr>
            <w:tcW w:w="1366" w:type="dxa"/>
            <w:tcBorders>
              <w:top w:val="single" w:sz="4" w:space="0" w:color="auto"/>
              <w:left w:val="nil"/>
              <w:bottom w:val="single" w:sz="4" w:space="0" w:color="BFBFBF" w:themeColor="background1" w:themeShade="BF"/>
              <w:right w:val="single" w:sz="4" w:space="0" w:color="auto"/>
            </w:tcBorders>
          </w:tcPr>
          <w:p w14:paraId="0D92FDCD" w14:textId="77777777" w:rsidR="004D680C" w:rsidRPr="004F6488" w:rsidRDefault="004D680C" w:rsidP="00250845">
            <w:pPr>
              <w:rPr>
                <w:rStyle w:val="normaltextrun"/>
                <w:rFonts w:eastAsiaTheme="majorEastAsia" w:cs="Arial"/>
                <w:sz w:val="20"/>
                <w:lang w:eastAsia="ja-JP"/>
              </w:rPr>
            </w:pPr>
          </w:p>
        </w:tc>
      </w:tr>
      <w:tr w:rsidR="004D680C" w:rsidRPr="00907C6C" w14:paraId="55142E81" w14:textId="01CC2D5A" w:rsidTr="00EA3FF8">
        <w:trPr>
          <w:trHeight w:val="156"/>
        </w:trPr>
        <w:tc>
          <w:tcPr>
            <w:tcW w:w="4815" w:type="dxa"/>
            <w:tcBorders>
              <w:top w:val="nil"/>
              <w:left w:val="nil"/>
              <w:bottom w:val="nil"/>
              <w:right w:val="single" w:sz="4" w:space="0" w:color="auto"/>
            </w:tcBorders>
          </w:tcPr>
          <w:p w14:paraId="0E611CB5" w14:textId="77777777" w:rsidR="004D680C" w:rsidRPr="004F6488" w:rsidRDefault="004D680C" w:rsidP="00F3438D">
            <w:pPr>
              <w:pStyle w:val="ListParagraph"/>
              <w:numPr>
                <w:ilvl w:val="0"/>
                <w:numId w:val="25"/>
              </w:numPr>
              <w:spacing w:before="60" w:after="60" w:line="240" w:lineRule="auto"/>
              <w:contextualSpacing/>
              <w:rPr>
                <w:rStyle w:val="normaltextrun"/>
                <w:rFonts w:eastAsiaTheme="majorEastAsia" w:cs="Arial"/>
                <w:sz w:val="20"/>
                <w:lang w:eastAsia="ja-JP"/>
              </w:rPr>
            </w:pPr>
            <w:r w:rsidRPr="004F6488">
              <w:rPr>
                <w:rStyle w:val="normaltextrun"/>
                <w:rFonts w:eastAsiaTheme="majorEastAsia" w:cs="Arial"/>
                <w:sz w:val="20"/>
                <w:lang w:eastAsia="ja-JP"/>
              </w:rPr>
              <w:t>Decision support tools</w:t>
            </w:r>
          </w:p>
        </w:tc>
        <w:tc>
          <w:tcPr>
            <w:tcW w:w="1679" w:type="dxa"/>
            <w:tcBorders>
              <w:top w:val="nil"/>
              <w:left w:val="single" w:sz="4" w:space="0" w:color="auto"/>
              <w:bottom w:val="nil"/>
              <w:right w:val="single" w:sz="4" w:space="0" w:color="auto"/>
            </w:tcBorders>
          </w:tcPr>
          <w:p w14:paraId="3E9715A2" w14:textId="77777777" w:rsidR="004D680C" w:rsidRPr="004F6488" w:rsidRDefault="004D680C" w:rsidP="00250845">
            <w:pPr>
              <w:rPr>
                <w:rStyle w:val="normaltextrun"/>
                <w:rFonts w:eastAsiaTheme="majorEastAsia" w:cs="Arial"/>
                <w:sz w:val="20"/>
                <w:lang w:eastAsia="ja-JP"/>
              </w:rPr>
            </w:pPr>
            <w:r w:rsidRPr="004F6488">
              <w:rPr>
                <w:rStyle w:val="normaltextrun"/>
                <w:rFonts w:eastAsiaTheme="majorEastAsia" w:cs="Arial"/>
                <w:sz w:val="20"/>
                <w:lang w:eastAsia="ja-JP"/>
              </w:rPr>
              <w:t>Count</w:t>
            </w:r>
          </w:p>
        </w:tc>
        <w:tc>
          <w:tcPr>
            <w:tcW w:w="1294" w:type="dxa"/>
            <w:tcBorders>
              <w:top w:val="single" w:sz="4" w:space="0" w:color="BFBFBF" w:themeColor="background1" w:themeShade="BF"/>
              <w:left w:val="single" w:sz="4" w:space="0" w:color="auto"/>
              <w:bottom w:val="single" w:sz="4" w:space="0" w:color="BFBFBF" w:themeColor="background1" w:themeShade="BF"/>
              <w:right w:val="single" w:sz="4" w:space="0" w:color="auto"/>
            </w:tcBorders>
          </w:tcPr>
          <w:p w14:paraId="0882D6DE" w14:textId="77777777" w:rsidR="00606704" w:rsidRDefault="000469B9">
            <w:r>
              <w:t>1</w:t>
            </w:r>
          </w:p>
        </w:tc>
        <w:tc>
          <w:tcPr>
            <w:tcW w:w="1366" w:type="dxa"/>
            <w:tcBorders>
              <w:top w:val="single" w:sz="4" w:space="0" w:color="BFBFBF" w:themeColor="background1" w:themeShade="BF"/>
              <w:left w:val="single" w:sz="4" w:space="0" w:color="auto"/>
              <w:bottom w:val="single" w:sz="4" w:space="0" w:color="BFBFBF" w:themeColor="background1" w:themeShade="BF"/>
              <w:right w:val="single" w:sz="4" w:space="0" w:color="auto"/>
            </w:tcBorders>
          </w:tcPr>
          <w:p w14:paraId="1E79AD5C" w14:textId="77777777" w:rsidR="00606704" w:rsidRDefault="000469B9">
            <w:r>
              <w:t>0</w:t>
            </w:r>
          </w:p>
        </w:tc>
      </w:tr>
      <w:tr w:rsidR="004D680C" w:rsidRPr="00907C6C" w14:paraId="56D56A31" w14:textId="7D5A0C02" w:rsidTr="0022491C">
        <w:trPr>
          <w:trHeight w:val="82"/>
        </w:trPr>
        <w:tc>
          <w:tcPr>
            <w:tcW w:w="4815" w:type="dxa"/>
            <w:tcBorders>
              <w:top w:val="nil"/>
              <w:left w:val="nil"/>
              <w:bottom w:val="nil"/>
              <w:right w:val="single" w:sz="4" w:space="0" w:color="auto"/>
            </w:tcBorders>
          </w:tcPr>
          <w:p w14:paraId="0248FC62" w14:textId="77777777" w:rsidR="004D680C" w:rsidRPr="004F6488" w:rsidRDefault="004D680C" w:rsidP="00F3438D">
            <w:pPr>
              <w:pStyle w:val="ListParagraph"/>
              <w:numPr>
                <w:ilvl w:val="0"/>
                <w:numId w:val="25"/>
              </w:numPr>
              <w:spacing w:before="60" w:after="60" w:line="240" w:lineRule="auto"/>
              <w:contextualSpacing/>
              <w:rPr>
                <w:rStyle w:val="normaltextrun"/>
                <w:rFonts w:eastAsiaTheme="majorEastAsia" w:cs="Arial"/>
                <w:sz w:val="20"/>
                <w:lang w:eastAsia="ja-JP"/>
              </w:rPr>
            </w:pPr>
            <w:r w:rsidRPr="004F6488">
              <w:rPr>
                <w:rStyle w:val="normaltextrun"/>
                <w:rFonts w:eastAsiaTheme="majorEastAsia" w:cs="Arial"/>
                <w:sz w:val="20"/>
                <w:lang w:eastAsia="ja-JP"/>
              </w:rPr>
              <w:t>Models / code / software</w:t>
            </w:r>
          </w:p>
        </w:tc>
        <w:tc>
          <w:tcPr>
            <w:tcW w:w="1679" w:type="dxa"/>
            <w:tcBorders>
              <w:top w:val="nil"/>
              <w:left w:val="single" w:sz="4" w:space="0" w:color="auto"/>
              <w:bottom w:val="nil"/>
              <w:right w:val="single" w:sz="4" w:space="0" w:color="auto"/>
            </w:tcBorders>
          </w:tcPr>
          <w:p w14:paraId="4506F632" w14:textId="77777777" w:rsidR="004D680C" w:rsidRPr="004F6488" w:rsidRDefault="004D680C" w:rsidP="00250845">
            <w:pPr>
              <w:rPr>
                <w:rStyle w:val="normaltextrun"/>
                <w:rFonts w:eastAsiaTheme="majorEastAsia" w:cs="Arial"/>
                <w:sz w:val="20"/>
                <w:lang w:eastAsia="ja-JP"/>
              </w:rPr>
            </w:pPr>
            <w:r w:rsidRPr="004F6488">
              <w:rPr>
                <w:rStyle w:val="normaltextrun"/>
                <w:rFonts w:eastAsiaTheme="majorEastAsia" w:cs="Arial"/>
                <w:sz w:val="20"/>
                <w:lang w:eastAsia="ja-JP"/>
              </w:rPr>
              <w:t>Count</w:t>
            </w:r>
          </w:p>
        </w:tc>
        <w:tc>
          <w:tcPr>
            <w:tcW w:w="1294" w:type="dxa"/>
            <w:tcBorders>
              <w:top w:val="single" w:sz="4" w:space="0" w:color="BFBFBF" w:themeColor="background1" w:themeShade="BF"/>
              <w:left w:val="single" w:sz="4" w:space="0" w:color="auto"/>
              <w:bottom w:val="single" w:sz="4" w:space="0" w:color="BFBFBF" w:themeColor="background1" w:themeShade="BF"/>
              <w:right w:val="single" w:sz="4" w:space="0" w:color="auto"/>
            </w:tcBorders>
          </w:tcPr>
          <w:p w14:paraId="3CFC6A6E" w14:textId="77777777" w:rsidR="00606704" w:rsidRDefault="000469B9">
            <w:r>
              <w:t>2</w:t>
            </w:r>
          </w:p>
        </w:tc>
        <w:tc>
          <w:tcPr>
            <w:tcW w:w="1366" w:type="dxa"/>
            <w:tcBorders>
              <w:top w:val="single" w:sz="4" w:space="0" w:color="BFBFBF" w:themeColor="background1" w:themeShade="BF"/>
              <w:left w:val="single" w:sz="4" w:space="0" w:color="auto"/>
              <w:bottom w:val="single" w:sz="4" w:space="0" w:color="BFBFBF" w:themeColor="background1" w:themeShade="BF"/>
              <w:right w:val="single" w:sz="4" w:space="0" w:color="auto"/>
            </w:tcBorders>
          </w:tcPr>
          <w:p w14:paraId="3A8BC6CB" w14:textId="77777777" w:rsidR="00606704" w:rsidRDefault="000469B9">
            <w:r>
              <w:t>1</w:t>
            </w:r>
          </w:p>
        </w:tc>
      </w:tr>
      <w:tr w:rsidR="004D680C" w:rsidRPr="00907C6C" w14:paraId="50BA3627" w14:textId="1E25E2EC" w:rsidTr="0022491C">
        <w:trPr>
          <w:trHeight w:val="82"/>
        </w:trPr>
        <w:tc>
          <w:tcPr>
            <w:tcW w:w="4815" w:type="dxa"/>
            <w:tcBorders>
              <w:top w:val="nil"/>
              <w:left w:val="nil"/>
              <w:bottom w:val="nil"/>
              <w:right w:val="single" w:sz="4" w:space="0" w:color="auto"/>
            </w:tcBorders>
          </w:tcPr>
          <w:p w14:paraId="5457C28D" w14:textId="77777777" w:rsidR="004D680C" w:rsidRPr="004F6488" w:rsidRDefault="004D680C" w:rsidP="00F3438D">
            <w:pPr>
              <w:pStyle w:val="ListParagraph"/>
              <w:numPr>
                <w:ilvl w:val="0"/>
                <w:numId w:val="25"/>
              </w:numPr>
              <w:spacing w:before="60" w:after="60" w:line="240" w:lineRule="auto"/>
              <w:contextualSpacing/>
              <w:rPr>
                <w:rStyle w:val="normaltextrun"/>
                <w:rFonts w:eastAsiaTheme="majorEastAsia" w:cs="Arial"/>
                <w:sz w:val="20"/>
                <w:lang w:eastAsia="ja-JP"/>
              </w:rPr>
            </w:pPr>
            <w:r w:rsidRPr="004F6488">
              <w:rPr>
                <w:rStyle w:val="normaltextrun"/>
                <w:rFonts w:eastAsiaTheme="majorEastAsia" w:cs="Arial"/>
                <w:sz w:val="20"/>
                <w:lang w:eastAsia="ja-JP"/>
              </w:rPr>
              <w:t>Operating procedures / plans</w:t>
            </w:r>
          </w:p>
        </w:tc>
        <w:tc>
          <w:tcPr>
            <w:tcW w:w="1679" w:type="dxa"/>
            <w:tcBorders>
              <w:top w:val="nil"/>
              <w:left w:val="single" w:sz="4" w:space="0" w:color="auto"/>
              <w:bottom w:val="nil"/>
              <w:right w:val="single" w:sz="4" w:space="0" w:color="auto"/>
            </w:tcBorders>
          </w:tcPr>
          <w:p w14:paraId="45CF7284" w14:textId="77777777" w:rsidR="004D680C" w:rsidRPr="004F6488" w:rsidRDefault="004D680C" w:rsidP="00250845">
            <w:pPr>
              <w:rPr>
                <w:rStyle w:val="normaltextrun"/>
                <w:rFonts w:eastAsiaTheme="majorEastAsia" w:cs="Arial"/>
                <w:sz w:val="20"/>
                <w:lang w:eastAsia="ja-JP"/>
              </w:rPr>
            </w:pPr>
            <w:r w:rsidRPr="004F6488">
              <w:rPr>
                <w:rStyle w:val="normaltextrun"/>
                <w:rFonts w:eastAsiaTheme="majorEastAsia" w:cs="Arial"/>
                <w:sz w:val="20"/>
                <w:lang w:eastAsia="ja-JP"/>
              </w:rPr>
              <w:t>Count</w:t>
            </w:r>
          </w:p>
        </w:tc>
        <w:tc>
          <w:tcPr>
            <w:tcW w:w="1294" w:type="dxa"/>
            <w:tcBorders>
              <w:top w:val="single" w:sz="4" w:space="0" w:color="BFBFBF" w:themeColor="background1" w:themeShade="BF"/>
              <w:left w:val="single" w:sz="4" w:space="0" w:color="auto"/>
              <w:bottom w:val="single" w:sz="4" w:space="0" w:color="BFBFBF" w:themeColor="background1" w:themeShade="BF"/>
              <w:right w:val="single" w:sz="4" w:space="0" w:color="auto"/>
            </w:tcBorders>
          </w:tcPr>
          <w:p w14:paraId="1F562281" w14:textId="77777777" w:rsidR="00606704" w:rsidRDefault="000469B9">
            <w:r>
              <w:t>1</w:t>
            </w:r>
          </w:p>
        </w:tc>
        <w:tc>
          <w:tcPr>
            <w:tcW w:w="1366" w:type="dxa"/>
            <w:tcBorders>
              <w:top w:val="single" w:sz="4" w:space="0" w:color="BFBFBF" w:themeColor="background1" w:themeShade="BF"/>
              <w:left w:val="single" w:sz="4" w:space="0" w:color="auto"/>
              <w:bottom w:val="single" w:sz="4" w:space="0" w:color="BFBFBF" w:themeColor="background1" w:themeShade="BF"/>
              <w:right w:val="single" w:sz="4" w:space="0" w:color="auto"/>
            </w:tcBorders>
          </w:tcPr>
          <w:p w14:paraId="467670A6" w14:textId="77777777" w:rsidR="00606704" w:rsidRDefault="000469B9">
            <w:r>
              <w:t>0</w:t>
            </w:r>
          </w:p>
        </w:tc>
      </w:tr>
      <w:tr w:rsidR="004D680C" w:rsidRPr="00907C6C" w14:paraId="44C0F18E" w14:textId="0CE669F1" w:rsidTr="00EA3FF8">
        <w:trPr>
          <w:trHeight w:val="224"/>
        </w:trPr>
        <w:tc>
          <w:tcPr>
            <w:tcW w:w="4815" w:type="dxa"/>
            <w:tcBorders>
              <w:top w:val="nil"/>
              <w:left w:val="nil"/>
              <w:bottom w:val="single" w:sz="4" w:space="0" w:color="auto"/>
              <w:right w:val="single" w:sz="4" w:space="0" w:color="auto"/>
            </w:tcBorders>
          </w:tcPr>
          <w:p w14:paraId="12BC5E06" w14:textId="77777777" w:rsidR="004D680C" w:rsidRPr="004F6488" w:rsidRDefault="004D680C" w:rsidP="00F3438D">
            <w:pPr>
              <w:pStyle w:val="ListParagraph"/>
              <w:numPr>
                <w:ilvl w:val="0"/>
                <w:numId w:val="25"/>
              </w:numPr>
              <w:spacing w:before="60" w:after="60" w:line="240" w:lineRule="auto"/>
              <w:contextualSpacing/>
              <w:rPr>
                <w:rStyle w:val="normaltextrun"/>
                <w:rFonts w:eastAsiaTheme="majorEastAsia" w:cs="Arial"/>
                <w:sz w:val="20"/>
                <w:lang w:eastAsia="ja-JP"/>
              </w:rPr>
            </w:pPr>
            <w:r w:rsidRPr="004F6488">
              <w:rPr>
                <w:rStyle w:val="normaltextrun"/>
                <w:rFonts w:eastAsiaTheme="majorEastAsia" w:cs="Arial"/>
                <w:sz w:val="20"/>
                <w:lang w:eastAsia="ja-JP"/>
              </w:rPr>
              <w:t>Other:</w:t>
            </w:r>
            <w:r w:rsidRPr="004F6488">
              <w:rPr>
                <w:rStyle w:val="normaltextrun"/>
                <w:rFonts w:eastAsiaTheme="majorEastAsia" w:cs="Arial"/>
                <w:color w:val="BFBFBF" w:themeColor="background1" w:themeShade="BF"/>
                <w:sz w:val="20"/>
                <w:lang w:eastAsia="ja-JP"/>
              </w:rPr>
              <w:t xml:space="preserve"> _</w:t>
            </w:r>
            <w:proofErr w:type="gramStart"/>
            <w:r w:rsidRPr="004F6488">
              <w:rPr>
                <w:rStyle w:val="normaltextrun"/>
                <w:rFonts w:eastAsiaTheme="majorEastAsia" w:cs="Arial"/>
                <w:color w:val="BFBFBF" w:themeColor="background1" w:themeShade="BF"/>
                <w:sz w:val="20"/>
                <w:lang w:eastAsia="ja-JP"/>
              </w:rPr>
              <w:t>_</w:t>
            </w:r>
            <w:r w:rsidRPr="004F6488">
              <w:rPr>
                <w:rStyle w:val="normaltextrun"/>
                <w:rFonts w:eastAsiaTheme="majorEastAsia" w:cs="Arial"/>
                <w:i/>
                <w:iCs/>
                <w:color w:val="BFBFBF" w:themeColor="background1" w:themeShade="BF"/>
                <w:sz w:val="20"/>
                <w:lang w:eastAsia="ja-JP"/>
              </w:rPr>
              <w:t>(</w:t>
            </w:r>
            <w:proofErr w:type="gramEnd"/>
            <w:r w:rsidRPr="004F6488">
              <w:rPr>
                <w:rStyle w:val="normaltextrun"/>
                <w:rFonts w:eastAsiaTheme="majorEastAsia" w:cs="Arial"/>
                <w:color w:val="BFBFBF" w:themeColor="background1" w:themeShade="BF"/>
                <w:sz w:val="20"/>
                <w:lang w:eastAsia="ja-JP"/>
              </w:rPr>
              <w:t xml:space="preserve">list </w:t>
            </w:r>
            <w:proofErr w:type="gramStart"/>
            <w:r w:rsidRPr="004F6488">
              <w:rPr>
                <w:rStyle w:val="normaltextrun"/>
                <w:rFonts w:eastAsiaTheme="majorEastAsia" w:cs="Arial"/>
                <w:color w:val="BFBFBF" w:themeColor="background1" w:themeShade="BF"/>
                <w:sz w:val="20"/>
                <w:lang w:eastAsia="ja-JP"/>
              </w:rPr>
              <w:t>here)_</w:t>
            </w:r>
            <w:proofErr w:type="gramEnd"/>
            <w:r w:rsidRPr="004F6488">
              <w:rPr>
                <w:rStyle w:val="normaltextrun"/>
                <w:rFonts w:eastAsiaTheme="majorEastAsia" w:cs="Arial"/>
                <w:color w:val="BFBFBF" w:themeColor="background1" w:themeShade="BF"/>
                <w:sz w:val="20"/>
                <w:lang w:eastAsia="ja-JP"/>
              </w:rPr>
              <w:t>____________</w:t>
            </w:r>
          </w:p>
        </w:tc>
        <w:tc>
          <w:tcPr>
            <w:tcW w:w="1679" w:type="dxa"/>
            <w:tcBorders>
              <w:top w:val="nil"/>
              <w:left w:val="single" w:sz="4" w:space="0" w:color="auto"/>
              <w:bottom w:val="single" w:sz="4" w:space="0" w:color="auto"/>
              <w:right w:val="single" w:sz="4" w:space="0" w:color="auto"/>
            </w:tcBorders>
          </w:tcPr>
          <w:p w14:paraId="5F6FB636" w14:textId="77777777" w:rsidR="004D680C" w:rsidRPr="004F6488" w:rsidRDefault="004D680C" w:rsidP="00250845">
            <w:pPr>
              <w:rPr>
                <w:rStyle w:val="normaltextrun"/>
                <w:rFonts w:eastAsiaTheme="majorEastAsia" w:cs="Arial"/>
                <w:sz w:val="20"/>
                <w:lang w:eastAsia="ja-JP"/>
              </w:rPr>
            </w:pPr>
            <w:r w:rsidRPr="004F6488">
              <w:rPr>
                <w:rStyle w:val="normaltextrun"/>
                <w:rFonts w:eastAsiaTheme="majorEastAsia" w:cs="Arial"/>
                <w:sz w:val="20"/>
                <w:lang w:eastAsia="ja-JP"/>
              </w:rPr>
              <w:t>Count</w:t>
            </w:r>
          </w:p>
        </w:tc>
        <w:tc>
          <w:tcPr>
            <w:tcW w:w="1294" w:type="dxa"/>
            <w:tcBorders>
              <w:top w:val="single" w:sz="4" w:space="0" w:color="BFBFBF" w:themeColor="background1" w:themeShade="BF"/>
              <w:left w:val="single" w:sz="4" w:space="0" w:color="auto"/>
              <w:bottom w:val="single" w:sz="4" w:space="0" w:color="auto"/>
              <w:right w:val="single" w:sz="4" w:space="0" w:color="auto"/>
            </w:tcBorders>
          </w:tcPr>
          <w:p w14:paraId="5BAE31FF" w14:textId="77777777" w:rsidR="004D680C" w:rsidRPr="004F6488" w:rsidRDefault="004D680C" w:rsidP="00250845">
            <w:pPr>
              <w:rPr>
                <w:rStyle w:val="normaltextrun"/>
                <w:rFonts w:eastAsiaTheme="majorEastAsia" w:cs="Arial"/>
                <w:sz w:val="20"/>
                <w:lang w:eastAsia="ja-JP"/>
              </w:rPr>
            </w:pPr>
          </w:p>
        </w:tc>
        <w:tc>
          <w:tcPr>
            <w:tcW w:w="1366" w:type="dxa"/>
            <w:tcBorders>
              <w:top w:val="single" w:sz="4" w:space="0" w:color="BFBFBF" w:themeColor="background1" w:themeShade="BF"/>
              <w:left w:val="single" w:sz="4" w:space="0" w:color="auto"/>
              <w:bottom w:val="single" w:sz="4" w:space="0" w:color="auto"/>
              <w:right w:val="single" w:sz="4" w:space="0" w:color="auto"/>
            </w:tcBorders>
          </w:tcPr>
          <w:p w14:paraId="2950B694" w14:textId="77777777" w:rsidR="004D680C" w:rsidRPr="004F6488" w:rsidRDefault="004D680C" w:rsidP="00250845">
            <w:pPr>
              <w:rPr>
                <w:rStyle w:val="normaltextrun"/>
                <w:rFonts w:eastAsiaTheme="majorEastAsia" w:cs="Arial"/>
                <w:sz w:val="20"/>
                <w:lang w:eastAsia="ja-JP"/>
              </w:rPr>
            </w:pPr>
          </w:p>
        </w:tc>
      </w:tr>
      <w:tr w:rsidR="004D680C" w:rsidRPr="00907C6C" w14:paraId="2786AC31" w14:textId="7E2E2555" w:rsidTr="00EA3FF8">
        <w:trPr>
          <w:trHeight w:val="82"/>
        </w:trPr>
        <w:tc>
          <w:tcPr>
            <w:tcW w:w="4815" w:type="dxa"/>
            <w:tcBorders>
              <w:top w:val="single" w:sz="4" w:space="0" w:color="auto"/>
              <w:left w:val="nil"/>
              <w:bottom w:val="nil"/>
              <w:right w:val="single" w:sz="4" w:space="0" w:color="auto"/>
            </w:tcBorders>
          </w:tcPr>
          <w:p w14:paraId="38FFC055" w14:textId="77777777" w:rsidR="004D680C" w:rsidRPr="004F6488" w:rsidRDefault="004D680C" w:rsidP="00250845">
            <w:pPr>
              <w:rPr>
                <w:rStyle w:val="normaltextrun"/>
                <w:rFonts w:eastAsiaTheme="majorEastAsia" w:cs="Arial"/>
                <w:sz w:val="20"/>
                <w:lang w:eastAsia="ja-JP"/>
              </w:rPr>
            </w:pPr>
            <w:r w:rsidRPr="004F6488">
              <w:rPr>
                <w:rStyle w:val="normaltextrun"/>
                <w:rFonts w:eastAsiaTheme="majorEastAsia" w:cs="Arial"/>
                <w:sz w:val="20"/>
                <w:lang w:eastAsia="ja-JP"/>
              </w:rPr>
              <w:t xml:space="preserve">Number of external communications: </w:t>
            </w:r>
          </w:p>
        </w:tc>
        <w:tc>
          <w:tcPr>
            <w:tcW w:w="1679" w:type="dxa"/>
            <w:tcBorders>
              <w:top w:val="single" w:sz="4" w:space="0" w:color="auto"/>
              <w:left w:val="single" w:sz="4" w:space="0" w:color="auto"/>
              <w:bottom w:val="nil"/>
              <w:right w:val="nil"/>
            </w:tcBorders>
          </w:tcPr>
          <w:p w14:paraId="46825E5C" w14:textId="77777777" w:rsidR="004D680C" w:rsidRPr="004F6488" w:rsidRDefault="004D680C" w:rsidP="00250845">
            <w:pPr>
              <w:rPr>
                <w:rStyle w:val="normaltextrun"/>
                <w:rFonts w:eastAsiaTheme="majorEastAsia" w:cs="Arial"/>
                <w:sz w:val="20"/>
                <w:lang w:eastAsia="ja-JP"/>
              </w:rPr>
            </w:pPr>
          </w:p>
        </w:tc>
        <w:tc>
          <w:tcPr>
            <w:tcW w:w="1294" w:type="dxa"/>
            <w:tcBorders>
              <w:top w:val="single" w:sz="4" w:space="0" w:color="auto"/>
              <w:left w:val="nil"/>
              <w:bottom w:val="single" w:sz="4" w:space="0" w:color="BFBFBF" w:themeColor="background1" w:themeShade="BF"/>
              <w:right w:val="nil"/>
            </w:tcBorders>
          </w:tcPr>
          <w:p w14:paraId="126AD554" w14:textId="77777777" w:rsidR="004D680C" w:rsidRPr="004F6488" w:rsidRDefault="004D680C" w:rsidP="00250845">
            <w:pPr>
              <w:rPr>
                <w:rStyle w:val="normaltextrun"/>
                <w:rFonts w:eastAsiaTheme="majorEastAsia" w:cs="Arial"/>
                <w:sz w:val="20"/>
                <w:lang w:eastAsia="ja-JP"/>
              </w:rPr>
            </w:pPr>
          </w:p>
        </w:tc>
        <w:tc>
          <w:tcPr>
            <w:tcW w:w="1366" w:type="dxa"/>
            <w:tcBorders>
              <w:top w:val="single" w:sz="4" w:space="0" w:color="auto"/>
              <w:left w:val="nil"/>
              <w:bottom w:val="single" w:sz="4" w:space="0" w:color="BFBFBF" w:themeColor="background1" w:themeShade="BF"/>
              <w:right w:val="single" w:sz="4" w:space="0" w:color="auto"/>
            </w:tcBorders>
          </w:tcPr>
          <w:p w14:paraId="3A5A1DC0" w14:textId="77777777" w:rsidR="004D680C" w:rsidRPr="004F6488" w:rsidRDefault="004D680C" w:rsidP="00250845">
            <w:pPr>
              <w:rPr>
                <w:rStyle w:val="normaltextrun"/>
                <w:rFonts w:eastAsiaTheme="majorEastAsia" w:cs="Arial"/>
                <w:sz w:val="20"/>
                <w:lang w:eastAsia="ja-JP"/>
              </w:rPr>
            </w:pPr>
          </w:p>
        </w:tc>
      </w:tr>
      <w:tr w:rsidR="004D680C" w:rsidRPr="00907C6C" w14:paraId="2CE26FD7" w14:textId="4E8C6508" w:rsidTr="00EA3FF8">
        <w:trPr>
          <w:trHeight w:val="82"/>
        </w:trPr>
        <w:tc>
          <w:tcPr>
            <w:tcW w:w="4815" w:type="dxa"/>
            <w:tcBorders>
              <w:top w:val="nil"/>
              <w:left w:val="nil"/>
              <w:bottom w:val="nil"/>
              <w:right w:val="single" w:sz="4" w:space="0" w:color="auto"/>
            </w:tcBorders>
          </w:tcPr>
          <w:p w14:paraId="7488A1E0" w14:textId="77777777" w:rsidR="004D680C" w:rsidRPr="004F6488" w:rsidRDefault="004D680C" w:rsidP="00F3438D">
            <w:pPr>
              <w:pStyle w:val="ListParagraph"/>
              <w:numPr>
                <w:ilvl w:val="0"/>
                <w:numId w:val="26"/>
              </w:numPr>
              <w:spacing w:before="60" w:after="60" w:line="240" w:lineRule="auto"/>
              <w:contextualSpacing/>
              <w:rPr>
                <w:rStyle w:val="normaltextrun"/>
                <w:rFonts w:eastAsiaTheme="majorEastAsia" w:cs="Arial"/>
                <w:sz w:val="20"/>
                <w:lang w:eastAsia="ja-JP"/>
              </w:rPr>
            </w:pPr>
            <w:r w:rsidRPr="004F6488">
              <w:rPr>
                <w:rStyle w:val="normaltextrun"/>
                <w:rFonts w:eastAsiaTheme="majorEastAsia" w:cs="Arial"/>
                <w:sz w:val="20"/>
                <w:lang w:eastAsia="ja-JP"/>
              </w:rPr>
              <w:t xml:space="preserve">Scientific papers, reports and publications </w:t>
            </w:r>
          </w:p>
        </w:tc>
        <w:tc>
          <w:tcPr>
            <w:tcW w:w="1679" w:type="dxa"/>
            <w:tcBorders>
              <w:top w:val="nil"/>
              <w:left w:val="single" w:sz="4" w:space="0" w:color="auto"/>
              <w:bottom w:val="nil"/>
              <w:right w:val="single" w:sz="4" w:space="0" w:color="auto"/>
            </w:tcBorders>
          </w:tcPr>
          <w:p w14:paraId="38B6F28E" w14:textId="77777777" w:rsidR="004D680C" w:rsidRPr="004F6488" w:rsidRDefault="004D680C" w:rsidP="00250845">
            <w:pPr>
              <w:rPr>
                <w:rStyle w:val="normaltextrun"/>
                <w:rFonts w:eastAsiaTheme="majorEastAsia" w:cs="Arial"/>
                <w:sz w:val="20"/>
                <w:lang w:eastAsia="ja-JP"/>
              </w:rPr>
            </w:pPr>
            <w:r w:rsidRPr="004F6488">
              <w:rPr>
                <w:rStyle w:val="normaltextrun"/>
                <w:rFonts w:eastAsiaTheme="majorEastAsia" w:cs="Arial"/>
                <w:sz w:val="20"/>
                <w:lang w:eastAsia="ja-JP"/>
              </w:rPr>
              <w:t>Count</w:t>
            </w:r>
          </w:p>
        </w:tc>
        <w:tc>
          <w:tcPr>
            <w:tcW w:w="1294" w:type="dxa"/>
            <w:tcBorders>
              <w:top w:val="single" w:sz="4" w:space="0" w:color="BFBFBF" w:themeColor="background1" w:themeShade="BF"/>
              <w:left w:val="single" w:sz="4" w:space="0" w:color="auto"/>
              <w:bottom w:val="single" w:sz="4" w:space="0" w:color="BFBFBF" w:themeColor="background1" w:themeShade="BF"/>
              <w:right w:val="single" w:sz="4" w:space="0" w:color="auto"/>
            </w:tcBorders>
          </w:tcPr>
          <w:p w14:paraId="48CC7C93" w14:textId="77777777" w:rsidR="00606704" w:rsidRDefault="000469B9">
            <w:r>
              <w:t>2</w:t>
            </w:r>
          </w:p>
        </w:tc>
        <w:tc>
          <w:tcPr>
            <w:tcW w:w="1366" w:type="dxa"/>
            <w:tcBorders>
              <w:top w:val="single" w:sz="4" w:space="0" w:color="BFBFBF" w:themeColor="background1" w:themeShade="BF"/>
              <w:left w:val="single" w:sz="4" w:space="0" w:color="auto"/>
              <w:bottom w:val="single" w:sz="4" w:space="0" w:color="BFBFBF" w:themeColor="background1" w:themeShade="BF"/>
              <w:right w:val="single" w:sz="4" w:space="0" w:color="auto"/>
            </w:tcBorders>
          </w:tcPr>
          <w:p w14:paraId="67D3FF4C" w14:textId="77777777" w:rsidR="00606704" w:rsidRDefault="000469B9">
            <w:r>
              <w:t>0</w:t>
            </w:r>
          </w:p>
        </w:tc>
      </w:tr>
      <w:tr w:rsidR="004D680C" w:rsidRPr="00907C6C" w14:paraId="6C853DD6" w14:textId="769AF048" w:rsidTr="0022491C">
        <w:trPr>
          <w:trHeight w:val="82"/>
        </w:trPr>
        <w:tc>
          <w:tcPr>
            <w:tcW w:w="4815" w:type="dxa"/>
            <w:tcBorders>
              <w:top w:val="nil"/>
              <w:left w:val="nil"/>
              <w:bottom w:val="nil"/>
              <w:right w:val="single" w:sz="4" w:space="0" w:color="auto"/>
            </w:tcBorders>
          </w:tcPr>
          <w:p w14:paraId="05E9628D" w14:textId="77777777" w:rsidR="004D680C" w:rsidRPr="004F6488" w:rsidRDefault="004D680C" w:rsidP="00F3438D">
            <w:pPr>
              <w:pStyle w:val="ListParagraph"/>
              <w:numPr>
                <w:ilvl w:val="0"/>
                <w:numId w:val="26"/>
              </w:numPr>
              <w:spacing w:before="60" w:after="60" w:line="240" w:lineRule="auto"/>
              <w:contextualSpacing/>
              <w:rPr>
                <w:rStyle w:val="normaltextrun"/>
                <w:rFonts w:eastAsiaTheme="majorEastAsia" w:cs="Arial"/>
                <w:sz w:val="20"/>
                <w:lang w:eastAsia="ja-JP"/>
              </w:rPr>
            </w:pPr>
            <w:r w:rsidRPr="004F6488">
              <w:rPr>
                <w:rStyle w:val="normaltextrun"/>
                <w:rFonts w:eastAsiaTheme="majorEastAsia" w:cs="Arial"/>
                <w:sz w:val="20"/>
                <w:lang w:eastAsia="ja-JP"/>
              </w:rPr>
              <w:t xml:space="preserve">Educational tools/ fact sheets etc </w:t>
            </w:r>
          </w:p>
        </w:tc>
        <w:tc>
          <w:tcPr>
            <w:tcW w:w="1679" w:type="dxa"/>
            <w:tcBorders>
              <w:top w:val="nil"/>
              <w:left w:val="single" w:sz="4" w:space="0" w:color="auto"/>
              <w:bottom w:val="nil"/>
              <w:right w:val="single" w:sz="4" w:space="0" w:color="auto"/>
            </w:tcBorders>
          </w:tcPr>
          <w:p w14:paraId="65766DB9" w14:textId="77777777" w:rsidR="004D680C" w:rsidRPr="004F6488" w:rsidRDefault="004D680C" w:rsidP="00250845">
            <w:pPr>
              <w:rPr>
                <w:rStyle w:val="normaltextrun"/>
                <w:rFonts w:eastAsiaTheme="majorEastAsia" w:cs="Arial"/>
                <w:sz w:val="20"/>
                <w:lang w:eastAsia="ja-JP"/>
              </w:rPr>
            </w:pPr>
            <w:r w:rsidRPr="004F6488">
              <w:rPr>
                <w:rStyle w:val="normaltextrun"/>
                <w:rFonts w:eastAsiaTheme="majorEastAsia" w:cs="Arial"/>
                <w:sz w:val="20"/>
                <w:lang w:eastAsia="ja-JP"/>
              </w:rPr>
              <w:t>Count</w:t>
            </w:r>
          </w:p>
        </w:tc>
        <w:tc>
          <w:tcPr>
            <w:tcW w:w="1294" w:type="dxa"/>
            <w:tcBorders>
              <w:top w:val="single" w:sz="4" w:space="0" w:color="BFBFBF" w:themeColor="background1" w:themeShade="BF"/>
              <w:left w:val="single" w:sz="4" w:space="0" w:color="auto"/>
              <w:bottom w:val="single" w:sz="4" w:space="0" w:color="BFBFBF" w:themeColor="background1" w:themeShade="BF"/>
              <w:right w:val="single" w:sz="4" w:space="0" w:color="auto"/>
            </w:tcBorders>
          </w:tcPr>
          <w:p w14:paraId="4AF5F607" w14:textId="77777777" w:rsidR="00606704" w:rsidRDefault="000469B9">
            <w:r>
              <w:t>NA</w:t>
            </w:r>
          </w:p>
        </w:tc>
        <w:tc>
          <w:tcPr>
            <w:tcW w:w="1366" w:type="dxa"/>
            <w:tcBorders>
              <w:top w:val="single" w:sz="4" w:space="0" w:color="BFBFBF" w:themeColor="background1" w:themeShade="BF"/>
              <w:left w:val="single" w:sz="4" w:space="0" w:color="auto"/>
              <w:bottom w:val="single" w:sz="4" w:space="0" w:color="BFBFBF" w:themeColor="background1" w:themeShade="BF"/>
              <w:right w:val="single" w:sz="4" w:space="0" w:color="auto"/>
            </w:tcBorders>
          </w:tcPr>
          <w:p w14:paraId="58EC4834" w14:textId="77777777" w:rsidR="00606704" w:rsidRDefault="000469B9">
            <w:r>
              <w:t>NA</w:t>
            </w:r>
          </w:p>
        </w:tc>
      </w:tr>
      <w:tr w:rsidR="004D680C" w:rsidRPr="00907C6C" w14:paraId="238CEF9C" w14:textId="3346911F" w:rsidTr="00EA3FF8">
        <w:trPr>
          <w:trHeight w:val="82"/>
        </w:trPr>
        <w:tc>
          <w:tcPr>
            <w:tcW w:w="4815" w:type="dxa"/>
            <w:tcBorders>
              <w:top w:val="nil"/>
              <w:left w:val="nil"/>
              <w:bottom w:val="single" w:sz="4" w:space="0" w:color="auto"/>
              <w:right w:val="single" w:sz="4" w:space="0" w:color="auto"/>
            </w:tcBorders>
          </w:tcPr>
          <w:p w14:paraId="4EA22A76" w14:textId="77777777" w:rsidR="004D680C" w:rsidRPr="004F6488" w:rsidRDefault="004D680C" w:rsidP="00F3438D">
            <w:pPr>
              <w:pStyle w:val="ListParagraph"/>
              <w:numPr>
                <w:ilvl w:val="0"/>
                <w:numId w:val="26"/>
              </w:numPr>
              <w:spacing w:before="60" w:after="60" w:line="240" w:lineRule="auto"/>
              <w:contextualSpacing/>
              <w:rPr>
                <w:rStyle w:val="normaltextrun"/>
                <w:rFonts w:eastAsiaTheme="majorEastAsia" w:cs="Arial"/>
                <w:sz w:val="20"/>
                <w:lang w:eastAsia="ja-JP"/>
              </w:rPr>
            </w:pPr>
            <w:r w:rsidRPr="004F6488">
              <w:rPr>
                <w:rStyle w:val="normaltextrun"/>
                <w:rFonts w:eastAsiaTheme="majorEastAsia" w:cs="Arial"/>
                <w:sz w:val="20"/>
                <w:lang w:eastAsia="ja-JP"/>
              </w:rPr>
              <w:t xml:space="preserve">Media/ social media outputs </w:t>
            </w:r>
          </w:p>
        </w:tc>
        <w:tc>
          <w:tcPr>
            <w:tcW w:w="1679" w:type="dxa"/>
            <w:tcBorders>
              <w:top w:val="nil"/>
              <w:left w:val="single" w:sz="4" w:space="0" w:color="auto"/>
              <w:bottom w:val="single" w:sz="4" w:space="0" w:color="auto"/>
              <w:right w:val="single" w:sz="4" w:space="0" w:color="auto"/>
            </w:tcBorders>
          </w:tcPr>
          <w:p w14:paraId="3E43C41D" w14:textId="77777777" w:rsidR="004D680C" w:rsidRPr="004F6488" w:rsidRDefault="004D680C" w:rsidP="00250845">
            <w:pPr>
              <w:rPr>
                <w:rStyle w:val="normaltextrun"/>
                <w:rFonts w:eastAsiaTheme="majorEastAsia" w:cs="Arial"/>
                <w:sz w:val="20"/>
                <w:lang w:eastAsia="ja-JP"/>
              </w:rPr>
            </w:pPr>
            <w:r w:rsidRPr="004F6488">
              <w:rPr>
                <w:rStyle w:val="normaltextrun"/>
                <w:rFonts w:eastAsiaTheme="majorEastAsia" w:cs="Arial"/>
                <w:sz w:val="20"/>
                <w:lang w:eastAsia="ja-JP"/>
              </w:rPr>
              <w:t>Count</w:t>
            </w:r>
          </w:p>
        </w:tc>
        <w:tc>
          <w:tcPr>
            <w:tcW w:w="1294" w:type="dxa"/>
            <w:tcBorders>
              <w:top w:val="single" w:sz="4" w:space="0" w:color="BFBFBF" w:themeColor="background1" w:themeShade="BF"/>
              <w:left w:val="single" w:sz="4" w:space="0" w:color="auto"/>
              <w:bottom w:val="single" w:sz="4" w:space="0" w:color="auto"/>
              <w:right w:val="single" w:sz="4" w:space="0" w:color="auto"/>
            </w:tcBorders>
          </w:tcPr>
          <w:p w14:paraId="7B9ACEAD" w14:textId="77777777" w:rsidR="00606704" w:rsidRDefault="000469B9">
            <w:r>
              <w:t>NA</w:t>
            </w:r>
          </w:p>
        </w:tc>
        <w:tc>
          <w:tcPr>
            <w:tcW w:w="1366" w:type="dxa"/>
            <w:tcBorders>
              <w:top w:val="single" w:sz="4" w:space="0" w:color="BFBFBF" w:themeColor="background1" w:themeShade="BF"/>
              <w:left w:val="single" w:sz="4" w:space="0" w:color="auto"/>
              <w:bottom w:val="single" w:sz="4" w:space="0" w:color="auto"/>
              <w:right w:val="single" w:sz="4" w:space="0" w:color="auto"/>
            </w:tcBorders>
          </w:tcPr>
          <w:p w14:paraId="7CF7B03D" w14:textId="77777777" w:rsidR="00606704" w:rsidRDefault="000469B9">
            <w:r>
              <w:t>NA</w:t>
            </w:r>
          </w:p>
        </w:tc>
      </w:tr>
      <w:tr w:rsidR="004D680C" w:rsidRPr="00907C6C" w14:paraId="120EB634" w14:textId="417609FC" w:rsidTr="00EA3FF8">
        <w:trPr>
          <w:trHeight w:val="68"/>
        </w:trPr>
        <w:tc>
          <w:tcPr>
            <w:tcW w:w="4815" w:type="dxa"/>
            <w:tcBorders>
              <w:top w:val="single" w:sz="4" w:space="0" w:color="auto"/>
              <w:left w:val="nil"/>
              <w:bottom w:val="nil"/>
              <w:right w:val="single" w:sz="4" w:space="0" w:color="auto"/>
            </w:tcBorders>
          </w:tcPr>
          <w:p w14:paraId="70D1074A" w14:textId="77777777" w:rsidR="004D680C" w:rsidRPr="004F6488" w:rsidRDefault="004D680C" w:rsidP="00250845">
            <w:pPr>
              <w:rPr>
                <w:rStyle w:val="normaltextrun"/>
                <w:rFonts w:eastAsiaTheme="majorEastAsia" w:cs="Arial"/>
                <w:sz w:val="20"/>
                <w:lang w:eastAsia="ja-JP"/>
              </w:rPr>
            </w:pPr>
            <w:r w:rsidRPr="004F6488">
              <w:rPr>
                <w:rStyle w:val="normaltextrun"/>
                <w:rFonts w:eastAsiaTheme="majorEastAsia" w:cs="Arial"/>
                <w:sz w:val="20"/>
                <w:lang w:eastAsia="ja-JP"/>
              </w:rPr>
              <w:t xml:space="preserve">Number Traditional Owners/ First Nations People: </w:t>
            </w:r>
          </w:p>
        </w:tc>
        <w:tc>
          <w:tcPr>
            <w:tcW w:w="1679" w:type="dxa"/>
            <w:tcBorders>
              <w:top w:val="single" w:sz="4" w:space="0" w:color="auto"/>
              <w:left w:val="single" w:sz="4" w:space="0" w:color="auto"/>
              <w:bottom w:val="nil"/>
              <w:right w:val="nil"/>
            </w:tcBorders>
          </w:tcPr>
          <w:p w14:paraId="1E119700" w14:textId="77777777" w:rsidR="004D680C" w:rsidRPr="004F6488" w:rsidRDefault="004D680C" w:rsidP="00250845">
            <w:pPr>
              <w:rPr>
                <w:rStyle w:val="normaltextrun"/>
                <w:rFonts w:eastAsiaTheme="majorEastAsia" w:cs="Arial"/>
                <w:sz w:val="20"/>
                <w:lang w:eastAsia="ja-JP"/>
              </w:rPr>
            </w:pPr>
          </w:p>
        </w:tc>
        <w:tc>
          <w:tcPr>
            <w:tcW w:w="1294" w:type="dxa"/>
            <w:tcBorders>
              <w:top w:val="single" w:sz="4" w:space="0" w:color="auto"/>
              <w:left w:val="nil"/>
              <w:bottom w:val="single" w:sz="4" w:space="0" w:color="BFBFBF" w:themeColor="background1" w:themeShade="BF"/>
              <w:right w:val="nil"/>
            </w:tcBorders>
          </w:tcPr>
          <w:p w14:paraId="23DA8AE2" w14:textId="77777777" w:rsidR="004D680C" w:rsidRPr="004F6488" w:rsidRDefault="004D680C" w:rsidP="00250845">
            <w:pPr>
              <w:rPr>
                <w:rStyle w:val="normaltextrun"/>
                <w:rFonts w:eastAsiaTheme="majorEastAsia" w:cs="Arial"/>
                <w:sz w:val="20"/>
                <w:lang w:eastAsia="ja-JP"/>
              </w:rPr>
            </w:pPr>
          </w:p>
        </w:tc>
        <w:tc>
          <w:tcPr>
            <w:tcW w:w="1366" w:type="dxa"/>
            <w:tcBorders>
              <w:top w:val="single" w:sz="4" w:space="0" w:color="auto"/>
              <w:left w:val="nil"/>
              <w:bottom w:val="single" w:sz="4" w:space="0" w:color="BFBFBF" w:themeColor="background1" w:themeShade="BF"/>
              <w:right w:val="single" w:sz="4" w:space="0" w:color="auto"/>
            </w:tcBorders>
          </w:tcPr>
          <w:p w14:paraId="28EE9E94" w14:textId="77777777" w:rsidR="004D680C" w:rsidRPr="004F6488" w:rsidRDefault="004D680C" w:rsidP="00250845">
            <w:pPr>
              <w:rPr>
                <w:rStyle w:val="normaltextrun"/>
                <w:rFonts w:eastAsiaTheme="majorEastAsia" w:cs="Arial"/>
                <w:sz w:val="20"/>
                <w:lang w:eastAsia="ja-JP"/>
              </w:rPr>
            </w:pPr>
          </w:p>
        </w:tc>
      </w:tr>
      <w:tr w:rsidR="004D680C" w:rsidRPr="00907C6C" w14:paraId="4D12E871" w14:textId="0D17A1C5" w:rsidTr="00EA3FF8">
        <w:trPr>
          <w:trHeight w:val="82"/>
        </w:trPr>
        <w:tc>
          <w:tcPr>
            <w:tcW w:w="4815" w:type="dxa"/>
            <w:tcBorders>
              <w:top w:val="nil"/>
              <w:left w:val="nil"/>
              <w:bottom w:val="nil"/>
              <w:right w:val="single" w:sz="4" w:space="0" w:color="auto"/>
            </w:tcBorders>
          </w:tcPr>
          <w:p w14:paraId="5970A1E9" w14:textId="77777777" w:rsidR="004D680C" w:rsidRPr="004F6488" w:rsidRDefault="004D680C" w:rsidP="00F3438D">
            <w:pPr>
              <w:pStyle w:val="ListParagraph"/>
              <w:numPr>
                <w:ilvl w:val="0"/>
                <w:numId w:val="27"/>
              </w:numPr>
              <w:spacing w:before="60" w:after="60" w:line="240" w:lineRule="auto"/>
              <w:contextualSpacing/>
              <w:rPr>
                <w:rStyle w:val="normaltextrun"/>
                <w:rFonts w:eastAsiaTheme="majorEastAsia" w:cs="Arial"/>
                <w:sz w:val="20"/>
                <w:lang w:eastAsia="ja-JP"/>
              </w:rPr>
            </w:pPr>
            <w:r w:rsidRPr="004F6488">
              <w:rPr>
                <w:rStyle w:val="normaltextrun"/>
                <w:rFonts w:eastAsiaTheme="majorEastAsia" w:cs="Arial"/>
                <w:sz w:val="20"/>
                <w:lang w:eastAsia="ja-JP"/>
              </w:rPr>
              <w:t>Engaged with by phone, email, online presentation etc</w:t>
            </w:r>
          </w:p>
        </w:tc>
        <w:tc>
          <w:tcPr>
            <w:tcW w:w="1679" w:type="dxa"/>
            <w:tcBorders>
              <w:top w:val="nil"/>
              <w:left w:val="single" w:sz="4" w:space="0" w:color="auto"/>
              <w:bottom w:val="nil"/>
              <w:right w:val="single" w:sz="4" w:space="0" w:color="auto"/>
            </w:tcBorders>
          </w:tcPr>
          <w:p w14:paraId="51004A40" w14:textId="77777777" w:rsidR="004D680C" w:rsidRPr="004F6488" w:rsidRDefault="004D680C" w:rsidP="00250845">
            <w:pPr>
              <w:rPr>
                <w:rStyle w:val="normaltextrun"/>
                <w:rFonts w:eastAsiaTheme="majorEastAsia" w:cs="Arial"/>
                <w:sz w:val="20"/>
                <w:lang w:eastAsia="ja-JP"/>
              </w:rPr>
            </w:pPr>
            <w:r w:rsidRPr="004F6488">
              <w:rPr>
                <w:rStyle w:val="normaltextrun"/>
                <w:rFonts w:eastAsiaTheme="majorEastAsia" w:cs="Arial"/>
                <w:sz w:val="20"/>
                <w:lang w:eastAsia="ja-JP"/>
              </w:rPr>
              <w:t>Count</w:t>
            </w:r>
          </w:p>
        </w:tc>
        <w:tc>
          <w:tcPr>
            <w:tcW w:w="1294" w:type="dxa"/>
            <w:tcBorders>
              <w:top w:val="single" w:sz="4" w:space="0" w:color="BFBFBF" w:themeColor="background1" w:themeShade="BF"/>
              <w:left w:val="single" w:sz="4" w:space="0" w:color="auto"/>
              <w:bottom w:val="single" w:sz="4" w:space="0" w:color="BFBFBF" w:themeColor="background1" w:themeShade="BF"/>
              <w:right w:val="single" w:sz="4" w:space="0" w:color="auto"/>
            </w:tcBorders>
          </w:tcPr>
          <w:p w14:paraId="45311BDB" w14:textId="77777777" w:rsidR="00606704" w:rsidRDefault="000469B9">
            <w:r>
              <w:t>2</w:t>
            </w:r>
          </w:p>
        </w:tc>
        <w:tc>
          <w:tcPr>
            <w:tcW w:w="1366" w:type="dxa"/>
            <w:tcBorders>
              <w:top w:val="single" w:sz="4" w:space="0" w:color="BFBFBF" w:themeColor="background1" w:themeShade="BF"/>
              <w:left w:val="single" w:sz="4" w:space="0" w:color="auto"/>
              <w:bottom w:val="single" w:sz="4" w:space="0" w:color="BFBFBF" w:themeColor="background1" w:themeShade="BF"/>
              <w:right w:val="single" w:sz="4" w:space="0" w:color="auto"/>
            </w:tcBorders>
          </w:tcPr>
          <w:p w14:paraId="0806789A" w14:textId="77777777" w:rsidR="00606704" w:rsidRDefault="000469B9">
            <w:r>
              <w:t>0</w:t>
            </w:r>
          </w:p>
        </w:tc>
      </w:tr>
      <w:tr w:rsidR="004D680C" w:rsidRPr="00907C6C" w14:paraId="5FF5FF80" w14:textId="2EF410E7" w:rsidTr="0022491C">
        <w:trPr>
          <w:trHeight w:val="82"/>
        </w:trPr>
        <w:tc>
          <w:tcPr>
            <w:tcW w:w="4815" w:type="dxa"/>
            <w:tcBorders>
              <w:top w:val="nil"/>
              <w:left w:val="nil"/>
              <w:bottom w:val="nil"/>
              <w:right w:val="single" w:sz="4" w:space="0" w:color="auto"/>
            </w:tcBorders>
          </w:tcPr>
          <w:p w14:paraId="696C0ABE" w14:textId="77777777" w:rsidR="004D680C" w:rsidRPr="004F6488" w:rsidRDefault="004D680C" w:rsidP="00F3438D">
            <w:pPr>
              <w:pStyle w:val="ListParagraph"/>
              <w:numPr>
                <w:ilvl w:val="0"/>
                <w:numId w:val="27"/>
              </w:numPr>
              <w:spacing w:before="60" w:after="60" w:line="240" w:lineRule="auto"/>
              <w:contextualSpacing/>
              <w:rPr>
                <w:rStyle w:val="normaltextrun"/>
                <w:rFonts w:eastAsiaTheme="majorEastAsia" w:cs="Arial"/>
                <w:sz w:val="20"/>
                <w:lang w:eastAsia="ja-JP"/>
              </w:rPr>
            </w:pPr>
            <w:r w:rsidRPr="004F6488">
              <w:rPr>
                <w:rStyle w:val="normaltextrun"/>
                <w:rFonts w:eastAsiaTheme="majorEastAsia" w:cs="Arial"/>
                <w:sz w:val="20"/>
                <w:lang w:eastAsia="ja-JP"/>
              </w:rPr>
              <w:lastRenderedPageBreak/>
              <w:t>In person engagement (workshops, on Country meetings, field trials etc)</w:t>
            </w:r>
          </w:p>
        </w:tc>
        <w:tc>
          <w:tcPr>
            <w:tcW w:w="1679" w:type="dxa"/>
            <w:tcBorders>
              <w:top w:val="nil"/>
              <w:left w:val="single" w:sz="4" w:space="0" w:color="auto"/>
              <w:bottom w:val="nil"/>
              <w:right w:val="single" w:sz="4" w:space="0" w:color="auto"/>
            </w:tcBorders>
          </w:tcPr>
          <w:p w14:paraId="70E5171A" w14:textId="77777777" w:rsidR="004D680C" w:rsidRPr="004F6488" w:rsidRDefault="004D680C" w:rsidP="00250845">
            <w:pPr>
              <w:rPr>
                <w:rStyle w:val="normaltextrun"/>
                <w:rFonts w:eastAsiaTheme="majorEastAsia" w:cs="Arial"/>
                <w:sz w:val="20"/>
                <w:lang w:eastAsia="ja-JP"/>
              </w:rPr>
            </w:pPr>
            <w:r w:rsidRPr="004F6488">
              <w:rPr>
                <w:rStyle w:val="normaltextrun"/>
                <w:rFonts w:eastAsiaTheme="majorEastAsia" w:cs="Arial"/>
                <w:sz w:val="20"/>
                <w:lang w:eastAsia="ja-JP"/>
              </w:rPr>
              <w:t>Count</w:t>
            </w:r>
          </w:p>
        </w:tc>
        <w:tc>
          <w:tcPr>
            <w:tcW w:w="1294" w:type="dxa"/>
            <w:tcBorders>
              <w:top w:val="single" w:sz="4" w:space="0" w:color="BFBFBF" w:themeColor="background1" w:themeShade="BF"/>
              <w:left w:val="single" w:sz="4" w:space="0" w:color="auto"/>
              <w:bottom w:val="single" w:sz="4" w:space="0" w:color="BFBFBF" w:themeColor="background1" w:themeShade="BF"/>
              <w:right w:val="single" w:sz="4" w:space="0" w:color="auto"/>
            </w:tcBorders>
          </w:tcPr>
          <w:p w14:paraId="7B4D6FD4" w14:textId="77777777" w:rsidR="00606704" w:rsidRDefault="000469B9">
            <w:r>
              <w:t>2</w:t>
            </w:r>
          </w:p>
        </w:tc>
        <w:tc>
          <w:tcPr>
            <w:tcW w:w="1366" w:type="dxa"/>
            <w:tcBorders>
              <w:top w:val="single" w:sz="4" w:space="0" w:color="BFBFBF" w:themeColor="background1" w:themeShade="BF"/>
              <w:left w:val="single" w:sz="4" w:space="0" w:color="auto"/>
              <w:bottom w:val="single" w:sz="4" w:space="0" w:color="BFBFBF" w:themeColor="background1" w:themeShade="BF"/>
              <w:right w:val="single" w:sz="4" w:space="0" w:color="auto"/>
            </w:tcBorders>
          </w:tcPr>
          <w:p w14:paraId="64C80795" w14:textId="77777777" w:rsidR="00606704" w:rsidRDefault="000469B9">
            <w:r>
              <w:t>1</w:t>
            </w:r>
          </w:p>
        </w:tc>
      </w:tr>
      <w:tr w:rsidR="004D680C" w:rsidRPr="00907C6C" w14:paraId="4AA23FBB" w14:textId="65C07206" w:rsidTr="0022491C">
        <w:trPr>
          <w:trHeight w:val="69"/>
        </w:trPr>
        <w:tc>
          <w:tcPr>
            <w:tcW w:w="4815" w:type="dxa"/>
            <w:tcBorders>
              <w:top w:val="nil"/>
              <w:left w:val="nil"/>
              <w:bottom w:val="nil"/>
              <w:right w:val="single" w:sz="4" w:space="0" w:color="auto"/>
            </w:tcBorders>
          </w:tcPr>
          <w:p w14:paraId="7B57B873" w14:textId="77777777" w:rsidR="004D680C" w:rsidRPr="004F6488" w:rsidRDefault="004D680C" w:rsidP="00F3438D">
            <w:pPr>
              <w:pStyle w:val="ListParagraph"/>
              <w:numPr>
                <w:ilvl w:val="0"/>
                <w:numId w:val="27"/>
              </w:numPr>
              <w:spacing w:before="60" w:after="60" w:line="240" w:lineRule="auto"/>
              <w:contextualSpacing/>
              <w:rPr>
                <w:rStyle w:val="normaltextrun"/>
                <w:rFonts w:eastAsiaTheme="majorEastAsia" w:cs="Arial"/>
                <w:sz w:val="20"/>
                <w:lang w:eastAsia="ja-JP"/>
              </w:rPr>
            </w:pPr>
            <w:r w:rsidRPr="004F6488">
              <w:rPr>
                <w:rStyle w:val="normaltextrun"/>
                <w:rFonts w:eastAsiaTheme="majorEastAsia" w:cs="Arial"/>
                <w:sz w:val="20"/>
                <w:lang w:eastAsia="ja-JP"/>
              </w:rPr>
              <w:t>Consultant / employed member of project team</w:t>
            </w:r>
          </w:p>
        </w:tc>
        <w:tc>
          <w:tcPr>
            <w:tcW w:w="1679" w:type="dxa"/>
            <w:tcBorders>
              <w:top w:val="nil"/>
              <w:left w:val="single" w:sz="4" w:space="0" w:color="auto"/>
              <w:bottom w:val="single" w:sz="4" w:space="0" w:color="auto"/>
              <w:right w:val="single" w:sz="4" w:space="0" w:color="auto"/>
            </w:tcBorders>
          </w:tcPr>
          <w:p w14:paraId="6F4C03A5" w14:textId="77777777" w:rsidR="004D680C" w:rsidRPr="004F6488" w:rsidRDefault="004D680C" w:rsidP="00250845">
            <w:pPr>
              <w:rPr>
                <w:rStyle w:val="normaltextrun"/>
                <w:rFonts w:eastAsiaTheme="majorEastAsia" w:cs="Arial"/>
                <w:sz w:val="20"/>
                <w:lang w:eastAsia="ja-JP"/>
              </w:rPr>
            </w:pPr>
            <w:r w:rsidRPr="004F6488">
              <w:rPr>
                <w:rStyle w:val="normaltextrun"/>
                <w:rFonts w:eastAsiaTheme="majorEastAsia" w:cs="Arial"/>
                <w:sz w:val="20"/>
                <w:lang w:eastAsia="ja-JP"/>
              </w:rPr>
              <w:t>Count</w:t>
            </w:r>
          </w:p>
        </w:tc>
        <w:tc>
          <w:tcPr>
            <w:tcW w:w="1294" w:type="dxa"/>
            <w:tcBorders>
              <w:top w:val="single" w:sz="4" w:space="0" w:color="BFBFBF" w:themeColor="background1" w:themeShade="BF"/>
              <w:left w:val="single" w:sz="4" w:space="0" w:color="auto"/>
              <w:bottom w:val="single" w:sz="4" w:space="0" w:color="auto"/>
              <w:right w:val="single" w:sz="4" w:space="0" w:color="auto"/>
            </w:tcBorders>
          </w:tcPr>
          <w:p w14:paraId="68D7CACC" w14:textId="77777777" w:rsidR="00606704" w:rsidRDefault="000469B9">
            <w:r>
              <w:t>NA</w:t>
            </w:r>
          </w:p>
        </w:tc>
        <w:tc>
          <w:tcPr>
            <w:tcW w:w="1366" w:type="dxa"/>
            <w:tcBorders>
              <w:top w:val="single" w:sz="4" w:space="0" w:color="BFBFBF" w:themeColor="background1" w:themeShade="BF"/>
              <w:left w:val="single" w:sz="4" w:space="0" w:color="auto"/>
              <w:bottom w:val="single" w:sz="4" w:space="0" w:color="auto"/>
              <w:right w:val="single" w:sz="4" w:space="0" w:color="auto"/>
            </w:tcBorders>
          </w:tcPr>
          <w:p w14:paraId="398BF4FD" w14:textId="77777777" w:rsidR="00606704" w:rsidRDefault="000469B9">
            <w:r>
              <w:t>NA</w:t>
            </w:r>
          </w:p>
        </w:tc>
      </w:tr>
      <w:tr w:rsidR="004D680C" w:rsidRPr="00CD46D0" w14:paraId="6AF5EF44" w14:textId="34919B53" w:rsidTr="0022491C">
        <w:trPr>
          <w:trHeight w:val="69"/>
        </w:trPr>
        <w:tc>
          <w:tcPr>
            <w:tcW w:w="6494" w:type="dxa"/>
            <w:gridSpan w:val="2"/>
            <w:tcBorders>
              <w:top w:val="nil"/>
              <w:left w:val="nil"/>
              <w:bottom w:val="single" w:sz="4" w:space="0" w:color="auto"/>
              <w:right w:val="nil"/>
            </w:tcBorders>
          </w:tcPr>
          <w:p w14:paraId="4D73B50F" w14:textId="77777777" w:rsidR="004D680C" w:rsidRPr="00CD46D0" w:rsidRDefault="004D680C" w:rsidP="00F3438D">
            <w:pPr>
              <w:pStyle w:val="ListParagraph"/>
              <w:widowControl w:val="0"/>
              <w:numPr>
                <w:ilvl w:val="0"/>
                <w:numId w:val="27"/>
              </w:numPr>
              <w:spacing w:before="60" w:after="60" w:line="240" w:lineRule="auto"/>
              <w:rPr>
                <w:rStyle w:val="normaltextrun"/>
                <w:rFonts w:eastAsiaTheme="majorEastAsia" w:cs="Arial"/>
                <w:sz w:val="20"/>
                <w:lang w:eastAsia="ja-JP"/>
              </w:rPr>
            </w:pPr>
            <w:r w:rsidRPr="00CD46D0">
              <w:rPr>
                <w:rStyle w:val="normaltextrun"/>
                <w:rFonts w:eastAsiaTheme="majorEastAsia" w:cs="Arial"/>
                <w:sz w:val="20"/>
                <w:lang w:eastAsia="ja-JP"/>
              </w:rPr>
              <w:t xml:space="preserve">Name groups engaged: </w:t>
            </w:r>
            <w:r w:rsidRPr="00780885">
              <w:rPr>
                <w:rStyle w:val="normaltextrun"/>
                <w:rFonts w:eastAsiaTheme="majorEastAsia" w:cs="Arial"/>
                <w:color w:val="D9D9D9" w:themeColor="background1" w:themeShade="D9"/>
                <w:sz w:val="20"/>
                <w:lang w:eastAsia="ja-JP"/>
              </w:rPr>
              <w:t>_</w:t>
            </w:r>
            <w:proofErr w:type="gramStart"/>
            <w:r w:rsidRPr="00780885">
              <w:rPr>
                <w:rStyle w:val="normaltextrun"/>
                <w:rFonts w:eastAsiaTheme="majorEastAsia" w:cs="Arial"/>
                <w:color w:val="D9D9D9" w:themeColor="background1" w:themeShade="D9"/>
                <w:sz w:val="20"/>
                <w:lang w:eastAsia="ja-JP"/>
              </w:rPr>
              <w:t>_(</w:t>
            </w:r>
            <w:proofErr w:type="gramEnd"/>
            <w:r w:rsidRPr="00780885">
              <w:rPr>
                <w:rStyle w:val="normaltextrun"/>
                <w:rFonts w:eastAsiaTheme="majorEastAsia" w:cs="Arial"/>
                <w:color w:val="BFBFBF" w:themeColor="background1" w:themeShade="BF"/>
                <w:sz w:val="20"/>
                <w:lang w:eastAsia="ja-JP"/>
              </w:rPr>
              <w:t xml:space="preserve">list </w:t>
            </w:r>
            <w:proofErr w:type="gramStart"/>
            <w:r w:rsidRPr="00780885">
              <w:rPr>
                <w:rStyle w:val="normaltextrun"/>
                <w:rFonts w:eastAsiaTheme="majorEastAsia" w:cs="Arial"/>
                <w:color w:val="BFBFBF" w:themeColor="background1" w:themeShade="BF"/>
                <w:sz w:val="20"/>
                <w:lang w:eastAsia="ja-JP"/>
              </w:rPr>
              <w:t>here)_</w:t>
            </w:r>
            <w:proofErr w:type="gramEnd"/>
            <w:r w:rsidRPr="00780885">
              <w:rPr>
                <w:rStyle w:val="normaltextrun"/>
                <w:rFonts w:eastAsiaTheme="majorEastAsia" w:cs="Arial"/>
                <w:color w:val="BFBFBF" w:themeColor="background1" w:themeShade="BF"/>
                <w:sz w:val="20"/>
                <w:lang w:eastAsia="ja-JP"/>
              </w:rPr>
              <w:t>_____________________</w:t>
            </w:r>
          </w:p>
        </w:tc>
        <w:tc>
          <w:tcPr>
            <w:tcW w:w="2660" w:type="dxa"/>
            <w:gridSpan w:val="2"/>
            <w:tcBorders>
              <w:top w:val="single" w:sz="4" w:space="0" w:color="BFBFBF" w:themeColor="background1" w:themeShade="BF"/>
              <w:left w:val="nil"/>
              <w:bottom w:val="single" w:sz="4" w:space="0" w:color="auto"/>
              <w:right w:val="single" w:sz="4" w:space="0" w:color="auto"/>
            </w:tcBorders>
          </w:tcPr>
          <w:p w14:paraId="49425192" w14:textId="77777777" w:rsidR="00606704" w:rsidRDefault="000469B9">
            <w:r>
              <w:t xml:space="preserve">Malu Ventures; </w:t>
            </w:r>
            <w:proofErr w:type="spellStart"/>
            <w:r>
              <w:t>Jabalbina</w:t>
            </w:r>
            <w:proofErr w:type="spellEnd"/>
          </w:p>
        </w:tc>
      </w:tr>
    </w:tbl>
    <w:p w14:paraId="1907E9F5" w14:textId="77777777" w:rsidR="00A625F5" w:rsidRDefault="00A625F5" w:rsidP="005D5E9D">
      <w:pPr>
        <w:rPr>
          <w:color w:val="auto"/>
        </w:rPr>
      </w:pPr>
    </w:p>
    <w:p w14:paraId="2261E02A" w14:textId="77777777" w:rsidR="00735491" w:rsidRPr="00397736" w:rsidRDefault="00735491" w:rsidP="005D5E9D">
      <w:pPr>
        <w:rPr>
          <w:color w:val="auto"/>
        </w:rPr>
      </w:pPr>
    </w:p>
    <w:p w14:paraId="175C275A" w14:textId="27EDC2C5" w:rsidR="00772A46" w:rsidRPr="00A625F5" w:rsidRDefault="00772A46" w:rsidP="00A625F5">
      <w:pPr>
        <w:pStyle w:val="Heading1"/>
      </w:pPr>
      <w:bookmarkStart w:id="44" w:name="_Toc220407563"/>
      <w:r w:rsidRPr="00A625F5">
        <w:t xml:space="preserve">Risk </w:t>
      </w:r>
      <w:r w:rsidR="00343702">
        <w:t>&amp; Budget</w:t>
      </w:r>
      <w:r w:rsidRPr="00A625F5">
        <w:t xml:space="preserve"> Management</w:t>
      </w:r>
      <w:bookmarkEnd w:id="44"/>
      <w:r w:rsidR="1924940A" w:rsidRPr="00A625F5">
        <w:t xml:space="preserve"> </w:t>
      </w:r>
    </w:p>
    <w:p w14:paraId="51BF62EE" w14:textId="719F7227" w:rsidR="00772A46" w:rsidRPr="00397736" w:rsidRDefault="0099579E" w:rsidP="000D367C">
      <w:r w:rsidRPr="0099579E">
        <w:t>Refer to the risk management table in your CCIP Project Work Plan</w:t>
      </w:r>
      <w:r w:rsidR="00382C0A">
        <w:t xml:space="preserve"> (Section 4.3)</w:t>
      </w:r>
      <w:r w:rsidRPr="0099579E">
        <w:t xml:space="preserve"> and comment on progress to monitor and mitigate identified risks</w:t>
      </w:r>
      <w:r w:rsidR="00B318C0" w:rsidRPr="00397736">
        <w:t xml:space="preserve"> </w:t>
      </w:r>
    </w:p>
    <w:p w14:paraId="459123E4" w14:textId="023FD228" w:rsidR="007403E9" w:rsidRDefault="00910678" w:rsidP="000D367C">
      <w:pPr>
        <w:pStyle w:val="Heading2"/>
      </w:pPr>
      <w:bookmarkStart w:id="45" w:name="_Toc220407564"/>
      <w:bookmarkStart w:id="46" w:name="_Toc188527313"/>
      <w:bookmarkStart w:id="47" w:name="_Toc188607845"/>
      <w:bookmarkStart w:id="48" w:name="_Toc188609797"/>
      <w:bookmarkStart w:id="49" w:name="_Toc189753708"/>
      <w:bookmarkStart w:id="50" w:name="_Toc189757993"/>
      <w:bookmarkStart w:id="51" w:name="_Toc204077035"/>
      <w:r>
        <w:t>Actions taken</w:t>
      </w:r>
      <w:r w:rsidR="008601B0">
        <w:t xml:space="preserve"> during the reporting period to manage identified risks</w:t>
      </w:r>
      <w:bookmarkEnd w:id="45"/>
      <w:r w:rsidR="008601B0">
        <w:t xml:space="preserve"> </w:t>
      </w:r>
    </w:p>
    <w:p w14:paraId="36431C0E" w14:textId="02AD187D" w:rsidR="00772A46" w:rsidRPr="000D367C" w:rsidRDefault="00772A46" w:rsidP="00B07562">
      <w:r w:rsidRPr="007403E9">
        <w:t>Have new or emerging risks been identified and have contingency plans been put in place</w:t>
      </w:r>
      <w:bookmarkEnd w:id="46"/>
      <w:bookmarkEnd w:id="47"/>
      <w:bookmarkEnd w:id="48"/>
      <w:bookmarkEnd w:id="49"/>
      <w:bookmarkEnd w:id="50"/>
      <w:bookmarkEnd w:id="51"/>
      <w:r w:rsidRPr="000D367C">
        <w:t>  </w:t>
      </w:r>
    </w:p>
    <w:tbl>
      <w:tblPr>
        <w:tblStyle w:val="TableGrid"/>
        <w:tblW w:w="5000" w:type="pct"/>
        <w:tblLook w:val="04A0" w:firstRow="1" w:lastRow="0" w:firstColumn="1" w:lastColumn="0" w:noHBand="0" w:noVBand="1"/>
      </w:tblPr>
      <w:tblGrid>
        <w:gridCol w:w="9622"/>
      </w:tblGrid>
      <w:tr w:rsidR="00271F61" w:rsidRPr="00397736" w14:paraId="47ABB242" w14:textId="77777777" w:rsidTr="00152C2F">
        <w:tc>
          <w:tcPr>
            <w:tcW w:w="9622" w:type="dxa"/>
          </w:tcPr>
          <w:p w14:paraId="104028B5" w14:textId="0EC2398A" w:rsidR="00606704" w:rsidRDefault="000469B9">
            <w:r>
              <w:t>Actions taken during the reporting period to manage identified risks included:</w:t>
            </w:r>
            <w:r>
              <w:br/>
              <w:t>• Scheduling early engagement with GBRMPA to confirm use-cases and avoid integration risk.</w:t>
            </w:r>
            <w:r>
              <w:br/>
              <w:t xml:space="preserve">• </w:t>
            </w:r>
            <w:proofErr w:type="spellStart"/>
            <w:r>
              <w:t>Prioritising</w:t>
            </w:r>
            <w:proofErr w:type="spellEnd"/>
            <w:r>
              <w:t xml:space="preserve"> workflow modularity and writing intermediate spatial products to manage computational risk.</w:t>
            </w:r>
            <w:r>
              <w:br/>
              <w:t xml:space="preserve">• Maintaining regular coordination with JCU connectivity </w:t>
            </w:r>
            <w:proofErr w:type="spellStart"/>
            <w:r>
              <w:t>modellers</w:t>
            </w:r>
            <w:proofErr w:type="spellEnd"/>
            <w:r>
              <w:t xml:space="preserve"> to track timelines and align </w:t>
            </w:r>
            <w:r w:rsidR="006B1706">
              <w:t xml:space="preserve">data processing </w:t>
            </w:r>
            <w:r>
              <w:t>requirements.</w:t>
            </w:r>
            <w:r>
              <w:br/>
              <w:t xml:space="preserve">• Staging metapopulation model development so prototype components (hybrid GNN approach) can progress in parallel with connectivity </w:t>
            </w:r>
            <w:proofErr w:type="spellStart"/>
            <w:r>
              <w:t>finalisation</w:t>
            </w:r>
            <w:proofErr w:type="spellEnd"/>
            <w:r>
              <w:t>.</w:t>
            </w:r>
            <w:r>
              <w:br/>
              <w:t>No new material risks have been identified to date; contingency planning remains focused on potential delays to connectivity matrices</w:t>
            </w:r>
            <w:r w:rsidR="00B42149">
              <w:t>, but these are well within the bounds of the project timeline</w:t>
            </w:r>
          </w:p>
        </w:tc>
      </w:tr>
    </w:tbl>
    <w:p w14:paraId="47980586" w14:textId="014AF469" w:rsidR="00772A46" w:rsidRPr="00397736" w:rsidRDefault="00772A46" w:rsidP="00772A46">
      <w:pPr>
        <w:rPr>
          <w:color w:val="auto"/>
        </w:rPr>
      </w:pPr>
    </w:p>
    <w:p w14:paraId="34ECA308" w14:textId="384C8CAC" w:rsidR="00271F61" w:rsidRPr="000D367C" w:rsidRDefault="00772A46" w:rsidP="000D367C">
      <w:pPr>
        <w:pStyle w:val="Heading2"/>
      </w:pPr>
      <w:bookmarkStart w:id="52" w:name="_Toc188527314"/>
      <w:bookmarkStart w:id="53" w:name="_Toc188607846"/>
      <w:bookmarkStart w:id="54" w:name="_Toc188609798"/>
      <w:bookmarkStart w:id="55" w:name="_Toc189753709"/>
      <w:bookmarkStart w:id="56" w:name="_Toc189757994"/>
      <w:bookmarkStart w:id="57" w:name="_Toc204077036"/>
      <w:bookmarkStart w:id="58" w:name="_Toc220407565"/>
      <w:r w:rsidRPr="000D367C">
        <w:t>Outline any substantial changes that have occurred from the original project risk assessmen</w:t>
      </w:r>
      <w:bookmarkEnd w:id="52"/>
      <w:bookmarkEnd w:id="53"/>
      <w:bookmarkEnd w:id="54"/>
      <w:bookmarkEnd w:id="55"/>
      <w:bookmarkEnd w:id="56"/>
      <w:bookmarkEnd w:id="57"/>
      <w:r w:rsidR="00B07562">
        <w:t>t</w:t>
      </w:r>
      <w:bookmarkEnd w:id="58"/>
    </w:p>
    <w:tbl>
      <w:tblPr>
        <w:tblStyle w:val="TableGrid"/>
        <w:tblW w:w="5000" w:type="pct"/>
        <w:tblLook w:val="04A0" w:firstRow="1" w:lastRow="0" w:firstColumn="1" w:lastColumn="0" w:noHBand="0" w:noVBand="1"/>
      </w:tblPr>
      <w:tblGrid>
        <w:gridCol w:w="9622"/>
      </w:tblGrid>
      <w:tr w:rsidR="00271F61" w:rsidRPr="00397736" w14:paraId="4529D5ED" w14:textId="77777777" w:rsidTr="00152C2F">
        <w:tc>
          <w:tcPr>
            <w:tcW w:w="9622" w:type="dxa"/>
          </w:tcPr>
          <w:p w14:paraId="086652FE" w14:textId="77777777" w:rsidR="00606704" w:rsidRDefault="000469B9">
            <w:r>
              <w:t>No substantial changes have occurred from the original project risk assessment during this reporting period.</w:t>
            </w:r>
          </w:p>
        </w:tc>
      </w:tr>
    </w:tbl>
    <w:p w14:paraId="2E18C79D" w14:textId="44C71F6C" w:rsidR="00772A46" w:rsidRPr="00397736" w:rsidRDefault="00772A46" w:rsidP="000D367C"/>
    <w:p w14:paraId="11AA5F3E" w14:textId="2BA6F560" w:rsidR="00F30622" w:rsidRPr="008F3B1E" w:rsidRDefault="00772A46" w:rsidP="008F3B1E">
      <w:pPr>
        <w:pStyle w:val="Heading2"/>
      </w:pPr>
      <w:bookmarkStart w:id="59" w:name="_Toc188527315"/>
      <w:bookmarkStart w:id="60" w:name="_Toc188607847"/>
      <w:bookmarkStart w:id="61" w:name="_Toc188609799"/>
      <w:bookmarkStart w:id="62" w:name="_Toc189753710"/>
      <w:bookmarkStart w:id="63" w:name="_Toc189757995"/>
      <w:bookmarkStart w:id="64" w:name="_Toc204077037"/>
      <w:bookmarkStart w:id="65" w:name="_Toc220407566"/>
      <w:r>
        <w:t xml:space="preserve">Workplace </w:t>
      </w:r>
      <w:bookmarkEnd w:id="59"/>
      <w:bookmarkEnd w:id="60"/>
      <w:bookmarkEnd w:id="61"/>
      <w:r w:rsidR="008F3B1E">
        <w:t>health and safety</w:t>
      </w:r>
      <w:bookmarkEnd w:id="62"/>
      <w:bookmarkEnd w:id="63"/>
      <w:bookmarkEnd w:id="64"/>
      <w:bookmarkEnd w:id="65"/>
    </w:p>
    <w:p w14:paraId="7D5A6DC4" w14:textId="6EE16419" w:rsidR="6CADF9DF" w:rsidRDefault="6CADF9DF" w:rsidP="551FA21D">
      <w:r w:rsidRPr="551FA21D">
        <w:rPr>
          <w:b/>
          <w:bCs/>
        </w:rPr>
        <w:t xml:space="preserve">Please note: </w:t>
      </w:r>
      <w:r w:rsidR="0267B187">
        <w:t xml:space="preserve">Reportable WHS incidents must be reported to GBRF when the incident occurs and after the incident has been contained and </w:t>
      </w:r>
      <w:r w:rsidR="0EDA026B">
        <w:t>the</w:t>
      </w:r>
      <w:r w:rsidR="0267B187">
        <w:t xml:space="preserve"> </w:t>
      </w:r>
      <w:r w:rsidR="2DCF4C48">
        <w:t>necessary</w:t>
      </w:r>
      <w:r w:rsidR="0267B187">
        <w:t xml:space="preserve"> </w:t>
      </w:r>
      <w:r w:rsidR="4B506EB6">
        <w:t>safety</w:t>
      </w:r>
      <w:r w:rsidR="0267B187">
        <w:t xml:space="preserve"> actions have be</w:t>
      </w:r>
      <w:r w:rsidR="0C244DBF">
        <w:t>en taken</w:t>
      </w:r>
      <w:r w:rsidR="0C2B7E0B">
        <w:t>.</w:t>
      </w:r>
    </w:p>
    <w:tbl>
      <w:tblPr>
        <w:tblStyle w:val="TableGrid"/>
        <w:tblW w:w="5094" w:type="pct"/>
        <w:tblLayout w:type="fixed"/>
        <w:tblLook w:val="04A0" w:firstRow="1" w:lastRow="0" w:firstColumn="1" w:lastColumn="0" w:noHBand="0" w:noVBand="1"/>
      </w:tblPr>
      <w:tblGrid>
        <w:gridCol w:w="4284"/>
        <w:gridCol w:w="835"/>
        <w:gridCol w:w="4684"/>
      </w:tblGrid>
      <w:tr w:rsidR="00397736" w:rsidRPr="00397736" w14:paraId="33752908" w14:textId="77777777" w:rsidTr="004C26D1">
        <w:tc>
          <w:tcPr>
            <w:tcW w:w="4284" w:type="dxa"/>
          </w:tcPr>
          <w:p w14:paraId="4F97C97E" w14:textId="77777777" w:rsidR="00772A46" w:rsidRPr="00363D45" w:rsidRDefault="00772A46" w:rsidP="00363D45">
            <w:pPr>
              <w:pStyle w:val="Tableheading"/>
            </w:pPr>
            <w:r w:rsidRPr="00363D45">
              <w:br w:type="page"/>
            </w:r>
          </w:p>
        </w:tc>
        <w:tc>
          <w:tcPr>
            <w:tcW w:w="835" w:type="dxa"/>
          </w:tcPr>
          <w:p w14:paraId="0D19B71A" w14:textId="77777777" w:rsidR="00772A46" w:rsidRPr="00363D45" w:rsidRDefault="00772A46" w:rsidP="00363D45">
            <w:pPr>
              <w:pStyle w:val="Tableheading"/>
            </w:pPr>
            <w:r w:rsidRPr="00363D45">
              <w:t>Y/N</w:t>
            </w:r>
          </w:p>
        </w:tc>
        <w:tc>
          <w:tcPr>
            <w:tcW w:w="4684" w:type="dxa"/>
          </w:tcPr>
          <w:p w14:paraId="2E920922" w14:textId="244E43C4" w:rsidR="00772A46" w:rsidRPr="00363D45" w:rsidRDefault="00772A46" w:rsidP="00363D45">
            <w:pPr>
              <w:pStyle w:val="Tableheading"/>
            </w:pPr>
            <w:r w:rsidRPr="00363D45">
              <w:t>If yes, please provide details</w:t>
            </w:r>
          </w:p>
        </w:tc>
      </w:tr>
      <w:tr w:rsidR="00B910C5" w:rsidRPr="00397736" w14:paraId="7E1C1408" w14:textId="77777777" w:rsidTr="004C26D1">
        <w:trPr>
          <w:trHeight w:val="417"/>
        </w:trPr>
        <w:tc>
          <w:tcPr>
            <w:tcW w:w="4284" w:type="dxa"/>
          </w:tcPr>
          <w:p w14:paraId="30B3DCEB" w14:textId="77777777" w:rsidR="00B910C5" w:rsidRPr="000E39B4" w:rsidRDefault="00B910C5" w:rsidP="00977472">
            <w:pPr>
              <w:pStyle w:val="Tablecellssub-heading"/>
              <w:rPr>
                <w:rFonts w:ascii="Franklin Gothic Demi" w:eastAsiaTheme="minorEastAsia" w:hAnsi="Franklin Gothic Demi"/>
                <w:szCs w:val="22"/>
              </w:rPr>
            </w:pPr>
            <w:r w:rsidRPr="000E39B4">
              <w:rPr>
                <w:rFonts w:ascii="Franklin Gothic Demi" w:eastAsiaTheme="minorEastAsia" w:hAnsi="Franklin Gothic Demi"/>
                <w:szCs w:val="22"/>
              </w:rPr>
              <w:lastRenderedPageBreak/>
              <w:t>Have any material changes been made to WHS</w:t>
            </w:r>
            <w:r w:rsidRPr="000E39B4">
              <w:rPr>
                <w:rFonts w:ascii="Arial" w:eastAsiaTheme="minorEastAsia" w:hAnsi="Arial" w:cs="Arial"/>
                <w:szCs w:val="22"/>
              </w:rPr>
              <w:t> </w:t>
            </w:r>
            <w:r w:rsidRPr="000E39B4">
              <w:rPr>
                <w:rFonts w:ascii="Franklin Gothic Demi" w:eastAsiaTheme="minorEastAsia" w:hAnsi="Franklin Gothic Demi"/>
                <w:szCs w:val="22"/>
              </w:rPr>
              <w:t>policy</w:t>
            </w:r>
            <w:r w:rsidRPr="000E39B4">
              <w:rPr>
                <w:rFonts w:ascii="Arial" w:eastAsiaTheme="minorEastAsia" w:hAnsi="Arial" w:cs="Arial"/>
                <w:szCs w:val="22"/>
              </w:rPr>
              <w:t> </w:t>
            </w:r>
            <w:r w:rsidRPr="000E39B4">
              <w:rPr>
                <w:rFonts w:ascii="Franklin Gothic Demi" w:eastAsiaTheme="minorEastAsia" w:hAnsi="Franklin Gothic Demi"/>
                <w:szCs w:val="22"/>
              </w:rPr>
              <w:t>during the life of the project?</w:t>
            </w:r>
            <w:r w:rsidRPr="000E39B4">
              <w:rPr>
                <w:rFonts w:ascii="Arial" w:eastAsiaTheme="minorEastAsia" w:hAnsi="Arial" w:cs="Arial"/>
                <w:szCs w:val="22"/>
              </w:rPr>
              <w:t>  </w:t>
            </w:r>
            <w:r w:rsidRPr="000E39B4">
              <w:rPr>
                <w:rFonts w:ascii="Franklin Gothic Demi" w:eastAsiaTheme="minorEastAsia" w:hAnsi="Franklin Gothic Demi"/>
                <w:szCs w:val="22"/>
              </w:rPr>
              <w:t> </w:t>
            </w:r>
          </w:p>
        </w:tc>
        <w:tc>
          <w:tcPr>
            <w:tcW w:w="835" w:type="dxa"/>
          </w:tcPr>
          <w:p w14:paraId="588A8655" w14:textId="77777777" w:rsidR="00606704" w:rsidRDefault="000469B9">
            <w:r>
              <w:t>N</w:t>
            </w:r>
          </w:p>
        </w:tc>
        <w:tc>
          <w:tcPr>
            <w:tcW w:w="4684" w:type="dxa"/>
          </w:tcPr>
          <w:p w14:paraId="55503D39" w14:textId="77777777" w:rsidR="00606704" w:rsidRDefault="000469B9">
            <w:r>
              <w:t>N/A</w:t>
            </w:r>
          </w:p>
        </w:tc>
      </w:tr>
      <w:tr w:rsidR="00B910C5" w:rsidRPr="00397736" w14:paraId="36F4D59A" w14:textId="77777777" w:rsidTr="004C26D1">
        <w:trPr>
          <w:trHeight w:val="417"/>
        </w:trPr>
        <w:tc>
          <w:tcPr>
            <w:tcW w:w="4284" w:type="dxa"/>
          </w:tcPr>
          <w:p w14:paraId="163983ED" w14:textId="77777777" w:rsidR="00B910C5" w:rsidRPr="000E39B4" w:rsidRDefault="00B910C5" w:rsidP="00977472">
            <w:pPr>
              <w:pStyle w:val="Tablecellssub-heading"/>
              <w:rPr>
                <w:rFonts w:ascii="Franklin Gothic Demi" w:eastAsiaTheme="minorEastAsia" w:hAnsi="Franklin Gothic Demi"/>
                <w:szCs w:val="22"/>
              </w:rPr>
            </w:pPr>
            <w:r w:rsidRPr="000E39B4">
              <w:rPr>
                <w:rFonts w:ascii="Franklin Gothic Demi" w:eastAsiaTheme="minorEastAsia" w:hAnsi="Franklin Gothic Demi"/>
                <w:szCs w:val="22"/>
              </w:rPr>
              <w:t>Have</w:t>
            </w:r>
            <w:r w:rsidRPr="000E39B4">
              <w:rPr>
                <w:rFonts w:ascii="Arial" w:eastAsiaTheme="minorEastAsia" w:hAnsi="Arial" w:cs="Arial"/>
                <w:szCs w:val="22"/>
              </w:rPr>
              <w:t> </w:t>
            </w:r>
            <w:r w:rsidRPr="000E39B4">
              <w:rPr>
                <w:rFonts w:ascii="Franklin Gothic Demi" w:eastAsiaTheme="minorEastAsia" w:hAnsi="Franklin Gothic Demi"/>
                <w:szCs w:val="22"/>
              </w:rPr>
              <w:t>any material changes been made or implemented to WHS documents previously supplied to GBRF?</w:t>
            </w:r>
            <w:r w:rsidRPr="000E39B4">
              <w:rPr>
                <w:rFonts w:ascii="Arial" w:eastAsiaTheme="minorEastAsia" w:hAnsi="Arial" w:cs="Arial"/>
                <w:szCs w:val="22"/>
              </w:rPr>
              <w:t> </w:t>
            </w:r>
            <w:r w:rsidRPr="000E39B4">
              <w:rPr>
                <w:rFonts w:ascii="Franklin Gothic Demi" w:eastAsiaTheme="minorEastAsia" w:hAnsi="Franklin Gothic Demi"/>
                <w:szCs w:val="22"/>
              </w:rPr>
              <w:t> </w:t>
            </w:r>
          </w:p>
        </w:tc>
        <w:tc>
          <w:tcPr>
            <w:tcW w:w="835" w:type="dxa"/>
          </w:tcPr>
          <w:p w14:paraId="0249A574" w14:textId="77777777" w:rsidR="00606704" w:rsidRDefault="000469B9">
            <w:r>
              <w:t>N</w:t>
            </w:r>
          </w:p>
        </w:tc>
        <w:tc>
          <w:tcPr>
            <w:tcW w:w="4684" w:type="dxa"/>
          </w:tcPr>
          <w:p w14:paraId="5E5CFC46" w14:textId="77777777" w:rsidR="00606704" w:rsidRDefault="000469B9">
            <w:r>
              <w:t>N/A</w:t>
            </w:r>
          </w:p>
        </w:tc>
      </w:tr>
      <w:tr w:rsidR="00B910C5" w:rsidRPr="00397736" w14:paraId="0C0A98DE" w14:textId="77777777" w:rsidTr="004C26D1">
        <w:trPr>
          <w:trHeight w:val="417"/>
        </w:trPr>
        <w:tc>
          <w:tcPr>
            <w:tcW w:w="4284" w:type="dxa"/>
          </w:tcPr>
          <w:p w14:paraId="69B34D0F" w14:textId="29D25DF0" w:rsidR="00B910C5" w:rsidRPr="000E39B4" w:rsidRDefault="00B910C5" w:rsidP="00977472">
            <w:pPr>
              <w:pStyle w:val="Tablecellssub-heading"/>
              <w:rPr>
                <w:rFonts w:ascii="Franklin Gothic Demi" w:eastAsiaTheme="minorEastAsia" w:hAnsi="Franklin Gothic Demi"/>
                <w:szCs w:val="22"/>
                <w:lang w:val="en-AU"/>
              </w:rPr>
            </w:pPr>
            <w:r w:rsidRPr="000E39B4">
              <w:rPr>
                <w:rFonts w:ascii="Franklin Gothic Demi" w:eastAsiaTheme="minorEastAsia" w:hAnsi="Franklin Gothic Demi"/>
                <w:szCs w:val="22"/>
                <w:lang w:val="en-AU"/>
              </w:rPr>
              <w:t>Has a notifiable incident occurred during the reporting period (whole of project)? (An incident is notifiable if it arises out of the conduct of a business or undertaking and results in the death, serious injury or serious illness of a person or involves a dangerous incident)</w:t>
            </w:r>
            <w:r w:rsidRPr="000E39B4">
              <w:rPr>
                <w:rFonts w:ascii="Arial" w:eastAsiaTheme="minorEastAsia" w:hAnsi="Arial" w:cs="Arial"/>
                <w:szCs w:val="22"/>
                <w:lang w:val="en-AU"/>
              </w:rPr>
              <w:t> </w:t>
            </w:r>
            <w:r w:rsidRPr="000E39B4">
              <w:rPr>
                <w:rFonts w:ascii="Franklin Gothic Demi" w:eastAsiaTheme="minorEastAsia" w:hAnsi="Franklin Gothic Demi"/>
                <w:szCs w:val="22"/>
                <w:lang w:val="en-AU"/>
              </w:rPr>
              <w:t> </w:t>
            </w:r>
          </w:p>
        </w:tc>
        <w:tc>
          <w:tcPr>
            <w:tcW w:w="835" w:type="dxa"/>
          </w:tcPr>
          <w:p w14:paraId="3046FEEC" w14:textId="77777777" w:rsidR="00606704" w:rsidRDefault="000469B9">
            <w:r>
              <w:t>N</w:t>
            </w:r>
          </w:p>
        </w:tc>
        <w:tc>
          <w:tcPr>
            <w:tcW w:w="4684" w:type="dxa"/>
          </w:tcPr>
          <w:p w14:paraId="2EAE6705" w14:textId="77777777" w:rsidR="00606704" w:rsidRDefault="000469B9">
            <w:r>
              <w:t>N/A</w:t>
            </w:r>
          </w:p>
        </w:tc>
      </w:tr>
      <w:tr w:rsidR="00B910C5" w:rsidRPr="00397736" w14:paraId="51459FEB" w14:textId="77777777" w:rsidTr="004C26D1">
        <w:trPr>
          <w:trHeight w:val="417"/>
        </w:trPr>
        <w:tc>
          <w:tcPr>
            <w:tcW w:w="4284" w:type="dxa"/>
          </w:tcPr>
          <w:p w14:paraId="0D972650" w14:textId="77777777" w:rsidR="00B910C5" w:rsidRPr="000E39B4" w:rsidRDefault="00B910C5" w:rsidP="00977472">
            <w:pPr>
              <w:pStyle w:val="Tablecellssub-heading"/>
              <w:rPr>
                <w:rFonts w:ascii="Franklin Gothic Demi" w:eastAsiaTheme="minorEastAsia" w:hAnsi="Franklin Gothic Demi"/>
                <w:szCs w:val="22"/>
              </w:rPr>
            </w:pPr>
            <w:r w:rsidRPr="000E39B4">
              <w:rPr>
                <w:rFonts w:ascii="Franklin Gothic Demi" w:eastAsiaTheme="minorEastAsia" w:hAnsi="Franklin Gothic Demi"/>
                <w:szCs w:val="22"/>
              </w:rPr>
              <w:t xml:space="preserve">Have you and/or your </w:t>
            </w:r>
            <w:proofErr w:type="spellStart"/>
            <w:r w:rsidRPr="000E39B4">
              <w:rPr>
                <w:rFonts w:ascii="Franklin Gothic Demi" w:eastAsiaTheme="minorEastAsia" w:hAnsi="Franklin Gothic Demi"/>
                <w:szCs w:val="22"/>
              </w:rPr>
              <w:t>organisation</w:t>
            </w:r>
            <w:proofErr w:type="spellEnd"/>
            <w:r w:rsidRPr="000E39B4">
              <w:rPr>
                <w:rFonts w:ascii="Franklin Gothic Demi" w:eastAsiaTheme="minorEastAsia" w:hAnsi="Franklin Gothic Demi"/>
                <w:szCs w:val="22"/>
              </w:rPr>
              <w:t xml:space="preserve"> been issued with any prosecutions or notices over the life of the project?</w:t>
            </w:r>
            <w:r w:rsidRPr="000E39B4">
              <w:rPr>
                <w:rFonts w:ascii="Arial" w:eastAsiaTheme="minorEastAsia" w:hAnsi="Arial" w:cs="Arial"/>
                <w:szCs w:val="22"/>
              </w:rPr>
              <w:t>  </w:t>
            </w:r>
            <w:r w:rsidRPr="000E39B4">
              <w:rPr>
                <w:rFonts w:ascii="Franklin Gothic Demi" w:eastAsiaTheme="minorEastAsia" w:hAnsi="Franklin Gothic Demi"/>
                <w:szCs w:val="22"/>
              </w:rPr>
              <w:t> </w:t>
            </w:r>
          </w:p>
        </w:tc>
        <w:tc>
          <w:tcPr>
            <w:tcW w:w="835" w:type="dxa"/>
          </w:tcPr>
          <w:p w14:paraId="73B30900" w14:textId="77777777" w:rsidR="00606704" w:rsidRDefault="000469B9">
            <w:r>
              <w:t>N</w:t>
            </w:r>
          </w:p>
        </w:tc>
        <w:tc>
          <w:tcPr>
            <w:tcW w:w="4684" w:type="dxa"/>
          </w:tcPr>
          <w:p w14:paraId="366D2B34" w14:textId="77777777" w:rsidR="00606704" w:rsidRDefault="000469B9">
            <w:r>
              <w:t>N/A</w:t>
            </w:r>
          </w:p>
        </w:tc>
      </w:tr>
    </w:tbl>
    <w:p w14:paraId="35269CA6" w14:textId="77777777" w:rsidR="005D5E9D" w:rsidRPr="00397736" w:rsidRDefault="005D5E9D" w:rsidP="00772A46">
      <w:pPr>
        <w:rPr>
          <w:color w:val="auto"/>
        </w:rPr>
      </w:pPr>
    </w:p>
    <w:p w14:paraId="06A9AD75" w14:textId="68F0B769" w:rsidR="00772A46" w:rsidRPr="00CA3805" w:rsidRDefault="00772A46" w:rsidP="00CA3805">
      <w:pPr>
        <w:pStyle w:val="Heading2"/>
      </w:pPr>
      <w:bookmarkStart w:id="66" w:name="_Toc188527316"/>
      <w:bookmarkStart w:id="67" w:name="_Toc188607848"/>
      <w:bookmarkStart w:id="68" w:name="_Toc188609800"/>
      <w:bookmarkStart w:id="69" w:name="_Toc189753711"/>
      <w:bookmarkStart w:id="70" w:name="_Toc189757996"/>
      <w:bookmarkStart w:id="71" w:name="_Toc204077038"/>
      <w:bookmarkStart w:id="72" w:name="_Toc220407567"/>
      <w:r w:rsidRPr="00CA3805">
        <w:t xml:space="preserve">Workplace </w:t>
      </w:r>
      <w:r w:rsidR="00AA4AAB" w:rsidRPr="00CA3805">
        <w:t>h</w:t>
      </w:r>
      <w:r w:rsidRPr="00CA3805">
        <w:t xml:space="preserve">ealth and </w:t>
      </w:r>
      <w:r w:rsidR="00AA4AAB" w:rsidRPr="00CA3805">
        <w:t>s</w:t>
      </w:r>
      <w:r w:rsidRPr="00CA3805">
        <w:t xml:space="preserve">afety </w:t>
      </w:r>
      <w:r w:rsidR="00AA4AAB" w:rsidRPr="00CA3805">
        <w:t>p</w:t>
      </w:r>
      <w:r w:rsidRPr="00CA3805">
        <w:t>erformance related to the immediate project</w:t>
      </w:r>
      <w:bookmarkEnd w:id="66"/>
      <w:bookmarkEnd w:id="67"/>
      <w:bookmarkEnd w:id="68"/>
      <w:bookmarkEnd w:id="69"/>
      <w:bookmarkEnd w:id="70"/>
      <w:bookmarkEnd w:id="71"/>
      <w:bookmarkEnd w:id="72"/>
      <w:r w:rsidRPr="00CA3805">
        <w:t> </w:t>
      </w:r>
    </w:p>
    <w:tbl>
      <w:tblPr>
        <w:tblStyle w:val="TableGrid"/>
        <w:tblW w:w="5000" w:type="pct"/>
        <w:tblLayout w:type="fixed"/>
        <w:tblLook w:val="04A0" w:firstRow="1" w:lastRow="0" w:firstColumn="1" w:lastColumn="0" w:noHBand="0" w:noVBand="1"/>
      </w:tblPr>
      <w:tblGrid>
        <w:gridCol w:w="2689"/>
        <w:gridCol w:w="5444"/>
        <w:gridCol w:w="1489"/>
      </w:tblGrid>
      <w:tr w:rsidR="00397736" w:rsidRPr="00397736" w14:paraId="05CDF52C" w14:textId="77777777" w:rsidTr="00AB418F">
        <w:tc>
          <w:tcPr>
            <w:tcW w:w="2689" w:type="dxa"/>
          </w:tcPr>
          <w:p w14:paraId="36700672" w14:textId="77777777" w:rsidR="00772A46" w:rsidRPr="00977472" w:rsidRDefault="00772A46" w:rsidP="00977472">
            <w:pPr>
              <w:pStyle w:val="Tableheading"/>
            </w:pPr>
            <w:r w:rsidRPr="00977472">
              <w:br w:type="page"/>
            </w:r>
          </w:p>
        </w:tc>
        <w:tc>
          <w:tcPr>
            <w:tcW w:w="5444" w:type="dxa"/>
          </w:tcPr>
          <w:p w14:paraId="02B40BF3" w14:textId="77777777" w:rsidR="00772A46" w:rsidRPr="00977472" w:rsidRDefault="00772A46" w:rsidP="00977472">
            <w:pPr>
              <w:pStyle w:val="Tableheading"/>
            </w:pPr>
            <w:r w:rsidRPr="00977472">
              <w:t xml:space="preserve">Description </w:t>
            </w:r>
          </w:p>
        </w:tc>
        <w:tc>
          <w:tcPr>
            <w:tcW w:w="1489" w:type="dxa"/>
          </w:tcPr>
          <w:p w14:paraId="503B1629" w14:textId="698A7B82" w:rsidR="00772A46" w:rsidRPr="00977472" w:rsidRDefault="00772A46" w:rsidP="00977472">
            <w:pPr>
              <w:pStyle w:val="Tableheading"/>
            </w:pPr>
            <w:r w:rsidRPr="00977472">
              <w:t xml:space="preserve">Number </w:t>
            </w:r>
          </w:p>
        </w:tc>
      </w:tr>
      <w:tr w:rsidR="00397736" w:rsidRPr="00397736" w14:paraId="2ABE7E2A" w14:textId="77777777" w:rsidTr="00AB418F">
        <w:trPr>
          <w:trHeight w:val="417"/>
        </w:trPr>
        <w:tc>
          <w:tcPr>
            <w:tcW w:w="2689" w:type="dxa"/>
          </w:tcPr>
          <w:p w14:paraId="49434E09" w14:textId="1ACB93EB" w:rsidR="00772A46" w:rsidRPr="00910678" w:rsidRDefault="00772A46" w:rsidP="00977472">
            <w:pPr>
              <w:pStyle w:val="Tablecellssub-heading"/>
              <w:rPr>
                <w:rFonts w:ascii="Franklin Gothic Demi" w:hAnsi="Franklin Gothic Demi"/>
              </w:rPr>
            </w:pPr>
            <w:r w:rsidRPr="00910678">
              <w:rPr>
                <w:rFonts w:ascii="Franklin Gothic Demi" w:hAnsi="Franklin Gothic Demi"/>
              </w:rPr>
              <w:t>Number of medical treatment injuries (MTI’s) </w:t>
            </w:r>
          </w:p>
        </w:tc>
        <w:tc>
          <w:tcPr>
            <w:tcW w:w="5444" w:type="dxa"/>
          </w:tcPr>
          <w:p w14:paraId="361579D3" w14:textId="2A9712F8" w:rsidR="00271F61" w:rsidRPr="00EA02F6" w:rsidRDefault="00772A46" w:rsidP="00EA02F6">
            <w:pPr>
              <w:pStyle w:val="Tablecells"/>
            </w:pPr>
            <w:r w:rsidRPr="00EA02F6">
              <w:t>Any work-related injury or illness that requires treatment from a medical practitioner.   </w:t>
            </w:r>
          </w:p>
        </w:tc>
        <w:tc>
          <w:tcPr>
            <w:tcW w:w="1489" w:type="dxa"/>
          </w:tcPr>
          <w:p w14:paraId="151F3A71" w14:textId="77777777" w:rsidR="00606704" w:rsidRDefault="000469B9">
            <w:r>
              <w:t>0</w:t>
            </w:r>
          </w:p>
        </w:tc>
      </w:tr>
      <w:tr w:rsidR="00AB418F" w:rsidRPr="00397736" w14:paraId="6DA35CBF" w14:textId="77777777" w:rsidTr="00AB418F">
        <w:trPr>
          <w:trHeight w:val="417"/>
        </w:trPr>
        <w:tc>
          <w:tcPr>
            <w:tcW w:w="2689" w:type="dxa"/>
          </w:tcPr>
          <w:p w14:paraId="68FADFDB" w14:textId="4081BA94" w:rsidR="00AB418F" w:rsidRPr="00910678" w:rsidRDefault="00AB418F" w:rsidP="00AB418F">
            <w:pPr>
              <w:pStyle w:val="Tablecellssub-heading"/>
              <w:rPr>
                <w:rFonts w:ascii="Franklin Gothic Demi" w:hAnsi="Franklin Gothic Demi"/>
              </w:rPr>
            </w:pPr>
            <w:r w:rsidRPr="00910678">
              <w:rPr>
                <w:rFonts w:ascii="Franklin Gothic Demi" w:hAnsi="Franklin Gothic Demi"/>
              </w:rPr>
              <w:t>Number of lost time injuries (LTI’s) </w:t>
            </w:r>
          </w:p>
        </w:tc>
        <w:tc>
          <w:tcPr>
            <w:tcW w:w="5444" w:type="dxa"/>
          </w:tcPr>
          <w:p w14:paraId="7B6AC326" w14:textId="45DBA8F6" w:rsidR="00AB418F" w:rsidRPr="00EA02F6" w:rsidRDefault="00AB418F" w:rsidP="00AB418F">
            <w:pPr>
              <w:pStyle w:val="Tablecells"/>
            </w:pPr>
            <w:r w:rsidRPr="00EA02F6">
              <w:t>Any work-related injury or illness that results in the loss of one or more complete days any time after the day or shift on which the injury or illness occurred.   </w:t>
            </w:r>
          </w:p>
        </w:tc>
        <w:tc>
          <w:tcPr>
            <w:tcW w:w="1489" w:type="dxa"/>
          </w:tcPr>
          <w:p w14:paraId="6A11BEA4" w14:textId="77777777" w:rsidR="00606704" w:rsidRDefault="000469B9">
            <w:r>
              <w:t>0</w:t>
            </w:r>
          </w:p>
        </w:tc>
      </w:tr>
      <w:tr w:rsidR="00AB418F" w:rsidRPr="00397736" w14:paraId="5A90864A" w14:textId="77777777" w:rsidTr="00AB418F">
        <w:trPr>
          <w:trHeight w:val="417"/>
        </w:trPr>
        <w:tc>
          <w:tcPr>
            <w:tcW w:w="2689" w:type="dxa"/>
          </w:tcPr>
          <w:p w14:paraId="2F29FBA1" w14:textId="77777777" w:rsidR="00AB418F" w:rsidRPr="00910678" w:rsidRDefault="00AB418F" w:rsidP="00AB418F">
            <w:pPr>
              <w:pStyle w:val="Tablecellssub-heading"/>
              <w:rPr>
                <w:rFonts w:ascii="Franklin Gothic Demi" w:hAnsi="Franklin Gothic Demi"/>
              </w:rPr>
            </w:pPr>
            <w:r w:rsidRPr="00910678">
              <w:rPr>
                <w:rFonts w:ascii="Franklin Gothic Demi" w:hAnsi="Franklin Gothic Demi"/>
              </w:rPr>
              <w:t>Number of fatalities   </w:t>
            </w:r>
          </w:p>
        </w:tc>
        <w:tc>
          <w:tcPr>
            <w:tcW w:w="5444" w:type="dxa"/>
          </w:tcPr>
          <w:p w14:paraId="78A72D38" w14:textId="53D9DAF0" w:rsidR="00AB418F" w:rsidRPr="00EA02F6" w:rsidRDefault="00AB418F" w:rsidP="00AB418F">
            <w:pPr>
              <w:pStyle w:val="Tablecells"/>
            </w:pPr>
            <w:r w:rsidRPr="00EA02F6">
              <w:t>Any work-related injury or illness that led to the death of a person/s.</w:t>
            </w:r>
          </w:p>
        </w:tc>
        <w:tc>
          <w:tcPr>
            <w:tcW w:w="1489" w:type="dxa"/>
          </w:tcPr>
          <w:p w14:paraId="45CB7F41" w14:textId="77777777" w:rsidR="00606704" w:rsidRDefault="000469B9">
            <w:r>
              <w:t>0</w:t>
            </w:r>
          </w:p>
        </w:tc>
      </w:tr>
    </w:tbl>
    <w:p w14:paraId="09F189F0" w14:textId="1636BC86" w:rsidR="00233000" w:rsidRPr="00397736" w:rsidRDefault="00233000" w:rsidP="00165171">
      <w:pPr>
        <w:spacing w:before="0" w:after="0" w:line="240" w:lineRule="auto"/>
        <w:rPr>
          <w:color w:val="auto"/>
          <w:lang w:val="en-US"/>
        </w:rPr>
      </w:pPr>
    </w:p>
    <w:p w14:paraId="33FCA4A7" w14:textId="2FF75376" w:rsidR="001E3E56" w:rsidRDefault="001E3E56" w:rsidP="001E3E56">
      <w:pPr>
        <w:pStyle w:val="Heading2"/>
      </w:pPr>
      <w:bookmarkStart w:id="73" w:name="_Toc220407568"/>
      <w:r>
        <w:t>Budget Update</w:t>
      </w:r>
      <w:bookmarkEnd w:id="73"/>
    </w:p>
    <w:p w14:paraId="7EFB8B26" w14:textId="61E6C99E" w:rsidR="001E3E56" w:rsidRDefault="002A7B21" w:rsidP="001E3E56">
      <w:pPr>
        <w:rPr>
          <w:lang w:val="en-US"/>
        </w:rPr>
      </w:pPr>
      <w:r>
        <w:rPr>
          <w:lang w:val="en-US"/>
        </w:rPr>
        <w:t>Review the budget in your Work Plan</w:t>
      </w:r>
      <w:r w:rsidR="00382C0A">
        <w:rPr>
          <w:lang w:val="en-US"/>
        </w:rPr>
        <w:t xml:space="preserve"> (Section 5)</w:t>
      </w:r>
      <w:r>
        <w:rPr>
          <w:lang w:val="en-US"/>
        </w:rPr>
        <w:t xml:space="preserve"> and p</w:t>
      </w:r>
      <w:r w:rsidR="001E3E56">
        <w:rPr>
          <w:lang w:val="en-US"/>
        </w:rPr>
        <w:t>rovide an update on how the budget is progressing</w:t>
      </w:r>
      <w:r w:rsidR="001373DE">
        <w:rPr>
          <w:lang w:val="en-US"/>
        </w:rPr>
        <w:t xml:space="preserve">. </w:t>
      </w:r>
      <w:r w:rsidR="00037D96">
        <w:rPr>
          <w:lang w:val="en-US"/>
        </w:rPr>
        <w:t>Comment on whether it is</w:t>
      </w:r>
      <w:r w:rsidR="001373DE">
        <w:rPr>
          <w:lang w:val="en-US"/>
        </w:rPr>
        <w:t xml:space="preserve"> on-track and any variations that have occurre</w:t>
      </w:r>
      <w:r w:rsidR="00E5770C">
        <w:rPr>
          <w:lang w:val="en-US"/>
        </w:rPr>
        <w:t>d, including forecasted over or underspends in expense types</w:t>
      </w:r>
      <w:r w:rsidR="001E3E56">
        <w:rPr>
          <w:lang w:val="en-US"/>
        </w:rPr>
        <w:t xml:space="preserve">. </w:t>
      </w:r>
    </w:p>
    <w:tbl>
      <w:tblPr>
        <w:tblStyle w:val="TableGrid"/>
        <w:tblW w:w="0" w:type="auto"/>
        <w:tblLook w:val="04A0" w:firstRow="1" w:lastRow="0" w:firstColumn="1" w:lastColumn="0" w:noHBand="0" w:noVBand="1"/>
      </w:tblPr>
      <w:tblGrid>
        <w:gridCol w:w="9622"/>
      </w:tblGrid>
      <w:tr w:rsidR="001E3E56" w14:paraId="0AF3AB99" w14:textId="77777777" w:rsidTr="00EC0428">
        <w:trPr>
          <w:trHeight w:val="1104"/>
        </w:trPr>
        <w:tc>
          <w:tcPr>
            <w:tcW w:w="9622" w:type="dxa"/>
          </w:tcPr>
          <w:p w14:paraId="2ADDCD1C" w14:textId="77777777" w:rsidR="00606704" w:rsidRDefault="000469B9">
            <w:r>
              <w:t>Budget expenditure is tracking broadly as expected for the reporting period. Costs have primarily been associated with personnel time to establish the SDM workflow, produce initial products, and coordinate with partners and GBRMPA. No fieldwork/engagement travel costs have been incurred to date; Traditional Owner engagement travel is planned for March 2026 and remains within the budget allocation. No material variances or forecast overspends have been identified at this stage.</w:t>
            </w:r>
          </w:p>
        </w:tc>
      </w:tr>
    </w:tbl>
    <w:p w14:paraId="55CE41F4" w14:textId="77777777" w:rsidR="001E3E56" w:rsidRPr="00EF4AC6" w:rsidRDefault="001E3E56" w:rsidP="00EC0428"/>
    <w:p w14:paraId="10339092" w14:textId="77777777" w:rsidR="001E3E56" w:rsidRPr="00397736" w:rsidRDefault="001E3E56" w:rsidP="00165171">
      <w:pPr>
        <w:spacing w:before="0" w:after="0" w:line="240" w:lineRule="auto"/>
        <w:rPr>
          <w:color w:val="auto"/>
          <w:lang w:val="en-US"/>
        </w:rPr>
      </w:pPr>
    </w:p>
    <w:p w14:paraId="16BE0F8A" w14:textId="6B52F4A3" w:rsidR="00F5306C" w:rsidRPr="001C128F" w:rsidRDefault="001700D3" w:rsidP="001C128F">
      <w:pPr>
        <w:pStyle w:val="Heading1"/>
      </w:pPr>
      <w:bookmarkStart w:id="74" w:name="_Toc220407569"/>
      <w:r w:rsidRPr="001C128F">
        <w:t>Decla</w:t>
      </w:r>
      <w:r w:rsidR="00FA6CFE" w:rsidRPr="001C128F">
        <w:t>ration</w:t>
      </w:r>
      <w:bookmarkEnd w:id="74"/>
      <w:r w:rsidR="00FA6CFE" w:rsidRPr="001C128F">
        <w:t xml:space="preserve"> </w:t>
      </w:r>
    </w:p>
    <w:p w14:paraId="0491014D" w14:textId="2F6857E3" w:rsidR="00FA6CFE" w:rsidRPr="00397736" w:rsidRDefault="00F2068A" w:rsidP="00826C6A">
      <w:r w:rsidRPr="00397736">
        <w:t>In submitting this report the Delivery Partner acknowledges that: </w:t>
      </w:r>
    </w:p>
    <w:p w14:paraId="47DE5B73" w14:textId="31312717" w:rsidR="0054676F" w:rsidRPr="00397736" w:rsidRDefault="0054676F" w:rsidP="00826C6A">
      <w:pPr>
        <w:pStyle w:val="AgreementHeading3"/>
      </w:pPr>
      <w:r w:rsidRPr="00397736">
        <w:t>all information, material and data collected as part of this report has been collected in accordance with the terms of the GBRF Privacy Policy, </w:t>
      </w:r>
    </w:p>
    <w:p w14:paraId="14252945" w14:textId="4B109D64" w:rsidR="00BF39E4" w:rsidRDefault="0054676F" w:rsidP="00A97DAC">
      <w:pPr>
        <w:pStyle w:val="AgreementHeading3"/>
      </w:pPr>
      <w:r w:rsidRPr="00397736">
        <w:t>GBRF may use this information, material and data collected on the GBRF website and other external publications or sources</w:t>
      </w:r>
      <w:r w:rsidR="00EA78A6">
        <w:t xml:space="preserve"> except where consent is explicitly not provided</w:t>
      </w:r>
    </w:p>
    <w:p w14:paraId="1764FC27" w14:textId="77777777" w:rsidR="00A22542" w:rsidRDefault="00A22542" w:rsidP="00F40394">
      <w:pPr>
        <w:pStyle w:val="AgreementHeading2"/>
        <w:numPr>
          <w:ilvl w:val="0"/>
          <w:numId w:val="0"/>
        </w:numPr>
      </w:pPr>
    </w:p>
    <w:p w14:paraId="14579BEC" w14:textId="77777777" w:rsidR="00D14FA5" w:rsidRPr="00D14FA5" w:rsidRDefault="00D14FA5" w:rsidP="00D14FA5"/>
    <w:sectPr w:rsidR="00D14FA5" w:rsidRPr="00D14FA5" w:rsidSect="00CF036C">
      <w:footerReference w:type="default" r:id="rId26"/>
      <w:pgSz w:w="11900" w:h="16840" w:code="9"/>
      <w:pgMar w:top="1418" w:right="1134" w:bottom="851" w:left="1134" w:header="709" w:footer="573"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Jessica Cawley" w:date="2026-01-27T12:02:00Z" w:initials="JC">
    <w:p w14:paraId="698BF6BB" w14:textId="77777777" w:rsidR="005D4E18" w:rsidRDefault="004A5B57" w:rsidP="005D4E18">
      <w:pPr>
        <w:pStyle w:val="CommentText"/>
      </w:pPr>
      <w:r>
        <w:rPr>
          <w:rStyle w:val="CommentReference"/>
        </w:rPr>
        <w:annotationRef/>
      </w:r>
      <w:r w:rsidR="005D4E18">
        <w:rPr>
          <w:b/>
          <w:bCs/>
          <w:i/>
          <w:iCs/>
        </w:rPr>
        <w:t>Note</w:t>
      </w:r>
      <w:r w:rsidR="005D4E18">
        <w:t>: section 5 of this report template provides extra space to describe future actions. You are welcome to reference that section here and only include key/very high level information in this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8BF6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964507" w16cex:dateUtc="2026-01-27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8BF6BB" w16cid:durableId="119645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0899F" w14:textId="77777777" w:rsidR="007039A6" w:rsidRDefault="007039A6" w:rsidP="00B73885">
      <w:r>
        <w:separator/>
      </w:r>
    </w:p>
  </w:endnote>
  <w:endnote w:type="continuationSeparator" w:id="0">
    <w:p w14:paraId="25B13CD4" w14:textId="77777777" w:rsidR="007039A6" w:rsidRDefault="007039A6" w:rsidP="00B73885">
      <w:r>
        <w:continuationSeparator/>
      </w:r>
    </w:p>
  </w:endnote>
  <w:endnote w:type="continuationNotice" w:id="1">
    <w:p w14:paraId="4A3ABF8E" w14:textId="77777777" w:rsidR="007039A6" w:rsidRDefault="007039A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Franklin Gothic Book">
    <w:altName w:val="Calibri"/>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ew Grotesk Square SIX">
    <w:altName w:val="Calibri"/>
    <w:panose1 w:val="00000000000000000000"/>
    <w:charset w:val="00"/>
    <w:family w:val="modern"/>
    <w:notTrueType/>
    <w:pitch w:val="variable"/>
    <w:sig w:usb0="800000AF" w:usb1="4000204A" w:usb2="00000000" w:usb3="00000000" w:csb0="00000093" w:csb1="00000000"/>
  </w:font>
  <w:font w:name="Franklin Gothic Demi">
    <w:altName w:val="Calibri"/>
    <w:panose1 w:val="020B07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69532" w14:textId="77777777" w:rsidR="00390984" w:rsidRDefault="003909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457D4" w14:textId="77777777" w:rsidR="00203E89" w:rsidRPr="00197A35" w:rsidRDefault="00203E89" w:rsidP="00197A35">
    <w:pPr>
      <w:rPr>
        <w:rFonts w:ascii="Century Schoolbook" w:hAnsi="Century Schoolbook"/>
        <w:sz w:val="28"/>
        <w:szCs w:val="28"/>
      </w:rPr>
    </w:pPr>
    <w:r>
      <w:rPr>
        <w:rFonts w:ascii="Century Schoolbook" w:hAnsi="Century Schoolbook"/>
        <w:noProof/>
        <w:sz w:val="28"/>
        <w:szCs w:val="28"/>
        <w:lang w:val="en-US"/>
      </w:rPr>
      <mc:AlternateContent>
        <mc:Choice Requires="wps">
          <w:drawing>
            <wp:anchor distT="0" distB="0" distL="114300" distR="114300" simplePos="0" relativeHeight="251658240" behindDoc="0" locked="0" layoutInCell="1" allowOverlap="1" wp14:anchorId="53886B87" wp14:editId="3391F2AF">
              <wp:simplePos x="0" y="0"/>
              <wp:positionH relativeFrom="column">
                <wp:posOffset>-135890</wp:posOffset>
              </wp:positionH>
              <wp:positionV relativeFrom="paragraph">
                <wp:posOffset>50800</wp:posOffset>
              </wp:positionV>
              <wp:extent cx="1536700" cy="4572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5367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xmlns:pic="http://schemas.openxmlformats.org/drawingml/2006/picture"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B85C2E9" w14:textId="77777777" w:rsidR="00203E89" w:rsidRPr="00AD69C1" w:rsidRDefault="00203E89" w:rsidP="00127477">
                          <w:pPr>
                            <w:rPr>
                              <w:i/>
                              <w:iCs/>
                            </w:rPr>
                          </w:pPr>
                          <w:r w:rsidRPr="00AD69C1">
                            <w:rPr>
                              <w:rFonts w:ascii="Century Schoolbook" w:hAnsi="Century Schoolbook"/>
                              <w:i/>
                              <w:iCs/>
                              <w:sz w:val="28"/>
                              <w:szCs w:val="28"/>
                            </w:rPr>
                            <w:t>barrierreef.org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3886B87" id="_x0000_t202" coordsize="21600,21600" o:spt="202" path="m,l,21600r21600,l21600,xe">
              <v:stroke joinstyle="miter"/>
              <v:path gradientshapeok="t" o:connecttype="rect"/>
            </v:shapetype>
            <v:shape id="Text Box 43" o:spid="_x0000_s1026" type="#_x0000_t202" style="position:absolute;margin-left:-10.7pt;margin-top:4pt;width:121pt;height:36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" filled="f" stroked="f">
              <v:textbox>
                <w:txbxContent>
                  <w:p w14:paraId="6B85C2E9" w14:textId="77777777" w:rsidR="00203E89" w:rsidRPr="00AD69C1" w:rsidRDefault="00203E89" w:rsidP="00127477">
                    <w:pPr>
                      <w:rPr>
                        <w:i/>
                        <w:iCs/>
                      </w:rPr>
                    </w:pPr>
                    <w:r w:rsidRPr="00AD69C1">
                      <w:rPr>
                        <w:rFonts w:ascii="Century Schoolbook" w:hAnsi="Century Schoolbook"/>
                        <w:i/>
                        <w:iCs/>
                        <w:sz w:val="28"/>
                        <w:szCs w:val="28"/>
                      </w:rPr>
                      <w:t>barrierreef.org</w:t>
                    </w:r>
                  </w:p>
                </w:txbxContent>
              </v:textbox>
            </v:shape>
          </w:pict>
        </mc:Fallback>
      </mc:AlternateContent>
    </w:r>
    <w:r w:rsidRPr="00197A35">
      <w:rPr>
        <w:rFonts w:ascii="Century Schoolbook" w:hAnsi="Century Schoolbook"/>
        <w:noProof/>
        <w:sz w:val="28"/>
        <w:szCs w:val="28"/>
        <w:lang w:val="en-US"/>
      </w:rPr>
      <w:drawing>
        <wp:anchor distT="0" distB="0" distL="114300" distR="114300" simplePos="0" relativeHeight="251680770" behindDoc="1" locked="0" layoutInCell="1" allowOverlap="1" wp14:anchorId="0117F8D9" wp14:editId="0FB24512">
          <wp:simplePos x="0" y="0"/>
          <wp:positionH relativeFrom="column">
            <wp:posOffset>3981450</wp:posOffset>
          </wp:positionH>
          <wp:positionV relativeFrom="paragraph">
            <wp:posOffset>-288925</wp:posOffset>
          </wp:positionV>
          <wp:extent cx="2240915" cy="804545"/>
          <wp:effectExtent l="0" t="0" r="0" b="0"/>
          <wp:wrapNone/>
          <wp:docPr id="2083669331" name="Picture 2083669331" descr="Macintosh HD:Users:shaylamelrose:Desktop:WIP:GBRF:GBRF_Templates.2019:Images:GBRF_Logo.2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shaylamelrose:Desktop:WIP:GBRF:GBRF_Templates.2019:Images:GBRF_Logo.2019.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40915" cy="80454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79396" w14:textId="77777777" w:rsidR="00390984" w:rsidRDefault="003909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A30E1" w14:textId="77777777" w:rsidR="00203E89" w:rsidRPr="00197A35" w:rsidRDefault="00203E89" w:rsidP="00B22A72">
    <w:pPr>
      <w:rPr>
        <w:rFonts w:ascii="Century Schoolbook" w:hAnsi="Century Schoolbook"/>
        <w:sz w:val="28"/>
        <w:szCs w:val="28"/>
      </w:rPr>
    </w:pPr>
    <w:r w:rsidRPr="00366855">
      <w:rPr>
        <w:noProof/>
        <w:sz w:val="28"/>
        <w:szCs w:val="28"/>
        <w:lang w:val="en-US"/>
      </w:rPr>
      <w:drawing>
        <wp:anchor distT="0" distB="0" distL="114300" distR="114300" simplePos="0" relativeHeight="251682818" behindDoc="1" locked="0" layoutInCell="1" allowOverlap="1" wp14:anchorId="45108BC5" wp14:editId="26CEEDCE">
          <wp:simplePos x="0" y="0"/>
          <wp:positionH relativeFrom="column">
            <wp:posOffset>3877310</wp:posOffset>
          </wp:positionH>
          <wp:positionV relativeFrom="paragraph">
            <wp:posOffset>-50165</wp:posOffset>
          </wp:positionV>
          <wp:extent cx="2240915" cy="804545"/>
          <wp:effectExtent l="0" t="0" r="0" b="0"/>
          <wp:wrapNone/>
          <wp:docPr id="356336254" name="Picture 356336254" descr="Macintosh HD:Users:shaylamelrose:Desktop:WIP:GBRF:GBRF_Templates.2019:Images:GBRF_Logo.2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shaylamelrose:Desktop:WIP:GBRF:GBRF_Templates.2019:Images:GBRF_Logo.2019.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40915" cy="80454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p>
  <w:p w14:paraId="25E1ECE6" w14:textId="77777777" w:rsidR="00203E89" w:rsidRDefault="00203E89" w:rsidP="00AE5DA6">
    <w:pPr>
      <w:pStyle w:val="Footer"/>
      <w:tabs>
        <w:tab w:val="clear" w:pos="4513"/>
        <w:tab w:val="clear" w:pos="9026"/>
        <w:tab w:val="right" w:pos="9639"/>
      </w:tabs>
      <w:spacing w:before="0" w:after="0"/>
    </w:pPr>
    <w:r>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9EC61" w14:textId="77777777" w:rsidR="007039A6" w:rsidRDefault="007039A6" w:rsidP="00B73885">
      <w:r>
        <w:separator/>
      </w:r>
    </w:p>
  </w:footnote>
  <w:footnote w:type="continuationSeparator" w:id="0">
    <w:p w14:paraId="3EBF47D6" w14:textId="77777777" w:rsidR="007039A6" w:rsidRDefault="007039A6" w:rsidP="00B73885">
      <w:r>
        <w:continuationSeparator/>
      </w:r>
    </w:p>
  </w:footnote>
  <w:footnote w:type="continuationNotice" w:id="1">
    <w:p w14:paraId="1BFE4C23" w14:textId="77777777" w:rsidR="007039A6" w:rsidRDefault="007039A6">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B7028" w14:textId="77777777" w:rsidR="00390984" w:rsidRDefault="003909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2CD17" w14:textId="77777777" w:rsidR="00390984" w:rsidRDefault="003909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CC1E0" w14:textId="77777777" w:rsidR="00390984" w:rsidRDefault="003909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1AAE"/>
    <w:multiLevelType w:val="multilevel"/>
    <w:tmpl w:val="6AB875C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69F1F82"/>
    <w:multiLevelType w:val="multilevel"/>
    <w:tmpl w:val="CBCC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7B32C7"/>
    <w:multiLevelType w:val="multilevel"/>
    <w:tmpl w:val="6058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E406C"/>
    <w:multiLevelType w:val="multilevel"/>
    <w:tmpl w:val="80A2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B0CDB"/>
    <w:multiLevelType w:val="hybridMultilevel"/>
    <w:tmpl w:val="D83E43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A0223AE"/>
    <w:multiLevelType w:val="multilevel"/>
    <w:tmpl w:val="EF28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E67F5"/>
    <w:multiLevelType w:val="multilevel"/>
    <w:tmpl w:val="03DEBC2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0DAA6343"/>
    <w:multiLevelType w:val="multilevel"/>
    <w:tmpl w:val="B78E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1F571F"/>
    <w:multiLevelType w:val="hybridMultilevel"/>
    <w:tmpl w:val="1D64E00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54B0100"/>
    <w:multiLevelType w:val="multilevel"/>
    <w:tmpl w:val="0B22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4343AE"/>
    <w:multiLevelType w:val="multilevel"/>
    <w:tmpl w:val="340051E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EAF558C"/>
    <w:multiLevelType w:val="hybridMultilevel"/>
    <w:tmpl w:val="2B8C294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4231BB9"/>
    <w:multiLevelType w:val="multilevel"/>
    <w:tmpl w:val="8726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E4880"/>
    <w:multiLevelType w:val="multilevel"/>
    <w:tmpl w:val="1F1E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931B00"/>
    <w:multiLevelType w:val="multilevel"/>
    <w:tmpl w:val="0BBE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042EB5"/>
    <w:multiLevelType w:val="hybridMultilevel"/>
    <w:tmpl w:val="30DAA8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A0E686D"/>
    <w:multiLevelType w:val="multilevel"/>
    <w:tmpl w:val="BA4A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C3485D"/>
    <w:multiLevelType w:val="multilevel"/>
    <w:tmpl w:val="6076E896"/>
    <w:lvl w:ilvl="0">
      <w:start w:val="1"/>
      <w:numFmt w:val="bullet"/>
      <w:pStyle w:val="Bulletpoints"/>
      <w:lvlText w:val=""/>
      <w:lvlJc w:val="left"/>
      <w:pPr>
        <w:tabs>
          <w:tab w:val="num" w:pos="567"/>
        </w:tabs>
        <w:ind w:left="794" w:hanging="227"/>
      </w:pPr>
      <w:rPr>
        <w:rFonts w:ascii="Symbol" w:hAnsi="Symbol" w:hint="default"/>
      </w:rPr>
    </w:lvl>
    <w:lvl w:ilvl="1">
      <w:start w:val="1"/>
      <w:numFmt w:val="bullet"/>
      <w:lvlText w:val=""/>
      <w:lvlJc w:val="left"/>
      <w:pPr>
        <w:tabs>
          <w:tab w:val="num" w:pos="720"/>
        </w:tabs>
        <w:ind w:left="1071" w:hanging="351"/>
      </w:pPr>
      <w:rPr>
        <w:rFonts w:ascii="Webdings" w:hAnsi="Webdings" w:hint="default"/>
      </w:rPr>
    </w:lvl>
    <w:lvl w:ilvl="2">
      <w:start w:val="1"/>
      <w:numFmt w:val="bullet"/>
      <w:lvlText w:val="›"/>
      <w:lvlJc w:val="left"/>
      <w:pPr>
        <w:tabs>
          <w:tab w:val="num" w:pos="1440"/>
        </w:tabs>
        <w:ind w:left="1791" w:hanging="351"/>
      </w:pPr>
      <w:rPr>
        <w:rFonts w:ascii="Franklin Gothic Book" w:hAnsi="Franklin Gothic Book" w:hint="default"/>
      </w:rPr>
    </w:lvl>
    <w:lvl w:ilvl="3">
      <w:start w:val="1"/>
      <w:numFmt w:val="bullet"/>
      <w:lvlText w:val="›"/>
      <w:lvlJc w:val="left"/>
      <w:pPr>
        <w:tabs>
          <w:tab w:val="num" w:pos="2160"/>
        </w:tabs>
        <w:ind w:left="2511" w:hanging="351"/>
      </w:pPr>
      <w:rPr>
        <w:rFonts w:ascii="Franklin Gothic Book" w:hAnsi="Franklin Gothic Book" w:hint="default"/>
      </w:rPr>
    </w:lvl>
    <w:lvl w:ilvl="4">
      <w:start w:val="1"/>
      <w:numFmt w:val="bullet"/>
      <w:lvlText w:val="›"/>
      <w:lvlJc w:val="left"/>
      <w:pPr>
        <w:tabs>
          <w:tab w:val="num" w:pos="2880"/>
        </w:tabs>
        <w:ind w:left="3231" w:hanging="351"/>
      </w:pPr>
      <w:rPr>
        <w:rFonts w:ascii="Franklin Gothic Book" w:hAnsi="Franklin Gothic Book" w:hint="default"/>
      </w:rPr>
    </w:lvl>
    <w:lvl w:ilvl="5">
      <w:start w:val="1"/>
      <w:numFmt w:val="bullet"/>
      <w:lvlText w:val="›"/>
      <w:lvlJc w:val="left"/>
      <w:pPr>
        <w:tabs>
          <w:tab w:val="num" w:pos="3600"/>
        </w:tabs>
        <w:ind w:left="3952" w:hanging="352"/>
      </w:pPr>
      <w:rPr>
        <w:rFonts w:ascii="Franklin Gothic Book" w:hAnsi="Franklin Gothic Book" w:hint="default"/>
      </w:rPr>
    </w:lvl>
    <w:lvl w:ilvl="6">
      <w:start w:val="1"/>
      <w:numFmt w:val="bullet"/>
      <w:lvlText w:val="›"/>
      <w:lvlJc w:val="left"/>
      <w:pPr>
        <w:tabs>
          <w:tab w:val="num" w:pos="4320"/>
        </w:tabs>
        <w:ind w:left="4671" w:hanging="351"/>
      </w:pPr>
      <w:rPr>
        <w:rFonts w:ascii="Franklin Gothic Book" w:hAnsi="Franklin Gothic Book" w:hint="default"/>
      </w:rPr>
    </w:lvl>
    <w:lvl w:ilvl="7">
      <w:start w:val="1"/>
      <w:numFmt w:val="bullet"/>
      <w:lvlText w:val="›"/>
      <w:lvlJc w:val="left"/>
      <w:pPr>
        <w:tabs>
          <w:tab w:val="num" w:pos="5040"/>
        </w:tabs>
        <w:ind w:left="5392" w:hanging="352"/>
      </w:pPr>
      <w:rPr>
        <w:rFonts w:ascii="Franklin Gothic Book" w:hAnsi="Franklin Gothic Book" w:hint="default"/>
      </w:rPr>
    </w:lvl>
    <w:lvl w:ilvl="8">
      <w:start w:val="1"/>
      <w:numFmt w:val="bullet"/>
      <w:lvlText w:val="›"/>
      <w:lvlJc w:val="left"/>
      <w:pPr>
        <w:tabs>
          <w:tab w:val="num" w:pos="5760"/>
        </w:tabs>
        <w:ind w:left="6112" w:hanging="352"/>
      </w:pPr>
      <w:rPr>
        <w:rFonts w:ascii="Franklin Gothic Book" w:hAnsi="Franklin Gothic Book" w:hint="default"/>
      </w:rPr>
    </w:lvl>
  </w:abstractNum>
  <w:abstractNum w:abstractNumId="18" w15:restartNumberingAfterBreak="0">
    <w:nsid w:val="3D5A7286"/>
    <w:multiLevelType w:val="multilevel"/>
    <w:tmpl w:val="D0C0F31A"/>
    <w:lvl w:ilvl="0">
      <w:start w:val="1"/>
      <w:numFmt w:val="decimal"/>
      <w:pStyle w:val="AgreementHeading1"/>
      <w:lvlText w:val="%1"/>
      <w:lvlJc w:val="left"/>
      <w:pPr>
        <w:tabs>
          <w:tab w:val="num" w:pos="709"/>
        </w:tabs>
        <w:ind w:left="709" w:hanging="709"/>
      </w:pPr>
      <w:rPr>
        <w:rFonts w:hint="default"/>
      </w:rPr>
    </w:lvl>
    <w:lvl w:ilvl="1">
      <w:start w:val="1"/>
      <w:numFmt w:val="decimal"/>
      <w:pStyle w:val="AgreementHeading2"/>
      <w:lvlText w:val="%1.%2"/>
      <w:lvlJc w:val="left"/>
      <w:pPr>
        <w:tabs>
          <w:tab w:val="num" w:pos="709"/>
        </w:tabs>
        <w:ind w:left="709" w:hanging="709"/>
      </w:pPr>
      <w:rPr>
        <w:rFonts w:hint="default"/>
      </w:rPr>
    </w:lvl>
    <w:lvl w:ilvl="2">
      <w:start w:val="1"/>
      <w:numFmt w:val="lowerLetter"/>
      <w:pStyle w:val="AgreementHeading3"/>
      <w:lvlText w:val="(%3)"/>
      <w:lvlJc w:val="left"/>
      <w:pPr>
        <w:tabs>
          <w:tab w:val="num" w:pos="1418"/>
        </w:tabs>
        <w:ind w:left="1418" w:hanging="709"/>
      </w:pPr>
      <w:rPr>
        <w:rFonts w:hint="default"/>
        <w:b w:val="0"/>
      </w:rPr>
    </w:lvl>
    <w:lvl w:ilvl="3">
      <w:start w:val="1"/>
      <w:numFmt w:val="lowerRoman"/>
      <w:pStyle w:val="AgreementHeading4"/>
      <w:lvlText w:val="(%4)"/>
      <w:lvlJc w:val="left"/>
      <w:pPr>
        <w:tabs>
          <w:tab w:val="num" w:pos="2126"/>
        </w:tabs>
        <w:ind w:left="2126" w:hanging="708"/>
      </w:pPr>
      <w:rPr>
        <w:rFonts w:hint="default"/>
        <w:b w:val="0"/>
        <w:i w:val="0"/>
      </w:rPr>
    </w:lvl>
    <w:lvl w:ilvl="4">
      <w:start w:val="1"/>
      <w:numFmt w:val="upperLetter"/>
      <w:pStyle w:val="AgreementHeading5"/>
      <w:lvlText w:val="(%5)"/>
      <w:lvlJc w:val="left"/>
      <w:pPr>
        <w:tabs>
          <w:tab w:val="num" w:pos="2835"/>
        </w:tabs>
        <w:ind w:left="2835" w:hanging="709"/>
      </w:pPr>
      <w:rPr>
        <w:rFonts w:hint="default"/>
      </w:rPr>
    </w:lvl>
    <w:lvl w:ilvl="5">
      <w:start w:val="1"/>
      <w:numFmt w:val="decimal"/>
      <w:pStyle w:val="AgreementHeading6"/>
      <w:lvlText w:val="(%6)"/>
      <w:lvlJc w:val="left"/>
      <w:pPr>
        <w:tabs>
          <w:tab w:val="num" w:pos="3544"/>
        </w:tabs>
        <w:ind w:left="3544" w:hanging="709"/>
      </w:pPr>
      <w:rPr>
        <w:rFonts w:hint="default"/>
      </w:rPr>
    </w:lvl>
    <w:lvl w:ilvl="6">
      <w:start w:val="2"/>
      <w:numFmt w:val="none"/>
      <w:lvlRestart w:val="0"/>
      <w:lvlText w:val=""/>
      <w:lvlJc w:val="left"/>
      <w:pPr>
        <w:ind w:left="0" w:firstLine="0"/>
      </w:pPr>
      <w:rPr>
        <w:rFonts w:hint="default"/>
      </w:rPr>
    </w:lvl>
    <w:lvl w:ilvl="7">
      <w:start w:val="1"/>
      <w:numFmt w:val="none"/>
      <w:lvlRestart w:val="0"/>
      <w:lvlText w:val=""/>
      <w:lvlJc w:val="left"/>
      <w:pPr>
        <w:ind w:left="0" w:firstLine="709"/>
      </w:pPr>
      <w:rPr>
        <w:rFonts w:hint="default"/>
      </w:rPr>
    </w:lvl>
    <w:lvl w:ilvl="8">
      <w:start w:val="1"/>
      <w:numFmt w:val="none"/>
      <w:lvlRestart w:val="0"/>
      <w:lvlText w:val=""/>
      <w:lvlJc w:val="left"/>
      <w:pPr>
        <w:ind w:left="0" w:firstLine="1418"/>
      </w:pPr>
      <w:rPr>
        <w:rFonts w:hint="default"/>
      </w:rPr>
    </w:lvl>
  </w:abstractNum>
  <w:abstractNum w:abstractNumId="19" w15:restartNumberingAfterBreak="0">
    <w:nsid w:val="45DC42CC"/>
    <w:multiLevelType w:val="hybridMultilevel"/>
    <w:tmpl w:val="979E1F28"/>
    <w:lvl w:ilvl="0" w:tplc="0C090017">
      <w:start w:val="1"/>
      <w:numFmt w:val="lowerLetter"/>
      <w:lvlText w:val="%1)"/>
      <w:lvlJc w:val="left"/>
      <w:pPr>
        <w:ind w:left="927"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B425F4F"/>
    <w:multiLevelType w:val="multilevel"/>
    <w:tmpl w:val="41B8B4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4B954F81"/>
    <w:multiLevelType w:val="multilevel"/>
    <w:tmpl w:val="A280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0A6C46"/>
    <w:multiLevelType w:val="multilevel"/>
    <w:tmpl w:val="07663E9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4D7A7D4E"/>
    <w:multiLevelType w:val="hybridMultilevel"/>
    <w:tmpl w:val="EF148CB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1FD0E9D"/>
    <w:multiLevelType w:val="multilevel"/>
    <w:tmpl w:val="7E62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307B39"/>
    <w:multiLevelType w:val="multilevel"/>
    <w:tmpl w:val="0B94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69340A"/>
    <w:multiLevelType w:val="multilevel"/>
    <w:tmpl w:val="5EC4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21788E"/>
    <w:multiLevelType w:val="hybridMultilevel"/>
    <w:tmpl w:val="242C1BAE"/>
    <w:lvl w:ilvl="0" w:tplc="1D7C6C10">
      <w:start w:val="1"/>
      <w:numFmt w:val="bullet"/>
      <w:pStyle w:val="TableBullets"/>
      <w:lvlText w:val="-"/>
      <w:lvlJc w:val="left"/>
      <w:pPr>
        <w:ind w:left="170" w:hanging="170"/>
      </w:pPr>
      <w:rPr>
        <w:rFonts w:ascii="Courier New" w:hAnsi="Courier New"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FC01AE7"/>
    <w:multiLevelType w:val="multilevel"/>
    <w:tmpl w:val="AD76F6EE"/>
    <w:lvl w:ilvl="0">
      <w:start w:val="1"/>
      <w:numFmt w:val="decimal"/>
      <w:pStyle w:val="Heading1"/>
      <w:lvlText w:val="%1"/>
      <w:lvlJc w:val="left"/>
      <w:pPr>
        <w:ind w:left="432" w:hanging="432"/>
      </w:pPr>
    </w:lvl>
    <w:lvl w:ilvl="1">
      <w:start w:val="1"/>
      <w:numFmt w:val="decimal"/>
      <w:pStyle w:val="Heading2"/>
      <w:lvlText w:val="%1.%2"/>
      <w:lvlJc w:val="left"/>
      <w:pPr>
        <w:ind w:left="1418" w:hanging="567"/>
      </w:pPr>
      <w:rPr>
        <w:rFonts w:hint="default"/>
      </w:rPr>
    </w:lvl>
    <w:lvl w:ilvl="2">
      <w:start w:val="1"/>
      <w:numFmt w:val="decimal"/>
      <w:pStyle w:val="Heading3"/>
      <w:lvlText w:val="%1.%2.%3"/>
      <w:lvlJc w:val="left"/>
      <w:pPr>
        <w:ind w:left="709" w:hanging="709"/>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5FD120A8"/>
    <w:multiLevelType w:val="hybridMultilevel"/>
    <w:tmpl w:val="26F6F8F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9AE193E"/>
    <w:multiLevelType w:val="multilevel"/>
    <w:tmpl w:val="3CA2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5044A0"/>
    <w:multiLevelType w:val="multilevel"/>
    <w:tmpl w:val="F7DE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AA6820"/>
    <w:multiLevelType w:val="hybridMultilevel"/>
    <w:tmpl w:val="6AE0ACBC"/>
    <w:lvl w:ilvl="0" w:tplc="8514DD9C">
      <w:start w:val="1"/>
      <w:numFmt w:val="decimal"/>
      <w:pStyle w:val="ScheduleItem1"/>
      <w:lvlText w:val="Item %1 -"/>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1993C38"/>
    <w:multiLevelType w:val="multilevel"/>
    <w:tmpl w:val="E1A8AA0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752678DF"/>
    <w:multiLevelType w:val="multilevel"/>
    <w:tmpl w:val="B6A8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694248">
    <w:abstractNumId w:val="18"/>
  </w:num>
  <w:num w:numId="2" w16cid:durableId="84502601">
    <w:abstractNumId w:val="17"/>
  </w:num>
  <w:num w:numId="3" w16cid:durableId="2144081679">
    <w:abstractNumId w:val="28"/>
  </w:num>
  <w:num w:numId="4" w16cid:durableId="1093162050">
    <w:abstractNumId w:val="32"/>
  </w:num>
  <w:num w:numId="5" w16cid:durableId="634877299">
    <w:abstractNumId w:val="27"/>
  </w:num>
  <w:num w:numId="6" w16cid:durableId="1000348726">
    <w:abstractNumId w:val="0"/>
  </w:num>
  <w:num w:numId="7" w16cid:durableId="1840581907">
    <w:abstractNumId w:val="6"/>
  </w:num>
  <w:num w:numId="8" w16cid:durableId="146016105">
    <w:abstractNumId w:val="22"/>
  </w:num>
  <w:num w:numId="9" w16cid:durableId="608390676">
    <w:abstractNumId w:val="33"/>
  </w:num>
  <w:num w:numId="10" w16cid:durableId="98062853">
    <w:abstractNumId w:val="13"/>
  </w:num>
  <w:num w:numId="11" w16cid:durableId="1091197198">
    <w:abstractNumId w:val="14"/>
  </w:num>
  <w:num w:numId="12" w16cid:durableId="1252816992">
    <w:abstractNumId w:val="30"/>
  </w:num>
  <w:num w:numId="13" w16cid:durableId="1147556481">
    <w:abstractNumId w:val="24"/>
  </w:num>
  <w:num w:numId="14" w16cid:durableId="216168949">
    <w:abstractNumId w:val="29"/>
  </w:num>
  <w:num w:numId="15" w16cid:durableId="980695229">
    <w:abstractNumId w:val="21"/>
  </w:num>
  <w:num w:numId="16" w16cid:durableId="32275363">
    <w:abstractNumId w:val="1"/>
  </w:num>
  <w:num w:numId="17" w16cid:durableId="1358850411">
    <w:abstractNumId w:val="7"/>
  </w:num>
  <w:num w:numId="18" w16cid:durableId="1905404959">
    <w:abstractNumId w:val="26"/>
  </w:num>
  <w:num w:numId="19" w16cid:durableId="739402652">
    <w:abstractNumId w:val="9"/>
  </w:num>
  <w:num w:numId="20" w16cid:durableId="1412972701">
    <w:abstractNumId w:val="20"/>
  </w:num>
  <w:num w:numId="21" w16cid:durableId="1702707090">
    <w:abstractNumId w:val="10"/>
  </w:num>
  <w:num w:numId="22" w16cid:durableId="456727711">
    <w:abstractNumId w:val="15"/>
  </w:num>
  <w:num w:numId="23" w16cid:durableId="676231377">
    <w:abstractNumId w:val="28"/>
  </w:num>
  <w:num w:numId="24" w16cid:durableId="1754357632">
    <w:abstractNumId w:val="8"/>
  </w:num>
  <w:num w:numId="25" w16cid:durableId="1761635712">
    <w:abstractNumId w:val="11"/>
  </w:num>
  <w:num w:numId="26" w16cid:durableId="1512137309">
    <w:abstractNumId w:val="23"/>
  </w:num>
  <w:num w:numId="27" w16cid:durableId="1195776196">
    <w:abstractNumId w:val="19"/>
  </w:num>
  <w:num w:numId="28" w16cid:durableId="404760065">
    <w:abstractNumId w:val="5"/>
  </w:num>
  <w:num w:numId="29" w16cid:durableId="143354435">
    <w:abstractNumId w:val="25"/>
  </w:num>
  <w:num w:numId="30" w16cid:durableId="16856543">
    <w:abstractNumId w:val="31"/>
  </w:num>
  <w:num w:numId="31" w16cid:durableId="494879762">
    <w:abstractNumId w:val="3"/>
  </w:num>
  <w:num w:numId="32" w16cid:durableId="904686632">
    <w:abstractNumId w:val="12"/>
  </w:num>
  <w:num w:numId="33" w16cid:durableId="1832328822">
    <w:abstractNumId w:val="2"/>
  </w:num>
  <w:num w:numId="34" w16cid:durableId="1371228618">
    <w:abstractNumId w:val="4"/>
  </w:num>
  <w:num w:numId="35" w16cid:durableId="1923954474">
    <w:abstractNumId w:val="16"/>
  </w:num>
  <w:num w:numId="36" w16cid:durableId="706485721">
    <w:abstractNumId w:val="34"/>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sica Cawley">
    <w15:presenceInfo w15:providerId="AD" w15:userId="S::jcawley@barrierreef.org::5ba0e832-2851-4a6f-b4ae-4f5b692671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911"/>
    <w:rsid w:val="0000030E"/>
    <w:rsid w:val="00000AB0"/>
    <w:rsid w:val="00000E10"/>
    <w:rsid w:val="000022D1"/>
    <w:rsid w:val="00002677"/>
    <w:rsid w:val="00004605"/>
    <w:rsid w:val="000047AF"/>
    <w:rsid w:val="00010613"/>
    <w:rsid w:val="00011A00"/>
    <w:rsid w:val="00012135"/>
    <w:rsid w:val="00012736"/>
    <w:rsid w:val="000135E4"/>
    <w:rsid w:val="00013636"/>
    <w:rsid w:val="00014228"/>
    <w:rsid w:val="00014437"/>
    <w:rsid w:val="00015B3A"/>
    <w:rsid w:val="00016462"/>
    <w:rsid w:val="00016A32"/>
    <w:rsid w:val="000205EF"/>
    <w:rsid w:val="00022C9E"/>
    <w:rsid w:val="00026A62"/>
    <w:rsid w:val="00027E46"/>
    <w:rsid w:val="0003220E"/>
    <w:rsid w:val="00033AA5"/>
    <w:rsid w:val="00034240"/>
    <w:rsid w:val="00035C34"/>
    <w:rsid w:val="00037D96"/>
    <w:rsid w:val="000405C0"/>
    <w:rsid w:val="0004147B"/>
    <w:rsid w:val="000429D2"/>
    <w:rsid w:val="00043578"/>
    <w:rsid w:val="00043881"/>
    <w:rsid w:val="00043DFE"/>
    <w:rsid w:val="000457A2"/>
    <w:rsid w:val="000469B9"/>
    <w:rsid w:val="00047F60"/>
    <w:rsid w:val="0005557C"/>
    <w:rsid w:val="0005582B"/>
    <w:rsid w:val="00056809"/>
    <w:rsid w:val="00060099"/>
    <w:rsid w:val="00062550"/>
    <w:rsid w:val="00064BD2"/>
    <w:rsid w:val="00064CB7"/>
    <w:rsid w:val="0006692C"/>
    <w:rsid w:val="00071826"/>
    <w:rsid w:val="00072CC8"/>
    <w:rsid w:val="00073065"/>
    <w:rsid w:val="00074AA1"/>
    <w:rsid w:val="000754A7"/>
    <w:rsid w:val="00075771"/>
    <w:rsid w:val="000759F9"/>
    <w:rsid w:val="00076BDC"/>
    <w:rsid w:val="00076CB0"/>
    <w:rsid w:val="000779B3"/>
    <w:rsid w:val="00081135"/>
    <w:rsid w:val="00081FFF"/>
    <w:rsid w:val="0008232F"/>
    <w:rsid w:val="000831DC"/>
    <w:rsid w:val="00083EC9"/>
    <w:rsid w:val="00083F78"/>
    <w:rsid w:val="000869CB"/>
    <w:rsid w:val="00086C42"/>
    <w:rsid w:val="000911A5"/>
    <w:rsid w:val="00096599"/>
    <w:rsid w:val="00096A24"/>
    <w:rsid w:val="00096E36"/>
    <w:rsid w:val="00097C1A"/>
    <w:rsid w:val="000A1A2F"/>
    <w:rsid w:val="000B154F"/>
    <w:rsid w:val="000B17A7"/>
    <w:rsid w:val="000B1AAE"/>
    <w:rsid w:val="000B200F"/>
    <w:rsid w:val="000B40EA"/>
    <w:rsid w:val="000B4A56"/>
    <w:rsid w:val="000B4C59"/>
    <w:rsid w:val="000B59A2"/>
    <w:rsid w:val="000B766B"/>
    <w:rsid w:val="000B79D3"/>
    <w:rsid w:val="000B7E45"/>
    <w:rsid w:val="000C21E0"/>
    <w:rsid w:val="000C2FE6"/>
    <w:rsid w:val="000C4159"/>
    <w:rsid w:val="000C5116"/>
    <w:rsid w:val="000C6D17"/>
    <w:rsid w:val="000D0538"/>
    <w:rsid w:val="000D1D32"/>
    <w:rsid w:val="000D1EBB"/>
    <w:rsid w:val="000D2D5D"/>
    <w:rsid w:val="000D367C"/>
    <w:rsid w:val="000D5573"/>
    <w:rsid w:val="000D5DD7"/>
    <w:rsid w:val="000D69B3"/>
    <w:rsid w:val="000D6E21"/>
    <w:rsid w:val="000E01BA"/>
    <w:rsid w:val="000E0D67"/>
    <w:rsid w:val="000E1720"/>
    <w:rsid w:val="000E2C58"/>
    <w:rsid w:val="000E39B4"/>
    <w:rsid w:val="000E4B89"/>
    <w:rsid w:val="000F0C0F"/>
    <w:rsid w:val="000F0C41"/>
    <w:rsid w:val="000F1826"/>
    <w:rsid w:val="000F1B28"/>
    <w:rsid w:val="000F3ADE"/>
    <w:rsid w:val="000F5318"/>
    <w:rsid w:val="000F66C7"/>
    <w:rsid w:val="000F79FF"/>
    <w:rsid w:val="000F7BFF"/>
    <w:rsid w:val="001006B2"/>
    <w:rsid w:val="00100D33"/>
    <w:rsid w:val="00101F0C"/>
    <w:rsid w:val="00101FD9"/>
    <w:rsid w:val="00103F01"/>
    <w:rsid w:val="001053B6"/>
    <w:rsid w:val="00105662"/>
    <w:rsid w:val="00106684"/>
    <w:rsid w:val="00107025"/>
    <w:rsid w:val="00110E6D"/>
    <w:rsid w:val="001134FD"/>
    <w:rsid w:val="0011387D"/>
    <w:rsid w:val="00113ADD"/>
    <w:rsid w:val="001151E9"/>
    <w:rsid w:val="00120F22"/>
    <w:rsid w:val="00122442"/>
    <w:rsid w:val="00123142"/>
    <w:rsid w:val="001231A5"/>
    <w:rsid w:val="001232C1"/>
    <w:rsid w:val="0012336A"/>
    <w:rsid w:val="00126AD0"/>
    <w:rsid w:val="00127477"/>
    <w:rsid w:val="00130B48"/>
    <w:rsid w:val="00131FDB"/>
    <w:rsid w:val="00131FFD"/>
    <w:rsid w:val="0013204F"/>
    <w:rsid w:val="00132717"/>
    <w:rsid w:val="00135950"/>
    <w:rsid w:val="001373DE"/>
    <w:rsid w:val="00142289"/>
    <w:rsid w:val="001455BF"/>
    <w:rsid w:val="00145A37"/>
    <w:rsid w:val="001518FA"/>
    <w:rsid w:val="00151AB4"/>
    <w:rsid w:val="00152C2F"/>
    <w:rsid w:val="00152D2C"/>
    <w:rsid w:val="00155595"/>
    <w:rsid w:val="001572BC"/>
    <w:rsid w:val="00157AC5"/>
    <w:rsid w:val="00157C6B"/>
    <w:rsid w:val="001605AB"/>
    <w:rsid w:val="00161559"/>
    <w:rsid w:val="00161E43"/>
    <w:rsid w:val="00162D27"/>
    <w:rsid w:val="0016380D"/>
    <w:rsid w:val="0016512D"/>
    <w:rsid w:val="00165171"/>
    <w:rsid w:val="00165563"/>
    <w:rsid w:val="001662E1"/>
    <w:rsid w:val="001663AC"/>
    <w:rsid w:val="001665F4"/>
    <w:rsid w:val="0016681B"/>
    <w:rsid w:val="001679AA"/>
    <w:rsid w:val="00167B75"/>
    <w:rsid w:val="001700D3"/>
    <w:rsid w:val="001703D2"/>
    <w:rsid w:val="00170916"/>
    <w:rsid w:val="0017273D"/>
    <w:rsid w:val="00173B1C"/>
    <w:rsid w:val="0017526F"/>
    <w:rsid w:val="0017551C"/>
    <w:rsid w:val="00175C2E"/>
    <w:rsid w:val="001764ED"/>
    <w:rsid w:val="001826F8"/>
    <w:rsid w:val="001828A7"/>
    <w:rsid w:val="00184027"/>
    <w:rsid w:val="001842E6"/>
    <w:rsid w:val="001904B2"/>
    <w:rsid w:val="001913C3"/>
    <w:rsid w:val="00193495"/>
    <w:rsid w:val="00195932"/>
    <w:rsid w:val="00196CD2"/>
    <w:rsid w:val="00197A35"/>
    <w:rsid w:val="001A0176"/>
    <w:rsid w:val="001A0181"/>
    <w:rsid w:val="001A050A"/>
    <w:rsid w:val="001A1449"/>
    <w:rsid w:val="001A2072"/>
    <w:rsid w:val="001A32D9"/>
    <w:rsid w:val="001A37F6"/>
    <w:rsid w:val="001A517B"/>
    <w:rsid w:val="001A77DA"/>
    <w:rsid w:val="001A7DD4"/>
    <w:rsid w:val="001A7E0E"/>
    <w:rsid w:val="001B0D34"/>
    <w:rsid w:val="001B14EF"/>
    <w:rsid w:val="001B2511"/>
    <w:rsid w:val="001B3C79"/>
    <w:rsid w:val="001B3ED8"/>
    <w:rsid w:val="001B4E1A"/>
    <w:rsid w:val="001B60B7"/>
    <w:rsid w:val="001B7C1F"/>
    <w:rsid w:val="001B7F24"/>
    <w:rsid w:val="001C128F"/>
    <w:rsid w:val="001C1C61"/>
    <w:rsid w:val="001C2537"/>
    <w:rsid w:val="001C45DF"/>
    <w:rsid w:val="001D0404"/>
    <w:rsid w:val="001D0935"/>
    <w:rsid w:val="001D0FD8"/>
    <w:rsid w:val="001D1C14"/>
    <w:rsid w:val="001D583B"/>
    <w:rsid w:val="001D6A57"/>
    <w:rsid w:val="001D707F"/>
    <w:rsid w:val="001E04BC"/>
    <w:rsid w:val="001E2800"/>
    <w:rsid w:val="001E2E71"/>
    <w:rsid w:val="001E3E56"/>
    <w:rsid w:val="001E58C5"/>
    <w:rsid w:val="001E7F0F"/>
    <w:rsid w:val="001F0475"/>
    <w:rsid w:val="001F20CB"/>
    <w:rsid w:val="001F26F6"/>
    <w:rsid w:val="001F363F"/>
    <w:rsid w:val="001F404A"/>
    <w:rsid w:val="001F5A38"/>
    <w:rsid w:val="001F760E"/>
    <w:rsid w:val="001F772A"/>
    <w:rsid w:val="002009B7"/>
    <w:rsid w:val="00201679"/>
    <w:rsid w:val="00203E89"/>
    <w:rsid w:val="002175AB"/>
    <w:rsid w:val="00217ED9"/>
    <w:rsid w:val="00222813"/>
    <w:rsid w:val="0022491C"/>
    <w:rsid w:val="00227848"/>
    <w:rsid w:val="002329A9"/>
    <w:rsid w:val="00233000"/>
    <w:rsid w:val="0023338A"/>
    <w:rsid w:val="00234E30"/>
    <w:rsid w:val="00236335"/>
    <w:rsid w:val="00237570"/>
    <w:rsid w:val="0024114F"/>
    <w:rsid w:val="00241BDC"/>
    <w:rsid w:val="00242258"/>
    <w:rsid w:val="002427B6"/>
    <w:rsid w:val="00243AFC"/>
    <w:rsid w:val="002446D2"/>
    <w:rsid w:val="0024717A"/>
    <w:rsid w:val="00250A02"/>
    <w:rsid w:val="002512C0"/>
    <w:rsid w:val="002515B7"/>
    <w:rsid w:val="002519C3"/>
    <w:rsid w:val="00251FD6"/>
    <w:rsid w:val="00254FFE"/>
    <w:rsid w:val="00256143"/>
    <w:rsid w:val="0025673F"/>
    <w:rsid w:val="0025676D"/>
    <w:rsid w:val="00256B31"/>
    <w:rsid w:val="0025735C"/>
    <w:rsid w:val="002612A5"/>
    <w:rsid w:val="002626DE"/>
    <w:rsid w:val="00265344"/>
    <w:rsid w:val="00266440"/>
    <w:rsid w:val="00266DE5"/>
    <w:rsid w:val="00267422"/>
    <w:rsid w:val="0027158F"/>
    <w:rsid w:val="00271952"/>
    <w:rsid w:val="00271F61"/>
    <w:rsid w:val="002736DF"/>
    <w:rsid w:val="00273893"/>
    <w:rsid w:val="0027399B"/>
    <w:rsid w:val="002767FF"/>
    <w:rsid w:val="00280216"/>
    <w:rsid w:val="002824D5"/>
    <w:rsid w:val="00282DAA"/>
    <w:rsid w:val="00282F13"/>
    <w:rsid w:val="00286258"/>
    <w:rsid w:val="00286399"/>
    <w:rsid w:val="00290E13"/>
    <w:rsid w:val="002921B7"/>
    <w:rsid w:val="002921EF"/>
    <w:rsid w:val="0029289A"/>
    <w:rsid w:val="002930F5"/>
    <w:rsid w:val="00293DC2"/>
    <w:rsid w:val="002948B0"/>
    <w:rsid w:val="00296C2E"/>
    <w:rsid w:val="00297E0E"/>
    <w:rsid w:val="002A01D6"/>
    <w:rsid w:val="002A61DB"/>
    <w:rsid w:val="002A7A1C"/>
    <w:rsid w:val="002A7B21"/>
    <w:rsid w:val="002B04F7"/>
    <w:rsid w:val="002B083E"/>
    <w:rsid w:val="002B169C"/>
    <w:rsid w:val="002B3631"/>
    <w:rsid w:val="002B5A61"/>
    <w:rsid w:val="002B755A"/>
    <w:rsid w:val="002B7713"/>
    <w:rsid w:val="002C17D9"/>
    <w:rsid w:val="002C2919"/>
    <w:rsid w:val="002C36BA"/>
    <w:rsid w:val="002C36E8"/>
    <w:rsid w:val="002C6064"/>
    <w:rsid w:val="002C628A"/>
    <w:rsid w:val="002D3567"/>
    <w:rsid w:val="002D506F"/>
    <w:rsid w:val="002D5D34"/>
    <w:rsid w:val="002D6150"/>
    <w:rsid w:val="002D7091"/>
    <w:rsid w:val="002E0FFC"/>
    <w:rsid w:val="002E1AF4"/>
    <w:rsid w:val="002E1CE6"/>
    <w:rsid w:val="002E22F8"/>
    <w:rsid w:val="002E4254"/>
    <w:rsid w:val="002E7965"/>
    <w:rsid w:val="002F1E55"/>
    <w:rsid w:val="002F1F16"/>
    <w:rsid w:val="002F2DE2"/>
    <w:rsid w:val="002F41B7"/>
    <w:rsid w:val="002F59DC"/>
    <w:rsid w:val="002F6308"/>
    <w:rsid w:val="002F6503"/>
    <w:rsid w:val="0030072B"/>
    <w:rsid w:val="003013FD"/>
    <w:rsid w:val="0030267E"/>
    <w:rsid w:val="00302D59"/>
    <w:rsid w:val="00302F7D"/>
    <w:rsid w:val="0030312B"/>
    <w:rsid w:val="003051B5"/>
    <w:rsid w:val="00305F17"/>
    <w:rsid w:val="00307716"/>
    <w:rsid w:val="0030794C"/>
    <w:rsid w:val="00310163"/>
    <w:rsid w:val="00312967"/>
    <w:rsid w:val="00313E6D"/>
    <w:rsid w:val="003140B8"/>
    <w:rsid w:val="00314764"/>
    <w:rsid w:val="003155CE"/>
    <w:rsid w:val="00321060"/>
    <w:rsid w:val="003219F8"/>
    <w:rsid w:val="003225E3"/>
    <w:rsid w:val="00325F4B"/>
    <w:rsid w:val="00327D45"/>
    <w:rsid w:val="003303F0"/>
    <w:rsid w:val="003323BC"/>
    <w:rsid w:val="00333191"/>
    <w:rsid w:val="003346C6"/>
    <w:rsid w:val="003355F3"/>
    <w:rsid w:val="00336280"/>
    <w:rsid w:val="0034027D"/>
    <w:rsid w:val="0034056C"/>
    <w:rsid w:val="00342681"/>
    <w:rsid w:val="003427CC"/>
    <w:rsid w:val="00343490"/>
    <w:rsid w:val="00343702"/>
    <w:rsid w:val="0034392E"/>
    <w:rsid w:val="00343A10"/>
    <w:rsid w:val="00345DC3"/>
    <w:rsid w:val="0035106E"/>
    <w:rsid w:val="00351F36"/>
    <w:rsid w:val="00353035"/>
    <w:rsid w:val="003542A4"/>
    <w:rsid w:val="00354C04"/>
    <w:rsid w:val="0035517B"/>
    <w:rsid w:val="003568E7"/>
    <w:rsid w:val="00357245"/>
    <w:rsid w:val="003610E6"/>
    <w:rsid w:val="003624D1"/>
    <w:rsid w:val="003635EC"/>
    <w:rsid w:val="00363D45"/>
    <w:rsid w:val="0036423E"/>
    <w:rsid w:val="003646D7"/>
    <w:rsid w:val="00364911"/>
    <w:rsid w:val="00366855"/>
    <w:rsid w:val="00366B50"/>
    <w:rsid w:val="00370354"/>
    <w:rsid w:val="003703AE"/>
    <w:rsid w:val="00371981"/>
    <w:rsid w:val="0037254D"/>
    <w:rsid w:val="00373213"/>
    <w:rsid w:val="00374372"/>
    <w:rsid w:val="003754E2"/>
    <w:rsid w:val="00377822"/>
    <w:rsid w:val="0038059B"/>
    <w:rsid w:val="00380744"/>
    <w:rsid w:val="003811E5"/>
    <w:rsid w:val="00382C0A"/>
    <w:rsid w:val="003830A3"/>
    <w:rsid w:val="003849C4"/>
    <w:rsid w:val="00385587"/>
    <w:rsid w:val="00385EB3"/>
    <w:rsid w:val="00385EDB"/>
    <w:rsid w:val="00386B8F"/>
    <w:rsid w:val="003906C7"/>
    <w:rsid w:val="00390984"/>
    <w:rsid w:val="00390B5E"/>
    <w:rsid w:val="00392178"/>
    <w:rsid w:val="003923DF"/>
    <w:rsid w:val="00393A19"/>
    <w:rsid w:val="00397736"/>
    <w:rsid w:val="003A15C4"/>
    <w:rsid w:val="003A74A6"/>
    <w:rsid w:val="003A7DC9"/>
    <w:rsid w:val="003B0FE8"/>
    <w:rsid w:val="003B3094"/>
    <w:rsid w:val="003B410B"/>
    <w:rsid w:val="003B7697"/>
    <w:rsid w:val="003B7E86"/>
    <w:rsid w:val="003C2A7A"/>
    <w:rsid w:val="003C3F24"/>
    <w:rsid w:val="003C4F46"/>
    <w:rsid w:val="003C5626"/>
    <w:rsid w:val="003C5C35"/>
    <w:rsid w:val="003C6CE7"/>
    <w:rsid w:val="003C6E64"/>
    <w:rsid w:val="003D06BB"/>
    <w:rsid w:val="003D0A4E"/>
    <w:rsid w:val="003D1F4B"/>
    <w:rsid w:val="003D2002"/>
    <w:rsid w:val="003D5756"/>
    <w:rsid w:val="003D67AE"/>
    <w:rsid w:val="003E0D0C"/>
    <w:rsid w:val="003E124B"/>
    <w:rsid w:val="003E3D47"/>
    <w:rsid w:val="003E593C"/>
    <w:rsid w:val="003E7A5A"/>
    <w:rsid w:val="003F0884"/>
    <w:rsid w:val="003F1960"/>
    <w:rsid w:val="003F1F2B"/>
    <w:rsid w:val="003F2BFB"/>
    <w:rsid w:val="003F3448"/>
    <w:rsid w:val="003F72BB"/>
    <w:rsid w:val="003F79A6"/>
    <w:rsid w:val="004011ED"/>
    <w:rsid w:val="00404C18"/>
    <w:rsid w:val="004059F9"/>
    <w:rsid w:val="004116C3"/>
    <w:rsid w:val="00412534"/>
    <w:rsid w:val="004133ED"/>
    <w:rsid w:val="0041458E"/>
    <w:rsid w:val="004145B7"/>
    <w:rsid w:val="0041756A"/>
    <w:rsid w:val="00422022"/>
    <w:rsid w:val="00422C04"/>
    <w:rsid w:val="00423064"/>
    <w:rsid w:val="00424AC5"/>
    <w:rsid w:val="00424EB5"/>
    <w:rsid w:val="00430F45"/>
    <w:rsid w:val="00430F4E"/>
    <w:rsid w:val="004313CB"/>
    <w:rsid w:val="0043346F"/>
    <w:rsid w:val="004336FE"/>
    <w:rsid w:val="0043375E"/>
    <w:rsid w:val="004356C7"/>
    <w:rsid w:val="00435E50"/>
    <w:rsid w:val="004425F5"/>
    <w:rsid w:val="0044305B"/>
    <w:rsid w:val="00443838"/>
    <w:rsid w:val="00443996"/>
    <w:rsid w:val="00443E77"/>
    <w:rsid w:val="004446F1"/>
    <w:rsid w:val="00444D66"/>
    <w:rsid w:val="004458BA"/>
    <w:rsid w:val="00445981"/>
    <w:rsid w:val="00446C90"/>
    <w:rsid w:val="00452DC6"/>
    <w:rsid w:val="004530DB"/>
    <w:rsid w:val="00456178"/>
    <w:rsid w:val="00456634"/>
    <w:rsid w:val="00457618"/>
    <w:rsid w:val="004609E4"/>
    <w:rsid w:val="00461DF2"/>
    <w:rsid w:val="0046249E"/>
    <w:rsid w:val="004629D6"/>
    <w:rsid w:val="00462F52"/>
    <w:rsid w:val="00462FFB"/>
    <w:rsid w:val="00463494"/>
    <w:rsid w:val="00463850"/>
    <w:rsid w:val="004641CB"/>
    <w:rsid w:val="00464CA5"/>
    <w:rsid w:val="00464CA7"/>
    <w:rsid w:val="004655F3"/>
    <w:rsid w:val="00467523"/>
    <w:rsid w:val="004702F8"/>
    <w:rsid w:val="00470C72"/>
    <w:rsid w:val="00471B9E"/>
    <w:rsid w:val="00472C31"/>
    <w:rsid w:val="00473EBA"/>
    <w:rsid w:val="00474E8B"/>
    <w:rsid w:val="00475F62"/>
    <w:rsid w:val="00477A48"/>
    <w:rsid w:val="00477E3A"/>
    <w:rsid w:val="004803F8"/>
    <w:rsid w:val="004809E4"/>
    <w:rsid w:val="00480BF3"/>
    <w:rsid w:val="00483128"/>
    <w:rsid w:val="004836CD"/>
    <w:rsid w:val="004843C0"/>
    <w:rsid w:val="004863AE"/>
    <w:rsid w:val="004867DD"/>
    <w:rsid w:val="00487F61"/>
    <w:rsid w:val="004900A9"/>
    <w:rsid w:val="004923E7"/>
    <w:rsid w:val="00495F9D"/>
    <w:rsid w:val="004973AE"/>
    <w:rsid w:val="00497E00"/>
    <w:rsid w:val="004A5B57"/>
    <w:rsid w:val="004A5C54"/>
    <w:rsid w:val="004A754D"/>
    <w:rsid w:val="004B02F0"/>
    <w:rsid w:val="004B1A82"/>
    <w:rsid w:val="004B1E44"/>
    <w:rsid w:val="004B2C58"/>
    <w:rsid w:val="004B2DC0"/>
    <w:rsid w:val="004B50FD"/>
    <w:rsid w:val="004B6637"/>
    <w:rsid w:val="004C223C"/>
    <w:rsid w:val="004C22D8"/>
    <w:rsid w:val="004C26D1"/>
    <w:rsid w:val="004C3206"/>
    <w:rsid w:val="004C4349"/>
    <w:rsid w:val="004C57A7"/>
    <w:rsid w:val="004C603B"/>
    <w:rsid w:val="004D1E4F"/>
    <w:rsid w:val="004D2E2F"/>
    <w:rsid w:val="004D36CD"/>
    <w:rsid w:val="004D37A6"/>
    <w:rsid w:val="004D534A"/>
    <w:rsid w:val="004D680C"/>
    <w:rsid w:val="004E078E"/>
    <w:rsid w:val="004E3550"/>
    <w:rsid w:val="004E37D2"/>
    <w:rsid w:val="004E49D0"/>
    <w:rsid w:val="004E4A61"/>
    <w:rsid w:val="004E5732"/>
    <w:rsid w:val="004E60F7"/>
    <w:rsid w:val="004E66EF"/>
    <w:rsid w:val="004F0D2C"/>
    <w:rsid w:val="004F11AA"/>
    <w:rsid w:val="004F2300"/>
    <w:rsid w:val="004F26CD"/>
    <w:rsid w:val="004F36A8"/>
    <w:rsid w:val="004F6488"/>
    <w:rsid w:val="004F727C"/>
    <w:rsid w:val="00500A87"/>
    <w:rsid w:val="00500CF7"/>
    <w:rsid w:val="00501D62"/>
    <w:rsid w:val="00501DDE"/>
    <w:rsid w:val="0050413E"/>
    <w:rsid w:val="005049D5"/>
    <w:rsid w:val="0050590A"/>
    <w:rsid w:val="0050644D"/>
    <w:rsid w:val="00506619"/>
    <w:rsid w:val="00506AC0"/>
    <w:rsid w:val="00507838"/>
    <w:rsid w:val="005079ED"/>
    <w:rsid w:val="0051140B"/>
    <w:rsid w:val="00512E3C"/>
    <w:rsid w:val="00514266"/>
    <w:rsid w:val="005151F2"/>
    <w:rsid w:val="00515C90"/>
    <w:rsid w:val="00517020"/>
    <w:rsid w:val="00520183"/>
    <w:rsid w:val="00521A7B"/>
    <w:rsid w:val="00525FFD"/>
    <w:rsid w:val="00526391"/>
    <w:rsid w:val="005278EE"/>
    <w:rsid w:val="005304AA"/>
    <w:rsid w:val="005311AD"/>
    <w:rsid w:val="0053191C"/>
    <w:rsid w:val="0053358F"/>
    <w:rsid w:val="0053450B"/>
    <w:rsid w:val="005372FB"/>
    <w:rsid w:val="00542914"/>
    <w:rsid w:val="00542FD4"/>
    <w:rsid w:val="0054434A"/>
    <w:rsid w:val="00544EC3"/>
    <w:rsid w:val="0054528E"/>
    <w:rsid w:val="005454D6"/>
    <w:rsid w:val="0054676F"/>
    <w:rsid w:val="00546815"/>
    <w:rsid w:val="00546D39"/>
    <w:rsid w:val="00547A7D"/>
    <w:rsid w:val="00547ADD"/>
    <w:rsid w:val="00547FF4"/>
    <w:rsid w:val="0055087C"/>
    <w:rsid w:val="0055374F"/>
    <w:rsid w:val="0055417A"/>
    <w:rsid w:val="0055588B"/>
    <w:rsid w:val="00557F3E"/>
    <w:rsid w:val="00565145"/>
    <w:rsid w:val="00566791"/>
    <w:rsid w:val="00566AE5"/>
    <w:rsid w:val="00567D83"/>
    <w:rsid w:val="00571180"/>
    <w:rsid w:val="00572CD4"/>
    <w:rsid w:val="00572D67"/>
    <w:rsid w:val="005747D3"/>
    <w:rsid w:val="00574F23"/>
    <w:rsid w:val="00577753"/>
    <w:rsid w:val="00577AE3"/>
    <w:rsid w:val="00580A7C"/>
    <w:rsid w:val="00581617"/>
    <w:rsid w:val="005854BA"/>
    <w:rsid w:val="0058589D"/>
    <w:rsid w:val="00585925"/>
    <w:rsid w:val="00590669"/>
    <w:rsid w:val="00590C9C"/>
    <w:rsid w:val="00591265"/>
    <w:rsid w:val="005914ED"/>
    <w:rsid w:val="00592723"/>
    <w:rsid w:val="00592F2C"/>
    <w:rsid w:val="00593002"/>
    <w:rsid w:val="005944F1"/>
    <w:rsid w:val="005A22D3"/>
    <w:rsid w:val="005A2C87"/>
    <w:rsid w:val="005A3C6B"/>
    <w:rsid w:val="005A72C0"/>
    <w:rsid w:val="005B0BC4"/>
    <w:rsid w:val="005B2304"/>
    <w:rsid w:val="005B23EA"/>
    <w:rsid w:val="005B64CD"/>
    <w:rsid w:val="005B6F02"/>
    <w:rsid w:val="005B76BB"/>
    <w:rsid w:val="005B7EDB"/>
    <w:rsid w:val="005C1ED6"/>
    <w:rsid w:val="005C3FC3"/>
    <w:rsid w:val="005C48F0"/>
    <w:rsid w:val="005C5198"/>
    <w:rsid w:val="005C78A9"/>
    <w:rsid w:val="005C7F9B"/>
    <w:rsid w:val="005D0E9D"/>
    <w:rsid w:val="005D0EF5"/>
    <w:rsid w:val="005D1711"/>
    <w:rsid w:val="005D2373"/>
    <w:rsid w:val="005D3F1A"/>
    <w:rsid w:val="005D4E18"/>
    <w:rsid w:val="005D503B"/>
    <w:rsid w:val="005D5E9D"/>
    <w:rsid w:val="005D62C5"/>
    <w:rsid w:val="005D6B8A"/>
    <w:rsid w:val="005E08B3"/>
    <w:rsid w:val="005E25FE"/>
    <w:rsid w:val="005E29D6"/>
    <w:rsid w:val="005E50A0"/>
    <w:rsid w:val="005E6F39"/>
    <w:rsid w:val="005E7626"/>
    <w:rsid w:val="005E76D6"/>
    <w:rsid w:val="005F18C0"/>
    <w:rsid w:val="005F3042"/>
    <w:rsid w:val="005F3185"/>
    <w:rsid w:val="005F3EE2"/>
    <w:rsid w:val="005F417E"/>
    <w:rsid w:val="005F6706"/>
    <w:rsid w:val="005F69DC"/>
    <w:rsid w:val="005F77C0"/>
    <w:rsid w:val="0060609C"/>
    <w:rsid w:val="00606704"/>
    <w:rsid w:val="00612DD0"/>
    <w:rsid w:val="00614289"/>
    <w:rsid w:val="00614DC9"/>
    <w:rsid w:val="00614E20"/>
    <w:rsid w:val="00621E59"/>
    <w:rsid w:val="006222B5"/>
    <w:rsid w:val="0062590E"/>
    <w:rsid w:val="0063063E"/>
    <w:rsid w:val="0063242A"/>
    <w:rsid w:val="00634387"/>
    <w:rsid w:val="00635A33"/>
    <w:rsid w:val="006360CD"/>
    <w:rsid w:val="0063675C"/>
    <w:rsid w:val="00636CD8"/>
    <w:rsid w:val="006373E0"/>
    <w:rsid w:val="0064085B"/>
    <w:rsid w:val="00642546"/>
    <w:rsid w:val="00642E60"/>
    <w:rsid w:val="00643F85"/>
    <w:rsid w:val="00645A21"/>
    <w:rsid w:val="00647827"/>
    <w:rsid w:val="006507CA"/>
    <w:rsid w:val="006507CF"/>
    <w:rsid w:val="00651F75"/>
    <w:rsid w:val="00654761"/>
    <w:rsid w:val="006552D5"/>
    <w:rsid w:val="00655968"/>
    <w:rsid w:val="00657A43"/>
    <w:rsid w:val="00660743"/>
    <w:rsid w:val="00662626"/>
    <w:rsid w:val="006627C9"/>
    <w:rsid w:val="006638E7"/>
    <w:rsid w:val="00664C70"/>
    <w:rsid w:val="00664DA3"/>
    <w:rsid w:val="006652C0"/>
    <w:rsid w:val="00665B56"/>
    <w:rsid w:val="006661E5"/>
    <w:rsid w:val="00666A31"/>
    <w:rsid w:val="00666AB7"/>
    <w:rsid w:val="00666F07"/>
    <w:rsid w:val="0067065F"/>
    <w:rsid w:val="00670928"/>
    <w:rsid w:val="006715C3"/>
    <w:rsid w:val="00672A2F"/>
    <w:rsid w:val="00673C3D"/>
    <w:rsid w:val="006744A7"/>
    <w:rsid w:val="0067668D"/>
    <w:rsid w:val="00677EC9"/>
    <w:rsid w:val="00681129"/>
    <w:rsid w:val="00682174"/>
    <w:rsid w:val="006830B0"/>
    <w:rsid w:val="00686652"/>
    <w:rsid w:val="00686F06"/>
    <w:rsid w:val="00687362"/>
    <w:rsid w:val="006875E5"/>
    <w:rsid w:val="00687726"/>
    <w:rsid w:val="00687CD3"/>
    <w:rsid w:val="0069138F"/>
    <w:rsid w:val="00692153"/>
    <w:rsid w:val="006937C5"/>
    <w:rsid w:val="00694434"/>
    <w:rsid w:val="0069466A"/>
    <w:rsid w:val="00694B9E"/>
    <w:rsid w:val="006A09C4"/>
    <w:rsid w:val="006A4535"/>
    <w:rsid w:val="006A4F62"/>
    <w:rsid w:val="006A5194"/>
    <w:rsid w:val="006A5314"/>
    <w:rsid w:val="006A61CE"/>
    <w:rsid w:val="006B0006"/>
    <w:rsid w:val="006B0F8F"/>
    <w:rsid w:val="006B1706"/>
    <w:rsid w:val="006B29B5"/>
    <w:rsid w:val="006B3092"/>
    <w:rsid w:val="006B317B"/>
    <w:rsid w:val="006B4456"/>
    <w:rsid w:val="006B53B6"/>
    <w:rsid w:val="006B5555"/>
    <w:rsid w:val="006B59CB"/>
    <w:rsid w:val="006B5CD2"/>
    <w:rsid w:val="006B61DF"/>
    <w:rsid w:val="006B7603"/>
    <w:rsid w:val="006C04A5"/>
    <w:rsid w:val="006C0A0E"/>
    <w:rsid w:val="006C23A0"/>
    <w:rsid w:val="006C2E4E"/>
    <w:rsid w:val="006C3838"/>
    <w:rsid w:val="006C4248"/>
    <w:rsid w:val="006C640C"/>
    <w:rsid w:val="006C6558"/>
    <w:rsid w:val="006C6F10"/>
    <w:rsid w:val="006D1E8B"/>
    <w:rsid w:val="006D2D07"/>
    <w:rsid w:val="006D59BA"/>
    <w:rsid w:val="006D6DE9"/>
    <w:rsid w:val="006E07AA"/>
    <w:rsid w:val="006E1C77"/>
    <w:rsid w:val="006E28A0"/>
    <w:rsid w:val="006E2AB2"/>
    <w:rsid w:val="006E31C9"/>
    <w:rsid w:val="006E397D"/>
    <w:rsid w:val="006E57FC"/>
    <w:rsid w:val="006E6B92"/>
    <w:rsid w:val="006E6DA7"/>
    <w:rsid w:val="006E7A42"/>
    <w:rsid w:val="006F006B"/>
    <w:rsid w:val="006F2B71"/>
    <w:rsid w:val="006F3615"/>
    <w:rsid w:val="006F3663"/>
    <w:rsid w:val="006F447D"/>
    <w:rsid w:val="007015E2"/>
    <w:rsid w:val="00701984"/>
    <w:rsid w:val="00701B2B"/>
    <w:rsid w:val="00701C4B"/>
    <w:rsid w:val="00702A7B"/>
    <w:rsid w:val="0070334B"/>
    <w:rsid w:val="007039A6"/>
    <w:rsid w:val="00703F1D"/>
    <w:rsid w:val="00706E9F"/>
    <w:rsid w:val="0071224E"/>
    <w:rsid w:val="0071261E"/>
    <w:rsid w:val="00712B6C"/>
    <w:rsid w:val="00713A98"/>
    <w:rsid w:val="007172B6"/>
    <w:rsid w:val="00720B6B"/>
    <w:rsid w:val="00721F0F"/>
    <w:rsid w:val="0072687B"/>
    <w:rsid w:val="007301FE"/>
    <w:rsid w:val="00730B84"/>
    <w:rsid w:val="00732594"/>
    <w:rsid w:val="0073267A"/>
    <w:rsid w:val="007331E3"/>
    <w:rsid w:val="0073380F"/>
    <w:rsid w:val="00735491"/>
    <w:rsid w:val="00735786"/>
    <w:rsid w:val="007403E9"/>
    <w:rsid w:val="007406A7"/>
    <w:rsid w:val="0074207B"/>
    <w:rsid w:val="007428B8"/>
    <w:rsid w:val="007444D0"/>
    <w:rsid w:val="00744933"/>
    <w:rsid w:val="007458E7"/>
    <w:rsid w:val="00746B73"/>
    <w:rsid w:val="00747A8A"/>
    <w:rsid w:val="00750137"/>
    <w:rsid w:val="00752D3B"/>
    <w:rsid w:val="00753FD1"/>
    <w:rsid w:val="007542EE"/>
    <w:rsid w:val="007547B0"/>
    <w:rsid w:val="00755799"/>
    <w:rsid w:val="007566FD"/>
    <w:rsid w:val="00760337"/>
    <w:rsid w:val="00761531"/>
    <w:rsid w:val="007621DC"/>
    <w:rsid w:val="00762EF7"/>
    <w:rsid w:val="007657E4"/>
    <w:rsid w:val="00766ECE"/>
    <w:rsid w:val="00770804"/>
    <w:rsid w:val="00772A46"/>
    <w:rsid w:val="0077616C"/>
    <w:rsid w:val="0077691C"/>
    <w:rsid w:val="00776CF5"/>
    <w:rsid w:val="00782FDA"/>
    <w:rsid w:val="00785AC1"/>
    <w:rsid w:val="00785FD4"/>
    <w:rsid w:val="00787BDA"/>
    <w:rsid w:val="00791CB5"/>
    <w:rsid w:val="007925FB"/>
    <w:rsid w:val="00794F78"/>
    <w:rsid w:val="007964D8"/>
    <w:rsid w:val="00796C0D"/>
    <w:rsid w:val="00797F7E"/>
    <w:rsid w:val="007A057C"/>
    <w:rsid w:val="007A088C"/>
    <w:rsid w:val="007A1E8C"/>
    <w:rsid w:val="007A22A6"/>
    <w:rsid w:val="007A34A6"/>
    <w:rsid w:val="007A432A"/>
    <w:rsid w:val="007A539A"/>
    <w:rsid w:val="007A7170"/>
    <w:rsid w:val="007B6A36"/>
    <w:rsid w:val="007C0E4F"/>
    <w:rsid w:val="007C2F55"/>
    <w:rsid w:val="007C3392"/>
    <w:rsid w:val="007C3CF9"/>
    <w:rsid w:val="007C4829"/>
    <w:rsid w:val="007C549A"/>
    <w:rsid w:val="007C6884"/>
    <w:rsid w:val="007C6F0F"/>
    <w:rsid w:val="007C7CD7"/>
    <w:rsid w:val="007D21BD"/>
    <w:rsid w:val="007D2CDC"/>
    <w:rsid w:val="007D3667"/>
    <w:rsid w:val="007E0462"/>
    <w:rsid w:val="007E38BD"/>
    <w:rsid w:val="007E4F18"/>
    <w:rsid w:val="007E529B"/>
    <w:rsid w:val="007E6017"/>
    <w:rsid w:val="007F091D"/>
    <w:rsid w:val="007F0D47"/>
    <w:rsid w:val="007F0FBB"/>
    <w:rsid w:val="007F1170"/>
    <w:rsid w:val="007F56B6"/>
    <w:rsid w:val="007F686C"/>
    <w:rsid w:val="007F7891"/>
    <w:rsid w:val="00800E2C"/>
    <w:rsid w:val="0080264D"/>
    <w:rsid w:val="00803B02"/>
    <w:rsid w:val="00804859"/>
    <w:rsid w:val="00804C23"/>
    <w:rsid w:val="008052D7"/>
    <w:rsid w:val="00810BFA"/>
    <w:rsid w:val="0081145F"/>
    <w:rsid w:val="00812D67"/>
    <w:rsid w:val="00813279"/>
    <w:rsid w:val="00813F4A"/>
    <w:rsid w:val="0081622C"/>
    <w:rsid w:val="00816E7D"/>
    <w:rsid w:val="0081727D"/>
    <w:rsid w:val="00817C1F"/>
    <w:rsid w:val="00817CAF"/>
    <w:rsid w:val="00820889"/>
    <w:rsid w:val="00820E4C"/>
    <w:rsid w:val="00820EB9"/>
    <w:rsid w:val="0082107F"/>
    <w:rsid w:val="00821D52"/>
    <w:rsid w:val="008236AC"/>
    <w:rsid w:val="0082566F"/>
    <w:rsid w:val="008261F9"/>
    <w:rsid w:val="008266D6"/>
    <w:rsid w:val="00826C6A"/>
    <w:rsid w:val="00831468"/>
    <w:rsid w:val="00831855"/>
    <w:rsid w:val="00831B50"/>
    <w:rsid w:val="00833E73"/>
    <w:rsid w:val="008346AA"/>
    <w:rsid w:val="00845359"/>
    <w:rsid w:val="00851D46"/>
    <w:rsid w:val="00851EC4"/>
    <w:rsid w:val="008528C1"/>
    <w:rsid w:val="0085520B"/>
    <w:rsid w:val="0085532C"/>
    <w:rsid w:val="0085535B"/>
    <w:rsid w:val="008562BC"/>
    <w:rsid w:val="00856F66"/>
    <w:rsid w:val="008577CB"/>
    <w:rsid w:val="00860050"/>
    <w:rsid w:val="008601B0"/>
    <w:rsid w:val="00860638"/>
    <w:rsid w:val="00863395"/>
    <w:rsid w:val="00863B73"/>
    <w:rsid w:val="0086433F"/>
    <w:rsid w:val="00865CB9"/>
    <w:rsid w:val="00867E0F"/>
    <w:rsid w:val="00870161"/>
    <w:rsid w:val="00870416"/>
    <w:rsid w:val="00871263"/>
    <w:rsid w:val="00872624"/>
    <w:rsid w:val="00876B22"/>
    <w:rsid w:val="008808B3"/>
    <w:rsid w:val="008827E9"/>
    <w:rsid w:val="00883C72"/>
    <w:rsid w:val="00890EDF"/>
    <w:rsid w:val="008916EE"/>
    <w:rsid w:val="00892079"/>
    <w:rsid w:val="00892C72"/>
    <w:rsid w:val="008944EB"/>
    <w:rsid w:val="0089500C"/>
    <w:rsid w:val="00895FFA"/>
    <w:rsid w:val="00896DB7"/>
    <w:rsid w:val="008974C6"/>
    <w:rsid w:val="00897E4B"/>
    <w:rsid w:val="008A0165"/>
    <w:rsid w:val="008A0CA9"/>
    <w:rsid w:val="008A0D89"/>
    <w:rsid w:val="008A4242"/>
    <w:rsid w:val="008B2213"/>
    <w:rsid w:val="008B29CB"/>
    <w:rsid w:val="008B2AB2"/>
    <w:rsid w:val="008B2C6E"/>
    <w:rsid w:val="008B495F"/>
    <w:rsid w:val="008B66DB"/>
    <w:rsid w:val="008B72DF"/>
    <w:rsid w:val="008B7901"/>
    <w:rsid w:val="008C232F"/>
    <w:rsid w:val="008C38FF"/>
    <w:rsid w:val="008C47B3"/>
    <w:rsid w:val="008C488C"/>
    <w:rsid w:val="008C5547"/>
    <w:rsid w:val="008C585F"/>
    <w:rsid w:val="008C7EB5"/>
    <w:rsid w:val="008D18B6"/>
    <w:rsid w:val="008D4761"/>
    <w:rsid w:val="008D485F"/>
    <w:rsid w:val="008D551C"/>
    <w:rsid w:val="008D762C"/>
    <w:rsid w:val="008D7FD7"/>
    <w:rsid w:val="008E108C"/>
    <w:rsid w:val="008E2FA0"/>
    <w:rsid w:val="008E42AF"/>
    <w:rsid w:val="008E62D7"/>
    <w:rsid w:val="008E6860"/>
    <w:rsid w:val="008E6FE8"/>
    <w:rsid w:val="008F05B1"/>
    <w:rsid w:val="008F10B6"/>
    <w:rsid w:val="008F3B1E"/>
    <w:rsid w:val="008F4F5F"/>
    <w:rsid w:val="00900891"/>
    <w:rsid w:val="00901AA1"/>
    <w:rsid w:val="00902B42"/>
    <w:rsid w:val="00902C6B"/>
    <w:rsid w:val="00902DD1"/>
    <w:rsid w:val="009036DC"/>
    <w:rsid w:val="0090370D"/>
    <w:rsid w:val="00906796"/>
    <w:rsid w:val="00906C1A"/>
    <w:rsid w:val="00910678"/>
    <w:rsid w:val="0091104F"/>
    <w:rsid w:val="00911160"/>
    <w:rsid w:val="00911F84"/>
    <w:rsid w:val="0091201A"/>
    <w:rsid w:val="00917F73"/>
    <w:rsid w:val="0092786C"/>
    <w:rsid w:val="009278C3"/>
    <w:rsid w:val="009311F6"/>
    <w:rsid w:val="009318F3"/>
    <w:rsid w:val="00932CA9"/>
    <w:rsid w:val="009334C4"/>
    <w:rsid w:val="009345A1"/>
    <w:rsid w:val="00934CDA"/>
    <w:rsid w:val="00935E70"/>
    <w:rsid w:val="00937E53"/>
    <w:rsid w:val="00940357"/>
    <w:rsid w:val="0094121F"/>
    <w:rsid w:val="00941CB1"/>
    <w:rsid w:val="009429DB"/>
    <w:rsid w:val="00943BCD"/>
    <w:rsid w:val="00944520"/>
    <w:rsid w:val="00945871"/>
    <w:rsid w:val="009476D0"/>
    <w:rsid w:val="009479B8"/>
    <w:rsid w:val="00947F8A"/>
    <w:rsid w:val="00955BA4"/>
    <w:rsid w:val="0096121E"/>
    <w:rsid w:val="009634B5"/>
    <w:rsid w:val="00963BBA"/>
    <w:rsid w:val="00963C71"/>
    <w:rsid w:val="00963F12"/>
    <w:rsid w:val="00963FD5"/>
    <w:rsid w:val="0096467E"/>
    <w:rsid w:val="00970A1A"/>
    <w:rsid w:val="009734FA"/>
    <w:rsid w:val="00973D5F"/>
    <w:rsid w:val="0097543F"/>
    <w:rsid w:val="009759C1"/>
    <w:rsid w:val="00976DEE"/>
    <w:rsid w:val="00977472"/>
    <w:rsid w:val="00981656"/>
    <w:rsid w:val="009863C8"/>
    <w:rsid w:val="0098662D"/>
    <w:rsid w:val="00991E8F"/>
    <w:rsid w:val="00992253"/>
    <w:rsid w:val="00992A03"/>
    <w:rsid w:val="0099338A"/>
    <w:rsid w:val="00993462"/>
    <w:rsid w:val="00994776"/>
    <w:rsid w:val="0099579E"/>
    <w:rsid w:val="00997AB1"/>
    <w:rsid w:val="009A10D7"/>
    <w:rsid w:val="009A232A"/>
    <w:rsid w:val="009A3C56"/>
    <w:rsid w:val="009A59CE"/>
    <w:rsid w:val="009A6886"/>
    <w:rsid w:val="009A7026"/>
    <w:rsid w:val="009B0426"/>
    <w:rsid w:val="009B0A99"/>
    <w:rsid w:val="009B21D7"/>
    <w:rsid w:val="009B4755"/>
    <w:rsid w:val="009B5744"/>
    <w:rsid w:val="009B5BEA"/>
    <w:rsid w:val="009B653E"/>
    <w:rsid w:val="009B6F5C"/>
    <w:rsid w:val="009C022A"/>
    <w:rsid w:val="009C0CB1"/>
    <w:rsid w:val="009C315F"/>
    <w:rsid w:val="009C3AAB"/>
    <w:rsid w:val="009C447B"/>
    <w:rsid w:val="009C668C"/>
    <w:rsid w:val="009D2D2D"/>
    <w:rsid w:val="009D6FBD"/>
    <w:rsid w:val="009D7A2A"/>
    <w:rsid w:val="009D7E04"/>
    <w:rsid w:val="009E36D3"/>
    <w:rsid w:val="009E3A37"/>
    <w:rsid w:val="009E7691"/>
    <w:rsid w:val="009E77F9"/>
    <w:rsid w:val="009F054D"/>
    <w:rsid w:val="009F0D54"/>
    <w:rsid w:val="009F1F3A"/>
    <w:rsid w:val="009F681C"/>
    <w:rsid w:val="009F69A4"/>
    <w:rsid w:val="00A022EF"/>
    <w:rsid w:val="00A03455"/>
    <w:rsid w:val="00A03743"/>
    <w:rsid w:val="00A05B54"/>
    <w:rsid w:val="00A1444D"/>
    <w:rsid w:val="00A14525"/>
    <w:rsid w:val="00A16FF8"/>
    <w:rsid w:val="00A17E0F"/>
    <w:rsid w:val="00A22542"/>
    <w:rsid w:val="00A23A0A"/>
    <w:rsid w:val="00A23C62"/>
    <w:rsid w:val="00A24E6F"/>
    <w:rsid w:val="00A27BFE"/>
    <w:rsid w:val="00A303EA"/>
    <w:rsid w:val="00A3084F"/>
    <w:rsid w:val="00A309E1"/>
    <w:rsid w:val="00A3347C"/>
    <w:rsid w:val="00A3672B"/>
    <w:rsid w:val="00A37535"/>
    <w:rsid w:val="00A40607"/>
    <w:rsid w:val="00A428AB"/>
    <w:rsid w:val="00A428B5"/>
    <w:rsid w:val="00A42B73"/>
    <w:rsid w:val="00A43AA5"/>
    <w:rsid w:val="00A43D4C"/>
    <w:rsid w:val="00A455FA"/>
    <w:rsid w:val="00A46EA8"/>
    <w:rsid w:val="00A4738D"/>
    <w:rsid w:val="00A475E9"/>
    <w:rsid w:val="00A47A2A"/>
    <w:rsid w:val="00A51E33"/>
    <w:rsid w:val="00A55A63"/>
    <w:rsid w:val="00A60031"/>
    <w:rsid w:val="00A60610"/>
    <w:rsid w:val="00A61894"/>
    <w:rsid w:val="00A625F5"/>
    <w:rsid w:val="00A65A1E"/>
    <w:rsid w:val="00A65B1D"/>
    <w:rsid w:val="00A65B2C"/>
    <w:rsid w:val="00A65C8E"/>
    <w:rsid w:val="00A7039B"/>
    <w:rsid w:val="00A73096"/>
    <w:rsid w:val="00A747B6"/>
    <w:rsid w:val="00A759A3"/>
    <w:rsid w:val="00A75F0E"/>
    <w:rsid w:val="00A8141B"/>
    <w:rsid w:val="00A82580"/>
    <w:rsid w:val="00A82772"/>
    <w:rsid w:val="00A86D3C"/>
    <w:rsid w:val="00A87822"/>
    <w:rsid w:val="00A91362"/>
    <w:rsid w:val="00A92514"/>
    <w:rsid w:val="00A9284A"/>
    <w:rsid w:val="00A93DEF"/>
    <w:rsid w:val="00A96A28"/>
    <w:rsid w:val="00A97AE4"/>
    <w:rsid w:val="00A97DAC"/>
    <w:rsid w:val="00AA0111"/>
    <w:rsid w:val="00AA2840"/>
    <w:rsid w:val="00AA2D77"/>
    <w:rsid w:val="00AA4AAB"/>
    <w:rsid w:val="00AA6679"/>
    <w:rsid w:val="00AA69E0"/>
    <w:rsid w:val="00AA6CE6"/>
    <w:rsid w:val="00AB025C"/>
    <w:rsid w:val="00AB060A"/>
    <w:rsid w:val="00AB19B2"/>
    <w:rsid w:val="00AB314C"/>
    <w:rsid w:val="00AB3250"/>
    <w:rsid w:val="00AB3BB7"/>
    <w:rsid w:val="00AB418F"/>
    <w:rsid w:val="00AB44CA"/>
    <w:rsid w:val="00AB4D32"/>
    <w:rsid w:val="00AB6ED1"/>
    <w:rsid w:val="00AB7A6A"/>
    <w:rsid w:val="00AC1A9B"/>
    <w:rsid w:val="00AC352F"/>
    <w:rsid w:val="00AC5EAC"/>
    <w:rsid w:val="00AC7615"/>
    <w:rsid w:val="00AC7CE0"/>
    <w:rsid w:val="00AC7F83"/>
    <w:rsid w:val="00AD0B7C"/>
    <w:rsid w:val="00AD10D8"/>
    <w:rsid w:val="00AD1152"/>
    <w:rsid w:val="00AD3B5F"/>
    <w:rsid w:val="00AD4C06"/>
    <w:rsid w:val="00AD5E8D"/>
    <w:rsid w:val="00AD6035"/>
    <w:rsid w:val="00AD69C1"/>
    <w:rsid w:val="00AD7C8B"/>
    <w:rsid w:val="00AE28F7"/>
    <w:rsid w:val="00AE3CA3"/>
    <w:rsid w:val="00AE50C4"/>
    <w:rsid w:val="00AE56BB"/>
    <w:rsid w:val="00AE5DA6"/>
    <w:rsid w:val="00AF50DF"/>
    <w:rsid w:val="00AF52BC"/>
    <w:rsid w:val="00AF56C6"/>
    <w:rsid w:val="00AF5ED7"/>
    <w:rsid w:val="00AF636C"/>
    <w:rsid w:val="00B007AA"/>
    <w:rsid w:val="00B00EE4"/>
    <w:rsid w:val="00B0143A"/>
    <w:rsid w:val="00B04F1D"/>
    <w:rsid w:val="00B052A3"/>
    <w:rsid w:val="00B06139"/>
    <w:rsid w:val="00B07562"/>
    <w:rsid w:val="00B1229A"/>
    <w:rsid w:val="00B1253B"/>
    <w:rsid w:val="00B13795"/>
    <w:rsid w:val="00B144A6"/>
    <w:rsid w:val="00B154FF"/>
    <w:rsid w:val="00B15888"/>
    <w:rsid w:val="00B22A72"/>
    <w:rsid w:val="00B25ACA"/>
    <w:rsid w:val="00B2690C"/>
    <w:rsid w:val="00B3010A"/>
    <w:rsid w:val="00B310F3"/>
    <w:rsid w:val="00B318C0"/>
    <w:rsid w:val="00B332CB"/>
    <w:rsid w:val="00B33F97"/>
    <w:rsid w:val="00B3567D"/>
    <w:rsid w:val="00B35D09"/>
    <w:rsid w:val="00B36C8D"/>
    <w:rsid w:val="00B40BA4"/>
    <w:rsid w:val="00B42149"/>
    <w:rsid w:val="00B42F23"/>
    <w:rsid w:val="00B44807"/>
    <w:rsid w:val="00B44DA4"/>
    <w:rsid w:val="00B459DA"/>
    <w:rsid w:val="00B47B8D"/>
    <w:rsid w:val="00B47EF4"/>
    <w:rsid w:val="00B50D4A"/>
    <w:rsid w:val="00B5138C"/>
    <w:rsid w:val="00B51D7A"/>
    <w:rsid w:val="00B51F78"/>
    <w:rsid w:val="00B53AD4"/>
    <w:rsid w:val="00B548B8"/>
    <w:rsid w:val="00B571B8"/>
    <w:rsid w:val="00B5789D"/>
    <w:rsid w:val="00B57FAC"/>
    <w:rsid w:val="00B63ADE"/>
    <w:rsid w:val="00B646B9"/>
    <w:rsid w:val="00B64989"/>
    <w:rsid w:val="00B66320"/>
    <w:rsid w:val="00B73885"/>
    <w:rsid w:val="00B74CE7"/>
    <w:rsid w:val="00B76E59"/>
    <w:rsid w:val="00B81720"/>
    <w:rsid w:val="00B83218"/>
    <w:rsid w:val="00B843C5"/>
    <w:rsid w:val="00B848DE"/>
    <w:rsid w:val="00B8550B"/>
    <w:rsid w:val="00B8689D"/>
    <w:rsid w:val="00B86CDB"/>
    <w:rsid w:val="00B900D6"/>
    <w:rsid w:val="00B910C5"/>
    <w:rsid w:val="00B9221A"/>
    <w:rsid w:val="00B935C9"/>
    <w:rsid w:val="00B96189"/>
    <w:rsid w:val="00B97CA8"/>
    <w:rsid w:val="00BA170F"/>
    <w:rsid w:val="00BA176C"/>
    <w:rsid w:val="00BA1BCB"/>
    <w:rsid w:val="00BA33A8"/>
    <w:rsid w:val="00BA4803"/>
    <w:rsid w:val="00BA4C6B"/>
    <w:rsid w:val="00BB00E9"/>
    <w:rsid w:val="00BB15F4"/>
    <w:rsid w:val="00BB27DF"/>
    <w:rsid w:val="00BB3547"/>
    <w:rsid w:val="00BB4E6A"/>
    <w:rsid w:val="00BB6B5C"/>
    <w:rsid w:val="00BB7131"/>
    <w:rsid w:val="00BC2083"/>
    <w:rsid w:val="00BC5F6D"/>
    <w:rsid w:val="00BC6BB9"/>
    <w:rsid w:val="00BD01A4"/>
    <w:rsid w:val="00BD22A3"/>
    <w:rsid w:val="00BD2318"/>
    <w:rsid w:val="00BD46B7"/>
    <w:rsid w:val="00BD6070"/>
    <w:rsid w:val="00BD76EE"/>
    <w:rsid w:val="00BE05D9"/>
    <w:rsid w:val="00BE1686"/>
    <w:rsid w:val="00BE1BA3"/>
    <w:rsid w:val="00BE1C97"/>
    <w:rsid w:val="00BE1E44"/>
    <w:rsid w:val="00BE45D5"/>
    <w:rsid w:val="00BE4AEF"/>
    <w:rsid w:val="00BE6367"/>
    <w:rsid w:val="00BE6800"/>
    <w:rsid w:val="00BF1FFE"/>
    <w:rsid w:val="00BF328E"/>
    <w:rsid w:val="00BF39E4"/>
    <w:rsid w:val="00BF46FF"/>
    <w:rsid w:val="00BF5ECF"/>
    <w:rsid w:val="00BF7E3C"/>
    <w:rsid w:val="00C014D2"/>
    <w:rsid w:val="00C028D5"/>
    <w:rsid w:val="00C04E2E"/>
    <w:rsid w:val="00C0502A"/>
    <w:rsid w:val="00C0630B"/>
    <w:rsid w:val="00C07C29"/>
    <w:rsid w:val="00C07E67"/>
    <w:rsid w:val="00C10D46"/>
    <w:rsid w:val="00C13AE9"/>
    <w:rsid w:val="00C1416B"/>
    <w:rsid w:val="00C15059"/>
    <w:rsid w:val="00C15A38"/>
    <w:rsid w:val="00C15D9D"/>
    <w:rsid w:val="00C20511"/>
    <w:rsid w:val="00C20571"/>
    <w:rsid w:val="00C221A1"/>
    <w:rsid w:val="00C2295E"/>
    <w:rsid w:val="00C25C55"/>
    <w:rsid w:val="00C261C9"/>
    <w:rsid w:val="00C27611"/>
    <w:rsid w:val="00C27AA6"/>
    <w:rsid w:val="00C27FD0"/>
    <w:rsid w:val="00C3234D"/>
    <w:rsid w:val="00C33239"/>
    <w:rsid w:val="00C33358"/>
    <w:rsid w:val="00C33362"/>
    <w:rsid w:val="00C345E4"/>
    <w:rsid w:val="00C34B11"/>
    <w:rsid w:val="00C35AEF"/>
    <w:rsid w:val="00C35D1F"/>
    <w:rsid w:val="00C36DD5"/>
    <w:rsid w:val="00C430E4"/>
    <w:rsid w:val="00C43A8E"/>
    <w:rsid w:val="00C45AB5"/>
    <w:rsid w:val="00C45DEC"/>
    <w:rsid w:val="00C4605C"/>
    <w:rsid w:val="00C46079"/>
    <w:rsid w:val="00C46D9E"/>
    <w:rsid w:val="00C46F18"/>
    <w:rsid w:val="00C47407"/>
    <w:rsid w:val="00C51342"/>
    <w:rsid w:val="00C522F9"/>
    <w:rsid w:val="00C53466"/>
    <w:rsid w:val="00C53D73"/>
    <w:rsid w:val="00C55843"/>
    <w:rsid w:val="00C602BC"/>
    <w:rsid w:val="00C60392"/>
    <w:rsid w:val="00C60EA8"/>
    <w:rsid w:val="00C6166E"/>
    <w:rsid w:val="00C64878"/>
    <w:rsid w:val="00C67BBC"/>
    <w:rsid w:val="00C701D5"/>
    <w:rsid w:val="00C70F17"/>
    <w:rsid w:val="00C7189A"/>
    <w:rsid w:val="00C71A5B"/>
    <w:rsid w:val="00C71C32"/>
    <w:rsid w:val="00C75557"/>
    <w:rsid w:val="00C7595A"/>
    <w:rsid w:val="00C775C5"/>
    <w:rsid w:val="00C81140"/>
    <w:rsid w:val="00C81142"/>
    <w:rsid w:val="00C82476"/>
    <w:rsid w:val="00C82FD3"/>
    <w:rsid w:val="00C83CEA"/>
    <w:rsid w:val="00C842D9"/>
    <w:rsid w:val="00C86CBF"/>
    <w:rsid w:val="00C87778"/>
    <w:rsid w:val="00C879E7"/>
    <w:rsid w:val="00C9179B"/>
    <w:rsid w:val="00C922DF"/>
    <w:rsid w:val="00C9324A"/>
    <w:rsid w:val="00C934E4"/>
    <w:rsid w:val="00C965D3"/>
    <w:rsid w:val="00C969BB"/>
    <w:rsid w:val="00CA0002"/>
    <w:rsid w:val="00CA0FD3"/>
    <w:rsid w:val="00CA3805"/>
    <w:rsid w:val="00CB0C30"/>
    <w:rsid w:val="00CB1B6D"/>
    <w:rsid w:val="00CB2379"/>
    <w:rsid w:val="00CB2A62"/>
    <w:rsid w:val="00CB2FC4"/>
    <w:rsid w:val="00CB4068"/>
    <w:rsid w:val="00CB4763"/>
    <w:rsid w:val="00CB547F"/>
    <w:rsid w:val="00CB6642"/>
    <w:rsid w:val="00CB7637"/>
    <w:rsid w:val="00CB7865"/>
    <w:rsid w:val="00CBBA2D"/>
    <w:rsid w:val="00CC0928"/>
    <w:rsid w:val="00CC179A"/>
    <w:rsid w:val="00CC47FD"/>
    <w:rsid w:val="00CC4ECE"/>
    <w:rsid w:val="00CC5C37"/>
    <w:rsid w:val="00CC7F66"/>
    <w:rsid w:val="00CD08AF"/>
    <w:rsid w:val="00CD20B7"/>
    <w:rsid w:val="00CE0126"/>
    <w:rsid w:val="00CE0D4B"/>
    <w:rsid w:val="00CE292D"/>
    <w:rsid w:val="00CE2AEB"/>
    <w:rsid w:val="00CE63BC"/>
    <w:rsid w:val="00CE6785"/>
    <w:rsid w:val="00CE6A5C"/>
    <w:rsid w:val="00CE6D53"/>
    <w:rsid w:val="00CF0248"/>
    <w:rsid w:val="00CF036C"/>
    <w:rsid w:val="00CF2464"/>
    <w:rsid w:val="00CF2BFF"/>
    <w:rsid w:val="00CF7F65"/>
    <w:rsid w:val="00D04E19"/>
    <w:rsid w:val="00D0538E"/>
    <w:rsid w:val="00D05E00"/>
    <w:rsid w:val="00D069C8"/>
    <w:rsid w:val="00D10A5D"/>
    <w:rsid w:val="00D10BC6"/>
    <w:rsid w:val="00D111B4"/>
    <w:rsid w:val="00D12B81"/>
    <w:rsid w:val="00D147FA"/>
    <w:rsid w:val="00D14A77"/>
    <w:rsid w:val="00D14A7B"/>
    <w:rsid w:val="00D14FA5"/>
    <w:rsid w:val="00D15AF3"/>
    <w:rsid w:val="00D16E55"/>
    <w:rsid w:val="00D2018B"/>
    <w:rsid w:val="00D22130"/>
    <w:rsid w:val="00D23FF8"/>
    <w:rsid w:val="00D26ACA"/>
    <w:rsid w:val="00D2758F"/>
    <w:rsid w:val="00D27C78"/>
    <w:rsid w:val="00D30D3A"/>
    <w:rsid w:val="00D32572"/>
    <w:rsid w:val="00D3308C"/>
    <w:rsid w:val="00D331E3"/>
    <w:rsid w:val="00D33F72"/>
    <w:rsid w:val="00D3441B"/>
    <w:rsid w:val="00D36101"/>
    <w:rsid w:val="00D36381"/>
    <w:rsid w:val="00D36A4D"/>
    <w:rsid w:val="00D404A1"/>
    <w:rsid w:val="00D406A8"/>
    <w:rsid w:val="00D4211B"/>
    <w:rsid w:val="00D427CA"/>
    <w:rsid w:val="00D42BC7"/>
    <w:rsid w:val="00D439A3"/>
    <w:rsid w:val="00D44991"/>
    <w:rsid w:val="00D46D8B"/>
    <w:rsid w:val="00D50073"/>
    <w:rsid w:val="00D516DB"/>
    <w:rsid w:val="00D56034"/>
    <w:rsid w:val="00D60377"/>
    <w:rsid w:val="00D62B53"/>
    <w:rsid w:val="00D63CA2"/>
    <w:rsid w:val="00D64441"/>
    <w:rsid w:val="00D65694"/>
    <w:rsid w:val="00D65758"/>
    <w:rsid w:val="00D65883"/>
    <w:rsid w:val="00D66ED7"/>
    <w:rsid w:val="00D67EE2"/>
    <w:rsid w:val="00D70C53"/>
    <w:rsid w:val="00D73466"/>
    <w:rsid w:val="00D755E9"/>
    <w:rsid w:val="00D76D8D"/>
    <w:rsid w:val="00D81136"/>
    <w:rsid w:val="00D816E2"/>
    <w:rsid w:val="00D8205F"/>
    <w:rsid w:val="00D82C86"/>
    <w:rsid w:val="00D83656"/>
    <w:rsid w:val="00D83B40"/>
    <w:rsid w:val="00D866F6"/>
    <w:rsid w:val="00D908BD"/>
    <w:rsid w:val="00D90CBC"/>
    <w:rsid w:val="00D91424"/>
    <w:rsid w:val="00D9264E"/>
    <w:rsid w:val="00D92C36"/>
    <w:rsid w:val="00D950FB"/>
    <w:rsid w:val="00D958BF"/>
    <w:rsid w:val="00D96EB6"/>
    <w:rsid w:val="00DA0094"/>
    <w:rsid w:val="00DA043A"/>
    <w:rsid w:val="00DA0950"/>
    <w:rsid w:val="00DA13A4"/>
    <w:rsid w:val="00DA25EE"/>
    <w:rsid w:val="00DA6202"/>
    <w:rsid w:val="00DA642B"/>
    <w:rsid w:val="00DA78A6"/>
    <w:rsid w:val="00DB0395"/>
    <w:rsid w:val="00DB1593"/>
    <w:rsid w:val="00DB41F6"/>
    <w:rsid w:val="00DB4DB1"/>
    <w:rsid w:val="00DB56E1"/>
    <w:rsid w:val="00DB593B"/>
    <w:rsid w:val="00DB6247"/>
    <w:rsid w:val="00DB685C"/>
    <w:rsid w:val="00DB6AFC"/>
    <w:rsid w:val="00DC3C9F"/>
    <w:rsid w:val="00DC7800"/>
    <w:rsid w:val="00DC7B10"/>
    <w:rsid w:val="00DD12EC"/>
    <w:rsid w:val="00DD22D2"/>
    <w:rsid w:val="00DD3856"/>
    <w:rsid w:val="00DD6FD3"/>
    <w:rsid w:val="00DE1297"/>
    <w:rsid w:val="00DE3057"/>
    <w:rsid w:val="00DE431F"/>
    <w:rsid w:val="00DE4A6E"/>
    <w:rsid w:val="00DE528C"/>
    <w:rsid w:val="00DE56CA"/>
    <w:rsid w:val="00DE72BB"/>
    <w:rsid w:val="00DF009A"/>
    <w:rsid w:val="00DF1141"/>
    <w:rsid w:val="00DF2224"/>
    <w:rsid w:val="00DF260D"/>
    <w:rsid w:val="00E009A5"/>
    <w:rsid w:val="00E01859"/>
    <w:rsid w:val="00E01E12"/>
    <w:rsid w:val="00E05401"/>
    <w:rsid w:val="00E0596E"/>
    <w:rsid w:val="00E05C75"/>
    <w:rsid w:val="00E05F6D"/>
    <w:rsid w:val="00E06DF5"/>
    <w:rsid w:val="00E06E92"/>
    <w:rsid w:val="00E11430"/>
    <w:rsid w:val="00E1254B"/>
    <w:rsid w:val="00E1304E"/>
    <w:rsid w:val="00E1601A"/>
    <w:rsid w:val="00E17FC1"/>
    <w:rsid w:val="00E221EB"/>
    <w:rsid w:val="00E22947"/>
    <w:rsid w:val="00E23E51"/>
    <w:rsid w:val="00E24E41"/>
    <w:rsid w:val="00E2529E"/>
    <w:rsid w:val="00E26001"/>
    <w:rsid w:val="00E270EB"/>
    <w:rsid w:val="00E31BFB"/>
    <w:rsid w:val="00E3457A"/>
    <w:rsid w:val="00E364FF"/>
    <w:rsid w:val="00E36A99"/>
    <w:rsid w:val="00E36E7B"/>
    <w:rsid w:val="00E37334"/>
    <w:rsid w:val="00E422A9"/>
    <w:rsid w:val="00E42E17"/>
    <w:rsid w:val="00E43B6F"/>
    <w:rsid w:val="00E45773"/>
    <w:rsid w:val="00E45C93"/>
    <w:rsid w:val="00E470BE"/>
    <w:rsid w:val="00E4751B"/>
    <w:rsid w:val="00E53038"/>
    <w:rsid w:val="00E533FB"/>
    <w:rsid w:val="00E55886"/>
    <w:rsid w:val="00E5591B"/>
    <w:rsid w:val="00E55CB5"/>
    <w:rsid w:val="00E56374"/>
    <w:rsid w:val="00E5770C"/>
    <w:rsid w:val="00E57E01"/>
    <w:rsid w:val="00E60D60"/>
    <w:rsid w:val="00E61261"/>
    <w:rsid w:val="00E6161F"/>
    <w:rsid w:val="00E626AB"/>
    <w:rsid w:val="00E63A3F"/>
    <w:rsid w:val="00E67325"/>
    <w:rsid w:val="00E73A65"/>
    <w:rsid w:val="00E75232"/>
    <w:rsid w:val="00E75236"/>
    <w:rsid w:val="00E75F9A"/>
    <w:rsid w:val="00E76AFA"/>
    <w:rsid w:val="00E808D9"/>
    <w:rsid w:val="00E81645"/>
    <w:rsid w:val="00E8525A"/>
    <w:rsid w:val="00E85B7E"/>
    <w:rsid w:val="00E87F3B"/>
    <w:rsid w:val="00E946FD"/>
    <w:rsid w:val="00E94C9A"/>
    <w:rsid w:val="00E94EA1"/>
    <w:rsid w:val="00E95A00"/>
    <w:rsid w:val="00E967AA"/>
    <w:rsid w:val="00EA020E"/>
    <w:rsid w:val="00EA02F6"/>
    <w:rsid w:val="00EA3FF8"/>
    <w:rsid w:val="00EA4779"/>
    <w:rsid w:val="00EA5C3E"/>
    <w:rsid w:val="00EA61F1"/>
    <w:rsid w:val="00EA68F6"/>
    <w:rsid w:val="00EA7427"/>
    <w:rsid w:val="00EA78A6"/>
    <w:rsid w:val="00EB291D"/>
    <w:rsid w:val="00EB37E7"/>
    <w:rsid w:val="00EB38A8"/>
    <w:rsid w:val="00EB41F4"/>
    <w:rsid w:val="00EC0428"/>
    <w:rsid w:val="00EC53FE"/>
    <w:rsid w:val="00EC5B24"/>
    <w:rsid w:val="00EC5BD2"/>
    <w:rsid w:val="00EC7421"/>
    <w:rsid w:val="00ED1EFC"/>
    <w:rsid w:val="00ED3334"/>
    <w:rsid w:val="00ED4CB9"/>
    <w:rsid w:val="00ED5670"/>
    <w:rsid w:val="00ED5839"/>
    <w:rsid w:val="00ED64F2"/>
    <w:rsid w:val="00EE172B"/>
    <w:rsid w:val="00EE5151"/>
    <w:rsid w:val="00EE62DA"/>
    <w:rsid w:val="00EE793E"/>
    <w:rsid w:val="00EF344F"/>
    <w:rsid w:val="00EF3612"/>
    <w:rsid w:val="00EF4AC6"/>
    <w:rsid w:val="00F0240F"/>
    <w:rsid w:val="00F029A0"/>
    <w:rsid w:val="00F05029"/>
    <w:rsid w:val="00F0566B"/>
    <w:rsid w:val="00F076B0"/>
    <w:rsid w:val="00F13955"/>
    <w:rsid w:val="00F151D4"/>
    <w:rsid w:val="00F1734E"/>
    <w:rsid w:val="00F17904"/>
    <w:rsid w:val="00F2068A"/>
    <w:rsid w:val="00F2170D"/>
    <w:rsid w:val="00F225FB"/>
    <w:rsid w:val="00F22A9C"/>
    <w:rsid w:val="00F22C35"/>
    <w:rsid w:val="00F234DE"/>
    <w:rsid w:val="00F300B3"/>
    <w:rsid w:val="00F30622"/>
    <w:rsid w:val="00F30A81"/>
    <w:rsid w:val="00F31F6E"/>
    <w:rsid w:val="00F3369D"/>
    <w:rsid w:val="00F337A1"/>
    <w:rsid w:val="00F3408D"/>
    <w:rsid w:val="00F3438D"/>
    <w:rsid w:val="00F37465"/>
    <w:rsid w:val="00F37D34"/>
    <w:rsid w:val="00F40394"/>
    <w:rsid w:val="00F4368B"/>
    <w:rsid w:val="00F46190"/>
    <w:rsid w:val="00F46423"/>
    <w:rsid w:val="00F46E03"/>
    <w:rsid w:val="00F47961"/>
    <w:rsid w:val="00F509C1"/>
    <w:rsid w:val="00F51699"/>
    <w:rsid w:val="00F518B0"/>
    <w:rsid w:val="00F51EAB"/>
    <w:rsid w:val="00F5306C"/>
    <w:rsid w:val="00F53B0B"/>
    <w:rsid w:val="00F54991"/>
    <w:rsid w:val="00F54BF7"/>
    <w:rsid w:val="00F552F9"/>
    <w:rsid w:val="00F55E98"/>
    <w:rsid w:val="00F574E8"/>
    <w:rsid w:val="00F625A8"/>
    <w:rsid w:val="00F63530"/>
    <w:rsid w:val="00F6385A"/>
    <w:rsid w:val="00F644D4"/>
    <w:rsid w:val="00F67341"/>
    <w:rsid w:val="00F700F4"/>
    <w:rsid w:val="00F73CFA"/>
    <w:rsid w:val="00F759C7"/>
    <w:rsid w:val="00F75EE9"/>
    <w:rsid w:val="00F76FFD"/>
    <w:rsid w:val="00F80185"/>
    <w:rsid w:val="00F82659"/>
    <w:rsid w:val="00F82905"/>
    <w:rsid w:val="00F84116"/>
    <w:rsid w:val="00F91160"/>
    <w:rsid w:val="00F912A2"/>
    <w:rsid w:val="00F93C26"/>
    <w:rsid w:val="00F952CD"/>
    <w:rsid w:val="00FA2430"/>
    <w:rsid w:val="00FA2D81"/>
    <w:rsid w:val="00FA2F16"/>
    <w:rsid w:val="00FA3029"/>
    <w:rsid w:val="00FA30A6"/>
    <w:rsid w:val="00FA366B"/>
    <w:rsid w:val="00FA4264"/>
    <w:rsid w:val="00FA63D0"/>
    <w:rsid w:val="00FA6CFE"/>
    <w:rsid w:val="00FA7A5E"/>
    <w:rsid w:val="00FB09BD"/>
    <w:rsid w:val="00FB0B9C"/>
    <w:rsid w:val="00FB181E"/>
    <w:rsid w:val="00FB1B81"/>
    <w:rsid w:val="00FB33A9"/>
    <w:rsid w:val="00FB39E4"/>
    <w:rsid w:val="00FB64C1"/>
    <w:rsid w:val="00FC140D"/>
    <w:rsid w:val="00FC2BAC"/>
    <w:rsid w:val="00FC3650"/>
    <w:rsid w:val="00FC4BA2"/>
    <w:rsid w:val="00FC6575"/>
    <w:rsid w:val="00FC7053"/>
    <w:rsid w:val="00FD2851"/>
    <w:rsid w:val="00FD6FFF"/>
    <w:rsid w:val="00FE089D"/>
    <w:rsid w:val="00FE2036"/>
    <w:rsid w:val="00FE33CD"/>
    <w:rsid w:val="00FE49AC"/>
    <w:rsid w:val="00FE49D8"/>
    <w:rsid w:val="00FE502F"/>
    <w:rsid w:val="00FE57D5"/>
    <w:rsid w:val="00FE68CB"/>
    <w:rsid w:val="00FE79DF"/>
    <w:rsid w:val="00FF4BC6"/>
    <w:rsid w:val="00FF5C0C"/>
    <w:rsid w:val="00FF677B"/>
    <w:rsid w:val="0267B187"/>
    <w:rsid w:val="03535FFB"/>
    <w:rsid w:val="03738CD3"/>
    <w:rsid w:val="065F0563"/>
    <w:rsid w:val="086CBEC0"/>
    <w:rsid w:val="09F1A240"/>
    <w:rsid w:val="0A939C97"/>
    <w:rsid w:val="0C244DBF"/>
    <w:rsid w:val="0C2B7E0B"/>
    <w:rsid w:val="0DD36A27"/>
    <w:rsid w:val="0EDA026B"/>
    <w:rsid w:val="0FFBA7C6"/>
    <w:rsid w:val="11B03B8F"/>
    <w:rsid w:val="13E2D010"/>
    <w:rsid w:val="1404EF8F"/>
    <w:rsid w:val="1924940A"/>
    <w:rsid w:val="1983C273"/>
    <w:rsid w:val="1D971D48"/>
    <w:rsid w:val="203C4335"/>
    <w:rsid w:val="2070E4DE"/>
    <w:rsid w:val="232970FA"/>
    <w:rsid w:val="26491D1E"/>
    <w:rsid w:val="291AE25E"/>
    <w:rsid w:val="294FF37C"/>
    <w:rsid w:val="297B5B9F"/>
    <w:rsid w:val="297EBAB2"/>
    <w:rsid w:val="2A020751"/>
    <w:rsid w:val="2DCF4C48"/>
    <w:rsid w:val="2EDD778B"/>
    <w:rsid w:val="2EEABC45"/>
    <w:rsid w:val="2F01ABAF"/>
    <w:rsid w:val="2FEC82C4"/>
    <w:rsid w:val="3274971C"/>
    <w:rsid w:val="32C84DBA"/>
    <w:rsid w:val="33E03E20"/>
    <w:rsid w:val="346CC1E6"/>
    <w:rsid w:val="36672E6E"/>
    <w:rsid w:val="3C0D4CA1"/>
    <w:rsid w:val="3DA6797A"/>
    <w:rsid w:val="3F066DED"/>
    <w:rsid w:val="40FA0EFB"/>
    <w:rsid w:val="41396367"/>
    <w:rsid w:val="46D25C54"/>
    <w:rsid w:val="49CA6353"/>
    <w:rsid w:val="4B506EB6"/>
    <w:rsid w:val="4D07C670"/>
    <w:rsid w:val="4D58C3FE"/>
    <w:rsid w:val="4DED87EE"/>
    <w:rsid w:val="503EDC57"/>
    <w:rsid w:val="51217B56"/>
    <w:rsid w:val="520E5817"/>
    <w:rsid w:val="547A37D5"/>
    <w:rsid w:val="54F9AEAD"/>
    <w:rsid w:val="551FA21D"/>
    <w:rsid w:val="579ADA9E"/>
    <w:rsid w:val="5FA36FBF"/>
    <w:rsid w:val="6176751B"/>
    <w:rsid w:val="64F20619"/>
    <w:rsid w:val="68A296F7"/>
    <w:rsid w:val="6A3E6758"/>
    <w:rsid w:val="6A57ECCA"/>
    <w:rsid w:val="6BDB6EDD"/>
    <w:rsid w:val="6C60D176"/>
    <w:rsid w:val="6CADF9DF"/>
    <w:rsid w:val="6E09E54B"/>
    <w:rsid w:val="6EDCE998"/>
    <w:rsid w:val="6F772897"/>
    <w:rsid w:val="708D576E"/>
    <w:rsid w:val="71F66DFA"/>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91C623"/>
  <w14:defaultImageDpi w14:val="330"/>
  <w15:docId w15:val="{E4803276-1B1C-46EF-9220-99642FEA3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BA4"/>
    <w:pPr>
      <w:spacing w:before="80" w:after="160" w:line="288" w:lineRule="auto"/>
    </w:pPr>
    <w:rPr>
      <w:rFonts w:ascii="Franklin Gothic Book" w:hAnsi="Franklin Gothic Book"/>
      <w:color w:val="000000"/>
      <w:sz w:val="22"/>
    </w:rPr>
  </w:style>
  <w:style w:type="paragraph" w:styleId="Heading1">
    <w:name w:val="heading 1"/>
    <w:basedOn w:val="Normal"/>
    <w:next w:val="Normal"/>
    <w:link w:val="Heading1Char"/>
    <w:uiPriority w:val="9"/>
    <w:qFormat/>
    <w:rsid w:val="006C6558"/>
    <w:pPr>
      <w:widowControl w:val="0"/>
      <w:numPr>
        <w:numId w:val="3"/>
      </w:numPr>
      <w:autoSpaceDE w:val="0"/>
      <w:autoSpaceDN w:val="0"/>
      <w:adjustRightInd w:val="0"/>
      <w:spacing w:before="40" w:after="320"/>
      <w:outlineLvl w:val="0"/>
    </w:pPr>
    <w:rPr>
      <w:rFonts w:ascii="New Grotesk Square SIX" w:hAnsi="New Grotesk Square SIX" w:cs="Times New Roman"/>
      <w:sz w:val="40"/>
      <w:szCs w:val="32"/>
    </w:rPr>
  </w:style>
  <w:style w:type="paragraph" w:styleId="Heading2">
    <w:name w:val="heading 2"/>
    <w:basedOn w:val="Normal"/>
    <w:next w:val="Normal"/>
    <w:link w:val="Heading2Char"/>
    <w:uiPriority w:val="9"/>
    <w:unhideWhenUsed/>
    <w:qFormat/>
    <w:rsid w:val="006C6558"/>
    <w:pPr>
      <w:keepNext/>
      <w:keepLines/>
      <w:numPr>
        <w:ilvl w:val="1"/>
        <w:numId w:val="3"/>
      </w:numPr>
      <w:spacing w:before="280" w:after="120"/>
      <w:outlineLvl w:val="1"/>
    </w:pPr>
    <w:rPr>
      <w:rFonts w:ascii="Franklin Gothic Demi" w:eastAsiaTheme="majorEastAsia" w:hAnsi="Franklin Gothic Demi" w:cstheme="majorBidi"/>
      <w:sz w:val="24"/>
      <w:szCs w:val="26"/>
      <w:lang w:val="en-US"/>
    </w:rPr>
  </w:style>
  <w:style w:type="paragraph" w:styleId="Heading3">
    <w:name w:val="heading 3"/>
    <w:basedOn w:val="Heading2"/>
    <w:next w:val="Normal"/>
    <w:link w:val="Heading3Char"/>
    <w:uiPriority w:val="9"/>
    <w:unhideWhenUsed/>
    <w:qFormat/>
    <w:rsid w:val="006C6558"/>
    <w:pPr>
      <w:numPr>
        <w:ilvl w:val="2"/>
      </w:numPr>
      <w:spacing w:before="240"/>
      <w:outlineLvl w:val="2"/>
    </w:pPr>
    <w:rPr>
      <w:rFonts w:ascii="Franklin Gothic Medium" w:hAnsi="Franklin Gothic Medium"/>
      <w:sz w:val="22"/>
    </w:rPr>
  </w:style>
  <w:style w:type="paragraph" w:styleId="Heading4">
    <w:name w:val="heading 4"/>
    <w:basedOn w:val="Heading3"/>
    <w:next w:val="Normal"/>
    <w:link w:val="Heading4Char"/>
    <w:uiPriority w:val="9"/>
    <w:unhideWhenUsed/>
    <w:qFormat/>
    <w:rsid w:val="006C6558"/>
    <w:pPr>
      <w:numPr>
        <w:ilvl w:val="3"/>
      </w:numPr>
      <w:outlineLvl w:val="3"/>
    </w:pPr>
    <w:rPr>
      <w:rFonts w:ascii="Franklin Gothic Book" w:hAnsi="Franklin Gothic Book"/>
      <w:iCs/>
    </w:rPr>
  </w:style>
  <w:style w:type="paragraph" w:styleId="Heading5">
    <w:name w:val="heading 5"/>
    <w:basedOn w:val="Heading4"/>
    <w:next w:val="Normal"/>
    <w:link w:val="Heading5Char"/>
    <w:uiPriority w:val="9"/>
    <w:unhideWhenUsed/>
    <w:rsid w:val="006C6558"/>
    <w:pPr>
      <w:numPr>
        <w:ilvl w:val="4"/>
      </w:numPr>
      <w:outlineLvl w:val="4"/>
    </w:pPr>
  </w:style>
  <w:style w:type="paragraph" w:styleId="Heading6">
    <w:name w:val="heading 6"/>
    <w:basedOn w:val="Normal"/>
    <w:next w:val="Normal"/>
    <w:link w:val="Heading6Char"/>
    <w:uiPriority w:val="9"/>
    <w:unhideWhenUsed/>
    <w:rsid w:val="006C6558"/>
    <w:pPr>
      <w:keepNext/>
      <w:keepLines/>
      <w:numPr>
        <w:ilvl w:val="5"/>
        <w:numId w:val="3"/>
      </w:numPr>
      <w:spacing w:before="240" w:after="120" w:line="260" w:lineRule="atLeast"/>
      <w:outlineLvl w:val="5"/>
    </w:pPr>
    <w:rPr>
      <w:rFonts w:eastAsiaTheme="majorEastAsia" w:cstheme="majorBidi"/>
      <w:color w:val="auto"/>
    </w:rPr>
  </w:style>
  <w:style w:type="paragraph" w:styleId="Heading7">
    <w:name w:val="heading 7"/>
    <w:basedOn w:val="Normal"/>
    <w:next w:val="Normal"/>
    <w:link w:val="Heading7Char"/>
    <w:uiPriority w:val="9"/>
    <w:unhideWhenUsed/>
    <w:rsid w:val="006C6558"/>
    <w:pPr>
      <w:keepNext/>
      <w:keepLines/>
      <w:numPr>
        <w:ilvl w:val="6"/>
        <w:numId w:val="3"/>
      </w:numPr>
      <w:spacing w:after="0" w:line="260" w:lineRule="atLeast"/>
      <w:outlineLvl w:val="6"/>
    </w:pPr>
    <w:rPr>
      <w:rFonts w:eastAsiaTheme="majorEastAsia" w:cstheme="majorBidi"/>
      <w:iCs/>
      <w:color w:val="auto"/>
    </w:rPr>
  </w:style>
  <w:style w:type="paragraph" w:styleId="Heading8">
    <w:name w:val="heading 8"/>
    <w:basedOn w:val="Normal"/>
    <w:next w:val="Normal"/>
    <w:link w:val="Heading8Char"/>
    <w:uiPriority w:val="9"/>
    <w:semiHidden/>
    <w:unhideWhenUsed/>
    <w:qFormat/>
    <w:rsid w:val="00AB44CA"/>
    <w:pPr>
      <w:keepNext/>
      <w:keepLines/>
      <w:numPr>
        <w:ilvl w:val="7"/>
        <w:numId w:val="3"/>
      </w:numPr>
      <w:spacing w:after="0" w:line="260" w:lineRule="atLeast"/>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B44CA"/>
    <w:pPr>
      <w:keepNext/>
      <w:keepLines/>
      <w:numPr>
        <w:ilvl w:val="8"/>
        <w:numId w:val="3"/>
      </w:numPr>
      <w:spacing w:after="0" w:line="260" w:lineRule="atLeast"/>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6C6558"/>
    <w:pPr>
      <w:tabs>
        <w:tab w:val="left" w:pos="1177"/>
        <w:tab w:val="right" w:pos="9771"/>
      </w:tabs>
      <w:spacing w:after="100" w:line="260" w:lineRule="atLeast"/>
      <w:ind w:left="440"/>
    </w:pPr>
    <w:rPr>
      <w:noProof/>
    </w:rPr>
  </w:style>
  <w:style w:type="character" w:customStyle="1" w:styleId="Heading1Char">
    <w:name w:val="Heading 1 Char"/>
    <w:basedOn w:val="DefaultParagraphFont"/>
    <w:link w:val="Heading1"/>
    <w:uiPriority w:val="9"/>
    <w:rsid w:val="006C6558"/>
    <w:rPr>
      <w:rFonts w:ascii="New Grotesk Square SIX" w:hAnsi="New Grotesk Square SIX" w:cs="Times New Roman"/>
      <w:color w:val="000000"/>
      <w:sz w:val="40"/>
      <w:szCs w:val="32"/>
    </w:rPr>
  </w:style>
  <w:style w:type="paragraph" w:styleId="TOCHeading">
    <w:name w:val="TOC Heading"/>
    <w:basedOn w:val="Heading1"/>
    <w:next w:val="Normal"/>
    <w:uiPriority w:val="39"/>
    <w:unhideWhenUsed/>
    <w:qFormat/>
    <w:rsid w:val="006C6558"/>
    <w:pPr>
      <w:widowControl/>
      <w:numPr>
        <w:numId w:val="0"/>
      </w:numPr>
      <w:suppressAutoHyphens/>
      <w:spacing w:before="0" w:after="240"/>
      <w:outlineLvl w:val="9"/>
    </w:pPr>
  </w:style>
  <w:style w:type="paragraph" w:styleId="TOC1">
    <w:name w:val="toc 1"/>
    <w:basedOn w:val="Normal"/>
    <w:next w:val="Normal"/>
    <w:autoRedefine/>
    <w:uiPriority w:val="39"/>
    <w:unhideWhenUsed/>
    <w:rsid w:val="006C6558"/>
    <w:pPr>
      <w:tabs>
        <w:tab w:val="left" w:pos="369"/>
        <w:tab w:val="right" w:pos="9771"/>
      </w:tabs>
      <w:spacing w:after="100" w:line="260" w:lineRule="atLeast"/>
    </w:pPr>
    <w:rPr>
      <w:rFonts w:ascii="Franklin Gothic Demi" w:hAnsi="Franklin Gothic Demi"/>
      <w:noProof/>
    </w:rPr>
  </w:style>
  <w:style w:type="character" w:styleId="Hyperlink">
    <w:name w:val="Hyperlink"/>
    <w:basedOn w:val="DefaultParagraphFont"/>
    <w:uiPriority w:val="99"/>
    <w:unhideWhenUsed/>
    <w:rsid w:val="006C6558"/>
    <w:rPr>
      <w:color w:val="C9234A"/>
      <w:u w:val="single"/>
    </w:rPr>
  </w:style>
  <w:style w:type="paragraph" w:styleId="Header">
    <w:name w:val="header"/>
    <w:basedOn w:val="Normal"/>
    <w:link w:val="HeaderChar"/>
    <w:uiPriority w:val="99"/>
    <w:unhideWhenUsed/>
    <w:rsid w:val="006C6558"/>
    <w:pPr>
      <w:tabs>
        <w:tab w:val="center" w:pos="4513"/>
        <w:tab w:val="right" w:pos="9026"/>
      </w:tabs>
      <w:spacing w:line="260" w:lineRule="atLeast"/>
    </w:pPr>
  </w:style>
  <w:style w:type="character" w:customStyle="1" w:styleId="HeaderChar">
    <w:name w:val="Header Char"/>
    <w:basedOn w:val="DefaultParagraphFont"/>
    <w:link w:val="Header"/>
    <w:uiPriority w:val="99"/>
    <w:rsid w:val="006C6558"/>
    <w:rPr>
      <w:rFonts w:ascii="Franklin Gothic Book" w:hAnsi="Franklin Gothic Book"/>
      <w:color w:val="000000"/>
      <w:sz w:val="22"/>
    </w:rPr>
  </w:style>
  <w:style w:type="paragraph" w:styleId="Footer">
    <w:name w:val="footer"/>
    <w:basedOn w:val="Normal"/>
    <w:link w:val="FooterChar"/>
    <w:uiPriority w:val="99"/>
    <w:unhideWhenUsed/>
    <w:rsid w:val="006C6558"/>
    <w:pPr>
      <w:tabs>
        <w:tab w:val="center" w:pos="4513"/>
        <w:tab w:val="right" w:pos="9026"/>
      </w:tabs>
      <w:spacing w:line="260" w:lineRule="atLeast"/>
    </w:pPr>
  </w:style>
  <w:style w:type="character" w:customStyle="1" w:styleId="FooterChar">
    <w:name w:val="Footer Char"/>
    <w:basedOn w:val="DefaultParagraphFont"/>
    <w:link w:val="Footer"/>
    <w:uiPriority w:val="99"/>
    <w:rsid w:val="006C6558"/>
    <w:rPr>
      <w:rFonts w:ascii="Franklin Gothic Book" w:hAnsi="Franklin Gothic Book"/>
      <w:color w:val="000000"/>
      <w:sz w:val="22"/>
    </w:rPr>
  </w:style>
  <w:style w:type="paragraph" w:styleId="NormalWeb">
    <w:name w:val="Normal (Web)"/>
    <w:basedOn w:val="Normal"/>
    <w:uiPriority w:val="99"/>
    <w:semiHidden/>
    <w:unhideWhenUsed/>
    <w:rsid w:val="006C6558"/>
    <w:pPr>
      <w:spacing w:before="100" w:beforeAutospacing="1" w:after="100" w:afterAutospacing="1"/>
    </w:pPr>
    <w:rPr>
      <w:rFonts w:ascii="Times New Roman" w:hAnsi="Times New Roman" w:cs="Times New Roman"/>
      <w:lang w:eastAsia="en-AU"/>
    </w:rPr>
  </w:style>
  <w:style w:type="character" w:customStyle="1" w:styleId="Heading2Char">
    <w:name w:val="Heading 2 Char"/>
    <w:basedOn w:val="DefaultParagraphFont"/>
    <w:link w:val="Heading2"/>
    <w:uiPriority w:val="9"/>
    <w:rsid w:val="006C6558"/>
    <w:rPr>
      <w:rFonts w:ascii="Franklin Gothic Demi" w:eastAsiaTheme="majorEastAsia" w:hAnsi="Franklin Gothic Demi" w:cstheme="majorBidi"/>
      <w:color w:val="000000"/>
      <w:szCs w:val="26"/>
      <w:lang w:val="en-US"/>
    </w:rPr>
  </w:style>
  <w:style w:type="paragraph" w:styleId="Title">
    <w:name w:val="Title"/>
    <w:link w:val="TitleChar"/>
    <w:uiPriority w:val="10"/>
    <w:qFormat/>
    <w:rsid w:val="006C6558"/>
    <w:pPr>
      <w:spacing w:line="900" w:lineRule="exact"/>
      <w:ind w:right="-709"/>
    </w:pPr>
    <w:rPr>
      <w:rFonts w:ascii="New Grotesk Square SIX" w:hAnsi="New Grotesk Square SIX" w:cs="Times New Roman"/>
      <w:color w:val="1D1D1B"/>
      <w:sz w:val="84"/>
      <w:szCs w:val="80"/>
    </w:rPr>
  </w:style>
  <w:style w:type="character" w:customStyle="1" w:styleId="TitleChar">
    <w:name w:val="Title Char"/>
    <w:basedOn w:val="DefaultParagraphFont"/>
    <w:link w:val="Title"/>
    <w:uiPriority w:val="10"/>
    <w:rsid w:val="006C6558"/>
    <w:rPr>
      <w:rFonts w:ascii="New Grotesk Square SIX" w:hAnsi="New Grotesk Square SIX" w:cs="Times New Roman"/>
      <w:color w:val="1D1D1B"/>
      <w:sz w:val="84"/>
      <w:szCs w:val="80"/>
    </w:rPr>
  </w:style>
  <w:style w:type="paragraph" w:styleId="TOC2">
    <w:name w:val="toc 2"/>
    <w:basedOn w:val="Normal"/>
    <w:next w:val="Normal"/>
    <w:autoRedefine/>
    <w:uiPriority w:val="39"/>
    <w:unhideWhenUsed/>
    <w:rsid w:val="006C6558"/>
    <w:pPr>
      <w:spacing w:after="100" w:line="260" w:lineRule="atLeast"/>
      <w:ind w:left="200"/>
    </w:pPr>
  </w:style>
  <w:style w:type="paragraph" w:styleId="Subtitle">
    <w:name w:val="Subtitle"/>
    <w:basedOn w:val="Normal"/>
    <w:link w:val="SubtitleChar"/>
    <w:uiPriority w:val="11"/>
    <w:qFormat/>
    <w:rsid w:val="006C6558"/>
    <w:pPr>
      <w:numPr>
        <w:ilvl w:val="1"/>
      </w:numPr>
      <w:tabs>
        <w:tab w:val="left" w:pos="5910"/>
      </w:tabs>
      <w:spacing w:before="160"/>
      <w:ind w:right="-709"/>
    </w:pPr>
    <w:rPr>
      <w:rFonts w:ascii="New Grotesk Square SIX" w:hAnsi="New Grotesk Square SIX" w:cs="Courier New"/>
      <w:color w:val="000000" w:themeColor="text1"/>
      <w:spacing w:val="15"/>
      <w:sz w:val="40"/>
      <w:szCs w:val="40"/>
      <w:lang w:eastAsia="ja-JP"/>
    </w:rPr>
  </w:style>
  <w:style w:type="character" w:customStyle="1" w:styleId="SubtitleChar">
    <w:name w:val="Subtitle Char"/>
    <w:basedOn w:val="DefaultParagraphFont"/>
    <w:link w:val="Subtitle"/>
    <w:uiPriority w:val="11"/>
    <w:rsid w:val="006C6558"/>
    <w:rPr>
      <w:rFonts w:ascii="New Grotesk Square SIX" w:hAnsi="New Grotesk Square SIX" w:cs="Courier New"/>
      <w:color w:val="000000" w:themeColor="text1"/>
      <w:spacing w:val="15"/>
      <w:sz w:val="40"/>
      <w:szCs w:val="40"/>
      <w:lang w:eastAsia="ja-JP"/>
    </w:rPr>
  </w:style>
  <w:style w:type="character" w:customStyle="1" w:styleId="Heading3Char">
    <w:name w:val="Heading 3 Char"/>
    <w:basedOn w:val="DefaultParagraphFont"/>
    <w:link w:val="Heading3"/>
    <w:uiPriority w:val="9"/>
    <w:rsid w:val="006C6558"/>
    <w:rPr>
      <w:rFonts w:ascii="Franklin Gothic Medium" w:eastAsiaTheme="majorEastAsia" w:hAnsi="Franklin Gothic Medium" w:cstheme="majorBidi"/>
      <w:color w:val="000000"/>
      <w:sz w:val="22"/>
      <w:szCs w:val="26"/>
      <w:lang w:val="en-US"/>
    </w:rPr>
  </w:style>
  <w:style w:type="character" w:customStyle="1" w:styleId="Heading4Char">
    <w:name w:val="Heading 4 Char"/>
    <w:basedOn w:val="DefaultParagraphFont"/>
    <w:link w:val="Heading4"/>
    <w:uiPriority w:val="9"/>
    <w:rsid w:val="006C6558"/>
    <w:rPr>
      <w:rFonts w:ascii="Franklin Gothic Book" w:eastAsiaTheme="majorEastAsia" w:hAnsi="Franklin Gothic Book" w:cstheme="majorBidi"/>
      <w:iCs/>
      <w:color w:val="000000"/>
      <w:sz w:val="22"/>
      <w:szCs w:val="26"/>
      <w:lang w:val="en-US"/>
    </w:rPr>
  </w:style>
  <w:style w:type="character" w:customStyle="1" w:styleId="Heading5Char">
    <w:name w:val="Heading 5 Char"/>
    <w:basedOn w:val="DefaultParagraphFont"/>
    <w:link w:val="Heading5"/>
    <w:uiPriority w:val="9"/>
    <w:rsid w:val="006C6558"/>
    <w:rPr>
      <w:rFonts w:ascii="Franklin Gothic Book" w:eastAsiaTheme="majorEastAsia" w:hAnsi="Franklin Gothic Book" w:cstheme="majorBidi"/>
      <w:iCs/>
      <w:color w:val="000000"/>
      <w:sz w:val="22"/>
      <w:szCs w:val="26"/>
      <w:lang w:val="en-US"/>
    </w:rPr>
  </w:style>
  <w:style w:type="character" w:customStyle="1" w:styleId="Heading6Char">
    <w:name w:val="Heading 6 Char"/>
    <w:basedOn w:val="DefaultParagraphFont"/>
    <w:link w:val="Heading6"/>
    <w:uiPriority w:val="9"/>
    <w:rsid w:val="006C6558"/>
    <w:rPr>
      <w:rFonts w:ascii="Franklin Gothic Book" w:eastAsiaTheme="majorEastAsia" w:hAnsi="Franklin Gothic Book" w:cstheme="majorBidi"/>
      <w:sz w:val="22"/>
    </w:rPr>
  </w:style>
  <w:style w:type="character" w:customStyle="1" w:styleId="Heading7Char">
    <w:name w:val="Heading 7 Char"/>
    <w:basedOn w:val="DefaultParagraphFont"/>
    <w:link w:val="Heading7"/>
    <w:uiPriority w:val="9"/>
    <w:rsid w:val="006C6558"/>
    <w:rPr>
      <w:rFonts w:ascii="Franklin Gothic Book" w:eastAsiaTheme="majorEastAsia" w:hAnsi="Franklin Gothic Book" w:cstheme="majorBidi"/>
      <w:iCs/>
      <w:sz w:val="22"/>
    </w:rPr>
  </w:style>
  <w:style w:type="character" w:customStyle="1" w:styleId="Heading8Char">
    <w:name w:val="Heading 8 Char"/>
    <w:basedOn w:val="DefaultParagraphFont"/>
    <w:link w:val="Heading8"/>
    <w:uiPriority w:val="9"/>
    <w:semiHidden/>
    <w:rsid w:val="00AB44C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B44CA"/>
    <w:rPr>
      <w:rFonts w:asciiTheme="majorHAnsi" w:eastAsiaTheme="majorEastAsia" w:hAnsiTheme="majorHAnsi" w:cstheme="majorBidi"/>
      <w:i/>
      <w:iCs/>
      <w:color w:val="272727" w:themeColor="text1" w:themeTint="D8"/>
      <w:sz w:val="21"/>
      <w:szCs w:val="21"/>
    </w:rPr>
  </w:style>
  <w:style w:type="table" w:styleId="TableGrid">
    <w:name w:val="Table Grid"/>
    <w:basedOn w:val="TableNormal"/>
    <w:rsid w:val="006C6558"/>
    <w:rPr>
      <w:rFonts w:ascii="Courier New" w:hAnsi="Courier New" w:cs="Courier New"/>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ellssub-heading">
    <w:name w:val="Table cells sub-heading"/>
    <w:basedOn w:val="Normal"/>
    <w:qFormat/>
    <w:rsid w:val="006C6558"/>
    <w:pPr>
      <w:spacing w:after="80"/>
    </w:pPr>
    <w:rPr>
      <w:rFonts w:ascii="Franklin Gothic Medium" w:eastAsia="Times New Roman" w:hAnsi="Franklin Gothic Medium" w:cs="Courier New"/>
      <w:lang w:val="en-US" w:eastAsia="ja-JP"/>
    </w:rPr>
  </w:style>
  <w:style w:type="paragraph" w:styleId="Caption">
    <w:name w:val="caption"/>
    <w:basedOn w:val="Normal"/>
    <w:next w:val="Normal"/>
    <w:uiPriority w:val="35"/>
    <w:unhideWhenUsed/>
    <w:qFormat/>
    <w:rsid w:val="006C6558"/>
    <w:pPr>
      <w:spacing w:after="80"/>
    </w:pPr>
    <w:rPr>
      <w:i/>
      <w:iCs/>
      <w:color w:val="000000" w:themeColor="text1"/>
      <w:sz w:val="20"/>
      <w:szCs w:val="18"/>
    </w:rPr>
  </w:style>
  <w:style w:type="character" w:styleId="CommentReference">
    <w:name w:val="annotation reference"/>
    <w:basedOn w:val="DefaultParagraphFont"/>
    <w:uiPriority w:val="99"/>
    <w:semiHidden/>
    <w:unhideWhenUsed/>
    <w:rsid w:val="006C6558"/>
    <w:rPr>
      <w:sz w:val="16"/>
      <w:szCs w:val="16"/>
    </w:rPr>
  </w:style>
  <w:style w:type="paragraph" w:styleId="CommentText">
    <w:name w:val="annotation text"/>
    <w:basedOn w:val="Normal"/>
    <w:link w:val="CommentTextChar"/>
    <w:uiPriority w:val="99"/>
    <w:unhideWhenUsed/>
    <w:rsid w:val="006C6558"/>
    <w:rPr>
      <w:szCs w:val="20"/>
    </w:rPr>
  </w:style>
  <w:style w:type="character" w:customStyle="1" w:styleId="CommentTextChar">
    <w:name w:val="Comment Text Char"/>
    <w:basedOn w:val="DefaultParagraphFont"/>
    <w:link w:val="CommentText"/>
    <w:uiPriority w:val="99"/>
    <w:rsid w:val="006C6558"/>
    <w:rPr>
      <w:rFonts w:ascii="Franklin Gothic Book" w:hAnsi="Franklin Gothic Book"/>
      <w:color w:val="000000"/>
      <w:sz w:val="22"/>
      <w:szCs w:val="20"/>
    </w:rPr>
  </w:style>
  <w:style w:type="paragraph" w:styleId="CommentSubject">
    <w:name w:val="annotation subject"/>
    <w:basedOn w:val="CommentText"/>
    <w:next w:val="CommentText"/>
    <w:link w:val="CommentSubjectChar"/>
    <w:uiPriority w:val="99"/>
    <w:semiHidden/>
    <w:unhideWhenUsed/>
    <w:rsid w:val="006C6558"/>
    <w:rPr>
      <w:b/>
      <w:bCs/>
    </w:rPr>
  </w:style>
  <w:style w:type="character" w:customStyle="1" w:styleId="CommentSubjectChar">
    <w:name w:val="Comment Subject Char"/>
    <w:basedOn w:val="CommentTextChar"/>
    <w:link w:val="CommentSubject"/>
    <w:uiPriority w:val="99"/>
    <w:semiHidden/>
    <w:rsid w:val="006C6558"/>
    <w:rPr>
      <w:rFonts w:ascii="Franklin Gothic Book" w:hAnsi="Franklin Gothic Book"/>
      <w:b/>
      <w:bCs/>
      <w:color w:val="000000"/>
      <w:sz w:val="22"/>
      <w:szCs w:val="20"/>
    </w:rPr>
  </w:style>
  <w:style w:type="table" w:customStyle="1" w:styleId="PlainTable41">
    <w:name w:val="Plain Table 41"/>
    <w:basedOn w:val="TableNormal"/>
    <w:uiPriority w:val="99"/>
    <w:rsid w:val="006C65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tyle1">
    <w:name w:val="Style1"/>
    <w:basedOn w:val="TableNormal"/>
    <w:uiPriority w:val="99"/>
    <w:rsid w:val="006C6558"/>
    <w:pPr>
      <w:spacing w:before="60"/>
    </w:pPr>
    <w:rPr>
      <w:rFonts w:ascii="Franklin Gothic Book" w:hAnsi="Franklin Gothic Book"/>
      <w:sz w:val="22"/>
    </w:rPr>
    <w:tblPr>
      <w:tblBorders>
        <w:bottom w:val="single" w:sz="4" w:space="0" w:color="8064A2" w:themeColor="accent4"/>
      </w:tblBorders>
    </w:tblPr>
    <w:tblStylePr w:type="firstRow">
      <w:rPr>
        <w:rFonts w:ascii="Century Schoolbook" w:hAnsi="Century Schoolbook"/>
        <w:sz w:val="22"/>
      </w:rPr>
      <w:tblPr/>
      <w:tcPr>
        <w:tcBorders>
          <w:top w:val="single" w:sz="4" w:space="0" w:color="8064A2" w:themeColor="accent4"/>
          <w:left w:val="nil"/>
          <w:bottom w:val="single" w:sz="4" w:space="0" w:color="8064A2" w:themeColor="accent4"/>
          <w:right w:val="nil"/>
          <w:insideH w:val="nil"/>
          <w:insideV w:val="nil"/>
          <w:tl2br w:val="nil"/>
          <w:tr2bl w:val="nil"/>
        </w:tcBorders>
      </w:tcPr>
    </w:tblStylePr>
  </w:style>
  <w:style w:type="paragraph" w:customStyle="1" w:styleId="Pull-outHighlight">
    <w:name w:val="Pull-out Highlight"/>
    <w:link w:val="Pull-outHighlightChar"/>
    <w:qFormat/>
    <w:rsid w:val="006C6558"/>
    <w:pPr>
      <w:spacing w:before="560" w:after="160"/>
    </w:pPr>
    <w:rPr>
      <w:rFonts w:ascii="New Grotesk Square SIX" w:hAnsi="New Grotesk Square SIX"/>
      <w:iCs/>
      <w:color w:val="000000"/>
      <w:sz w:val="36"/>
      <w:lang w:val="en-US"/>
    </w:rPr>
  </w:style>
  <w:style w:type="paragraph" w:customStyle="1" w:styleId="Bulletpoints">
    <w:name w:val="Bullet points"/>
    <w:basedOn w:val="Normal"/>
    <w:qFormat/>
    <w:rsid w:val="006C6558"/>
    <w:pPr>
      <w:numPr>
        <w:numId w:val="2"/>
      </w:numPr>
      <w:spacing w:before="40" w:after="40"/>
    </w:pPr>
  </w:style>
  <w:style w:type="character" w:customStyle="1" w:styleId="Pull-outHighlightChar">
    <w:name w:val="Pull-out Highlight Char"/>
    <w:basedOn w:val="DefaultParagraphFont"/>
    <w:link w:val="Pull-outHighlight"/>
    <w:rsid w:val="006C6558"/>
    <w:rPr>
      <w:rFonts w:ascii="New Grotesk Square SIX" w:hAnsi="New Grotesk Square SIX"/>
      <w:iCs/>
      <w:color w:val="000000"/>
      <w:sz w:val="36"/>
      <w:lang w:val="en-US"/>
    </w:rPr>
  </w:style>
  <w:style w:type="paragraph" w:customStyle="1" w:styleId="Tableheading">
    <w:name w:val="Table heading"/>
    <w:basedOn w:val="Tablecellssub-heading"/>
    <w:qFormat/>
    <w:rsid w:val="006C6558"/>
    <w:pPr>
      <w:spacing w:before="160" w:after="160"/>
    </w:pPr>
    <w:rPr>
      <w:rFonts w:ascii="Franklin Gothic Demi" w:hAnsi="Franklin Gothic Demi"/>
      <w:sz w:val="24"/>
      <w:lang w:val="en-AU"/>
    </w:rPr>
  </w:style>
  <w:style w:type="paragraph" w:customStyle="1" w:styleId="Subheadings">
    <w:name w:val="Sub headings"/>
    <w:basedOn w:val="Normal"/>
    <w:next w:val="Normal"/>
    <w:autoRedefine/>
    <w:qFormat/>
    <w:rsid w:val="006C6558"/>
    <w:pPr>
      <w:spacing w:before="160" w:after="80"/>
    </w:pPr>
    <w:rPr>
      <w:rFonts w:ascii="Franklin Gothic Medium" w:hAnsi="Franklin Gothic Medium"/>
      <w:i/>
      <w:sz w:val="23"/>
      <w:szCs w:val="22"/>
    </w:rPr>
  </w:style>
  <w:style w:type="paragraph" w:styleId="BalloonText">
    <w:name w:val="Balloon Text"/>
    <w:basedOn w:val="Normal"/>
    <w:link w:val="BalloonTextChar"/>
    <w:uiPriority w:val="99"/>
    <w:semiHidden/>
    <w:unhideWhenUsed/>
    <w:rsid w:val="006C6558"/>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6558"/>
    <w:rPr>
      <w:rFonts w:ascii="Segoe UI" w:hAnsi="Segoe UI" w:cs="Segoe UI"/>
      <w:color w:val="000000"/>
      <w:sz w:val="18"/>
      <w:szCs w:val="18"/>
    </w:rPr>
  </w:style>
  <w:style w:type="character" w:styleId="PageNumber">
    <w:name w:val="page number"/>
    <w:basedOn w:val="DefaultParagraphFont"/>
    <w:uiPriority w:val="99"/>
    <w:semiHidden/>
    <w:unhideWhenUsed/>
    <w:rsid w:val="006C6558"/>
  </w:style>
  <w:style w:type="table" w:styleId="LightShading-Accent1">
    <w:name w:val="Light Shading Accent 1"/>
    <w:basedOn w:val="TableNormal"/>
    <w:uiPriority w:val="60"/>
    <w:rsid w:val="00AE5DA6"/>
    <w:rPr>
      <w:color w:val="C3C51C" w:themeColor="accent1" w:themeShade="BF"/>
      <w:sz w:val="22"/>
      <w:szCs w:val="22"/>
      <w:lang w:val="en-US" w:eastAsia="zh-TW"/>
    </w:rPr>
    <w:tblPr>
      <w:tblStyleRowBandSize w:val="1"/>
      <w:tblStyleColBandSize w:val="1"/>
      <w:tblBorders>
        <w:top w:val="single" w:sz="8" w:space="0" w:color="E3E549" w:themeColor="accent1"/>
        <w:bottom w:val="single" w:sz="8" w:space="0" w:color="E3E549" w:themeColor="accent1"/>
      </w:tblBorders>
    </w:tblPr>
    <w:tblStylePr w:type="firstRow">
      <w:pPr>
        <w:spacing w:before="0" w:after="0" w:line="240" w:lineRule="auto"/>
      </w:pPr>
      <w:rPr>
        <w:b/>
        <w:bCs/>
      </w:rPr>
      <w:tblPr/>
      <w:tcPr>
        <w:tcBorders>
          <w:top w:val="single" w:sz="8" w:space="0" w:color="E3E549" w:themeColor="accent1"/>
          <w:left w:val="nil"/>
          <w:bottom w:val="single" w:sz="8" w:space="0" w:color="E3E549" w:themeColor="accent1"/>
          <w:right w:val="nil"/>
          <w:insideH w:val="nil"/>
          <w:insideV w:val="nil"/>
        </w:tcBorders>
      </w:tcPr>
    </w:tblStylePr>
    <w:tblStylePr w:type="lastRow">
      <w:pPr>
        <w:spacing w:before="0" w:after="0" w:line="240" w:lineRule="auto"/>
      </w:pPr>
      <w:rPr>
        <w:b/>
        <w:bCs/>
      </w:rPr>
      <w:tblPr/>
      <w:tcPr>
        <w:tcBorders>
          <w:top w:val="single" w:sz="8" w:space="0" w:color="E3E549" w:themeColor="accent1"/>
          <w:left w:val="nil"/>
          <w:bottom w:val="single" w:sz="8" w:space="0" w:color="E3E54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8D1" w:themeFill="accent1" w:themeFillTint="3F"/>
      </w:tcPr>
    </w:tblStylePr>
    <w:tblStylePr w:type="band1Horz">
      <w:tblPr/>
      <w:tcPr>
        <w:tcBorders>
          <w:left w:val="nil"/>
          <w:right w:val="nil"/>
          <w:insideH w:val="nil"/>
          <w:insideV w:val="nil"/>
        </w:tcBorders>
        <w:shd w:val="clear" w:color="auto" w:fill="F8F8D1" w:themeFill="accent1" w:themeFillTint="3F"/>
      </w:tcPr>
    </w:tblStylePr>
  </w:style>
  <w:style w:type="character" w:styleId="Strong">
    <w:name w:val="Strong"/>
    <w:basedOn w:val="DefaultParagraphFont"/>
    <w:uiPriority w:val="22"/>
    <w:rsid w:val="006C6558"/>
    <w:rPr>
      <w:b/>
      <w:bCs/>
    </w:rPr>
  </w:style>
  <w:style w:type="character" w:styleId="IntenseEmphasis">
    <w:name w:val="Intense Emphasis"/>
    <w:basedOn w:val="DefaultParagraphFont"/>
    <w:uiPriority w:val="21"/>
    <w:rsid w:val="006C6558"/>
    <w:rPr>
      <w:b/>
      <w:bCs/>
      <w:i/>
      <w:iCs/>
      <w:color w:val="8064A2" w:themeColor="accent4"/>
    </w:rPr>
  </w:style>
  <w:style w:type="paragraph" w:customStyle="1" w:styleId="TableBullets">
    <w:name w:val="Table Bullets"/>
    <w:basedOn w:val="Bulletpoints"/>
    <w:next w:val="Normal"/>
    <w:qFormat/>
    <w:rsid w:val="006C6558"/>
    <w:pPr>
      <w:numPr>
        <w:numId w:val="5"/>
      </w:numPr>
    </w:pPr>
    <w:rPr>
      <w:color w:val="auto"/>
    </w:rPr>
  </w:style>
  <w:style w:type="paragraph" w:styleId="ListParagraph">
    <w:name w:val="List Paragraph"/>
    <w:aliases w:val="Bullet,DDM Gen Text,List Paragraph1,List Paragraph11,Recommendation,1 heading,NFP GP Bulleted List,111 numbered text"/>
    <w:basedOn w:val="Normal"/>
    <w:link w:val="ListParagraphChar"/>
    <w:uiPriority w:val="34"/>
    <w:qFormat/>
    <w:rsid w:val="006C6558"/>
    <w:pPr>
      <w:ind w:left="720"/>
    </w:pPr>
  </w:style>
  <w:style w:type="paragraph" w:customStyle="1" w:styleId="Tablecells">
    <w:name w:val="Table cells"/>
    <w:basedOn w:val="Tablecellssub-heading"/>
    <w:qFormat/>
    <w:rsid w:val="006C6558"/>
    <w:rPr>
      <w:rFonts w:ascii="Franklin Gothic Book" w:hAnsi="Franklin Gothic Book"/>
    </w:rPr>
  </w:style>
  <w:style w:type="paragraph" w:customStyle="1" w:styleId="Datafacthighlight">
    <w:name w:val="Data/fact highlight"/>
    <w:basedOn w:val="Normal"/>
    <w:qFormat/>
    <w:rsid w:val="006C6558"/>
    <w:rPr>
      <w:rFonts w:ascii="Century Schoolbook" w:hAnsi="Century Schoolbook"/>
      <w:sz w:val="24"/>
    </w:rPr>
  </w:style>
  <w:style w:type="paragraph" w:customStyle="1" w:styleId="AgreementHeading1">
    <w:name w:val="Agreement Heading 1"/>
    <w:basedOn w:val="Normal"/>
    <w:next w:val="Normal"/>
    <w:uiPriority w:val="1"/>
    <w:qFormat/>
    <w:rsid w:val="006C6558"/>
    <w:pPr>
      <w:keepNext/>
      <w:numPr>
        <w:numId w:val="1"/>
      </w:numPr>
      <w:spacing w:before="200" w:after="0"/>
      <w:outlineLvl w:val="0"/>
    </w:pPr>
    <w:rPr>
      <w:rFonts w:ascii="New Grotesk Square SIX" w:eastAsia="Times New Roman" w:hAnsi="New Grotesk Square SIX" w:cs="Times New Roman"/>
      <w:b/>
      <w:color w:val="auto"/>
      <w:sz w:val="40"/>
      <w:szCs w:val="20"/>
    </w:rPr>
  </w:style>
  <w:style w:type="paragraph" w:customStyle="1" w:styleId="AgreementHeading2">
    <w:name w:val="Agreement Heading 2"/>
    <w:basedOn w:val="Normal"/>
    <w:next w:val="Normal"/>
    <w:uiPriority w:val="1"/>
    <w:qFormat/>
    <w:rsid w:val="006C6558"/>
    <w:pPr>
      <w:keepNext/>
      <w:numPr>
        <w:ilvl w:val="1"/>
        <w:numId w:val="1"/>
      </w:numPr>
      <w:spacing w:before="160" w:after="0"/>
      <w:outlineLvl w:val="1"/>
    </w:pPr>
    <w:rPr>
      <w:rFonts w:eastAsia="Times New Roman" w:cs="Times New Roman"/>
      <w:b/>
      <w:color w:val="auto"/>
      <w:sz w:val="24"/>
      <w:szCs w:val="20"/>
    </w:rPr>
  </w:style>
  <w:style w:type="paragraph" w:customStyle="1" w:styleId="AgreementHeading3">
    <w:name w:val="Agreement Heading 3"/>
    <w:basedOn w:val="Normal"/>
    <w:link w:val="AgreementHeading3Char"/>
    <w:uiPriority w:val="1"/>
    <w:qFormat/>
    <w:rsid w:val="006C6558"/>
    <w:pPr>
      <w:numPr>
        <w:ilvl w:val="2"/>
        <w:numId w:val="1"/>
      </w:numPr>
      <w:spacing w:before="100" w:after="0"/>
    </w:pPr>
    <w:rPr>
      <w:rFonts w:eastAsia="Times New Roman" w:cs="Times New Roman"/>
      <w:color w:val="auto"/>
      <w:szCs w:val="20"/>
    </w:rPr>
  </w:style>
  <w:style w:type="character" w:customStyle="1" w:styleId="AgreementHeading3Char">
    <w:name w:val="Agreement Heading 3 Char"/>
    <w:link w:val="AgreementHeading3"/>
    <w:uiPriority w:val="1"/>
    <w:locked/>
    <w:rsid w:val="006C6558"/>
    <w:rPr>
      <w:rFonts w:ascii="Franklin Gothic Book" w:eastAsia="Times New Roman" w:hAnsi="Franklin Gothic Book" w:cs="Times New Roman"/>
      <w:sz w:val="22"/>
      <w:szCs w:val="20"/>
    </w:rPr>
  </w:style>
  <w:style w:type="paragraph" w:customStyle="1" w:styleId="AgreementHeading4">
    <w:name w:val="Agreement Heading 4"/>
    <w:basedOn w:val="Normal"/>
    <w:uiPriority w:val="1"/>
    <w:qFormat/>
    <w:rsid w:val="006C6558"/>
    <w:pPr>
      <w:numPr>
        <w:ilvl w:val="3"/>
        <w:numId w:val="1"/>
      </w:numPr>
      <w:spacing w:before="100" w:after="0"/>
    </w:pPr>
    <w:rPr>
      <w:rFonts w:eastAsia="Times New Roman" w:cs="Times New Roman"/>
      <w:color w:val="auto"/>
      <w:szCs w:val="20"/>
    </w:rPr>
  </w:style>
  <w:style w:type="paragraph" w:customStyle="1" w:styleId="AgreementHeading5">
    <w:name w:val="Agreement Heading 5"/>
    <w:basedOn w:val="Normal"/>
    <w:uiPriority w:val="1"/>
    <w:qFormat/>
    <w:rsid w:val="006C6558"/>
    <w:pPr>
      <w:numPr>
        <w:ilvl w:val="4"/>
        <w:numId w:val="1"/>
      </w:numPr>
      <w:spacing w:before="100" w:after="0"/>
    </w:pPr>
    <w:rPr>
      <w:rFonts w:eastAsia="Times New Roman" w:cs="Times New Roman"/>
      <w:color w:val="auto"/>
      <w:szCs w:val="20"/>
    </w:rPr>
  </w:style>
  <w:style w:type="paragraph" w:customStyle="1" w:styleId="AgreementHeading6">
    <w:name w:val="Agreement Heading 6"/>
    <w:basedOn w:val="Normal"/>
    <w:uiPriority w:val="1"/>
    <w:qFormat/>
    <w:rsid w:val="006C6558"/>
    <w:pPr>
      <w:numPr>
        <w:ilvl w:val="5"/>
        <w:numId w:val="1"/>
      </w:numPr>
      <w:spacing w:before="100" w:after="0"/>
    </w:pPr>
    <w:rPr>
      <w:rFonts w:eastAsia="Times New Roman" w:cs="Times New Roman"/>
      <w:color w:val="auto"/>
      <w:szCs w:val="20"/>
    </w:rPr>
  </w:style>
  <w:style w:type="paragraph" w:customStyle="1" w:styleId="Schedule">
    <w:name w:val="Schedule"/>
    <w:basedOn w:val="Normal"/>
    <w:next w:val="Normal"/>
    <w:uiPriority w:val="2"/>
    <w:qFormat/>
    <w:rsid w:val="006C6558"/>
    <w:pPr>
      <w:keepNext/>
      <w:spacing w:before="200" w:after="0"/>
      <w:outlineLvl w:val="0"/>
    </w:pPr>
    <w:rPr>
      <w:rFonts w:ascii="New Grotesk Square SIX" w:eastAsia="Times New Roman" w:hAnsi="New Grotesk Square SIX" w:cs="Times New Roman"/>
      <w:b/>
      <w:color w:val="auto"/>
      <w:sz w:val="40"/>
      <w:szCs w:val="20"/>
    </w:rPr>
  </w:style>
  <w:style w:type="paragraph" w:customStyle="1" w:styleId="ScheduleItem1">
    <w:name w:val="Schedule Item 1"/>
    <w:basedOn w:val="Schedule"/>
    <w:next w:val="Normal"/>
    <w:uiPriority w:val="1"/>
    <w:qFormat/>
    <w:rsid w:val="006C6558"/>
    <w:pPr>
      <w:numPr>
        <w:numId w:val="4"/>
      </w:numPr>
      <w:outlineLvl w:val="9"/>
    </w:pPr>
    <w:rPr>
      <w:rFonts w:ascii="Franklin Gothic Book" w:hAnsi="Franklin Gothic Book"/>
      <w:sz w:val="24"/>
    </w:rPr>
  </w:style>
  <w:style w:type="character" w:customStyle="1" w:styleId="normaltextrun">
    <w:name w:val="normaltextrun"/>
    <w:basedOn w:val="DefaultParagraphFont"/>
    <w:rsid w:val="00086C42"/>
  </w:style>
  <w:style w:type="character" w:customStyle="1" w:styleId="eop">
    <w:name w:val="eop"/>
    <w:basedOn w:val="DefaultParagraphFont"/>
    <w:rsid w:val="00086C42"/>
  </w:style>
  <w:style w:type="character" w:customStyle="1" w:styleId="ListParagraphChar">
    <w:name w:val="List Paragraph Char"/>
    <w:aliases w:val="Bullet Char,DDM Gen Text Char,List Paragraph1 Char,List Paragraph11 Char,Recommendation Char,1 heading Char,NFP GP Bulleted List Char,111 numbered text Char"/>
    <w:link w:val="ListParagraph"/>
    <w:uiPriority w:val="34"/>
    <w:rsid w:val="00CA0002"/>
    <w:rPr>
      <w:rFonts w:ascii="Franklin Gothic Book" w:hAnsi="Franklin Gothic Book"/>
      <w:color w:val="000000"/>
      <w:sz w:val="22"/>
    </w:rPr>
  </w:style>
  <w:style w:type="paragraph" w:styleId="Revision">
    <w:name w:val="Revision"/>
    <w:hidden/>
    <w:uiPriority w:val="99"/>
    <w:semiHidden/>
    <w:rsid w:val="009476D0"/>
    <w:rPr>
      <w:rFonts w:ascii="Franklin Gothic Book" w:hAnsi="Franklin Gothic Book"/>
      <w:color w:val="000000"/>
      <w:sz w:val="22"/>
    </w:rPr>
  </w:style>
  <w:style w:type="paragraph" w:customStyle="1" w:styleId="paragraph">
    <w:name w:val="paragraph"/>
    <w:basedOn w:val="Normal"/>
    <w:rsid w:val="007F0FBB"/>
    <w:pPr>
      <w:spacing w:before="100" w:beforeAutospacing="1" w:after="100" w:afterAutospacing="1" w:line="240" w:lineRule="auto"/>
    </w:pPr>
    <w:rPr>
      <w:rFonts w:ascii="Times New Roman" w:eastAsia="Times New Roman" w:hAnsi="Times New Roman" w:cs="Times New Roman"/>
      <w:color w:val="auto"/>
      <w:sz w:val="24"/>
      <w:lang w:eastAsia="en-AU"/>
    </w:rPr>
  </w:style>
  <w:style w:type="character" w:styleId="Mention">
    <w:name w:val="Mention"/>
    <w:basedOn w:val="DefaultParagraphFont"/>
    <w:uiPriority w:val="99"/>
    <w:unhideWhenUsed/>
    <w:rsid w:val="000205EF"/>
    <w:rPr>
      <w:color w:val="2B579A"/>
      <w:shd w:val="clear" w:color="auto" w:fill="E1DFDD"/>
    </w:rPr>
  </w:style>
  <w:style w:type="table" w:customStyle="1" w:styleId="TableGrid1">
    <w:name w:val="Table Grid1"/>
    <w:basedOn w:val="TableNormal"/>
    <w:next w:val="TableGrid"/>
    <w:rsid w:val="00EF4AC6"/>
    <w:pPr>
      <w:spacing w:before="60" w:after="60"/>
    </w:pPr>
    <w:rPr>
      <w:rFonts w:ascii="Arial" w:eastAsia="Times New Roman" w:hAnsi="Arial" w:cs="Times New Roman"/>
      <w:sz w:val="22"/>
      <w:szCs w:val="20"/>
      <w:lang w:eastAsia="en-AU"/>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style>
  <w:style w:type="character" w:styleId="UnresolvedMention">
    <w:name w:val="Unresolved Mention"/>
    <w:basedOn w:val="DefaultParagraphFont"/>
    <w:uiPriority w:val="99"/>
    <w:semiHidden/>
    <w:unhideWhenUsed/>
    <w:rsid w:val="007403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0671">
      <w:bodyDiv w:val="1"/>
      <w:marLeft w:val="0"/>
      <w:marRight w:val="0"/>
      <w:marTop w:val="0"/>
      <w:marBottom w:val="0"/>
      <w:divBdr>
        <w:top w:val="none" w:sz="0" w:space="0" w:color="auto"/>
        <w:left w:val="none" w:sz="0" w:space="0" w:color="auto"/>
        <w:bottom w:val="none" w:sz="0" w:space="0" w:color="auto"/>
        <w:right w:val="none" w:sz="0" w:space="0" w:color="auto"/>
      </w:divBdr>
    </w:div>
    <w:div w:id="155876455">
      <w:bodyDiv w:val="1"/>
      <w:marLeft w:val="0"/>
      <w:marRight w:val="0"/>
      <w:marTop w:val="0"/>
      <w:marBottom w:val="0"/>
      <w:divBdr>
        <w:top w:val="none" w:sz="0" w:space="0" w:color="auto"/>
        <w:left w:val="none" w:sz="0" w:space="0" w:color="auto"/>
        <w:bottom w:val="none" w:sz="0" w:space="0" w:color="auto"/>
        <w:right w:val="none" w:sz="0" w:space="0" w:color="auto"/>
      </w:divBdr>
    </w:div>
    <w:div w:id="331223553">
      <w:bodyDiv w:val="1"/>
      <w:marLeft w:val="0"/>
      <w:marRight w:val="0"/>
      <w:marTop w:val="0"/>
      <w:marBottom w:val="0"/>
      <w:divBdr>
        <w:top w:val="none" w:sz="0" w:space="0" w:color="auto"/>
        <w:left w:val="none" w:sz="0" w:space="0" w:color="auto"/>
        <w:bottom w:val="none" w:sz="0" w:space="0" w:color="auto"/>
        <w:right w:val="none" w:sz="0" w:space="0" w:color="auto"/>
      </w:divBdr>
      <w:divsChild>
        <w:div w:id="96488665">
          <w:marLeft w:val="0"/>
          <w:marRight w:val="0"/>
          <w:marTop w:val="0"/>
          <w:marBottom w:val="0"/>
          <w:divBdr>
            <w:top w:val="none" w:sz="0" w:space="0" w:color="auto"/>
            <w:left w:val="none" w:sz="0" w:space="0" w:color="auto"/>
            <w:bottom w:val="none" w:sz="0" w:space="0" w:color="auto"/>
            <w:right w:val="none" w:sz="0" w:space="0" w:color="auto"/>
          </w:divBdr>
        </w:div>
        <w:div w:id="296692083">
          <w:marLeft w:val="0"/>
          <w:marRight w:val="0"/>
          <w:marTop w:val="0"/>
          <w:marBottom w:val="0"/>
          <w:divBdr>
            <w:top w:val="none" w:sz="0" w:space="0" w:color="auto"/>
            <w:left w:val="none" w:sz="0" w:space="0" w:color="auto"/>
            <w:bottom w:val="none" w:sz="0" w:space="0" w:color="auto"/>
            <w:right w:val="none" w:sz="0" w:space="0" w:color="auto"/>
          </w:divBdr>
          <w:divsChild>
            <w:div w:id="5834267">
              <w:marLeft w:val="0"/>
              <w:marRight w:val="0"/>
              <w:marTop w:val="0"/>
              <w:marBottom w:val="0"/>
              <w:divBdr>
                <w:top w:val="none" w:sz="0" w:space="0" w:color="auto"/>
                <w:left w:val="none" w:sz="0" w:space="0" w:color="auto"/>
                <w:bottom w:val="none" w:sz="0" w:space="0" w:color="auto"/>
                <w:right w:val="none" w:sz="0" w:space="0" w:color="auto"/>
              </w:divBdr>
            </w:div>
            <w:div w:id="106314726">
              <w:marLeft w:val="0"/>
              <w:marRight w:val="0"/>
              <w:marTop w:val="0"/>
              <w:marBottom w:val="0"/>
              <w:divBdr>
                <w:top w:val="none" w:sz="0" w:space="0" w:color="auto"/>
                <w:left w:val="none" w:sz="0" w:space="0" w:color="auto"/>
                <w:bottom w:val="none" w:sz="0" w:space="0" w:color="auto"/>
                <w:right w:val="none" w:sz="0" w:space="0" w:color="auto"/>
              </w:divBdr>
            </w:div>
            <w:div w:id="605163299">
              <w:marLeft w:val="0"/>
              <w:marRight w:val="0"/>
              <w:marTop w:val="0"/>
              <w:marBottom w:val="0"/>
              <w:divBdr>
                <w:top w:val="none" w:sz="0" w:space="0" w:color="auto"/>
                <w:left w:val="none" w:sz="0" w:space="0" w:color="auto"/>
                <w:bottom w:val="none" w:sz="0" w:space="0" w:color="auto"/>
                <w:right w:val="none" w:sz="0" w:space="0" w:color="auto"/>
              </w:divBdr>
            </w:div>
            <w:div w:id="835337807">
              <w:marLeft w:val="0"/>
              <w:marRight w:val="0"/>
              <w:marTop w:val="0"/>
              <w:marBottom w:val="0"/>
              <w:divBdr>
                <w:top w:val="none" w:sz="0" w:space="0" w:color="auto"/>
                <w:left w:val="none" w:sz="0" w:space="0" w:color="auto"/>
                <w:bottom w:val="none" w:sz="0" w:space="0" w:color="auto"/>
                <w:right w:val="none" w:sz="0" w:space="0" w:color="auto"/>
              </w:divBdr>
            </w:div>
            <w:div w:id="1086147441">
              <w:marLeft w:val="0"/>
              <w:marRight w:val="0"/>
              <w:marTop w:val="0"/>
              <w:marBottom w:val="0"/>
              <w:divBdr>
                <w:top w:val="none" w:sz="0" w:space="0" w:color="auto"/>
                <w:left w:val="none" w:sz="0" w:space="0" w:color="auto"/>
                <w:bottom w:val="none" w:sz="0" w:space="0" w:color="auto"/>
                <w:right w:val="none" w:sz="0" w:space="0" w:color="auto"/>
              </w:divBdr>
            </w:div>
            <w:div w:id="1196041073">
              <w:marLeft w:val="0"/>
              <w:marRight w:val="0"/>
              <w:marTop w:val="0"/>
              <w:marBottom w:val="0"/>
              <w:divBdr>
                <w:top w:val="none" w:sz="0" w:space="0" w:color="auto"/>
                <w:left w:val="none" w:sz="0" w:space="0" w:color="auto"/>
                <w:bottom w:val="none" w:sz="0" w:space="0" w:color="auto"/>
                <w:right w:val="none" w:sz="0" w:space="0" w:color="auto"/>
              </w:divBdr>
            </w:div>
            <w:div w:id="1213074396">
              <w:marLeft w:val="0"/>
              <w:marRight w:val="0"/>
              <w:marTop w:val="0"/>
              <w:marBottom w:val="0"/>
              <w:divBdr>
                <w:top w:val="none" w:sz="0" w:space="0" w:color="auto"/>
                <w:left w:val="none" w:sz="0" w:space="0" w:color="auto"/>
                <w:bottom w:val="none" w:sz="0" w:space="0" w:color="auto"/>
                <w:right w:val="none" w:sz="0" w:space="0" w:color="auto"/>
              </w:divBdr>
            </w:div>
            <w:div w:id="1439524313">
              <w:marLeft w:val="0"/>
              <w:marRight w:val="0"/>
              <w:marTop w:val="0"/>
              <w:marBottom w:val="0"/>
              <w:divBdr>
                <w:top w:val="none" w:sz="0" w:space="0" w:color="auto"/>
                <w:left w:val="none" w:sz="0" w:space="0" w:color="auto"/>
                <w:bottom w:val="none" w:sz="0" w:space="0" w:color="auto"/>
                <w:right w:val="none" w:sz="0" w:space="0" w:color="auto"/>
              </w:divBdr>
            </w:div>
            <w:div w:id="1494180063">
              <w:marLeft w:val="0"/>
              <w:marRight w:val="0"/>
              <w:marTop w:val="0"/>
              <w:marBottom w:val="0"/>
              <w:divBdr>
                <w:top w:val="none" w:sz="0" w:space="0" w:color="auto"/>
                <w:left w:val="none" w:sz="0" w:space="0" w:color="auto"/>
                <w:bottom w:val="none" w:sz="0" w:space="0" w:color="auto"/>
                <w:right w:val="none" w:sz="0" w:space="0" w:color="auto"/>
              </w:divBdr>
            </w:div>
            <w:div w:id="1973515553">
              <w:marLeft w:val="0"/>
              <w:marRight w:val="0"/>
              <w:marTop w:val="0"/>
              <w:marBottom w:val="0"/>
              <w:divBdr>
                <w:top w:val="none" w:sz="0" w:space="0" w:color="auto"/>
                <w:left w:val="none" w:sz="0" w:space="0" w:color="auto"/>
                <w:bottom w:val="none" w:sz="0" w:space="0" w:color="auto"/>
                <w:right w:val="none" w:sz="0" w:space="0" w:color="auto"/>
              </w:divBdr>
            </w:div>
          </w:divsChild>
        </w:div>
        <w:div w:id="806893045">
          <w:marLeft w:val="0"/>
          <w:marRight w:val="0"/>
          <w:marTop w:val="0"/>
          <w:marBottom w:val="0"/>
          <w:divBdr>
            <w:top w:val="none" w:sz="0" w:space="0" w:color="auto"/>
            <w:left w:val="none" w:sz="0" w:space="0" w:color="auto"/>
            <w:bottom w:val="none" w:sz="0" w:space="0" w:color="auto"/>
            <w:right w:val="none" w:sz="0" w:space="0" w:color="auto"/>
          </w:divBdr>
        </w:div>
        <w:div w:id="927733629">
          <w:marLeft w:val="0"/>
          <w:marRight w:val="0"/>
          <w:marTop w:val="0"/>
          <w:marBottom w:val="0"/>
          <w:divBdr>
            <w:top w:val="none" w:sz="0" w:space="0" w:color="auto"/>
            <w:left w:val="none" w:sz="0" w:space="0" w:color="auto"/>
            <w:bottom w:val="none" w:sz="0" w:space="0" w:color="auto"/>
            <w:right w:val="none" w:sz="0" w:space="0" w:color="auto"/>
          </w:divBdr>
        </w:div>
        <w:div w:id="1689332362">
          <w:marLeft w:val="0"/>
          <w:marRight w:val="0"/>
          <w:marTop w:val="0"/>
          <w:marBottom w:val="0"/>
          <w:divBdr>
            <w:top w:val="none" w:sz="0" w:space="0" w:color="auto"/>
            <w:left w:val="none" w:sz="0" w:space="0" w:color="auto"/>
            <w:bottom w:val="none" w:sz="0" w:space="0" w:color="auto"/>
            <w:right w:val="none" w:sz="0" w:space="0" w:color="auto"/>
          </w:divBdr>
          <w:divsChild>
            <w:div w:id="1385059420">
              <w:marLeft w:val="-75"/>
              <w:marRight w:val="0"/>
              <w:marTop w:val="30"/>
              <w:marBottom w:val="30"/>
              <w:divBdr>
                <w:top w:val="none" w:sz="0" w:space="0" w:color="auto"/>
                <w:left w:val="none" w:sz="0" w:space="0" w:color="auto"/>
                <w:bottom w:val="none" w:sz="0" w:space="0" w:color="auto"/>
                <w:right w:val="none" w:sz="0" w:space="0" w:color="auto"/>
              </w:divBdr>
              <w:divsChild>
                <w:div w:id="4408602">
                  <w:marLeft w:val="0"/>
                  <w:marRight w:val="0"/>
                  <w:marTop w:val="0"/>
                  <w:marBottom w:val="0"/>
                  <w:divBdr>
                    <w:top w:val="none" w:sz="0" w:space="0" w:color="auto"/>
                    <w:left w:val="none" w:sz="0" w:space="0" w:color="auto"/>
                    <w:bottom w:val="none" w:sz="0" w:space="0" w:color="auto"/>
                    <w:right w:val="none" w:sz="0" w:space="0" w:color="auto"/>
                  </w:divBdr>
                  <w:divsChild>
                    <w:div w:id="192816044">
                      <w:marLeft w:val="0"/>
                      <w:marRight w:val="0"/>
                      <w:marTop w:val="0"/>
                      <w:marBottom w:val="0"/>
                      <w:divBdr>
                        <w:top w:val="none" w:sz="0" w:space="0" w:color="auto"/>
                        <w:left w:val="none" w:sz="0" w:space="0" w:color="auto"/>
                        <w:bottom w:val="none" w:sz="0" w:space="0" w:color="auto"/>
                        <w:right w:val="none" w:sz="0" w:space="0" w:color="auto"/>
                      </w:divBdr>
                      <w:divsChild>
                        <w:div w:id="8870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60565">
                  <w:marLeft w:val="0"/>
                  <w:marRight w:val="0"/>
                  <w:marTop w:val="0"/>
                  <w:marBottom w:val="0"/>
                  <w:divBdr>
                    <w:top w:val="none" w:sz="0" w:space="0" w:color="auto"/>
                    <w:left w:val="none" w:sz="0" w:space="0" w:color="auto"/>
                    <w:bottom w:val="none" w:sz="0" w:space="0" w:color="auto"/>
                    <w:right w:val="none" w:sz="0" w:space="0" w:color="auto"/>
                  </w:divBdr>
                  <w:divsChild>
                    <w:div w:id="420567067">
                      <w:marLeft w:val="0"/>
                      <w:marRight w:val="0"/>
                      <w:marTop w:val="0"/>
                      <w:marBottom w:val="0"/>
                      <w:divBdr>
                        <w:top w:val="none" w:sz="0" w:space="0" w:color="auto"/>
                        <w:left w:val="none" w:sz="0" w:space="0" w:color="auto"/>
                        <w:bottom w:val="none" w:sz="0" w:space="0" w:color="auto"/>
                        <w:right w:val="none" w:sz="0" w:space="0" w:color="auto"/>
                      </w:divBdr>
                      <w:divsChild>
                        <w:div w:id="38753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89984">
                  <w:marLeft w:val="0"/>
                  <w:marRight w:val="0"/>
                  <w:marTop w:val="0"/>
                  <w:marBottom w:val="0"/>
                  <w:divBdr>
                    <w:top w:val="none" w:sz="0" w:space="0" w:color="auto"/>
                    <w:left w:val="none" w:sz="0" w:space="0" w:color="auto"/>
                    <w:bottom w:val="none" w:sz="0" w:space="0" w:color="auto"/>
                    <w:right w:val="none" w:sz="0" w:space="0" w:color="auto"/>
                  </w:divBdr>
                  <w:divsChild>
                    <w:div w:id="6562142">
                      <w:marLeft w:val="0"/>
                      <w:marRight w:val="0"/>
                      <w:marTop w:val="0"/>
                      <w:marBottom w:val="0"/>
                      <w:divBdr>
                        <w:top w:val="none" w:sz="0" w:space="0" w:color="auto"/>
                        <w:left w:val="none" w:sz="0" w:space="0" w:color="auto"/>
                        <w:bottom w:val="none" w:sz="0" w:space="0" w:color="auto"/>
                        <w:right w:val="none" w:sz="0" w:space="0" w:color="auto"/>
                      </w:divBdr>
                      <w:divsChild>
                        <w:div w:id="24604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37351">
                  <w:marLeft w:val="0"/>
                  <w:marRight w:val="0"/>
                  <w:marTop w:val="0"/>
                  <w:marBottom w:val="0"/>
                  <w:divBdr>
                    <w:top w:val="none" w:sz="0" w:space="0" w:color="auto"/>
                    <w:left w:val="none" w:sz="0" w:space="0" w:color="auto"/>
                    <w:bottom w:val="none" w:sz="0" w:space="0" w:color="auto"/>
                    <w:right w:val="none" w:sz="0" w:space="0" w:color="auto"/>
                  </w:divBdr>
                  <w:divsChild>
                    <w:div w:id="847139727">
                      <w:marLeft w:val="0"/>
                      <w:marRight w:val="0"/>
                      <w:marTop w:val="0"/>
                      <w:marBottom w:val="0"/>
                      <w:divBdr>
                        <w:top w:val="none" w:sz="0" w:space="0" w:color="auto"/>
                        <w:left w:val="none" w:sz="0" w:space="0" w:color="auto"/>
                        <w:bottom w:val="none" w:sz="0" w:space="0" w:color="auto"/>
                        <w:right w:val="none" w:sz="0" w:space="0" w:color="auto"/>
                      </w:divBdr>
                      <w:divsChild>
                        <w:div w:id="61167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90006">
                  <w:marLeft w:val="0"/>
                  <w:marRight w:val="0"/>
                  <w:marTop w:val="0"/>
                  <w:marBottom w:val="0"/>
                  <w:divBdr>
                    <w:top w:val="none" w:sz="0" w:space="0" w:color="auto"/>
                    <w:left w:val="none" w:sz="0" w:space="0" w:color="auto"/>
                    <w:bottom w:val="none" w:sz="0" w:space="0" w:color="auto"/>
                    <w:right w:val="none" w:sz="0" w:space="0" w:color="auto"/>
                  </w:divBdr>
                  <w:divsChild>
                    <w:div w:id="656037438">
                      <w:marLeft w:val="0"/>
                      <w:marRight w:val="0"/>
                      <w:marTop w:val="0"/>
                      <w:marBottom w:val="0"/>
                      <w:divBdr>
                        <w:top w:val="none" w:sz="0" w:space="0" w:color="auto"/>
                        <w:left w:val="none" w:sz="0" w:space="0" w:color="auto"/>
                        <w:bottom w:val="none" w:sz="0" w:space="0" w:color="auto"/>
                        <w:right w:val="none" w:sz="0" w:space="0" w:color="auto"/>
                      </w:divBdr>
                      <w:divsChild>
                        <w:div w:id="86162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83695">
                  <w:marLeft w:val="0"/>
                  <w:marRight w:val="0"/>
                  <w:marTop w:val="0"/>
                  <w:marBottom w:val="0"/>
                  <w:divBdr>
                    <w:top w:val="none" w:sz="0" w:space="0" w:color="auto"/>
                    <w:left w:val="none" w:sz="0" w:space="0" w:color="auto"/>
                    <w:bottom w:val="none" w:sz="0" w:space="0" w:color="auto"/>
                    <w:right w:val="none" w:sz="0" w:space="0" w:color="auto"/>
                  </w:divBdr>
                  <w:divsChild>
                    <w:div w:id="688531790">
                      <w:marLeft w:val="0"/>
                      <w:marRight w:val="0"/>
                      <w:marTop w:val="0"/>
                      <w:marBottom w:val="0"/>
                      <w:divBdr>
                        <w:top w:val="none" w:sz="0" w:space="0" w:color="auto"/>
                        <w:left w:val="none" w:sz="0" w:space="0" w:color="auto"/>
                        <w:bottom w:val="none" w:sz="0" w:space="0" w:color="auto"/>
                        <w:right w:val="none" w:sz="0" w:space="0" w:color="auto"/>
                      </w:divBdr>
                      <w:divsChild>
                        <w:div w:id="1301181623">
                          <w:marLeft w:val="0"/>
                          <w:marRight w:val="0"/>
                          <w:marTop w:val="0"/>
                          <w:marBottom w:val="0"/>
                          <w:divBdr>
                            <w:top w:val="none" w:sz="0" w:space="0" w:color="auto"/>
                            <w:left w:val="none" w:sz="0" w:space="0" w:color="auto"/>
                            <w:bottom w:val="none" w:sz="0" w:space="0" w:color="auto"/>
                            <w:right w:val="none" w:sz="0" w:space="0" w:color="auto"/>
                          </w:divBdr>
                        </w:div>
                        <w:div w:id="167649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64580">
                  <w:marLeft w:val="0"/>
                  <w:marRight w:val="0"/>
                  <w:marTop w:val="0"/>
                  <w:marBottom w:val="0"/>
                  <w:divBdr>
                    <w:top w:val="none" w:sz="0" w:space="0" w:color="auto"/>
                    <w:left w:val="none" w:sz="0" w:space="0" w:color="auto"/>
                    <w:bottom w:val="none" w:sz="0" w:space="0" w:color="auto"/>
                    <w:right w:val="none" w:sz="0" w:space="0" w:color="auto"/>
                  </w:divBdr>
                  <w:divsChild>
                    <w:div w:id="890265501">
                      <w:marLeft w:val="0"/>
                      <w:marRight w:val="0"/>
                      <w:marTop w:val="0"/>
                      <w:marBottom w:val="0"/>
                      <w:divBdr>
                        <w:top w:val="none" w:sz="0" w:space="0" w:color="auto"/>
                        <w:left w:val="none" w:sz="0" w:space="0" w:color="auto"/>
                        <w:bottom w:val="none" w:sz="0" w:space="0" w:color="auto"/>
                        <w:right w:val="none" w:sz="0" w:space="0" w:color="auto"/>
                      </w:divBdr>
                      <w:divsChild>
                        <w:div w:id="903951645">
                          <w:marLeft w:val="0"/>
                          <w:marRight w:val="0"/>
                          <w:marTop w:val="0"/>
                          <w:marBottom w:val="0"/>
                          <w:divBdr>
                            <w:top w:val="none" w:sz="0" w:space="0" w:color="auto"/>
                            <w:left w:val="none" w:sz="0" w:space="0" w:color="auto"/>
                            <w:bottom w:val="none" w:sz="0" w:space="0" w:color="auto"/>
                            <w:right w:val="none" w:sz="0" w:space="0" w:color="auto"/>
                          </w:divBdr>
                        </w:div>
                        <w:div w:id="917058779">
                          <w:marLeft w:val="0"/>
                          <w:marRight w:val="0"/>
                          <w:marTop w:val="0"/>
                          <w:marBottom w:val="0"/>
                          <w:divBdr>
                            <w:top w:val="none" w:sz="0" w:space="0" w:color="auto"/>
                            <w:left w:val="none" w:sz="0" w:space="0" w:color="auto"/>
                            <w:bottom w:val="none" w:sz="0" w:space="0" w:color="auto"/>
                            <w:right w:val="none" w:sz="0" w:space="0" w:color="auto"/>
                          </w:divBdr>
                        </w:div>
                        <w:div w:id="12984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1830">
                  <w:marLeft w:val="0"/>
                  <w:marRight w:val="0"/>
                  <w:marTop w:val="0"/>
                  <w:marBottom w:val="0"/>
                  <w:divBdr>
                    <w:top w:val="none" w:sz="0" w:space="0" w:color="auto"/>
                    <w:left w:val="none" w:sz="0" w:space="0" w:color="auto"/>
                    <w:bottom w:val="none" w:sz="0" w:space="0" w:color="auto"/>
                    <w:right w:val="none" w:sz="0" w:space="0" w:color="auto"/>
                  </w:divBdr>
                  <w:divsChild>
                    <w:div w:id="692726741">
                      <w:marLeft w:val="0"/>
                      <w:marRight w:val="0"/>
                      <w:marTop w:val="0"/>
                      <w:marBottom w:val="0"/>
                      <w:divBdr>
                        <w:top w:val="none" w:sz="0" w:space="0" w:color="auto"/>
                        <w:left w:val="none" w:sz="0" w:space="0" w:color="auto"/>
                        <w:bottom w:val="none" w:sz="0" w:space="0" w:color="auto"/>
                        <w:right w:val="none" w:sz="0" w:space="0" w:color="auto"/>
                      </w:divBdr>
                      <w:divsChild>
                        <w:div w:id="183752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10914">
                  <w:marLeft w:val="0"/>
                  <w:marRight w:val="0"/>
                  <w:marTop w:val="0"/>
                  <w:marBottom w:val="0"/>
                  <w:divBdr>
                    <w:top w:val="none" w:sz="0" w:space="0" w:color="auto"/>
                    <w:left w:val="none" w:sz="0" w:space="0" w:color="auto"/>
                    <w:bottom w:val="none" w:sz="0" w:space="0" w:color="auto"/>
                    <w:right w:val="none" w:sz="0" w:space="0" w:color="auto"/>
                  </w:divBdr>
                  <w:divsChild>
                    <w:div w:id="1660423710">
                      <w:marLeft w:val="0"/>
                      <w:marRight w:val="0"/>
                      <w:marTop w:val="0"/>
                      <w:marBottom w:val="0"/>
                      <w:divBdr>
                        <w:top w:val="none" w:sz="0" w:space="0" w:color="auto"/>
                        <w:left w:val="none" w:sz="0" w:space="0" w:color="auto"/>
                        <w:bottom w:val="none" w:sz="0" w:space="0" w:color="auto"/>
                        <w:right w:val="none" w:sz="0" w:space="0" w:color="auto"/>
                      </w:divBdr>
                      <w:divsChild>
                        <w:div w:id="5702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74242">
                  <w:marLeft w:val="0"/>
                  <w:marRight w:val="0"/>
                  <w:marTop w:val="0"/>
                  <w:marBottom w:val="0"/>
                  <w:divBdr>
                    <w:top w:val="none" w:sz="0" w:space="0" w:color="auto"/>
                    <w:left w:val="none" w:sz="0" w:space="0" w:color="auto"/>
                    <w:bottom w:val="none" w:sz="0" w:space="0" w:color="auto"/>
                    <w:right w:val="none" w:sz="0" w:space="0" w:color="auto"/>
                  </w:divBdr>
                  <w:divsChild>
                    <w:div w:id="950353519">
                      <w:marLeft w:val="0"/>
                      <w:marRight w:val="0"/>
                      <w:marTop w:val="0"/>
                      <w:marBottom w:val="0"/>
                      <w:divBdr>
                        <w:top w:val="none" w:sz="0" w:space="0" w:color="auto"/>
                        <w:left w:val="none" w:sz="0" w:space="0" w:color="auto"/>
                        <w:bottom w:val="none" w:sz="0" w:space="0" w:color="auto"/>
                        <w:right w:val="none" w:sz="0" w:space="0" w:color="auto"/>
                      </w:divBdr>
                      <w:divsChild>
                        <w:div w:id="131733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84130">
                  <w:marLeft w:val="0"/>
                  <w:marRight w:val="0"/>
                  <w:marTop w:val="0"/>
                  <w:marBottom w:val="0"/>
                  <w:divBdr>
                    <w:top w:val="none" w:sz="0" w:space="0" w:color="auto"/>
                    <w:left w:val="none" w:sz="0" w:space="0" w:color="auto"/>
                    <w:bottom w:val="none" w:sz="0" w:space="0" w:color="auto"/>
                    <w:right w:val="none" w:sz="0" w:space="0" w:color="auto"/>
                  </w:divBdr>
                  <w:divsChild>
                    <w:div w:id="342099870">
                      <w:marLeft w:val="0"/>
                      <w:marRight w:val="0"/>
                      <w:marTop w:val="0"/>
                      <w:marBottom w:val="0"/>
                      <w:divBdr>
                        <w:top w:val="none" w:sz="0" w:space="0" w:color="auto"/>
                        <w:left w:val="none" w:sz="0" w:space="0" w:color="auto"/>
                        <w:bottom w:val="none" w:sz="0" w:space="0" w:color="auto"/>
                        <w:right w:val="none" w:sz="0" w:space="0" w:color="auto"/>
                      </w:divBdr>
                      <w:divsChild>
                        <w:div w:id="84247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00159">
                  <w:marLeft w:val="0"/>
                  <w:marRight w:val="0"/>
                  <w:marTop w:val="0"/>
                  <w:marBottom w:val="0"/>
                  <w:divBdr>
                    <w:top w:val="none" w:sz="0" w:space="0" w:color="auto"/>
                    <w:left w:val="none" w:sz="0" w:space="0" w:color="auto"/>
                    <w:bottom w:val="none" w:sz="0" w:space="0" w:color="auto"/>
                    <w:right w:val="none" w:sz="0" w:space="0" w:color="auto"/>
                  </w:divBdr>
                  <w:divsChild>
                    <w:div w:id="1316908298">
                      <w:marLeft w:val="0"/>
                      <w:marRight w:val="0"/>
                      <w:marTop w:val="0"/>
                      <w:marBottom w:val="0"/>
                      <w:divBdr>
                        <w:top w:val="none" w:sz="0" w:space="0" w:color="auto"/>
                        <w:left w:val="none" w:sz="0" w:space="0" w:color="auto"/>
                        <w:bottom w:val="none" w:sz="0" w:space="0" w:color="auto"/>
                        <w:right w:val="none" w:sz="0" w:space="0" w:color="auto"/>
                      </w:divBdr>
                      <w:divsChild>
                        <w:div w:id="147333027">
                          <w:marLeft w:val="0"/>
                          <w:marRight w:val="0"/>
                          <w:marTop w:val="0"/>
                          <w:marBottom w:val="0"/>
                          <w:divBdr>
                            <w:top w:val="none" w:sz="0" w:space="0" w:color="auto"/>
                            <w:left w:val="none" w:sz="0" w:space="0" w:color="auto"/>
                            <w:bottom w:val="none" w:sz="0" w:space="0" w:color="auto"/>
                            <w:right w:val="none" w:sz="0" w:space="0" w:color="auto"/>
                          </w:divBdr>
                        </w:div>
                        <w:div w:id="323709489">
                          <w:marLeft w:val="0"/>
                          <w:marRight w:val="0"/>
                          <w:marTop w:val="0"/>
                          <w:marBottom w:val="0"/>
                          <w:divBdr>
                            <w:top w:val="none" w:sz="0" w:space="0" w:color="auto"/>
                            <w:left w:val="none" w:sz="0" w:space="0" w:color="auto"/>
                            <w:bottom w:val="none" w:sz="0" w:space="0" w:color="auto"/>
                            <w:right w:val="none" w:sz="0" w:space="0" w:color="auto"/>
                          </w:divBdr>
                        </w:div>
                        <w:div w:id="810681721">
                          <w:marLeft w:val="0"/>
                          <w:marRight w:val="0"/>
                          <w:marTop w:val="0"/>
                          <w:marBottom w:val="0"/>
                          <w:divBdr>
                            <w:top w:val="none" w:sz="0" w:space="0" w:color="auto"/>
                            <w:left w:val="none" w:sz="0" w:space="0" w:color="auto"/>
                            <w:bottom w:val="none" w:sz="0" w:space="0" w:color="auto"/>
                            <w:right w:val="none" w:sz="0" w:space="0" w:color="auto"/>
                          </w:divBdr>
                        </w:div>
                        <w:div w:id="920527403">
                          <w:marLeft w:val="0"/>
                          <w:marRight w:val="0"/>
                          <w:marTop w:val="0"/>
                          <w:marBottom w:val="0"/>
                          <w:divBdr>
                            <w:top w:val="none" w:sz="0" w:space="0" w:color="auto"/>
                            <w:left w:val="none" w:sz="0" w:space="0" w:color="auto"/>
                            <w:bottom w:val="none" w:sz="0" w:space="0" w:color="auto"/>
                            <w:right w:val="none" w:sz="0" w:space="0" w:color="auto"/>
                          </w:divBdr>
                        </w:div>
                        <w:div w:id="1441729070">
                          <w:marLeft w:val="0"/>
                          <w:marRight w:val="0"/>
                          <w:marTop w:val="0"/>
                          <w:marBottom w:val="0"/>
                          <w:divBdr>
                            <w:top w:val="none" w:sz="0" w:space="0" w:color="auto"/>
                            <w:left w:val="none" w:sz="0" w:space="0" w:color="auto"/>
                            <w:bottom w:val="none" w:sz="0" w:space="0" w:color="auto"/>
                            <w:right w:val="none" w:sz="0" w:space="0" w:color="auto"/>
                          </w:divBdr>
                        </w:div>
                        <w:div w:id="206637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30426">
                  <w:marLeft w:val="0"/>
                  <w:marRight w:val="0"/>
                  <w:marTop w:val="0"/>
                  <w:marBottom w:val="0"/>
                  <w:divBdr>
                    <w:top w:val="none" w:sz="0" w:space="0" w:color="auto"/>
                    <w:left w:val="none" w:sz="0" w:space="0" w:color="auto"/>
                    <w:bottom w:val="none" w:sz="0" w:space="0" w:color="auto"/>
                    <w:right w:val="none" w:sz="0" w:space="0" w:color="auto"/>
                  </w:divBdr>
                  <w:divsChild>
                    <w:div w:id="236090905">
                      <w:marLeft w:val="0"/>
                      <w:marRight w:val="0"/>
                      <w:marTop w:val="0"/>
                      <w:marBottom w:val="0"/>
                      <w:divBdr>
                        <w:top w:val="none" w:sz="0" w:space="0" w:color="auto"/>
                        <w:left w:val="none" w:sz="0" w:space="0" w:color="auto"/>
                        <w:bottom w:val="none" w:sz="0" w:space="0" w:color="auto"/>
                        <w:right w:val="none" w:sz="0" w:space="0" w:color="auto"/>
                      </w:divBdr>
                      <w:divsChild>
                        <w:div w:id="214153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85289">
                  <w:marLeft w:val="0"/>
                  <w:marRight w:val="0"/>
                  <w:marTop w:val="0"/>
                  <w:marBottom w:val="0"/>
                  <w:divBdr>
                    <w:top w:val="none" w:sz="0" w:space="0" w:color="auto"/>
                    <w:left w:val="none" w:sz="0" w:space="0" w:color="auto"/>
                    <w:bottom w:val="none" w:sz="0" w:space="0" w:color="auto"/>
                    <w:right w:val="none" w:sz="0" w:space="0" w:color="auto"/>
                  </w:divBdr>
                  <w:divsChild>
                    <w:div w:id="1141115753">
                      <w:marLeft w:val="0"/>
                      <w:marRight w:val="0"/>
                      <w:marTop w:val="0"/>
                      <w:marBottom w:val="0"/>
                      <w:divBdr>
                        <w:top w:val="none" w:sz="0" w:space="0" w:color="auto"/>
                        <w:left w:val="none" w:sz="0" w:space="0" w:color="auto"/>
                        <w:bottom w:val="none" w:sz="0" w:space="0" w:color="auto"/>
                        <w:right w:val="none" w:sz="0" w:space="0" w:color="auto"/>
                      </w:divBdr>
                      <w:divsChild>
                        <w:div w:id="6017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22656">
                  <w:marLeft w:val="0"/>
                  <w:marRight w:val="0"/>
                  <w:marTop w:val="0"/>
                  <w:marBottom w:val="0"/>
                  <w:divBdr>
                    <w:top w:val="none" w:sz="0" w:space="0" w:color="auto"/>
                    <w:left w:val="none" w:sz="0" w:space="0" w:color="auto"/>
                    <w:bottom w:val="none" w:sz="0" w:space="0" w:color="auto"/>
                    <w:right w:val="none" w:sz="0" w:space="0" w:color="auto"/>
                  </w:divBdr>
                  <w:divsChild>
                    <w:div w:id="1602421222">
                      <w:marLeft w:val="0"/>
                      <w:marRight w:val="0"/>
                      <w:marTop w:val="0"/>
                      <w:marBottom w:val="0"/>
                      <w:divBdr>
                        <w:top w:val="none" w:sz="0" w:space="0" w:color="auto"/>
                        <w:left w:val="none" w:sz="0" w:space="0" w:color="auto"/>
                        <w:bottom w:val="none" w:sz="0" w:space="0" w:color="auto"/>
                        <w:right w:val="none" w:sz="0" w:space="0" w:color="auto"/>
                      </w:divBdr>
                      <w:divsChild>
                        <w:div w:id="151233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497027">
                  <w:marLeft w:val="0"/>
                  <w:marRight w:val="0"/>
                  <w:marTop w:val="0"/>
                  <w:marBottom w:val="0"/>
                  <w:divBdr>
                    <w:top w:val="none" w:sz="0" w:space="0" w:color="auto"/>
                    <w:left w:val="none" w:sz="0" w:space="0" w:color="auto"/>
                    <w:bottom w:val="none" w:sz="0" w:space="0" w:color="auto"/>
                    <w:right w:val="none" w:sz="0" w:space="0" w:color="auto"/>
                  </w:divBdr>
                  <w:divsChild>
                    <w:div w:id="454755417">
                      <w:marLeft w:val="0"/>
                      <w:marRight w:val="0"/>
                      <w:marTop w:val="0"/>
                      <w:marBottom w:val="0"/>
                      <w:divBdr>
                        <w:top w:val="none" w:sz="0" w:space="0" w:color="auto"/>
                        <w:left w:val="none" w:sz="0" w:space="0" w:color="auto"/>
                        <w:bottom w:val="none" w:sz="0" w:space="0" w:color="auto"/>
                        <w:right w:val="none" w:sz="0" w:space="0" w:color="auto"/>
                      </w:divBdr>
                      <w:divsChild>
                        <w:div w:id="125161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28651">
                  <w:marLeft w:val="0"/>
                  <w:marRight w:val="0"/>
                  <w:marTop w:val="0"/>
                  <w:marBottom w:val="0"/>
                  <w:divBdr>
                    <w:top w:val="none" w:sz="0" w:space="0" w:color="auto"/>
                    <w:left w:val="none" w:sz="0" w:space="0" w:color="auto"/>
                    <w:bottom w:val="none" w:sz="0" w:space="0" w:color="auto"/>
                    <w:right w:val="none" w:sz="0" w:space="0" w:color="auto"/>
                  </w:divBdr>
                  <w:divsChild>
                    <w:div w:id="108554640">
                      <w:marLeft w:val="0"/>
                      <w:marRight w:val="0"/>
                      <w:marTop w:val="0"/>
                      <w:marBottom w:val="0"/>
                      <w:divBdr>
                        <w:top w:val="none" w:sz="0" w:space="0" w:color="auto"/>
                        <w:left w:val="none" w:sz="0" w:space="0" w:color="auto"/>
                        <w:bottom w:val="none" w:sz="0" w:space="0" w:color="auto"/>
                        <w:right w:val="none" w:sz="0" w:space="0" w:color="auto"/>
                      </w:divBdr>
                      <w:divsChild>
                        <w:div w:id="160190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700148">
                  <w:marLeft w:val="0"/>
                  <w:marRight w:val="0"/>
                  <w:marTop w:val="0"/>
                  <w:marBottom w:val="0"/>
                  <w:divBdr>
                    <w:top w:val="none" w:sz="0" w:space="0" w:color="auto"/>
                    <w:left w:val="none" w:sz="0" w:space="0" w:color="auto"/>
                    <w:bottom w:val="none" w:sz="0" w:space="0" w:color="auto"/>
                    <w:right w:val="none" w:sz="0" w:space="0" w:color="auto"/>
                  </w:divBdr>
                  <w:divsChild>
                    <w:div w:id="51662436">
                      <w:marLeft w:val="0"/>
                      <w:marRight w:val="0"/>
                      <w:marTop w:val="0"/>
                      <w:marBottom w:val="0"/>
                      <w:divBdr>
                        <w:top w:val="none" w:sz="0" w:space="0" w:color="auto"/>
                        <w:left w:val="none" w:sz="0" w:space="0" w:color="auto"/>
                        <w:bottom w:val="none" w:sz="0" w:space="0" w:color="auto"/>
                        <w:right w:val="none" w:sz="0" w:space="0" w:color="auto"/>
                      </w:divBdr>
                      <w:divsChild>
                        <w:div w:id="202147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863">
                  <w:marLeft w:val="0"/>
                  <w:marRight w:val="0"/>
                  <w:marTop w:val="0"/>
                  <w:marBottom w:val="0"/>
                  <w:divBdr>
                    <w:top w:val="none" w:sz="0" w:space="0" w:color="auto"/>
                    <w:left w:val="none" w:sz="0" w:space="0" w:color="auto"/>
                    <w:bottom w:val="none" w:sz="0" w:space="0" w:color="auto"/>
                    <w:right w:val="none" w:sz="0" w:space="0" w:color="auto"/>
                  </w:divBdr>
                  <w:divsChild>
                    <w:div w:id="1429962027">
                      <w:marLeft w:val="0"/>
                      <w:marRight w:val="0"/>
                      <w:marTop w:val="0"/>
                      <w:marBottom w:val="0"/>
                      <w:divBdr>
                        <w:top w:val="none" w:sz="0" w:space="0" w:color="auto"/>
                        <w:left w:val="none" w:sz="0" w:space="0" w:color="auto"/>
                        <w:bottom w:val="none" w:sz="0" w:space="0" w:color="auto"/>
                        <w:right w:val="none" w:sz="0" w:space="0" w:color="auto"/>
                      </w:divBdr>
                      <w:divsChild>
                        <w:div w:id="164242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129080">
                  <w:marLeft w:val="0"/>
                  <w:marRight w:val="0"/>
                  <w:marTop w:val="0"/>
                  <w:marBottom w:val="0"/>
                  <w:divBdr>
                    <w:top w:val="none" w:sz="0" w:space="0" w:color="auto"/>
                    <w:left w:val="none" w:sz="0" w:space="0" w:color="auto"/>
                    <w:bottom w:val="none" w:sz="0" w:space="0" w:color="auto"/>
                    <w:right w:val="none" w:sz="0" w:space="0" w:color="auto"/>
                  </w:divBdr>
                  <w:divsChild>
                    <w:div w:id="1872913792">
                      <w:marLeft w:val="0"/>
                      <w:marRight w:val="0"/>
                      <w:marTop w:val="0"/>
                      <w:marBottom w:val="0"/>
                      <w:divBdr>
                        <w:top w:val="none" w:sz="0" w:space="0" w:color="auto"/>
                        <w:left w:val="none" w:sz="0" w:space="0" w:color="auto"/>
                        <w:bottom w:val="none" w:sz="0" w:space="0" w:color="auto"/>
                        <w:right w:val="none" w:sz="0" w:space="0" w:color="auto"/>
                      </w:divBdr>
                      <w:divsChild>
                        <w:div w:id="14505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763874">
      <w:bodyDiv w:val="1"/>
      <w:marLeft w:val="0"/>
      <w:marRight w:val="0"/>
      <w:marTop w:val="0"/>
      <w:marBottom w:val="0"/>
      <w:divBdr>
        <w:top w:val="none" w:sz="0" w:space="0" w:color="auto"/>
        <w:left w:val="none" w:sz="0" w:space="0" w:color="auto"/>
        <w:bottom w:val="none" w:sz="0" w:space="0" w:color="auto"/>
        <w:right w:val="none" w:sz="0" w:space="0" w:color="auto"/>
      </w:divBdr>
      <w:divsChild>
        <w:div w:id="1069576170">
          <w:marLeft w:val="0"/>
          <w:marRight w:val="0"/>
          <w:marTop w:val="0"/>
          <w:marBottom w:val="0"/>
          <w:divBdr>
            <w:top w:val="none" w:sz="0" w:space="0" w:color="auto"/>
            <w:left w:val="none" w:sz="0" w:space="0" w:color="auto"/>
            <w:bottom w:val="none" w:sz="0" w:space="0" w:color="auto"/>
            <w:right w:val="none" w:sz="0" w:space="0" w:color="auto"/>
          </w:divBdr>
          <w:divsChild>
            <w:div w:id="1142967247">
              <w:marLeft w:val="0"/>
              <w:marRight w:val="0"/>
              <w:marTop w:val="0"/>
              <w:marBottom w:val="0"/>
              <w:divBdr>
                <w:top w:val="none" w:sz="0" w:space="0" w:color="auto"/>
                <w:left w:val="none" w:sz="0" w:space="0" w:color="auto"/>
                <w:bottom w:val="none" w:sz="0" w:space="0" w:color="auto"/>
                <w:right w:val="none" w:sz="0" w:space="0" w:color="auto"/>
              </w:divBdr>
            </w:div>
            <w:div w:id="1422331387">
              <w:marLeft w:val="0"/>
              <w:marRight w:val="0"/>
              <w:marTop w:val="0"/>
              <w:marBottom w:val="0"/>
              <w:divBdr>
                <w:top w:val="none" w:sz="0" w:space="0" w:color="auto"/>
                <w:left w:val="none" w:sz="0" w:space="0" w:color="auto"/>
                <w:bottom w:val="none" w:sz="0" w:space="0" w:color="auto"/>
                <w:right w:val="none" w:sz="0" w:space="0" w:color="auto"/>
              </w:divBdr>
            </w:div>
            <w:div w:id="1446995226">
              <w:marLeft w:val="0"/>
              <w:marRight w:val="0"/>
              <w:marTop w:val="0"/>
              <w:marBottom w:val="0"/>
              <w:divBdr>
                <w:top w:val="none" w:sz="0" w:space="0" w:color="auto"/>
                <w:left w:val="none" w:sz="0" w:space="0" w:color="auto"/>
                <w:bottom w:val="none" w:sz="0" w:space="0" w:color="auto"/>
                <w:right w:val="none" w:sz="0" w:space="0" w:color="auto"/>
              </w:divBdr>
            </w:div>
            <w:div w:id="1507280782">
              <w:marLeft w:val="0"/>
              <w:marRight w:val="0"/>
              <w:marTop w:val="0"/>
              <w:marBottom w:val="0"/>
              <w:divBdr>
                <w:top w:val="none" w:sz="0" w:space="0" w:color="auto"/>
                <w:left w:val="none" w:sz="0" w:space="0" w:color="auto"/>
                <w:bottom w:val="none" w:sz="0" w:space="0" w:color="auto"/>
                <w:right w:val="none" w:sz="0" w:space="0" w:color="auto"/>
              </w:divBdr>
            </w:div>
            <w:div w:id="1629700031">
              <w:marLeft w:val="0"/>
              <w:marRight w:val="0"/>
              <w:marTop w:val="0"/>
              <w:marBottom w:val="0"/>
              <w:divBdr>
                <w:top w:val="none" w:sz="0" w:space="0" w:color="auto"/>
                <w:left w:val="none" w:sz="0" w:space="0" w:color="auto"/>
                <w:bottom w:val="none" w:sz="0" w:space="0" w:color="auto"/>
                <w:right w:val="none" w:sz="0" w:space="0" w:color="auto"/>
              </w:divBdr>
            </w:div>
          </w:divsChild>
        </w:div>
        <w:div w:id="1394768243">
          <w:marLeft w:val="0"/>
          <w:marRight w:val="0"/>
          <w:marTop w:val="0"/>
          <w:marBottom w:val="0"/>
          <w:divBdr>
            <w:top w:val="none" w:sz="0" w:space="0" w:color="auto"/>
            <w:left w:val="none" w:sz="0" w:space="0" w:color="auto"/>
            <w:bottom w:val="none" w:sz="0" w:space="0" w:color="auto"/>
            <w:right w:val="none" w:sz="0" w:space="0" w:color="auto"/>
          </w:divBdr>
          <w:divsChild>
            <w:div w:id="1881090230">
              <w:marLeft w:val="0"/>
              <w:marRight w:val="0"/>
              <w:marTop w:val="30"/>
              <w:marBottom w:val="30"/>
              <w:divBdr>
                <w:top w:val="none" w:sz="0" w:space="0" w:color="auto"/>
                <w:left w:val="none" w:sz="0" w:space="0" w:color="auto"/>
                <w:bottom w:val="none" w:sz="0" w:space="0" w:color="auto"/>
                <w:right w:val="none" w:sz="0" w:space="0" w:color="auto"/>
              </w:divBdr>
              <w:divsChild>
                <w:div w:id="186145450">
                  <w:marLeft w:val="0"/>
                  <w:marRight w:val="0"/>
                  <w:marTop w:val="0"/>
                  <w:marBottom w:val="0"/>
                  <w:divBdr>
                    <w:top w:val="none" w:sz="0" w:space="0" w:color="auto"/>
                    <w:left w:val="none" w:sz="0" w:space="0" w:color="auto"/>
                    <w:bottom w:val="none" w:sz="0" w:space="0" w:color="auto"/>
                    <w:right w:val="none" w:sz="0" w:space="0" w:color="auto"/>
                  </w:divBdr>
                  <w:divsChild>
                    <w:div w:id="1797134948">
                      <w:marLeft w:val="0"/>
                      <w:marRight w:val="0"/>
                      <w:marTop w:val="0"/>
                      <w:marBottom w:val="0"/>
                      <w:divBdr>
                        <w:top w:val="none" w:sz="0" w:space="0" w:color="auto"/>
                        <w:left w:val="none" w:sz="0" w:space="0" w:color="auto"/>
                        <w:bottom w:val="none" w:sz="0" w:space="0" w:color="auto"/>
                        <w:right w:val="none" w:sz="0" w:space="0" w:color="auto"/>
                      </w:divBdr>
                      <w:divsChild>
                        <w:div w:id="142988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242223">
                  <w:marLeft w:val="0"/>
                  <w:marRight w:val="0"/>
                  <w:marTop w:val="0"/>
                  <w:marBottom w:val="0"/>
                  <w:divBdr>
                    <w:top w:val="none" w:sz="0" w:space="0" w:color="auto"/>
                    <w:left w:val="none" w:sz="0" w:space="0" w:color="auto"/>
                    <w:bottom w:val="none" w:sz="0" w:space="0" w:color="auto"/>
                    <w:right w:val="none" w:sz="0" w:space="0" w:color="auto"/>
                  </w:divBdr>
                  <w:divsChild>
                    <w:div w:id="2122874002">
                      <w:marLeft w:val="0"/>
                      <w:marRight w:val="0"/>
                      <w:marTop w:val="0"/>
                      <w:marBottom w:val="0"/>
                      <w:divBdr>
                        <w:top w:val="none" w:sz="0" w:space="0" w:color="auto"/>
                        <w:left w:val="none" w:sz="0" w:space="0" w:color="auto"/>
                        <w:bottom w:val="none" w:sz="0" w:space="0" w:color="auto"/>
                        <w:right w:val="none" w:sz="0" w:space="0" w:color="auto"/>
                      </w:divBdr>
                      <w:divsChild>
                        <w:div w:id="183352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02856">
                  <w:marLeft w:val="0"/>
                  <w:marRight w:val="0"/>
                  <w:marTop w:val="0"/>
                  <w:marBottom w:val="0"/>
                  <w:divBdr>
                    <w:top w:val="none" w:sz="0" w:space="0" w:color="auto"/>
                    <w:left w:val="none" w:sz="0" w:space="0" w:color="auto"/>
                    <w:bottom w:val="none" w:sz="0" w:space="0" w:color="auto"/>
                    <w:right w:val="none" w:sz="0" w:space="0" w:color="auto"/>
                  </w:divBdr>
                  <w:divsChild>
                    <w:div w:id="675575366">
                      <w:marLeft w:val="0"/>
                      <w:marRight w:val="0"/>
                      <w:marTop w:val="0"/>
                      <w:marBottom w:val="0"/>
                      <w:divBdr>
                        <w:top w:val="none" w:sz="0" w:space="0" w:color="auto"/>
                        <w:left w:val="none" w:sz="0" w:space="0" w:color="auto"/>
                        <w:bottom w:val="none" w:sz="0" w:space="0" w:color="auto"/>
                        <w:right w:val="none" w:sz="0" w:space="0" w:color="auto"/>
                      </w:divBdr>
                      <w:divsChild>
                        <w:div w:id="212129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88183">
                  <w:marLeft w:val="0"/>
                  <w:marRight w:val="0"/>
                  <w:marTop w:val="0"/>
                  <w:marBottom w:val="0"/>
                  <w:divBdr>
                    <w:top w:val="none" w:sz="0" w:space="0" w:color="auto"/>
                    <w:left w:val="none" w:sz="0" w:space="0" w:color="auto"/>
                    <w:bottom w:val="none" w:sz="0" w:space="0" w:color="auto"/>
                    <w:right w:val="none" w:sz="0" w:space="0" w:color="auto"/>
                  </w:divBdr>
                  <w:divsChild>
                    <w:div w:id="710568057">
                      <w:marLeft w:val="0"/>
                      <w:marRight w:val="0"/>
                      <w:marTop w:val="0"/>
                      <w:marBottom w:val="0"/>
                      <w:divBdr>
                        <w:top w:val="none" w:sz="0" w:space="0" w:color="auto"/>
                        <w:left w:val="none" w:sz="0" w:space="0" w:color="auto"/>
                        <w:bottom w:val="none" w:sz="0" w:space="0" w:color="auto"/>
                        <w:right w:val="none" w:sz="0" w:space="0" w:color="auto"/>
                      </w:divBdr>
                      <w:divsChild>
                        <w:div w:id="213883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47730">
                  <w:marLeft w:val="0"/>
                  <w:marRight w:val="0"/>
                  <w:marTop w:val="0"/>
                  <w:marBottom w:val="0"/>
                  <w:divBdr>
                    <w:top w:val="none" w:sz="0" w:space="0" w:color="auto"/>
                    <w:left w:val="none" w:sz="0" w:space="0" w:color="auto"/>
                    <w:bottom w:val="none" w:sz="0" w:space="0" w:color="auto"/>
                    <w:right w:val="none" w:sz="0" w:space="0" w:color="auto"/>
                  </w:divBdr>
                  <w:divsChild>
                    <w:div w:id="2077510879">
                      <w:marLeft w:val="0"/>
                      <w:marRight w:val="0"/>
                      <w:marTop w:val="0"/>
                      <w:marBottom w:val="0"/>
                      <w:divBdr>
                        <w:top w:val="none" w:sz="0" w:space="0" w:color="auto"/>
                        <w:left w:val="none" w:sz="0" w:space="0" w:color="auto"/>
                        <w:bottom w:val="none" w:sz="0" w:space="0" w:color="auto"/>
                        <w:right w:val="none" w:sz="0" w:space="0" w:color="auto"/>
                      </w:divBdr>
                      <w:divsChild>
                        <w:div w:id="112954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84017">
                  <w:marLeft w:val="0"/>
                  <w:marRight w:val="0"/>
                  <w:marTop w:val="0"/>
                  <w:marBottom w:val="0"/>
                  <w:divBdr>
                    <w:top w:val="none" w:sz="0" w:space="0" w:color="auto"/>
                    <w:left w:val="none" w:sz="0" w:space="0" w:color="auto"/>
                    <w:bottom w:val="none" w:sz="0" w:space="0" w:color="auto"/>
                    <w:right w:val="none" w:sz="0" w:space="0" w:color="auto"/>
                  </w:divBdr>
                  <w:divsChild>
                    <w:div w:id="389113851">
                      <w:marLeft w:val="0"/>
                      <w:marRight w:val="0"/>
                      <w:marTop w:val="0"/>
                      <w:marBottom w:val="0"/>
                      <w:divBdr>
                        <w:top w:val="none" w:sz="0" w:space="0" w:color="auto"/>
                        <w:left w:val="none" w:sz="0" w:space="0" w:color="auto"/>
                        <w:bottom w:val="none" w:sz="0" w:space="0" w:color="auto"/>
                        <w:right w:val="none" w:sz="0" w:space="0" w:color="auto"/>
                      </w:divBdr>
                      <w:divsChild>
                        <w:div w:id="205935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07820">
                  <w:marLeft w:val="0"/>
                  <w:marRight w:val="0"/>
                  <w:marTop w:val="0"/>
                  <w:marBottom w:val="0"/>
                  <w:divBdr>
                    <w:top w:val="none" w:sz="0" w:space="0" w:color="auto"/>
                    <w:left w:val="none" w:sz="0" w:space="0" w:color="auto"/>
                    <w:bottom w:val="none" w:sz="0" w:space="0" w:color="auto"/>
                    <w:right w:val="none" w:sz="0" w:space="0" w:color="auto"/>
                  </w:divBdr>
                  <w:divsChild>
                    <w:div w:id="1242254049">
                      <w:marLeft w:val="0"/>
                      <w:marRight w:val="0"/>
                      <w:marTop w:val="0"/>
                      <w:marBottom w:val="0"/>
                      <w:divBdr>
                        <w:top w:val="none" w:sz="0" w:space="0" w:color="auto"/>
                        <w:left w:val="none" w:sz="0" w:space="0" w:color="auto"/>
                        <w:bottom w:val="none" w:sz="0" w:space="0" w:color="auto"/>
                        <w:right w:val="none" w:sz="0" w:space="0" w:color="auto"/>
                      </w:divBdr>
                      <w:divsChild>
                        <w:div w:id="84667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77345">
                  <w:marLeft w:val="0"/>
                  <w:marRight w:val="0"/>
                  <w:marTop w:val="0"/>
                  <w:marBottom w:val="0"/>
                  <w:divBdr>
                    <w:top w:val="none" w:sz="0" w:space="0" w:color="auto"/>
                    <w:left w:val="none" w:sz="0" w:space="0" w:color="auto"/>
                    <w:bottom w:val="none" w:sz="0" w:space="0" w:color="auto"/>
                    <w:right w:val="none" w:sz="0" w:space="0" w:color="auto"/>
                  </w:divBdr>
                  <w:divsChild>
                    <w:div w:id="1512835881">
                      <w:marLeft w:val="0"/>
                      <w:marRight w:val="0"/>
                      <w:marTop w:val="0"/>
                      <w:marBottom w:val="0"/>
                      <w:divBdr>
                        <w:top w:val="none" w:sz="0" w:space="0" w:color="auto"/>
                        <w:left w:val="none" w:sz="0" w:space="0" w:color="auto"/>
                        <w:bottom w:val="none" w:sz="0" w:space="0" w:color="auto"/>
                        <w:right w:val="none" w:sz="0" w:space="0" w:color="auto"/>
                      </w:divBdr>
                      <w:divsChild>
                        <w:div w:id="30863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7423">
                  <w:marLeft w:val="0"/>
                  <w:marRight w:val="0"/>
                  <w:marTop w:val="0"/>
                  <w:marBottom w:val="0"/>
                  <w:divBdr>
                    <w:top w:val="none" w:sz="0" w:space="0" w:color="auto"/>
                    <w:left w:val="none" w:sz="0" w:space="0" w:color="auto"/>
                    <w:bottom w:val="none" w:sz="0" w:space="0" w:color="auto"/>
                    <w:right w:val="none" w:sz="0" w:space="0" w:color="auto"/>
                  </w:divBdr>
                  <w:divsChild>
                    <w:div w:id="966081281">
                      <w:marLeft w:val="0"/>
                      <w:marRight w:val="0"/>
                      <w:marTop w:val="0"/>
                      <w:marBottom w:val="0"/>
                      <w:divBdr>
                        <w:top w:val="none" w:sz="0" w:space="0" w:color="auto"/>
                        <w:left w:val="none" w:sz="0" w:space="0" w:color="auto"/>
                        <w:bottom w:val="none" w:sz="0" w:space="0" w:color="auto"/>
                        <w:right w:val="none" w:sz="0" w:space="0" w:color="auto"/>
                      </w:divBdr>
                      <w:divsChild>
                        <w:div w:id="115857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88697">
                  <w:marLeft w:val="0"/>
                  <w:marRight w:val="0"/>
                  <w:marTop w:val="0"/>
                  <w:marBottom w:val="0"/>
                  <w:divBdr>
                    <w:top w:val="none" w:sz="0" w:space="0" w:color="auto"/>
                    <w:left w:val="none" w:sz="0" w:space="0" w:color="auto"/>
                    <w:bottom w:val="none" w:sz="0" w:space="0" w:color="auto"/>
                    <w:right w:val="none" w:sz="0" w:space="0" w:color="auto"/>
                  </w:divBdr>
                  <w:divsChild>
                    <w:div w:id="1594633240">
                      <w:marLeft w:val="0"/>
                      <w:marRight w:val="0"/>
                      <w:marTop w:val="0"/>
                      <w:marBottom w:val="0"/>
                      <w:divBdr>
                        <w:top w:val="none" w:sz="0" w:space="0" w:color="auto"/>
                        <w:left w:val="none" w:sz="0" w:space="0" w:color="auto"/>
                        <w:bottom w:val="none" w:sz="0" w:space="0" w:color="auto"/>
                        <w:right w:val="none" w:sz="0" w:space="0" w:color="auto"/>
                      </w:divBdr>
                      <w:divsChild>
                        <w:div w:id="50760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16940">
                  <w:marLeft w:val="0"/>
                  <w:marRight w:val="0"/>
                  <w:marTop w:val="0"/>
                  <w:marBottom w:val="0"/>
                  <w:divBdr>
                    <w:top w:val="none" w:sz="0" w:space="0" w:color="auto"/>
                    <w:left w:val="none" w:sz="0" w:space="0" w:color="auto"/>
                    <w:bottom w:val="none" w:sz="0" w:space="0" w:color="auto"/>
                    <w:right w:val="none" w:sz="0" w:space="0" w:color="auto"/>
                  </w:divBdr>
                  <w:divsChild>
                    <w:div w:id="769205926">
                      <w:marLeft w:val="0"/>
                      <w:marRight w:val="0"/>
                      <w:marTop w:val="0"/>
                      <w:marBottom w:val="0"/>
                      <w:divBdr>
                        <w:top w:val="none" w:sz="0" w:space="0" w:color="auto"/>
                        <w:left w:val="none" w:sz="0" w:space="0" w:color="auto"/>
                        <w:bottom w:val="none" w:sz="0" w:space="0" w:color="auto"/>
                        <w:right w:val="none" w:sz="0" w:space="0" w:color="auto"/>
                      </w:divBdr>
                      <w:divsChild>
                        <w:div w:id="113189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1419">
                  <w:marLeft w:val="0"/>
                  <w:marRight w:val="0"/>
                  <w:marTop w:val="0"/>
                  <w:marBottom w:val="0"/>
                  <w:divBdr>
                    <w:top w:val="none" w:sz="0" w:space="0" w:color="auto"/>
                    <w:left w:val="none" w:sz="0" w:space="0" w:color="auto"/>
                    <w:bottom w:val="none" w:sz="0" w:space="0" w:color="auto"/>
                    <w:right w:val="none" w:sz="0" w:space="0" w:color="auto"/>
                  </w:divBdr>
                  <w:divsChild>
                    <w:div w:id="1612468374">
                      <w:marLeft w:val="0"/>
                      <w:marRight w:val="0"/>
                      <w:marTop w:val="0"/>
                      <w:marBottom w:val="0"/>
                      <w:divBdr>
                        <w:top w:val="none" w:sz="0" w:space="0" w:color="auto"/>
                        <w:left w:val="none" w:sz="0" w:space="0" w:color="auto"/>
                        <w:bottom w:val="none" w:sz="0" w:space="0" w:color="auto"/>
                        <w:right w:val="none" w:sz="0" w:space="0" w:color="auto"/>
                      </w:divBdr>
                      <w:divsChild>
                        <w:div w:id="108850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96950">
                  <w:marLeft w:val="0"/>
                  <w:marRight w:val="0"/>
                  <w:marTop w:val="0"/>
                  <w:marBottom w:val="0"/>
                  <w:divBdr>
                    <w:top w:val="none" w:sz="0" w:space="0" w:color="auto"/>
                    <w:left w:val="none" w:sz="0" w:space="0" w:color="auto"/>
                    <w:bottom w:val="none" w:sz="0" w:space="0" w:color="auto"/>
                    <w:right w:val="none" w:sz="0" w:space="0" w:color="auto"/>
                  </w:divBdr>
                  <w:divsChild>
                    <w:div w:id="769544749">
                      <w:marLeft w:val="0"/>
                      <w:marRight w:val="0"/>
                      <w:marTop w:val="0"/>
                      <w:marBottom w:val="0"/>
                      <w:divBdr>
                        <w:top w:val="none" w:sz="0" w:space="0" w:color="auto"/>
                        <w:left w:val="none" w:sz="0" w:space="0" w:color="auto"/>
                        <w:bottom w:val="none" w:sz="0" w:space="0" w:color="auto"/>
                        <w:right w:val="none" w:sz="0" w:space="0" w:color="auto"/>
                      </w:divBdr>
                      <w:divsChild>
                        <w:div w:id="143085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50336">
                  <w:marLeft w:val="0"/>
                  <w:marRight w:val="0"/>
                  <w:marTop w:val="0"/>
                  <w:marBottom w:val="0"/>
                  <w:divBdr>
                    <w:top w:val="none" w:sz="0" w:space="0" w:color="auto"/>
                    <w:left w:val="none" w:sz="0" w:space="0" w:color="auto"/>
                    <w:bottom w:val="none" w:sz="0" w:space="0" w:color="auto"/>
                    <w:right w:val="none" w:sz="0" w:space="0" w:color="auto"/>
                  </w:divBdr>
                  <w:divsChild>
                    <w:div w:id="520582944">
                      <w:marLeft w:val="0"/>
                      <w:marRight w:val="0"/>
                      <w:marTop w:val="0"/>
                      <w:marBottom w:val="0"/>
                      <w:divBdr>
                        <w:top w:val="none" w:sz="0" w:space="0" w:color="auto"/>
                        <w:left w:val="none" w:sz="0" w:space="0" w:color="auto"/>
                        <w:bottom w:val="none" w:sz="0" w:space="0" w:color="auto"/>
                        <w:right w:val="none" w:sz="0" w:space="0" w:color="auto"/>
                      </w:divBdr>
                      <w:divsChild>
                        <w:div w:id="15225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7233">
                  <w:marLeft w:val="0"/>
                  <w:marRight w:val="0"/>
                  <w:marTop w:val="0"/>
                  <w:marBottom w:val="0"/>
                  <w:divBdr>
                    <w:top w:val="none" w:sz="0" w:space="0" w:color="auto"/>
                    <w:left w:val="none" w:sz="0" w:space="0" w:color="auto"/>
                    <w:bottom w:val="none" w:sz="0" w:space="0" w:color="auto"/>
                    <w:right w:val="none" w:sz="0" w:space="0" w:color="auto"/>
                  </w:divBdr>
                  <w:divsChild>
                    <w:div w:id="79257274">
                      <w:marLeft w:val="0"/>
                      <w:marRight w:val="0"/>
                      <w:marTop w:val="0"/>
                      <w:marBottom w:val="0"/>
                      <w:divBdr>
                        <w:top w:val="none" w:sz="0" w:space="0" w:color="auto"/>
                        <w:left w:val="none" w:sz="0" w:space="0" w:color="auto"/>
                        <w:bottom w:val="none" w:sz="0" w:space="0" w:color="auto"/>
                        <w:right w:val="none" w:sz="0" w:space="0" w:color="auto"/>
                      </w:divBdr>
                      <w:divsChild>
                        <w:div w:id="18647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16415">
                  <w:marLeft w:val="0"/>
                  <w:marRight w:val="0"/>
                  <w:marTop w:val="0"/>
                  <w:marBottom w:val="0"/>
                  <w:divBdr>
                    <w:top w:val="none" w:sz="0" w:space="0" w:color="auto"/>
                    <w:left w:val="none" w:sz="0" w:space="0" w:color="auto"/>
                    <w:bottom w:val="none" w:sz="0" w:space="0" w:color="auto"/>
                    <w:right w:val="none" w:sz="0" w:space="0" w:color="auto"/>
                  </w:divBdr>
                  <w:divsChild>
                    <w:div w:id="1760832143">
                      <w:marLeft w:val="0"/>
                      <w:marRight w:val="0"/>
                      <w:marTop w:val="0"/>
                      <w:marBottom w:val="0"/>
                      <w:divBdr>
                        <w:top w:val="none" w:sz="0" w:space="0" w:color="auto"/>
                        <w:left w:val="none" w:sz="0" w:space="0" w:color="auto"/>
                        <w:bottom w:val="none" w:sz="0" w:space="0" w:color="auto"/>
                        <w:right w:val="none" w:sz="0" w:space="0" w:color="auto"/>
                      </w:divBdr>
                      <w:divsChild>
                        <w:div w:id="91567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04796">
                  <w:marLeft w:val="0"/>
                  <w:marRight w:val="0"/>
                  <w:marTop w:val="0"/>
                  <w:marBottom w:val="0"/>
                  <w:divBdr>
                    <w:top w:val="none" w:sz="0" w:space="0" w:color="auto"/>
                    <w:left w:val="none" w:sz="0" w:space="0" w:color="auto"/>
                    <w:bottom w:val="none" w:sz="0" w:space="0" w:color="auto"/>
                    <w:right w:val="none" w:sz="0" w:space="0" w:color="auto"/>
                  </w:divBdr>
                  <w:divsChild>
                    <w:div w:id="274947080">
                      <w:marLeft w:val="0"/>
                      <w:marRight w:val="0"/>
                      <w:marTop w:val="0"/>
                      <w:marBottom w:val="0"/>
                      <w:divBdr>
                        <w:top w:val="none" w:sz="0" w:space="0" w:color="auto"/>
                        <w:left w:val="none" w:sz="0" w:space="0" w:color="auto"/>
                        <w:bottom w:val="none" w:sz="0" w:space="0" w:color="auto"/>
                        <w:right w:val="none" w:sz="0" w:space="0" w:color="auto"/>
                      </w:divBdr>
                      <w:divsChild>
                        <w:div w:id="120320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076457">
                  <w:marLeft w:val="0"/>
                  <w:marRight w:val="0"/>
                  <w:marTop w:val="0"/>
                  <w:marBottom w:val="0"/>
                  <w:divBdr>
                    <w:top w:val="none" w:sz="0" w:space="0" w:color="auto"/>
                    <w:left w:val="none" w:sz="0" w:space="0" w:color="auto"/>
                    <w:bottom w:val="none" w:sz="0" w:space="0" w:color="auto"/>
                    <w:right w:val="none" w:sz="0" w:space="0" w:color="auto"/>
                  </w:divBdr>
                  <w:divsChild>
                    <w:div w:id="231082126">
                      <w:marLeft w:val="0"/>
                      <w:marRight w:val="0"/>
                      <w:marTop w:val="0"/>
                      <w:marBottom w:val="0"/>
                      <w:divBdr>
                        <w:top w:val="none" w:sz="0" w:space="0" w:color="auto"/>
                        <w:left w:val="none" w:sz="0" w:space="0" w:color="auto"/>
                        <w:bottom w:val="none" w:sz="0" w:space="0" w:color="auto"/>
                        <w:right w:val="none" w:sz="0" w:space="0" w:color="auto"/>
                      </w:divBdr>
                      <w:divsChild>
                        <w:div w:id="183888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5576">
                  <w:marLeft w:val="0"/>
                  <w:marRight w:val="0"/>
                  <w:marTop w:val="0"/>
                  <w:marBottom w:val="0"/>
                  <w:divBdr>
                    <w:top w:val="none" w:sz="0" w:space="0" w:color="auto"/>
                    <w:left w:val="none" w:sz="0" w:space="0" w:color="auto"/>
                    <w:bottom w:val="none" w:sz="0" w:space="0" w:color="auto"/>
                    <w:right w:val="none" w:sz="0" w:space="0" w:color="auto"/>
                  </w:divBdr>
                  <w:divsChild>
                    <w:div w:id="1678341060">
                      <w:marLeft w:val="0"/>
                      <w:marRight w:val="0"/>
                      <w:marTop w:val="0"/>
                      <w:marBottom w:val="0"/>
                      <w:divBdr>
                        <w:top w:val="none" w:sz="0" w:space="0" w:color="auto"/>
                        <w:left w:val="none" w:sz="0" w:space="0" w:color="auto"/>
                        <w:bottom w:val="none" w:sz="0" w:space="0" w:color="auto"/>
                        <w:right w:val="none" w:sz="0" w:space="0" w:color="auto"/>
                      </w:divBdr>
                      <w:divsChild>
                        <w:div w:id="17723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694">
                  <w:marLeft w:val="0"/>
                  <w:marRight w:val="0"/>
                  <w:marTop w:val="0"/>
                  <w:marBottom w:val="0"/>
                  <w:divBdr>
                    <w:top w:val="none" w:sz="0" w:space="0" w:color="auto"/>
                    <w:left w:val="none" w:sz="0" w:space="0" w:color="auto"/>
                    <w:bottom w:val="none" w:sz="0" w:space="0" w:color="auto"/>
                    <w:right w:val="none" w:sz="0" w:space="0" w:color="auto"/>
                  </w:divBdr>
                  <w:divsChild>
                    <w:div w:id="657155041">
                      <w:marLeft w:val="0"/>
                      <w:marRight w:val="0"/>
                      <w:marTop w:val="0"/>
                      <w:marBottom w:val="0"/>
                      <w:divBdr>
                        <w:top w:val="none" w:sz="0" w:space="0" w:color="auto"/>
                        <w:left w:val="none" w:sz="0" w:space="0" w:color="auto"/>
                        <w:bottom w:val="none" w:sz="0" w:space="0" w:color="auto"/>
                        <w:right w:val="none" w:sz="0" w:space="0" w:color="auto"/>
                      </w:divBdr>
                      <w:divsChild>
                        <w:div w:id="35357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56615">
                  <w:marLeft w:val="0"/>
                  <w:marRight w:val="0"/>
                  <w:marTop w:val="0"/>
                  <w:marBottom w:val="0"/>
                  <w:divBdr>
                    <w:top w:val="none" w:sz="0" w:space="0" w:color="auto"/>
                    <w:left w:val="none" w:sz="0" w:space="0" w:color="auto"/>
                    <w:bottom w:val="none" w:sz="0" w:space="0" w:color="auto"/>
                    <w:right w:val="none" w:sz="0" w:space="0" w:color="auto"/>
                  </w:divBdr>
                  <w:divsChild>
                    <w:div w:id="847141756">
                      <w:marLeft w:val="0"/>
                      <w:marRight w:val="0"/>
                      <w:marTop w:val="0"/>
                      <w:marBottom w:val="0"/>
                      <w:divBdr>
                        <w:top w:val="none" w:sz="0" w:space="0" w:color="auto"/>
                        <w:left w:val="none" w:sz="0" w:space="0" w:color="auto"/>
                        <w:bottom w:val="none" w:sz="0" w:space="0" w:color="auto"/>
                        <w:right w:val="none" w:sz="0" w:space="0" w:color="auto"/>
                      </w:divBdr>
                      <w:divsChild>
                        <w:div w:id="15659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89981">
                  <w:marLeft w:val="0"/>
                  <w:marRight w:val="0"/>
                  <w:marTop w:val="0"/>
                  <w:marBottom w:val="0"/>
                  <w:divBdr>
                    <w:top w:val="none" w:sz="0" w:space="0" w:color="auto"/>
                    <w:left w:val="none" w:sz="0" w:space="0" w:color="auto"/>
                    <w:bottom w:val="none" w:sz="0" w:space="0" w:color="auto"/>
                    <w:right w:val="none" w:sz="0" w:space="0" w:color="auto"/>
                  </w:divBdr>
                  <w:divsChild>
                    <w:div w:id="1571884128">
                      <w:marLeft w:val="0"/>
                      <w:marRight w:val="0"/>
                      <w:marTop w:val="0"/>
                      <w:marBottom w:val="0"/>
                      <w:divBdr>
                        <w:top w:val="none" w:sz="0" w:space="0" w:color="auto"/>
                        <w:left w:val="none" w:sz="0" w:space="0" w:color="auto"/>
                        <w:bottom w:val="none" w:sz="0" w:space="0" w:color="auto"/>
                        <w:right w:val="none" w:sz="0" w:space="0" w:color="auto"/>
                      </w:divBdr>
                      <w:divsChild>
                        <w:div w:id="52448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274108">
                  <w:marLeft w:val="0"/>
                  <w:marRight w:val="0"/>
                  <w:marTop w:val="0"/>
                  <w:marBottom w:val="0"/>
                  <w:divBdr>
                    <w:top w:val="none" w:sz="0" w:space="0" w:color="auto"/>
                    <w:left w:val="none" w:sz="0" w:space="0" w:color="auto"/>
                    <w:bottom w:val="none" w:sz="0" w:space="0" w:color="auto"/>
                    <w:right w:val="none" w:sz="0" w:space="0" w:color="auto"/>
                  </w:divBdr>
                  <w:divsChild>
                    <w:div w:id="165170757">
                      <w:marLeft w:val="0"/>
                      <w:marRight w:val="0"/>
                      <w:marTop w:val="0"/>
                      <w:marBottom w:val="0"/>
                      <w:divBdr>
                        <w:top w:val="none" w:sz="0" w:space="0" w:color="auto"/>
                        <w:left w:val="none" w:sz="0" w:space="0" w:color="auto"/>
                        <w:bottom w:val="none" w:sz="0" w:space="0" w:color="auto"/>
                        <w:right w:val="none" w:sz="0" w:space="0" w:color="auto"/>
                      </w:divBdr>
                      <w:divsChild>
                        <w:div w:id="63105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87706">
                  <w:marLeft w:val="0"/>
                  <w:marRight w:val="0"/>
                  <w:marTop w:val="0"/>
                  <w:marBottom w:val="0"/>
                  <w:divBdr>
                    <w:top w:val="none" w:sz="0" w:space="0" w:color="auto"/>
                    <w:left w:val="none" w:sz="0" w:space="0" w:color="auto"/>
                    <w:bottom w:val="none" w:sz="0" w:space="0" w:color="auto"/>
                    <w:right w:val="none" w:sz="0" w:space="0" w:color="auto"/>
                  </w:divBdr>
                  <w:divsChild>
                    <w:div w:id="557934361">
                      <w:marLeft w:val="0"/>
                      <w:marRight w:val="0"/>
                      <w:marTop w:val="0"/>
                      <w:marBottom w:val="0"/>
                      <w:divBdr>
                        <w:top w:val="none" w:sz="0" w:space="0" w:color="auto"/>
                        <w:left w:val="none" w:sz="0" w:space="0" w:color="auto"/>
                        <w:bottom w:val="none" w:sz="0" w:space="0" w:color="auto"/>
                        <w:right w:val="none" w:sz="0" w:space="0" w:color="auto"/>
                      </w:divBdr>
                      <w:divsChild>
                        <w:div w:id="8870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9188">
                  <w:marLeft w:val="0"/>
                  <w:marRight w:val="0"/>
                  <w:marTop w:val="0"/>
                  <w:marBottom w:val="0"/>
                  <w:divBdr>
                    <w:top w:val="none" w:sz="0" w:space="0" w:color="auto"/>
                    <w:left w:val="none" w:sz="0" w:space="0" w:color="auto"/>
                    <w:bottom w:val="none" w:sz="0" w:space="0" w:color="auto"/>
                    <w:right w:val="none" w:sz="0" w:space="0" w:color="auto"/>
                  </w:divBdr>
                  <w:divsChild>
                    <w:div w:id="238558619">
                      <w:marLeft w:val="0"/>
                      <w:marRight w:val="0"/>
                      <w:marTop w:val="0"/>
                      <w:marBottom w:val="0"/>
                      <w:divBdr>
                        <w:top w:val="none" w:sz="0" w:space="0" w:color="auto"/>
                        <w:left w:val="none" w:sz="0" w:space="0" w:color="auto"/>
                        <w:bottom w:val="none" w:sz="0" w:space="0" w:color="auto"/>
                        <w:right w:val="none" w:sz="0" w:space="0" w:color="auto"/>
                      </w:divBdr>
                      <w:divsChild>
                        <w:div w:id="58834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79754">
                  <w:marLeft w:val="0"/>
                  <w:marRight w:val="0"/>
                  <w:marTop w:val="0"/>
                  <w:marBottom w:val="0"/>
                  <w:divBdr>
                    <w:top w:val="none" w:sz="0" w:space="0" w:color="auto"/>
                    <w:left w:val="none" w:sz="0" w:space="0" w:color="auto"/>
                    <w:bottom w:val="none" w:sz="0" w:space="0" w:color="auto"/>
                    <w:right w:val="none" w:sz="0" w:space="0" w:color="auto"/>
                  </w:divBdr>
                  <w:divsChild>
                    <w:div w:id="623731447">
                      <w:marLeft w:val="0"/>
                      <w:marRight w:val="0"/>
                      <w:marTop w:val="0"/>
                      <w:marBottom w:val="0"/>
                      <w:divBdr>
                        <w:top w:val="none" w:sz="0" w:space="0" w:color="auto"/>
                        <w:left w:val="none" w:sz="0" w:space="0" w:color="auto"/>
                        <w:bottom w:val="none" w:sz="0" w:space="0" w:color="auto"/>
                        <w:right w:val="none" w:sz="0" w:space="0" w:color="auto"/>
                      </w:divBdr>
                      <w:divsChild>
                        <w:div w:id="2834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2225">
                  <w:marLeft w:val="0"/>
                  <w:marRight w:val="0"/>
                  <w:marTop w:val="0"/>
                  <w:marBottom w:val="0"/>
                  <w:divBdr>
                    <w:top w:val="none" w:sz="0" w:space="0" w:color="auto"/>
                    <w:left w:val="none" w:sz="0" w:space="0" w:color="auto"/>
                    <w:bottom w:val="none" w:sz="0" w:space="0" w:color="auto"/>
                    <w:right w:val="none" w:sz="0" w:space="0" w:color="auto"/>
                  </w:divBdr>
                  <w:divsChild>
                    <w:div w:id="1586958676">
                      <w:marLeft w:val="0"/>
                      <w:marRight w:val="0"/>
                      <w:marTop w:val="0"/>
                      <w:marBottom w:val="0"/>
                      <w:divBdr>
                        <w:top w:val="none" w:sz="0" w:space="0" w:color="auto"/>
                        <w:left w:val="none" w:sz="0" w:space="0" w:color="auto"/>
                        <w:bottom w:val="none" w:sz="0" w:space="0" w:color="auto"/>
                        <w:right w:val="none" w:sz="0" w:space="0" w:color="auto"/>
                      </w:divBdr>
                      <w:divsChild>
                        <w:div w:id="140741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47436">
                  <w:marLeft w:val="0"/>
                  <w:marRight w:val="0"/>
                  <w:marTop w:val="0"/>
                  <w:marBottom w:val="0"/>
                  <w:divBdr>
                    <w:top w:val="none" w:sz="0" w:space="0" w:color="auto"/>
                    <w:left w:val="none" w:sz="0" w:space="0" w:color="auto"/>
                    <w:bottom w:val="none" w:sz="0" w:space="0" w:color="auto"/>
                    <w:right w:val="none" w:sz="0" w:space="0" w:color="auto"/>
                  </w:divBdr>
                  <w:divsChild>
                    <w:div w:id="566720366">
                      <w:marLeft w:val="0"/>
                      <w:marRight w:val="0"/>
                      <w:marTop w:val="0"/>
                      <w:marBottom w:val="0"/>
                      <w:divBdr>
                        <w:top w:val="none" w:sz="0" w:space="0" w:color="auto"/>
                        <w:left w:val="none" w:sz="0" w:space="0" w:color="auto"/>
                        <w:bottom w:val="none" w:sz="0" w:space="0" w:color="auto"/>
                        <w:right w:val="none" w:sz="0" w:space="0" w:color="auto"/>
                      </w:divBdr>
                      <w:divsChild>
                        <w:div w:id="96161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5606">
                  <w:marLeft w:val="0"/>
                  <w:marRight w:val="0"/>
                  <w:marTop w:val="0"/>
                  <w:marBottom w:val="0"/>
                  <w:divBdr>
                    <w:top w:val="none" w:sz="0" w:space="0" w:color="auto"/>
                    <w:left w:val="none" w:sz="0" w:space="0" w:color="auto"/>
                    <w:bottom w:val="none" w:sz="0" w:space="0" w:color="auto"/>
                    <w:right w:val="none" w:sz="0" w:space="0" w:color="auto"/>
                  </w:divBdr>
                  <w:divsChild>
                    <w:div w:id="603805815">
                      <w:marLeft w:val="0"/>
                      <w:marRight w:val="0"/>
                      <w:marTop w:val="0"/>
                      <w:marBottom w:val="0"/>
                      <w:divBdr>
                        <w:top w:val="none" w:sz="0" w:space="0" w:color="auto"/>
                        <w:left w:val="none" w:sz="0" w:space="0" w:color="auto"/>
                        <w:bottom w:val="none" w:sz="0" w:space="0" w:color="auto"/>
                        <w:right w:val="none" w:sz="0" w:space="0" w:color="auto"/>
                      </w:divBdr>
                      <w:divsChild>
                        <w:div w:id="30782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33950">
                  <w:marLeft w:val="0"/>
                  <w:marRight w:val="0"/>
                  <w:marTop w:val="0"/>
                  <w:marBottom w:val="0"/>
                  <w:divBdr>
                    <w:top w:val="none" w:sz="0" w:space="0" w:color="auto"/>
                    <w:left w:val="none" w:sz="0" w:space="0" w:color="auto"/>
                    <w:bottom w:val="none" w:sz="0" w:space="0" w:color="auto"/>
                    <w:right w:val="none" w:sz="0" w:space="0" w:color="auto"/>
                  </w:divBdr>
                  <w:divsChild>
                    <w:div w:id="1567299528">
                      <w:marLeft w:val="0"/>
                      <w:marRight w:val="0"/>
                      <w:marTop w:val="0"/>
                      <w:marBottom w:val="0"/>
                      <w:divBdr>
                        <w:top w:val="none" w:sz="0" w:space="0" w:color="auto"/>
                        <w:left w:val="none" w:sz="0" w:space="0" w:color="auto"/>
                        <w:bottom w:val="none" w:sz="0" w:space="0" w:color="auto"/>
                        <w:right w:val="none" w:sz="0" w:space="0" w:color="auto"/>
                      </w:divBdr>
                      <w:divsChild>
                        <w:div w:id="127509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87868">
                  <w:marLeft w:val="0"/>
                  <w:marRight w:val="0"/>
                  <w:marTop w:val="0"/>
                  <w:marBottom w:val="0"/>
                  <w:divBdr>
                    <w:top w:val="none" w:sz="0" w:space="0" w:color="auto"/>
                    <w:left w:val="none" w:sz="0" w:space="0" w:color="auto"/>
                    <w:bottom w:val="none" w:sz="0" w:space="0" w:color="auto"/>
                    <w:right w:val="none" w:sz="0" w:space="0" w:color="auto"/>
                  </w:divBdr>
                  <w:divsChild>
                    <w:div w:id="808670844">
                      <w:marLeft w:val="0"/>
                      <w:marRight w:val="0"/>
                      <w:marTop w:val="0"/>
                      <w:marBottom w:val="0"/>
                      <w:divBdr>
                        <w:top w:val="none" w:sz="0" w:space="0" w:color="auto"/>
                        <w:left w:val="none" w:sz="0" w:space="0" w:color="auto"/>
                        <w:bottom w:val="none" w:sz="0" w:space="0" w:color="auto"/>
                        <w:right w:val="none" w:sz="0" w:space="0" w:color="auto"/>
                      </w:divBdr>
                      <w:divsChild>
                        <w:div w:id="10864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04538">
                  <w:marLeft w:val="0"/>
                  <w:marRight w:val="0"/>
                  <w:marTop w:val="0"/>
                  <w:marBottom w:val="0"/>
                  <w:divBdr>
                    <w:top w:val="none" w:sz="0" w:space="0" w:color="auto"/>
                    <w:left w:val="none" w:sz="0" w:space="0" w:color="auto"/>
                    <w:bottom w:val="none" w:sz="0" w:space="0" w:color="auto"/>
                    <w:right w:val="none" w:sz="0" w:space="0" w:color="auto"/>
                  </w:divBdr>
                  <w:divsChild>
                    <w:div w:id="881752449">
                      <w:marLeft w:val="0"/>
                      <w:marRight w:val="0"/>
                      <w:marTop w:val="0"/>
                      <w:marBottom w:val="0"/>
                      <w:divBdr>
                        <w:top w:val="none" w:sz="0" w:space="0" w:color="auto"/>
                        <w:left w:val="none" w:sz="0" w:space="0" w:color="auto"/>
                        <w:bottom w:val="none" w:sz="0" w:space="0" w:color="auto"/>
                        <w:right w:val="none" w:sz="0" w:space="0" w:color="auto"/>
                      </w:divBdr>
                      <w:divsChild>
                        <w:div w:id="108102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855834">
                  <w:marLeft w:val="0"/>
                  <w:marRight w:val="0"/>
                  <w:marTop w:val="0"/>
                  <w:marBottom w:val="0"/>
                  <w:divBdr>
                    <w:top w:val="none" w:sz="0" w:space="0" w:color="auto"/>
                    <w:left w:val="none" w:sz="0" w:space="0" w:color="auto"/>
                    <w:bottom w:val="none" w:sz="0" w:space="0" w:color="auto"/>
                    <w:right w:val="none" w:sz="0" w:space="0" w:color="auto"/>
                  </w:divBdr>
                  <w:divsChild>
                    <w:div w:id="895044212">
                      <w:marLeft w:val="0"/>
                      <w:marRight w:val="0"/>
                      <w:marTop w:val="0"/>
                      <w:marBottom w:val="0"/>
                      <w:divBdr>
                        <w:top w:val="none" w:sz="0" w:space="0" w:color="auto"/>
                        <w:left w:val="none" w:sz="0" w:space="0" w:color="auto"/>
                        <w:bottom w:val="none" w:sz="0" w:space="0" w:color="auto"/>
                        <w:right w:val="none" w:sz="0" w:space="0" w:color="auto"/>
                      </w:divBdr>
                      <w:divsChild>
                        <w:div w:id="13087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8392">
                  <w:marLeft w:val="0"/>
                  <w:marRight w:val="0"/>
                  <w:marTop w:val="0"/>
                  <w:marBottom w:val="0"/>
                  <w:divBdr>
                    <w:top w:val="none" w:sz="0" w:space="0" w:color="auto"/>
                    <w:left w:val="none" w:sz="0" w:space="0" w:color="auto"/>
                    <w:bottom w:val="none" w:sz="0" w:space="0" w:color="auto"/>
                    <w:right w:val="none" w:sz="0" w:space="0" w:color="auto"/>
                  </w:divBdr>
                  <w:divsChild>
                    <w:div w:id="1905066140">
                      <w:marLeft w:val="0"/>
                      <w:marRight w:val="0"/>
                      <w:marTop w:val="0"/>
                      <w:marBottom w:val="0"/>
                      <w:divBdr>
                        <w:top w:val="none" w:sz="0" w:space="0" w:color="auto"/>
                        <w:left w:val="none" w:sz="0" w:space="0" w:color="auto"/>
                        <w:bottom w:val="none" w:sz="0" w:space="0" w:color="auto"/>
                        <w:right w:val="none" w:sz="0" w:space="0" w:color="auto"/>
                      </w:divBdr>
                      <w:divsChild>
                        <w:div w:id="141705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85732">
                  <w:marLeft w:val="0"/>
                  <w:marRight w:val="0"/>
                  <w:marTop w:val="0"/>
                  <w:marBottom w:val="0"/>
                  <w:divBdr>
                    <w:top w:val="none" w:sz="0" w:space="0" w:color="auto"/>
                    <w:left w:val="none" w:sz="0" w:space="0" w:color="auto"/>
                    <w:bottom w:val="none" w:sz="0" w:space="0" w:color="auto"/>
                    <w:right w:val="none" w:sz="0" w:space="0" w:color="auto"/>
                  </w:divBdr>
                  <w:divsChild>
                    <w:div w:id="656112722">
                      <w:marLeft w:val="0"/>
                      <w:marRight w:val="0"/>
                      <w:marTop w:val="0"/>
                      <w:marBottom w:val="0"/>
                      <w:divBdr>
                        <w:top w:val="none" w:sz="0" w:space="0" w:color="auto"/>
                        <w:left w:val="none" w:sz="0" w:space="0" w:color="auto"/>
                        <w:bottom w:val="none" w:sz="0" w:space="0" w:color="auto"/>
                        <w:right w:val="none" w:sz="0" w:space="0" w:color="auto"/>
                      </w:divBdr>
                      <w:divsChild>
                        <w:div w:id="195455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841850">
                  <w:marLeft w:val="0"/>
                  <w:marRight w:val="0"/>
                  <w:marTop w:val="0"/>
                  <w:marBottom w:val="0"/>
                  <w:divBdr>
                    <w:top w:val="none" w:sz="0" w:space="0" w:color="auto"/>
                    <w:left w:val="none" w:sz="0" w:space="0" w:color="auto"/>
                    <w:bottom w:val="none" w:sz="0" w:space="0" w:color="auto"/>
                    <w:right w:val="none" w:sz="0" w:space="0" w:color="auto"/>
                  </w:divBdr>
                  <w:divsChild>
                    <w:div w:id="195195491">
                      <w:marLeft w:val="0"/>
                      <w:marRight w:val="0"/>
                      <w:marTop w:val="0"/>
                      <w:marBottom w:val="0"/>
                      <w:divBdr>
                        <w:top w:val="none" w:sz="0" w:space="0" w:color="auto"/>
                        <w:left w:val="none" w:sz="0" w:space="0" w:color="auto"/>
                        <w:bottom w:val="none" w:sz="0" w:space="0" w:color="auto"/>
                        <w:right w:val="none" w:sz="0" w:space="0" w:color="auto"/>
                      </w:divBdr>
                      <w:divsChild>
                        <w:div w:id="124278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36523">
                  <w:marLeft w:val="0"/>
                  <w:marRight w:val="0"/>
                  <w:marTop w:val="0"/>
                  <w:marBottom w:val="0"/>
                  <w:divBdr>
                    <w:top w:val="none" w:sz="0" w:space="0" w:color="auto"/>
                    <w:left w:val="none" w:sz="0" w:space="0" w:color="auto"/>
                    <w:bottom w:val="none" w:sz="0" w:space="0" w:color="auto"/>
                    <w:right w:val="none" w:sz="0" w:space="0" w:color="auto"/>
                  </w:divBdr>
                  <w:divsChild>
                    <w:div w:id="247931940">
                      <w:marLeft w:val="0"/>
                      <w:marRight w:val="0"/>
                      <w:marTop w:val="0"/>
                      <w:marBottom w:val="0"/>
                      <w:divBdr>
                        <w:top w:val="none" w:sz="0" w:space="0" w:color="auto"/>
                        <w:left w:val="none" w:sz="0" w:space="0" w:color="auto"/>
                        <w:bottom w:val="none" w:sz="0" w:space="0" w:color="auto"/>
                        <w:right w:val="none" w:sz="0" w:space="0" w:color="auto"/>
                      </w:divBdr>
                      <w:divsChild>
                        <w:div w:id="175146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16540">
                  <w:marLeft w:val="0"/>
                  <w:marRight w:val="0"/>
                  <w:marTop w:val="0"/>
                  <w:marBottom w:val="0"/>
                  <w:divBdr>
                    <w:top w:val="none" w:sz="0" w:space="0" w:color="auto"/>
                    <w:left w:val="none" w:sz="0" w:space="0" w:color="auto"/>
                    <w:bottom w:val="none" w:sz="0" w:space="0" w:color="auto"/>
                    <w:right w:val="none" w:sz="0" w:space="0" w:color="auto"/>
                  </w:divBdr>
                  <w:divsChild>
                    <w:div w:id="1979458936">
                      <w:marLeft w:val="0"/>
                      <w:marRight w:val="0"/>
                      <w:marTop w:val="0"/>
                      <w:marBottom w:val="0"/>
                      <w:divBdr>
                        <w:top w:val="none" w:sz="0" w:space="0" w:color="auto"/>
                        <w:left w:val="none" w:sz="0" w:space="0" w:color="auto"/>
                        <w:bottom w:val="none" w:sz="0" w:space="0" w:color="auto"/>
                        <w:right w:val="none" w:sz="0" w:space="0" w:color="auto"/>
                      </w:divBdr>
                      <w:divsChild>
                        <w:div w:id="108468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14051">
                  <w:marLeft w:val="0"/>
                  <w:marRight w:val="0"/>
                  <w:marTop w:val="0"/>
                  <w:marBottom w:val="0"/>
                  <w:divBdr>
                    <w:top w:val="none" w:sz="0" w:space="0" w:color="auto"/>
                    <w:left w:val="none" w:sz="0" w:space="0" w:color="auto"/>
                    <w:bottom w:val="none" w:sz="0" w:space="0" w:color="auto"/>
                    <w:right w:val="none" w:sz="0" w:space="0" w:color="auto"/>
                  </w:divBdr>
                  <w:divsChild>
                    <w:div w:id="2087989058">
                      <w:marLeft w:val="0"/>
                      <w:marRight w:val="0"/>
                      <w:marTop w:val="0"/>
                      <w:marBottom w:val="0"/>
                      <w:divBdr>
                        <w:top w:val="none" w:sz="0" w:space="0" w:color="auto"/>
                        <w:left w:val="none" w:sz="0" w:space="0" w:color="auto"/>
                        <w:bottom w:val="none" w:sz="0" w:space="0" w:color="auto"/>
                        <w:right w:val="none" w:sz="0" w:space="0" w:color="auto"/>
                      </w:divBdr>
                      <w:divsChild>
                        <w:div w:id="4607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277453">
      <w:bodyDiv w:val="1"/>
      <w:marLeft w:val="0"/>
      <w:marRight w:val="0"/>
      <w:marTop w:val="0"/>
      <w:marBottom w:val="0"/>
      <w:divBdr>
        <w:top w:val="none" w:sz="0" w:space="0" w:color="auto"/>
        <w:left w:val="none" w:sz="0" w:space="0" w:color="auto"/>
        <w:bottom w:val="none" w:sz="0" w:space="0" w:color="auto"/>
        <w:right w:val="none" w:sz="0" w:space="0" w:color="auto"/>
      </w:divBdr>
      <w:divsChild>
        <w:div w:id="198444940">
          <w:marLeft w:val="0"/>
          <w:marRight w:val="0"/>
          <w:marTop w:val="0"/>
          <w:marBottom w:val="0"/>
          <w:divBdr>
            <w:top w:val="none" w:sz="0" w:space="0" w:color="auto"/>
            <w:left w:val="none" w:sz="0" w:space="0" w:color="auto"/>
            <w:bottom w:val="none" w:sz="0" w:space="0" w:color="auto"/>
            <w:right w:val="none" w:sz="0" w:space="0" w:color="auto"/>
          </w:divBdr>
        </w:div>
        <w:div w:id="504824278">
          <w:marLeft w:val="0"/>
          <w:marRight w:val="0"/>
          <w:marTop w:val="0"/>
          <w:marBottom w:val="0"/>
          <w:divBdr>
            <w:top w:val="none" w:sz="0" w:space="0" w:color="auto"/>
            <w:left w:val="none" w:sz="0" w:space="0" w:color="auto"/>
            <w:bottom w:val="none" w:sz="0" w:space="0" w:color="auto"/>
            <w:right w:val="none" w:sz="0" w:space="0" w:color="auto"/>
          </w:divBdr>
        </w:div>
      </w:divsChild>
    </w:div>
    <w:div w:id="710148634">
      <w:bodyDiv w:val="1"/>
      <w:marLeft w:val="0"/>
      <w:marRight w:val="0"/>
      <w:marTop w:val="0"/>
      <w:marBottom w:val="0"/>
      <w:divBdr>
        <w:top w:val="none" w:sz="0" w:space="0" w:color="auto"/>
        <w:left w:val="none" w:sz="0" w:space="0" w:color="auto"/>
        <w:bottom w:val="none" w:sz="0" w:space="0" w:color="auto"/>
        <w:right w:val="none" w:sz="0" w:space="0" w:color="auto"/>
      </w:divBdr>
      <w:divsChild>
        <w:div w:id="99762358">
          <w:marLeft w:val="0"/>
          <w:marRight w:val="0"/>
          <w:marTop w:val="0"/>
          <w:marBottom w:val="0"/>
          <w:divBdr>
            <w:top w:val="none" w:sz="0" w:space="0" w:color="auto"/>
            <w:left w:val="none" w:sz="0" w:space="0" w:color="auto"/>
            <w:bottom w:val="none" w:sz="0" w:space="0" w:color="auto"/>
            <w:right w:val="none" w:sz="0" w:space="0" w:color="auto"/>
          </w:divBdr>
        </w:div>
        <w:div w:id="264652192">
          <w:marLeft w:val="0"/>
          <w:marRight w:val="0"/>
          <w:marTop w:val="0"/>
          <w:marBottom w:val="0"/>
          <w:divBdr>
            <w:top w:val="none" w:sz="0" w:space="0" w:color="auto"/>
            <w:left w:val="none" w:sz="0" w:space="0" w:color="auto"/>
            <w:bottom w:val="none" w:sz="0" w:space="0" w:color="auto"/>
            <w:right w:val="none" w:sz="0" w:space="0" w:color="auto"/>
          </w:divBdr>
        </w:div>
        <w:div w:id="489059369">
          <w:marLeft w:val="0"/>
          <w:marRight w:val="0"/>
          <w:marTop w:val="0"/>
          <w:marBottom w:val="0"/>
          <w:divBdr>
            <w:top w:val="none" w:sz="0" w:space="0" w:color="auto"/>
            <w:left w:val="none" w:sz="0" w:space="0" w:color="auto"/>
            <w:bottom w:val="none" w:sz="0" w:space="0" w:color="auto"/>
            <w:right w:val="none" w:sz="0" w:space="0" w:color="auto"/>
          </w:divBdr>
          <w:divsChild>
            <w:div w:id="2050110228">
              <w:marLeft w:val="-75"/>
              <w:marRight w:val="0"/>
              <w:marTop w:val="30"/>
              <w:marBottom w:val="30"/>
              <w:divBdr>
                <w:top w:val="none" w:sz="0" w:space="0" w:color="auto"/>
                <w:left w:val="none" w:sz="0" w:space="0" w:color="auto"/>
                <w:bottom w:val="none" w:sz="0" w:space="0" w:color="auto"/>
                <w:right w:val="none" w:sz="0" w:space="0" w:color="auto"/>
              </w:divBdr>
              <w:divsChild>
                <w:div w:id="32075917">
                  <w:marLeft w:val="0"/>
                  <w:marRight w:val="0"/>
                  <w:marTop w:val="0"/>
                  <w:marBottom w:val="0"/>
                  <w:divBdr>
                    <w:top w:val="none" w:sz="0" w:space="0" w:color="auto"/>
                    <w:left w:val="none" w:sz="0" w:space="0" w:color="auto"/>
                    <w:bottom w:val="none" w:sz="0" w:space="0" w:color="auto"/>
                    <w:right w:val="none" w:sz="0" w:space="0" w:color="auto"/>
                  </w:divBdr>
                  <w:divsChild>
                    <w:div w:id="1136605064">
                      <w:marLeft w:val="0"/>
                      <w:marRight w:val="0"/>
                      <w:marTop w:val="0"/>
                      <w:marBottom w:val="0"/>
                      <w:divBdr>
                        <w:top w:val="none" w:sz="0" w:space="0" w:color="auto"/>
                        <w:left w:val="none" w:sz="0" w:space="0" w:color="auto"/>
                        <w:bottom w:val="none" w:sz="0" w:space="0" w:color="auto"/>
                        <w:right w:val="none" w:sz="0" w:space="0" w:color="auto"/>
                      </w:divBdr>
                      <w:divsChild>
                        <w:div w:id="141007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8649">
                  <w:marLeft w:val="0"/>
                  <w:marRight w:val="0"/>
                  <w:marTop w:val="0"/>
                  <w:marBottom w:val="0"/>
                  <w:divBdr>
                    <w:top w:val="none" w:sz="0" w:space="0" w:color="auto"/>
                    <w:left w:val="none" w:sz="0" w:space="0" w:color="auto"/>
                    <w:bottom w:val="none" w:sz="0" w:space="0" w:color="auto"/>
                    <w:right w:val="none" w:sz="0" w:space="0" w:color="auto"/>
                  </w:divBdr>
                  <w:divsChild>
                    <w:div w:id="183598115">
                      <w:marLeft w:val="0"/>
                      <w:marRight w:val="0"/>
                      <w:marTop w:val="0"/>
                      <w:marBottom w:val="0"/>
                      <w:divBdr>
                        <w:top w:val="none" w:sz="0" w:space="0" w:color="auto"/>
                        <w:left w:val="none" w:sz="0" w:space="0" w:color="auto"/>
                        <w:bottom w:val="none" w:sz="0" w:space="0" w:color="auto"/>
                        <w:right w:val="none" w:sz="0" w:space="0" w:color="auto"/>
                      </w:divBdr>
                      <w:divsChild>
                        <w:div w:id="11757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8784">
                  <w:marLeft w:val="0"/>
                  <w:marRight w:val="0"/>
                  <w:marTop w:val="0"/>
                  <w:marBottom w:val="0"/>
                  <w:divBdr>
                    <w:top w:val="none" w:sz="0" w:space="0" w:color="auto"/>
                    <w:left w:val="none" w:sz="0" w:space="0" w:color="auto"/>
                    <w:bottom w:val="none" w:sz="0" w:space="0" w:color="auto"/>
                    <w:right w:val="none" w:sz="0" w:space="0" w:color="auto"/>
                  </w:divBdr>
                  <w:divsChild>
                    <w:div w:id="1748109369">
                      <w:marLeft w:val="0"/>
                      <w:marRight w:val="0"/>
                      <w:marTop w:val="0"/>
                      <w:marBottom w:val="0"/>
                      <w:divBdr>
                        <w:top w:val="none" w:sz="0" w:space="0" w:color="auto"/>
                        <w:left w:val="none" w:sz="0" w:space="0" w:color="auto"/>
                        <w:bottom w:val="none" w:sz="0" w:space="0" w:color="auto"/>
                        <w:right w:val="none" w:sz="0" w:space="0" w:color="auto"/>
                      </w:divBdr>
                      <w:divsChild>
                        <w:div w:id="12927024">
                          <w:marLeft w:val="0"/>
                          <w:marRight w:val="0"/>
                          <w:marTop w:val="0"/>
                          <w:marBottom w:val="0"/>
                          <w:divBdr>
                            <w:top w:val="none" w:sz="0" w:space="0" w:color="auto"/>
                            <w:left w:val="none" w:sz="0" w:space="0" w:color="auto"/>
                            <w:bottom w:val="none" w:sz="0" w:space="0" w:color="auto"/>
                            <w:right w:val="none" w:sz="0" w:space="0" w:color="auto"/>
                          </w:divBdr>
                        </w:div>
                        <w:div w:id="426969311">
                          <w:marLeft w:val="0"/>
                          <w:marRight w:val="0"/>
                          <w:marTop w:val="0"/>
                          <w:marBottom w:val="0"/>
                          <w:divBdr>
                            <w:top w:val="none" w:sz="0" w:space="0" w:color="auto"/>
                            <w:left w:val="none" w:sz="0" w:space="0" w:color="auto"/>
                            <w:bottom w:val="none" w:sz="0" w:space="0" w:color="auto"/>
                            <w:right w:val="none" w:sz="0" w:space="0" w:color="auto"/>
                          </w:divBdr>
                        </w:div>
                        <w:div w:id="1353268328">
                          <w:marLeft w:val="0"/>
                          <w:marRight w:val="0"/>
                          <w:marTop w:val="0"/>
                          <w:marBottom w:val="0"/>
                          <w:divBdr>
                            <w:top w:val="none" w:sz="0" w:space="0" w:color="auto"/>
                            <w:left w:val="none" w:sz="0" w:space="0" w:color="auto"/>
                            <w:bottom w:val="none" w:sz="0" w:space="0" w:color="auto"/>
                            <w:right w:val="none" w:sz="0" w:space="0" w:color="auto"/>
                          </w:divBdr>
                        </w:div>
                        <w:div w:id="1355031401">
                          <w:marLeft w:val="0"/>
                          <w:marRight w:val="0"/>
                          <w:marTop w:val="0"/>
                          <w:marBottom w:val="0"/>
                          <w:divBdr>
                            <w:top w:val="none" w:sz="0" w:space="0" w:color="auto"/>
                            <w:left w:val="none" w:sz="0" w:space="0" w:color="auto"/>
                            <w:bottom w:val="none" w:sz="0" w:space="0" w:color="auto"/>
                            <w:right w:val="none" w:sz="0" w:space="0" w:color="auto"/>
                          </w:divBdr>
                        </w:div>
                        <w:div w:id="2109496866">
                          <w:marLeft w:val="0"/>
                          <w:marRight w:val="0"/>
                          <w:marTop w:val="0"/>
                          <w:marBottom w:val="0"/>
                          <w:divBdr>
                            <w:top w:val="none" w:sz="0" w:space="0" w:color="auto"/>
                            <w:left w:val="none" w:sz="0" w:space="0" w:color="auto"/>
                            <w:bottom w:val="none" w:sz="0" w:space="0" w:color="auto"/>
                            <w:right w:val="none" w:sz="0" w:space="0" w:color="auto"/>
                          </w:divBdr>
                        </w:div>
                        <w:div w:id="212476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7722">
                  <w:marLeft w:val="0"/>
                  <w:marRight w:val="0"/>
                  <w:marTop w:val="0"/>
                  <w:marBottom w:val="0"/>
                  <w:divBdr>
                    <w:top w:val="none" w:sz="0" w:space="0" w:color="auto"/>
                    <w:left w:val="none" w:sz="0" w:space="0" w:color="auto"/>
                    <w:bottom w:val="none" w:sz="0" w:space="0" w:color="auto"/>
                    <w:right w:val="none" w:sz="0" w:space="0" w:color="auto"/>
                  </w:divBdr>
                  <w:divsChild>
                    <w:div w:id="951473085">
                      <w:marLeft w:val="0"/>
                      <w:marRight w:val="0"/>
                      <w:marTop w:val="0"/>
                      <w:marBottom w:val="0"/>
                      <w:divBdr>
                        <w:top w:val="none" w:sz="0" w:space="0" w:color="auto"/>
                        <w:left w:val="none" w:sz="0" w:space="0" w:color="auto"/>
                        <w:bottom w:val="none" w:sz="0" w:space="0" w:color="auto"/>
                        <w:right w:val="none" w:sz="0" w:space="0" w:color="auto"/>
                      </w:divBdr>
                      <w:divsChild>
                        <w:div w:id="52536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27406">
                  <w:marLeft w:val="0"/>
                  <w:marRight w:val="0"/>
                  <w:marTop w:val="0"/>
                  <w:marBottom w:val="0"/>
                  <w:divBdr>
                    <w:top w:val="none" w:sz="0" w:space="0" w:color="auto"/>
                    <w:left w:val="none" w:sz="0" w:space="0" w:color="auto"/>
                    <w:bottom w:val="none" w:sz="0" w:space="0" w:color="auto"/>
                    <w:right w:val="none" w:sz="0" w:space="0" w:color="auto"/>
                  </w:divBdr>
                  <w:divsChild>
                    <w:div w:id="1803765528">
                      <w:marLeft w:val="0"/>
                      <w:marRight w:val="0"/>
                      <w:marTop w:val="0"/>
                      <w:marBottom w:val="0"/>
                      <w:divBdr>
                        <w:top w:val="none" w:sz="0" w:space="0" w:color="auto"/>
                        <w:left w:val="none" w:sz="0" w:space="0" w:color="auto"/>
                        <w:bottom w:val="none" w:sz="0" w:space="0" w:color="auto"/>
                        <w:right w:val="none" w:sz="0" w:space="0" w:color="auto"/>
                      </w:divBdr>
                      <w:divsChild>
                        <w:div w:id="171156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51151">
                  <w:marLeft w:val="0"/>
                  <w:marRight w:val="0"/>
                  <w:marTop w:val="0"/>
                  <w:marBottom w:val="0"/>
                  <w:divBdr>
                    <w:top w:val="none" w:sz="0" w:space="0" w:color="auto"/>
                    <w:left w:val="none" w:sz="0" w:space="0" w:color="auto"/>
                    <w:bottom w:val="none" w:sz="0" w:space="0" w:color="auto"/>
                    <w:right w:val="none" w:sz="0" w:space="0" w:color="auto"/>
                  </w:divBdr>
                  <w:divsChild>
                    <w:div w:id="355499988">
                      <w:marLeft w:val="0"/>
                      <w:marRight w:val="0"/>
                      <w:marTop w:val="0"/>
                      <w:marBottom w:val="0"/>
                      <w:divBdr>
                        <w:top w:val="none" w:sz="0" w:space="0" w:color="auto"/>
                        <w:left w:val="none" w:sz="0" w:space="0" w:color="auto"/>
                        <w:bottom w:val="none" w:sz="0" w:space="0" w:color="auto"/>
                        <w:right w:val="none" w:sz="0" w:space="0" w:color="auto"/>
                      </w:divBdr>
                      <w:divsChild>
                        <w:div w:id="148015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10924">
                  <w:marLeft w:val="0"/>
                  <w:marRight w:val="0"/>
                  <w:marTop w:val="0"/>
                  <w:marBottom w:val="0"/>
                  <w:divBdr>
                    <w:top w:val="none" w:sz="0" w:space="0" w:color="auto"/>
                    <w:left w:val="none" w:sz="0" w:space="0" w:color="auto"/>
                    <w:bottom w:val="none" w:sz="0" w:space="0" w:color="auto"/>
                    <w:right w:val="none" w:sz="0" w:space="0" w:color="auto"/>
                  </w:divBdr>
                  <w:divsChild>
                    <w:div w:id="1257202953">
                      <w:marLeft w:val="0"/>
                      <w:marRight w:val="0"/>
                      <w:marTop w:val="0"/>
                      <w:marBottom w:val="0"/>
                      <w:divBdr>
                        <w:top w:val="none" w:sz="0" w:space="0" w:color="auto"/>
                        <w:left w:val="none" w:sz="0" w:space="0" w:color="auto"/>
                        <w:bottom w:val="none" w:sz="0" w:space="0" w:color="auto"/>
                        <w:right w:val="none" w:sz="0" w:space="0" w:color="auto"/>
                      </w:divBdr>
                      <w:divsChild>
                        <w:div w:id="76823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17586">
                  <w:marLeft w:val="0"/>
                  <w:marRight w:val="0"/>
                  <w:marTop w:val="0"/>
                  <w:marBottom w:val="0"/>
                  <w:divBdr>
                    <w:top w:val="none" w:sz="0" w:space="0" w:color="auto"/>
                    <w:left w:val="none" w:sz="0" w:space="0" w:color="auto"/>
                    <w:bottom w:val="none" w:sz="0" w:space="0" w:color="auto"/>
                    <w:right w:val="none" w:sz="0" w:space="0" w:color="auto"/>
                  </w:divBdr>
                  <w:divsChild>
                    <w:div w:id="934168729">
                      <w:marLeft w:val="0"/>
                      <w:marRight w:val="0"/>
                      <w:marTop w:val="0"/>
                      <w:marBottom w:val="0"/>
                      <w:divBdr>
                        <w:top w:val="none" w:sz="0" w:space="0" w:color="auto"/>
                        <w:left w:val="none" w:sz="0" w:space="0" w:color="auto"/>
                        <w:bottom w:val="none" w:sz="0" w:space="0" w:color="auto"/>
                        <w:right w:val="none" w:sz="0" w:space="0" w:color="auto"/>
                      </w:divBdr>
                      <w:divsChild>
                        <w:div w:id="3016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754986">
                  <w:marLeft w:val="0"/>
                  <w:marRight w:val="0"/>
                  <w:marTop w:val="0"/>
                  <w:marBottom w:val="0"/>
                  <w:divBdr>
                    <w:top w:val="none" w:sz="0" w:space="0" w:color="auto"/>
                    <w:left w:val="none" w:sz="0" w:space="0" w:color="auto"/>
                    <w:bottom w:val="none" w:sz="0" w:space="0" w:color="auto"/>
                    <w:right w:val="none" w:sz="0" w:space="0" w:color="auto"/>
                  </w:divBdr>
                  <w:divsChild>
                    <w:div w:id="465709114">
                      <w:marLeft w:val="0"/>
                      <w:marRight w:val="0"/>
                      <w:marTop w:val="0"/>
                      <w:marBottom w:val="0"/>
                      <w:divBdr>
                        <w:top w:val="none" w:sz="0" w:space="0" w:color="auto"/>
                        <w:left w:val="none" w:sz="0" w:space="0" w:color="auto"/>
                        <w:bottom w:val="none" w:sz="0" w:space="0" w:color="auto"/>
                        <w:right w:val="none" w:sz="0" w:space="0" w:color="auto"/>
                      </w:divBdr>
                      <w:divsChild>
                        <w:div w:id="199841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87006">
                  <w:marLeft w:val="0"/>
                  <w:marRight w:val="0"/>
                  <w:marTop w:val="0"/>
                  <w:marBottom w:val="0"/>
                  <w:divBdr>
                    <w:top w:val="none" w:sz="0" w:space="0" w:color="auto"/>
                    <w:left w:val="none" w:sz="0" w:space="0" w:color="auto"/>
                    <w:bottom w:val="none" w:sz="0" w:space="0" w:color="auto"/>
                    <w:right w:val="none" w:sz="0" w:space="0" w:color="auto"/>
                  </w:divBdr>
                  <w:divsChild>
                    <w:div w:id="11541865">
                      <w:marLeft w:val="0"/>
                      <w:marRight w:val="0"/>
                      <w:marTop w:val="0"/>
                      <w:marBottom w:val="0"/>
                      <w:divBdr>
                        <w:top w:val="none" w:sz="0" w:space="0" w:color="auto"/>
                        <w:left w:val="none" w:sz="0" w:space="0" w:color="auto"/>
                        <w:bottom w:val="none" w:sz="0" w:space="0" w:color="auto"/>
                        <w:right w:val="none" w:sz="0" w:space="0" w:color="auto"/>
                      </w:divBdr>
                      <w:divsChild>
                        <w:div w:id="129710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93190">
                  <w:marLeft w:val="0"/>
                  <w:marRight w:val="0"/>
                  <w:marTop w:val="0"/>
                  <w:marBottom w:val="0"/>
                  <w:divBdr>
                    <w:top w:val="none" w:sz="0" w:space="0" w:color="auto"/>
                    <w:left w:val="none" w:sz="0" w:space="0" w:color="auto"/>
                    <w:bottom w:val="none" w:sz="0" w:space="0" w:color="auto"/>
                    <w:right w:val="none" w:sz="0" w:space="0" w:color="auto"/>
                  </w:divBdr>
                  <w:divsChild>
                    <w:div w:id="817889505">
                      <w:marLeft w:val="0"/>
                      <w:marRight w:val="0"/>
                      <w:marTop w:val="0"/>
                      <w:marBottom w:val="0"/>
                      <w:divBdr>
                        <w:top w:val="none" w:sz="0" w:space="0" w:color="auto"/>
                        <w:left w:val="none" w:sz="0" w:space="0" w:color="auto"/>
                        <w:bottom w:val="none" w:sz="0" w:space="0" w:color="auto"/>
                        <w:right w:val="none" w:sz="0" w:space="0" w:color="auto"/>
                      </w:divBdr>
                      <w:divsChild>
                        <w:div w:id="177590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73100">
                  <w:marLeft w:val="0"/>
                  <w:marRight w:val="0"/>
                  <w:marTop w:val="0"/>
                  <w:marBottom w:val="0"/>
                  <w:divBdr>
                    <w:top w:val="none" w:sz="0" w:space="0" w:color="auto"/>
                    <w:left w:val="none" w:sz="0" w:space="0" w:color="auto"/>
                    <w:bottom w:val="none" w:sz="0" w:space="0" w:color="auto"/>
                    <w:right w:val="none" w:sz="0" w:space="0" w:color="auto"/>
                  </w:divBdr>
                  <w:divsChild>
                    <w:div w:id="71439984">
                      <w:marLeft w:val="0"/>
                      <w:marRight w:val="0"/>
                      <w:marTop w:val="0"/>
                      <w:marBottom w:val="0"/>
                      <w:divBdr>
                        <w:top w:val="none" w:sz="0" w:space="0" w:color="auto"/>
                        <w:left w:val="none" w:sz="0" w:space="0" w:color="auto"/>
                        <w:bottom w:val="none" w:sz="0" w:space="0" w:color="auto"/>
                        <w:right w:val="none" w:sz="0" w:space="0" w:color="auto"/>
                      </w:divBdr>
                      <w:divsChild>
                        <w:div w:id="68251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02009">
                  <w:marLeft w:val="0"/>
                  <w:marRight w:val="0"/>
                  <w:marTop w:val="0"/>
                  <w:marBottom w:val="0"/>
                  <w:divBdr>
                    <w:top w:val="none" w:sz="0" w:space="0" w:color="auto"/>
                    <w:left w:val="none" w:sz="0" w:space="0" w:color="auto"/>
                    <w:bottom w:val="none" w:sz="0" w:space="0" w:color="auto"/>
                    <w:right w:val="none" w:sz="0" w:space="0" w:color="auto"/>
                  </w:divBdr>
                  <w:divsChild>
                    <w:div w:id="1444808549">
                      <w:marLeft w:val="0"/>
                      <w:marRight w:val="0"/>
                      <w:marTop w:val="0"/>
                      <w:marBottom w:val="0"/>
                      <w:divBdr>
                        <w:top w:val="none" w:sz="0" w:space="0" w:color="auto"/>
                        <w:left w:val="none" w:sz="0" w:space="0" w:color="auto"/>
                        <w:bottom w:val="none" w:sz="0" w:space="0" w:color="auto"/>
                        <w:right w:val="none" w:sz="0" w:space="0" w:color="auto"/>
                      </w:divBdr>
                      <w:divsChild>
                        <w:div w:id="95263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566315">
                  <w:marLeft w:val="0"/>
                  <w:marRight w:val="0"/>
                  <w:marTop w:val="0"/>
                  <w:marBottom w:val="0"/>
                  <w:divBdr>
                    <w:top w:val="none" w:sz="0" w:space="0" w:color="auto"/>
                    <w:left w:val="none" w:sz="0" w:space="0" w:color="auto"/>
                    <w:bottom w:val="none" w:sz="0" w:space="0" w:color="auto"/>
                    <w:right w:val="none" w:sz="0" w:space="0" w:color="auto"/>
                  </w:divBdr>
                  <w:divsChild>
                    <w:div w:id="1031103463">
                      <w:marLeft w:val="0"/>
                      <w:marRight w:val="0"/>
                      <w:marTop w:val="0"/>
                      <w:marBottom w:val="0"/>
                      <w:divBdr>
                        <w:top w:val="none" w:sz="0" w:space="0" w:color="auto"/>
                        <w:left w:val="none" w:sz="0" w:space="0" w:color="auto"/>
                        <w:bottom w:val="none" w:sz="0" w:space="0" w:color="auto"/>
                        <w:right w:val="none" w:sz="0" w:space="0" w:color="auto"/>
                      </w:divBdr>
                      <w:divsChild>
                        <w:div w:id="212279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466153">
                  <w:marLeft w:val="0"/>
                  <w:marRight w:val="0"/>
                  <w:marTop w:val="0"/>
                  <w:marBottom w:val="0"/>
                  <w:divBdr>
                    <w:top w:val="none" w:sz="0" w:space="0" w:color="auto"/>
                    <w:left w:val="none" w:sz="0" w:space="0" w:color="auto"/>
                    <w:bottom w:val="none" w:sz="0" w:space="0" w:color="auto"/>
                    <w:right w:val="none" w:sz="0" w:space="0" w:color="auto"/>
                  </w:divBdr>
                  <w:divsChild>
                    <w:div w:id="1356157833">
                      <w:marLeft w:val="0"/>
                      <w:marRight w:val="0"/>
                      <w:marTop w:val="0"/>
                      <w:marBottom w:val="0"/>
                      <w:divBdr>
                        <w:top w:val="none" w:sz="0" w:space="0" w:color="auto"/>
                        <w:left w:val="none" w:sz="0" w:space="0" w:color="auto"/>
                        <w:bottom w:val="none" w:sz="0" w:space="0" w:color="auto"/>
                        <w:right w:val="none" w:sz="0" w:space="0" w:color="auto"/>
                      </w:divBdr>
                      <w:divsChild>
                        <w:div w:id="148088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01362">
                  <w:marLeft w:val="0"/>
                  <w:marRight w:val="0"/>
                  <w:marTop w:val="0"/>
                  <w:marBottom w:val="0"/>
                  <w:divBdr>
                    <w:top w:val="none" w:sz="0" w:space="0" w:color="auto"/>
                    <w:left w:val="none" w:sz="0" w:space="0" w:color="auto"/>
                    <w:bottom w:val="none" w:sz="0" w:space="0" w:color="auto"/>
                    <w:right w:val="none" w:sz="0" w:space="0" w:color="auto"/>
                  </w:divBdr>
                  <w:divsChild>
                    <w:div w:id="736517616">
                      <w:marLeft w:val="0"/>
                      <w:marRight w:val="0"/>
                      <w:marTop w:val="0"/>
                      <w:marBottom w:val="0"/>
                      <w:divBdr>
                        <w:top w:val="none" w:sz="0" w:space="0" w:color="auto"/>
                        <w:left w:val="none" w:sz="0" w:space="0" w:color="auto"/>
                        <w:bottom w:val="none" w:sz="0" w:space="0" w:color="auto"/>
                        <w:right w:val="none" w:sz="0" w:space="0" w:color="auto"/>
                      </w:divBdr>
                      <w:divsChild>
                        <w:div w:id="118679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04552">
                  <w:marLeft w:val="0"/>
                  <w:marRight w:val="0"/>
                  <w:marTop w:val="0"/>
                  <w:marBottom w:val="0"/>
                  <w:divBdr>
                    <w:top w:val="none" w:sz="0" w:space="0" w:color="auto"/>
                    <w:left w:val="none" w:sz="0" w:space="0" w:color="auto"/>
                    <w:bottom w:val="none" w:sz="0" w:space="0" w:color="auto"/>
                    <w:right w:val="none" w:sz="0" w:space="0" w:color="auto"/>
                  </w:divBdr>
                  <w:divsChild>
                    <w:div w:id="2072926817">
                      <w:marLeft w:val="0"/>
                      <w:marRight w:val="0"/>
                      <w:marTop w:val="0"/>
                      <w:marBottom w:val="0"/>
                      <w:divBdr>
                        <w:top w:val="none" w:sz="0" w:space="0" w:color="auto"/>
                        <w:left w:val="none" w:sz="0" w:space="0" w:color="auto"/>
                        <w:bottom w:val="none" w:sz="0" w:space="0" w:color="auto"/>
                        <w:right w:val="none" w:sz="0" w:space="0" w:color="auto"/>
                      </w:divBdr>
                      <w:divsChild>
                        <w:div w:id="56243824">
                          <w:marLeft w:val="0"/>
                          <w:marRight w:val="0"/>
                          <w:marTop w:val="0"/>
                          <w:marBottom w:val="0"/>
                          <w:divBdr>
                            <w:top w:val="none" w:sz="0" w:space="0" w:color="auto"/>
                            <w:left w:val="none" w:sz="0" w:space="0" w:color="auto"/>
                            <w:bottom w:val="none" w:sz="0" w:space="0" w:color="auto"/>
                            <w:right w:val="none" w:sz="0" w:space="0" w:color="auto"/>
                          </w:divBdr>
                        </w:div>
                        <w:div w:id="1817992565">
                          <w:marLeft w:val="0"/>
                          <w:marRight w:val="0"/>
                          <w:marTop w:val="0"/>
                          <w:marBottom w:val="0"/>
                          <w:divBdr>
                            <w:top w:val="none" w:sz="0" w:space="0" w:color="auto"/>
                            <w:left w:val="none" w:sz="0" w:space="0" w:color="auto"/>
                            <w:bottom w:val="none" w:sz="0" w:space="0" w:color="auto"/>
                            <w:right w:val="none" w:sz="0" w:space="0" w:color="auto"/>
                          </w:divBdr>
                        </w:div>
                        <w:div w:id="20570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47831">
                  <w:marLeft w:val="0"/>
                  <w:marRight w:val="0"/>
                  <w:marTop w:val="0"/>
                  <w:marBottom w:val="0"/>
                  <w:divBdr>
                    <w:top w:val="none" w:sz="0" w:space="0" w:color="auto"/>
                    <w:left w:val="none" w:sz="0" w:space="0" w:color="auto"/>
                    <w:bottom w:val="none" w:sz="0" w:space="0" w:color="auto"/>
                    <w:right w:val="none" w:sz="0" w:space="0" w:color="auto"/>
                  </w:divBdr>
                  <w:divsChild>
                    <w:div w:id="341516056">
                      <w:marLeft w:val="0"/>
                      <w:marRight w:val="0"/>
                      <w:marTop w:val="0"/>
                      <w:marBottom w:val="0"/>
                      <w:divBdr>
                        <w:top w:val="none" w:sz="0" w:space="0" w:color="auto"/>
                        <w:left w:val="none" w:sz="0" w:space="0" w:color="auto"/>
                        <w:bottom w:val="none" w:sz="0" w:space="0" w:color="auto"/>
                        <w:right w:val="none" w:sz="0" w:space="0" w:color="auto"/>
                      </w:divBdr>
                      <w:divsChild>
                        <w:div w:id="130161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90846">
                  <w:marLeft w:val="0"/>
                  <w:marRight w:val="0"/>
                  <w:marTop w:val="0"/>
                  <w:marBottom w:val="0"/>
                  <w:divBdr>
                    <w:top w:val="none" w:sz="0" w:space="0" w:color="auto"/>
                    <w:left w:val="none" w:sz="0" w:space="0" w:color="auto"/>
                    <w:bottom w:val="none" w:sz="0" w:space="0" w:color="auto"/>
                    <w:right w:val="none" w:sz="0" w:space="0" w:color="auto"/>
                  </w:divBdr>
                  <w:divsChild>
                    <w:div w:id="1446923903">
                      <w:marLeft w:val="0"/>
                      <w:marRight w:val="0"/>
                      <w:marTop w:val="0"/>
                      <w:marBottom w:val="0"/>
                      <w:divBdr>
                        <w:top w:val="none" w:sz="0" w:space="0" w:color="auto"/>
                        <w:left w:val="none" w:sz="0" w:space="0" w:color="auto"/>
                        <w:bottom w:val="none" w:sz="0" w:space="0" w:color="auto"/>
                        <w:right w:val="none" w:sz="0" w:space="0" w:color="auto"/>
                      </w:divBdr>
                      <w:divsChild>
                        <w:div w:id="1013996388">
                          <w:marLeft w:val="0"/>
                          <w:marRight w:val="0"/>
                          <w:marTop w:val="0"/>
                          <w:marBottom w:val="0"/>
                          <w:divBdr>
                            <w:top w:val="none" w:sz="0" w:space="0" w:color="auto"/>
                            <w:left w:val="none" w:sz="0" w:space="0" w:color="auto"/>
                            <w:bottom w:val="none" w:sz="0" w:space="0" w:color="auto"/>
                            <w:right w:val="none" w:sz="0" w:space="0" w:color="auto"/>
                          </w:divBdr>
                        </w:div>
                        <w:div w:id="103530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30831">
                  <w:marLeft w:val="0"/>
                  <w:marRight w:val="0"/>
                  <w:marTop w:val="0"/>
                  <w:marBottom w:val="0"/>
                  <w:divBdr>
                    <w:top w:val="none" w:sz="0" w:space="0" w:color="auto"/>
                    <w:left w:val="none" w:sz="0" w:space="0" w:color="auto"/>
                    <w:bottom w:val="none" w:sz="0" w:space="0" w:color="auto"/>
                    <w:right w:val="none" w:sz="0" w:space="0" w:color="auto"/>
                  </w:divBdr>
                  <w:divsChild>
                    <w:div w:id="1897349158">
                      <w:marLeft w:val="0"/>
                      <w:marRight w:val="0"/>
                      <w:marTop w:val="0"/>
                      <w:marBottom w:val="0"/>
                      <w:divBdr>
                        <w:top w:val="none" w:sz="0" w:space="0" w:color="auto"/>
                        <w:left w:val="none" w:sz="0" w:space="0" w:color="auto"/>
                        <w:bottom w:val="none" w:sz="0" w:space="0" w:color="auto"/>
                        <w:right w:val="none" w:sz="0" w:space="0" w:color="auto"/>
                      </w:divBdr>
                      <w:divsChild>
                        <w:div w:id="107304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367065">
          <w:marLeft w:val="0"/>
          <w:marRight w:val="0"/>
          <w:marTop w:val="0"/>
          <w:marBottom w:val="0"/>
          <w:divBdr>
            <w:top w:val="none" w:sz="0" w:space="0" w:color="auto"/>
            <w:left w:val="none" w:sz="0" w:space="0" w:color="auto"/>
            <w:bottom w:val="none" w:sz="0" w:space="0" w:color="auto"/>
            <w:right w:val="none" w:sz="0" w:space="0" w:color="auto"/>
          </w:divBdr>
        </w:div>
        <w:div w:id="566459425">
          <w:marLeft w:val="0"/>
          <w:marRight w:val="0"/>
          <w:marTop w:val="0"/>
          <w:marBottom w:val="0"/>
          <w:divBdr>
            <w:top w:val="none" w:sz="0" w:space="0" w:color="auto"/>
            <w:left w:val="none" w:sz="0" w:space="0" w:color="auto"/>
            <w:bottom w:val="none" w:sz="0" w:space="0" w:color="auto"/>
            <w:right w:val="none" w:sz="0" w:space="0" w:color="auto"/>
          </w:divBdr>
          <w:divsChild>
            <w:div w:id="162018004">
              <w:marLeft w:val="0"/>
              <w:marRight w:val="0"/>
              <w:marTop w:val="0"/>
              <w:marBottom w:val="0"/>
              <w:divBdr>
                <w:top w:val="none" w:sz="0" w:space="0" w:color="auto"/>
                <w:left w:val="none" w:sz="0" w:space="0" w:color="auto"/>
                <w:bottom w:val="none" w:sz="0" w:space="0" w:color="auto"/>
                <w:right w:val="none" w:sz="0" w:space="0" w:color="auto"/>
              </w:divBdr>
            </w:div>
            <w:div w:id="266929878">
              <w:marLeft w:val="0"/>
              <w:marRight w:val="0"/>
              <w:marTop w:val="0"/>
              <w:marBottom w:val="0"/>
              <w:divBdr>
                <w:top w:val="none" w:sz="0" w:space="0" w:color="auto"/>
                <w:left w:val="none" w:sz="0" w:space="0" w:color="auto"/>
                <w:bottom w:val="none" w:sz="0" w:space="0" w:color="auto"/>
                <w:right w:val="none" w:sz="0" w:space="0" w:color="auto"/>
              </w:divBdr>
            </w:div>
            <w:div w:id="616062664">
              <w:marLeft w:val="0"/>
              <w:marRight w:val="0"/>
              <w:marTop w:val="0"/>
              <w:marBottom w:val="0"/>
              <w:divBdr>
                <w:top w:val="none" w:sz="0" w:space="0" w:color="auto"/>
                <w:left w:val="none" w:sz="0" w:space="0" w:color="auto"/>
                <w:bottom w:val="none" w:sz="0" w:space="0" w:color="auto"/>
                <w:right w:val="none" w:sz="0" w:space="0" w:color="auto"/>
              </w:divBdr>
            </w:div>
            <w:div w:id="905798770">
              <w:marLeft w:val="0"/>
              <w:marRight w:val="0"/>
              <w:marTop w:val="0"/>
              <w:marBottom w:val="0"/>
              <w:divBdr>
                <w:top w:val="none" w:sz="0" w:space="0" w:color="auto"/>
                <w:left w:val="none" w:sz="0" w:space="0" w:color="auto"/>
                <w:bottom w:val="none" w:sz="0" w:space="0" w:color="auto"/>
                <w:right w:val="none" w:sz="0" w:space="0" w:color="auto"/>
              </w:divBdr>
            </w:div>
            <w:div w:id="1116945673">
              <w:marLeft w:val="0"/>
              <w:marRight w:val="0"/>
              <w:marTop w:val="0"/>
              <w:marBottom w:val="0"/>
              <w:divBdr>
                <w:top w:val="none" w:sz="0" w:space="0" w:color="auto"/>
                <w:left w:val="none" w:sz="0" w:space="0" w:color="auto"/>
                <w:bottom w:val="none" w:sz="0" w:space="0" w:color="auto"/>
                <w:right w:val="none" w:sz="0" w:space="0" w:color="auto"/>
              </w:divBdr>
            </w:div>
            <w:div w:id="1401322108">
              <w:marLeft w:val="0"/>
              <w:marRight w:val="0"/>
              <w:marTop w:val="0"/>
              <w:marBottom w:val="0"/>
              <w:divBdr>
                <w:top w:val="none" w:sz="0" w:space="0" w:color="auto"/>
                <w:left w:val="none" w:sz="0" w:space="0" w:color="auto"/>
                <w:bottom w:val="none" w:sz="0" w:space="0" w:color="auto"/>
                <w:right w:val="none" w:sz="0" w:space="0" w:color="auto"/>
              </w:divBdr>
            </w:div>
            <w:div w:id="1599823471">
              <w:marLeft w:val="0"/>
              <w:marRight w:val="0"/>
              <w:marTop w:val="0"/>
              <w:marBottom w:val="0"/>
              <w:divBdr>
                <w:top w:val="none" w:sz="0" w:space="0" w:color="auto"/>
                <w:left w:val="none" w:sz="0" w:space="0" w:color="auto"/>
                <w:bottom w:val="none" w:sz="0" w:space="0" w:color="auto"/>
                <w:right w:val="none" w:sz="0" w:space="0" w:color="auto"/>
              </w:divBdr>
            </w:div>
            <w:div w:id="1673219213">
              <w:marLeft w:val="0"/>
              <w:marRight w:val="0"/>
              <w:marTop w:val="0"/>
              <w:marBottom w:val="0"/>
              <w:divBdr>
                <w:top w:val="none" w:sz="0" w:space="0" w:color="auto"/>
                <w:left w:val="none" w:sz="0" w:space="0" w:color="auto"/>
                <w:bottom w:val="none" w:sz="0" w:space="0" w:color="auto"/>
                <w:right w:val="none" w:sz="0" w:space="0" w:color="auto"/>
              </w:divBdr>
            </w:div>
            <w:div w:id="1990598509">
              <w:marLeft w:val="0"/>
              <w:marRight w:val="0"/>
              <w:marTop w:val="0"/>
              <w:marBottom w:val="0"/>
              <w:divBdr>
                <w:top w:val="none" w:sz="0" w:space="0" w:color="auto"/>
                <w:left w:val="none" w:sz="0" w:space="0" w:color="auto"/>
                <w:bottom w:val="none" w:sz="0" w:space="0" w:color="auto"/>
                <w:right w:val="none" w:sz="0" w:space="0" w:color="auto"/>
              </w:divBdr>
            </w:div>
            <w:div w:id="210214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41072">
      <w:bodyDiv w:val="1"/>
      <w:marLeft w:val="0"/>
      <w:marRight w:val="0"/>
      <w:marTop w:val="0"/>
      <w:marBottom w:val="0"/>
      <w:divBdr>
        <w:top w:val="none" w:sz="0" w:space="0" w:color="auto"/>
        <w:left w:val="none" w:sz="0" w:space="0" w:color="auto"/>
        <w:bottom w:val="none" w:sz="0" w:space="0" w:color="auto"/>
        <w:right w:val="none" w:sz="0" w:space="0" w:color="auto"/>
      </w:divBdr>
      <w:divsChild>
        <w:div w:id="210115870">
          <w:marLeft w:val="0"/>
          <w:marRight w:val="0"/>
          <w:marTop w:val="0"/>
          <w:marBottom w:val="0"/>
          <w:divBdr>
            <w:top w:val="none" w:sz="0" w:space="0" w:color="auto"/>
            <w:left w:val="none" w:sz="0" w:space="0" w:color="auto"/>
            <w:bottom w:val="none" w:sz="0" w:space="0" w:color="auto"/>
            <w:right w:val="none" w:sz="0" w:space="0" w:color="auto"/>
          </w:divBdr>
          <w:divsChild>
            <w:div w:id="1418019321">
              <w:marLeft w:val="0"/>
              <w:marRight w:val="0"/>
              <w:marTop w:val="30"/>
              <w:marBottom w:val="30"/>
              <w:divBdr>
                <w:top w:val="none" w:sz="0" w:space="0" w:color="auto"/>
                <w:left w:val="none" w:sz="0" w:space="0" w:color="auto"/>
                <w:bottom w:val="none" w:sz="0" w:space="0" w:color="auto"/>
                <w:right w:val="none" w:sz="0" w:space="0" w:color="auto"/>
              </w:divBdr>
              <w:divsChild>
                <w:div w:id="28531540">
                  <w:marLeft w:val="0"/>
                  <w:marRight w:val="0"/>
                  <w:marTop w:val="0"/>
                  <w:marBottom w:val="0"/>
                  <w:divBdr>
                    <w:top w:val="none" w:sz="0" w:space="0" w:color="auto"/>
                    <w:left w:val="none" w:sz="0" w:space="0" w:color="auto"/>
                    <w:bottom w:val="none" w:sz="0" w:space="0" w:color="auto"/>
                    <w:right w:val="none" w:sz="0" w:space="0" w:color="auto"/>
                  </w:divBdr>
                  <w:divsChild>
                    <w:div w:id="757406575">
                      <w:marLeft w:val="0"/>
                      <w:marRight w:val="0"/>
                      <w:marTop w:val="0"/>
                      <w:marBottom w:val="0"/>
                      <w:divBdr>
                        <w:top w:val="none" w:sz="0" w:space="0" w:color="auto"/>
                        <w:left w:val="none" w:sz="0" w:space="0" w:color="auto"/>
                        <w:bottom w:val="none" w:sz="0" w:space="0" w:color="auto"/>
                        <w:right w:val="none" w:sz="0" w:space="0" w:color="auto"/>
                      </w:divBdr>
                      <w:divsChild>
                        <w:div w:id="193732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6277">
                  <w:marLeft w:val="0"/>
                  <w:marRight w:val="0"/>
                  <w:marTop w:val="0"/>
                  <w:marBottom w:val="0"/>
                  <w:divBdr>
                    <w:top w:val="none" w:sz="0" w:space="0" w:color="auto"/>
                    <w:left w:val="none" w:sz="0" w:space="0" w:color="auto"/>
                    <w:bottom w:val="none" w:sz="0" w:space="0" w:color="auto"/>
                    <w:right w:val="none" w:sz="0" w:space="0" w:color="auto"/>
                  </w:divBdr>
                  <w:divsChild>
                    <w:div w:id="1151209770">
                      <w:marLeft w:val="0"/>
                      <w:marRight w:val="0"/>
                      <w:marTop w:val="0"/>
                      <w:marBottom w:val="0"/>
                      <w:divBdr>
                        <w:top w:val="none" w:sz="0" w:space="0" w:color="auto"/>
                        <w:left w:val="none" w:sz="0" w:space="0" w:color="auto"/>
                        <w:bottom w:val="none" w:sz="0" w:space="0" w:color="auto"/>
                        <w:right w:val="none" w:sz="0" w:space="0" w:color="auto"/>
                      </w:divBdr>
                      <w:divsChild>
                        <w:div w:id="164326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394946">
                  <w:marLeft w:val="0"/>
                  <w:marRight w:val="0"/>
                  <w:marTop w:val="0"/>
                  <w:marBottom w:val="0"/>
                  <w:divBdr>
                    <w:top w:val="none" w:sz="0" w:space="0" w:color="auto"/>
                    <w:left w:val="none" w:sz="0" w:space="0" w:color="auto"/>
                    <w:bottom w:val="none" w:sz="0" w:space="0" w:color="auto"/>
                    <w:right w:val="none" w:sz="0" w:space="0" w:color="auto"/>
                  </w:divBdr>
                  <w:divsChild>
                    <w:div w:id="201290333">
                      <w:marLeft w:val="0"/>
                      <w:marRight w:val="0"/>
                      <w:marTop w:val="0"/>
                      <w:marBottom w:val="0"/>
                      <w:divBdr>
                        <w:top w:val="none" w:sz="0" w:space="0" w:color="auto"/>
                        <w:left w:val="none" w:sz="0" w:space="0" w:color="auto"/>
                        <w:bottom w:val="none" w:sz="0" w:space="0" w:color="auto"/>
                        <w:right w:val="none" w:sz="0" w:space="0" w:color="auto"/>
                      </w:divBdr>
                      <w:divsChild>
                        <w:div w:id="150995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90250">
                  <w:marLeft w:val="0"/>
                  <w:marRight w:val="0"/>
                  <w:marTop w:val="0"/>
                  <w:marBottom w:val="0"/>
                  <w:divBdr>
                    <w:top w:val="none" w:sz="0" w:space="0" w:color="auto"/>
                    <w:left w:val="none" w:sz="0" w:space="0" w:color="auto"/>
                    <w:bottom w:val="none" w:sz="0" w:space="0" w:color="auto"/>
                    <w:right w:val="none" w:sz="0" w:space="0" w:color="auto"/>
                  </w:divBdr>
                  <w:divsChild>
                    <w:div w:id="1624845786">
                      <w:marLeft w:val="0"/>
                      <w:marRight w:val="0"/>
                      <w:marTop w:val="0"/>
                      <w:marBottom w:val="0"/>
                      <w:divBdr>
                        <w:top w:val="none" w:sz="0" w:space="0" w:color="auto"/>
                        <w:left w:val="none" w:sz="0" w:space="0" w:color="auto"/>
                        <w:bottom w:val="none" w:sz="0" w:space="0" w:color="auto"/>
                        <w:right w:val="none" w:sz="0" w:space="0" w:color="auto"/>
                      </w:divBdr>
                      <w:divsChild>
                        <w:div w:id="79791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7482">
                  <w:marLeft w:val="0"/>
                  <w:marRight w:val="0"/>
                  <w:marTop w:val="0"/>
                  <w:marBottom w:val="0"/>
                  <w:divBdr>
                    <w:top w:val="none" w:sz="0" w:space="0" w:color="auto"/>
                    <w:left w:val="none" w:sz="0" w:space="0" w:color="auto"/>
                    <w:bottom w:val="none" w:sz="0" w:space="0" w:color="auto"/>
                    <w:right w:val="none" w:sz="0" w:space="0" w:color="auto"/>
                  </w:divBdr>
                  <w:divsChild>
                    <w:div w:id="1640987894">
                      <w:marLeft w:val="0"/>
                      <w:marRight w:val="0"/>
                      <w:marTop w:val="0"/>
                      <w:marBottom w:val="0"/>
                      <w:divBdr>
                        <w:top w:val="none" w:sz="0" w:space="0" w:color="auto"/>
                        <w:left w:val="none" w:sz="0" w:space="0" w:color="auto"/>
                        <w:bottom w:val="none" w:sz="0" w:space="0" w:color="auto"/>
                        <w:right w:val="none" w:sz="0" w:space="0" w:color="auto"/>
                      </w:divBdr>
                      <w:divsChild>
                        <w:div w:id="131964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93286">
                  <w:marLeft w:val="0"/>
                  <w:marRight w:val="0"/>
                  <w:marTop w:val="0"/>
                  <w:marBottom w:val="0"/>
                  <w:divBdr>
                    <w:top w:val="none" w:sz="0" w:space="0" w:color="auto"/>
                    <w:left w:val="none" w:sz="0" w:space="0" w:color="auto"/>
                    <w:bottom w:val="none" w:sz="0" w:space="0" w:color="auto"/>
                    <w:right w:val="none" w:sz="0" w:space="0" w:color="auto"/>
                  </w:divBdr>
                  <w:divsChild>
                    <w:div w:id="2122453147">
                      <w:marLeft w:val="0"/>
                      <w:marRight w:val="0"/>
                      <w:marTop w:val="0"/>
                      <w:marBottom w:val="0"/>
                      <w:divBdr>
                        <w:top w:val="none" w:sz="0" w:space="0" w:color="auto"/>
                        <w:left w:val="none" w:sz="0" w:space="0" w:color="auto"/>
                        <w:bottom w:val="none" w:sz="0" w:space="0" w:color="auto"/>
                        <w:right w:val="none" w:sz="0" w:space="0" w:color="auto"/>
                      </w:divBdr>
                      <w:divsChild>
                        <w:div w:id="121458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84906">
                  <w:marLeft w:val="0"/>
                  <w:marRight w:val="0"/>
                  <w:marTop w:val="0"/>
                  <w:marBottom w:val="0"/>
                  <w:divBdr>
                    <w:top w:val="none" w:sz="0" w:space="0" w:color="auto"/>
                    <w:left w:val="none" w:sz="0" w:space="0" w:color="auto"/>
                    <w:bottom w:val="none" w:sz="0" w:space="0" w:color="auto"/>
                    <w:right w:val="none" w:sz="0" w:space="0" w:color="auto"/>
                  </w:divBdr>
                  <w:divsChild>
                    <w:div w:id="2073187681">
                      <w:marLeft w:val="0"/>
                      <w:marRight w:val="0"/>
                      <w:marTop w:val="0"/>
                      <w:marBottom w:val="0"/>
                      <w:divBdr>
                        <w:top w:val="none" w:sz="0" w:space="0" w:color="auto"/>
                        <w:left w:val="none" w:sz="0" w:space="0" w:color="auto"/>
                        <w:bottom w:val="none" w:sz="0" w:space="0" w:color="auto"/>
                        <w:right w:val="none" w:sz="0" w:space="0" w:color="auto"/>
                      </w:divBdr>
                      <w:divsChild>
                        <w:div w:id="147128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728859">
                  <w:marLeft w:val="0"/>
                  <w:marRight w:val="0"/>
                  <w:marTop w:val="0"/>
                  <w:marBottom w:val="0"/>
                  <w:divBdr>
                    <w:top w:val="none" w:sz="0" w:space="0" w:color="auto"/>
                    <w:left w:val="none" w:sz="0" w:space="0" w:color="auto"/>
                    <w:bottom w:val="none" w:sz="0" w:space="0" w:color="auto"/>
                    <w:right w:val="none" w:sz="0" w:space="0" w:color="auto"/>
                  </w:divBdr>
                  <w:divsChild>
                    <w:div w:id="1616134366">
                      <w:marLeft w:val="0"/>
                      <w:marRight w:val="0"/>
                      <w:marTop w:val="0"/>
                      <w:marBottom w:val="0"/>
                      <w:divBdr>
                        <w:top w:val="none" w:sz="0" w:space="0" w:color="auto"/>
                        <w:left w:val="none" w:sz="0" w:space="0" w:color="auto"/>
                        <w:bottom w:val="none" w:sz="0" w:space="0" w:color="auto"/>
                        <w:right w:val="none" w:sz="0" w:space="0" w:color="auto"/>
                      </w:divBdr>
                      <w:divsChild>
                        <w:div w:id="199001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98740">
                  <w:marLeft w:val="0"/>
                  <w:marRight w:val="0"/>
                  <w:marTop w:val="0"/>
                  <w:marBottom w:val="0"/>
                  <w:divBdr>
                    <w:top w:val="none" w:sz="0" w:space="0" w:color="auto"/>
                    <w:left w:val="none" w:sz="0" w:space="0" w:color="auto"/>
                    <w:bottom w:val="none" w:sz="0" w:space="0" w:color="auto"/>
                    <w:right w:val="none" w:sz="0" w:space="0" w:color="auto"/>
                  </w:divBdr>
                  <w:divsChild>
                    <w:div w:id="742878239">
                      <w:marLeft w:val="0"/>
                      <w:marRight w:val="0"/>
                      <w:marTop w:val="0"/>
                      <w:marBottom w:val="0"/>
                      <w:divBdr>
                        <w:top w:val="none" w:sz="0" w:space="0" w:color="auto"/>
                        <w:left w:val="none" w:sz="0" w:space="0" w:color="auto"/>
                        <w:bottom w:val="none" w:sz="0" w:space="0" w:color="auto"/>
                        <w:right w:val="none" w:sz="0" w:space="0" w:color="auto"/>
                      </w:divBdr>
                      <w:divsChild>
                        <w:div w:id="17881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37670">
                  <w:marLeft w:val="0"/>
                  <w:marRight w:val="0"/>
                  <w:marTop w:val="0"/>
                  <w:marBottom w:val="0"/>
                  <w:divBdr>
                    <w:top w:val="none" w:sz="0" w:space="0" w:color="auto"/>
                    <w:left w:val="none" w:sz="0" w:space="0" w:color="auto"/>
                    <w:bottom w:val="none" w:sz="0" w:space="0" w:color="auto"/>
                    <w:right w:val="none" w:sz="0" w:space="0" w:color="auto"/>
                  </w:divBdr>
                  <w:divsChild>
                    <w:div w:id="670060534">
                      <w:marLeft w:val="0"/>
                      <w:marRight w:val="0"/>
                      <w:marTop w:val="0"/>
                      <w:marBottom w:val="0"/>
                      <w:divBdr>
                        <w:top w:val="none" w:sz="0" w:space="0" w:color="auto"/>
                        <w:left w:val="none" w:sz="0" w:space="0" w:color="auto"/>
                        <w:bottom w:val="none" w:sz="0" w:space="0" w:color="auto"/>
                        <w:right w:val="none" w:sz="0" w:space="0" w:color="auto"/>
                      </w:divBdr>
                      <w:divsChild>
                        <w:div w:id="799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1289">
                  <w:marLeft w:val="0"/>
                  <w:marRight w:val="0"/>
                  <w:marTop w:val="0"/>
                  <w:marBottom w:val="0"/>
                  <w:divBdr>
                    <w:top w:val="none" w:sz="0" w:space="0" w:color="auto"/>
                    <w:left w:val="none" w:sz="0" w:space="0" w:color="auto"/>
                    <w:bottom w:val="none" w:sz="0" w:space="0" w:color="auto"/>
                    <w:right w:val="none" w:sz="0" w:space="0" w:color="auto"/>
                  </w:divBdr>
                  <w:divsChild>
                    <w:div w:id="846942037">
                      <w:marLeft w:val="0"/>
                      <w:marRight w:val="0"/>
                      <w:marTop w:val="0"/>
                      <w:marBottom w:val="0"/>
                      <w:divBdr>
                        <w:top w:val="none" w:sz="0" w:space="0" w:color="auto"/>
                        <w:left w:val="none" w:sz="0" w:space="0" w:color="auto"/>
                        <w:bottom w:val="none" w:sz="0" w:space="0" w:color="auto"/>
                        <w:right w:val="none" w:sz="0" w:space="0" w:color="auto"/>
                      </w:divBdr>
                      <w:divsChild>
                        <w:div w:id="73944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239130">
                  <w:marLeft w:val="0"/>
                  <w:marRight w:val="0"/>
                  <w:marTop w:val="0"/>
                  <w:marBottom w:val="0"/>
                  <w:divBdr>
                    <w:top w:val="none" w:sz="0" w:space="0" w:color="auto"/>
                    <w:left w:val="none" w:sz="0" w:space="0" w:color="auto"/>
                    <w:bottom w:val="none" w:sz="0" w:space="0" w:color="auto"/>
                    <w:right w:val="none" w:sz="0" w:space="0" w:color="auto"/>
                  </w:divBdr>
                  <w:divsChild>
                    <w:div w:id="347754282">
                      <w:marLeft w:val="0"/>
                      <w:marRight w:val="0"/>
                      <w:marTop w:val="0"/>
                      <w:marBottom w:val="0"/>
                      <w:divBdr>
                        <w:top w:val="none" w:sz="0" w:space="0" w:color="auto"/>
                        <w:left w:val="none" w:sz="0" w:space="0" w:color="auto"/>
                        <w:bottom w:val="none" w:sz="0" w:space="0" w:color="auto"/>
                        <w:right w:val="none" w:sz="0" w:space="0" w:color="auto"/>
                      </w:divBdr>
                      <w:divsChild>
                        <w:div w:id="9468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83444">
                  <w:marLeft w:val="0"/>
                  <w:marRight w:val="0"/>
                  <w:marTop w:val="0"/>
                  <w:marBottom w:val="0"/>
                  <w:divBdr>
                    <w:top w:val="none" w:sz="0" w:space="0" w:color="auto"/>
                    <w:left w:val="none" w:sz="0" w:space="0" w:color="auto"/>
                    <w:bottom w:val="none" w:sz="0" w:space="0" w:color="auto"/>
                    <w:right w:val="none" w:sz="0" w:space="0" w:color="auto"/>
                  </w:divBdr>
                  <w:divsChild>
                    <w:div w:id="313023475">
                      <w:marLeft w:val="0"/>
                      <w:marRight w:val="0"/>
                      <w:marTop w:val="0"/>
                      <w:marBottom w:val="0"/>
                      <w:divBdr>
                        <w:top w:val="none" w:sz="0" w:space="0" w:color="auto"/>
                        <w:left w:val="none" w:sz="0" w:space="0" w:color="auto"/>
                        <w:bottom w:val="none" w:sz="0" w:space="0" w:color="auto"/>
                        <w:right w:val="none" w:sz="0" w:space="0" w:color="auto"/>
                      </w:divBdr>
                      <w:divsChild>
                        <w:div w:id="167110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935833">
                  <w:marLeft w:val="0"/>
                  <w:marRight w:val="0"/>
                  <w:marTop w:val="0"/>
                  <w:marBottom w:val="0"/>
                  <w:divBdr>
                    <w:top w:val="none" w:sz="0" w:space="0" w:color="auto"/>
                    <w:left w:val="none" w:sz="0" w:space="0" w:color="auto"/>
                    <w:bottom w:val="none" w:sz="0" w:space="0" w:color="auto"/>
                    <w:right w:val="none" w:sz="0" w:space="0" w:color="auto"/>
                  </w:divBdr>
                  <w:divsChild>
                    <w:div w:id="1379553283">
                      <w:marLeft w:val="0"/>
                      <w:marRight w:val="0"/>
                      <w:marTop w:val="0"/>
                      <w:marBottom w:val="0"/>
                      <w:divBdr>
                        <w:top w:val="none" w:sz="0" w:space="0" w:color="auto"/>
                        <w:left w:val="none" w:sz="0" w:space="0" w:color="auto"/>
                        <w:bottom w:val="none" w:sz="0" w:space="0" w:color="auto"/>
                        <w:right w:val="none" w:sz="0" w:space="0" w:color="auto"/>
                      </w:divBdr>
                      <w:divsChild>
                        <w:div w:id="16239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59255">
                  <w:marLeft w:val="0"/>
                  <w:marRight w:val="0"/>
                  <w:marTop w:val="0"/>
                  <w:marBottom w:val="0"/>
                  <w:divBdr>
                    <w:top w:val="none" w:sz="0" w:space="0" w:color="auto"/>
                    <w:left w:val="none" w:sz="0" w:space="0" w:color="auto"/>
                    <w:bottom w:val="none" w:sz="0" w:space="0" w:color="auto"/>
                    <w:right w:val="none" w:sz="0" w:space="0" w:color="auto"/>
                  </w:divBdr>
                  <w:divsChild>
                    <w:div w:id="1197307553">
                      <w:marLeft w:val="0"/>
                      <w:marRight w:val="0"/>
                      <w:marTop w:val="0"/>
                      <w:marBottom w:val="0"/>
                      <w:divBdr>
                        <w:top w:val="none" w:sz="0" w:space="0" w:color="auto"/>
                        <w:left w:val="none" w:sz="0" w:space="0" w:color="auto"/>
                        <w:bottom w:val="none" w:sz="0" w:space="0" w:color="auto"/>
                        <w:right w:val="none" w:sz="0" w:space="0" w:color="auto"/>
                      </w:divBdr>
                      <w:divsChild>
                        <w:div w:id="192591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073683">
                  <w:marLeft w:val="0"/>
                  <w:marRight w:val="0"/>
                  <w:marTop w:val="0"/>
                  <w:marBottom w:val="0"/>
                  <w:divBdr>
                    <w:top w:val="none" w:sz="0" w:space="0" w:color="auto"/>
                    <w:left w:val="none" w:sz="0" w:space="0" w:color="auto"/>
                    <w:bottom w:val="none" w:sz="0" w:space="0" w:color="auto"/>
                    <w:right w:val="none" w:sz="0" w:space="0" w:color="auto"/>
                  </w:divBdr>
                  <w:divsChild>
                    <w:div w:id="1597860055">
                      <w:marLeft w:val="0"/>
                      <w:marRight w:val="0"/>
                      <w:marTop w:val="0"/>
                      <w:marBottom w:val="0"/>
                      <w:divBdr>
                        <w:top w:val="none" w:sz="0" w:space="0" w:color="auto"/>
                        <w:left w:val="none" w:sz="0" w:space="0" w:color="auto"/>
                        <w:bottom w:val="none" w:sz="0" w:space="0" w:color="auto"/>
                        <w:right w:val="none" w:sz="0" w:space="0" w:color="auto"/>
                      </w:divBdr>
                      <w:divsChild>
                        <w:div w:id="82944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96081">
                  <w:marLeft w:val="0"/>
                  <w:marRight w:val="0"/>
                  <w:marTop w:val="0"/>
                  <w:marBottom w:val="0"/>
                  <w:divBdr>
                    <w:top w:val="none" w:sz="0" w:space="0" w:color="auto"/>
                    <w:left w:val="none" w:sz="0" w:space="0" w:color="auto"/>
                    <w:bottom w:val="none" w:sz="0" w:space="0" w:color="auto"/>
                    <w:right w:val="none" w:sz="0" w:space="0" w:color="auto"/>
                  </w:divBdr>
                  <w:divsChild>
                    <w:div w:id="1120537716">
                      <w:marLeft w:val="0"/>
                      <w:marRight w:val="0"/>
                      <w:marTop w:val="0"/>
                      <w:marBottom w:val="0"/>
                      <w:divBdr>
                        <w:top w:val="none" w:sz="0" w:space="0" w:color="auto"/>
                        <w:left w:val="none" w:sz="0" w:space="0" w:color="auto"/>
                        <w:bottom w:val="none" w:sz="0" w:space="0" w:color="auto"/>
                        <w:right w:val="none" w:sz="0" w:space="0" w:color="auto"/>
                      </w:divBdr>
                      <w:divsChild>
                        <w:div w:id="159555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364">
                  <w:marLeft w:val="0"/>
                  <w:marRight w:val="0"/>
                  <w:marTop w:val="0"/>
                  <w:marBottom w:val="0"/>
                  <w:divBdr>
                    <w:top w:val="none" w:sz="0" w:space="0" w:color="auto"/>
                    <w:left w:val="none" w:sz="0" w:space="0" w:color="auto"/>
                    <w:bottom w:val="none" w:sz="0" w:space="0" w:color="auto"/>
                    <w:right w:val="none" w:sz="0" w:space="0" w:color="auto"/>
                  </w:divBdr>
                  <w:divsChild>
                    <w:div w:id="1673334162">
                      <w:marLeft w:val="0"/>
                      <w:marRight w:val="0"/>
                      <w:marTop w:val="0"/>
                      <w:marBottom w:val="0"/>
                      <w:divBdr>
                        <w:top w:val="none" w:sz="0" w:space="0" w:color="auto"/>
                        <w:left w:val="none" w:sz="0" w:space="0" w:color="auto"/>
                        <w:bottom w:val="none" w:sz="0" w:space="0" w:color="auto"/>
                        <w:right w:val="none" w:sz="0" w:space="0" w:color="auto"/>
                      </w:divBdr>
                      <w:divsChild>
                        <w:div w:id="118725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19013">
                  <w:marLeft w:val="0"/>
                  <w:marRight w:val="0"/>
                  <w:marTop w:val="0"/>
                  <w:marBottom w:val="0"/>
                  <w:divBdr>
                    <w:top w:val="none" w:sz="0" w:space="0" w:color="auto"/>
                    <w:left w:val="none" w:sz="0" w:space="0" w:color="auto"/>
                    <w:bottom w:val="none" w:sz="0" w:space="0" w:color="auto"/>
                    <w:right w:val="none" w:sz="0" w:space="0" w:color="auto"/>
                  </w:divBdr>
                  <w:divsChild>
                    <w:div w:id="425612555">
                      <w:marLeft w:val="0"/>
                      <w:marRight w:val="0"/>
                      <w:marTop w:val="0"/>
                      <w:marBottom w:val="0"/>
                      <w:divBdr>
                        <w:top w:val="none" w:sz="0" w:space="0" w:color="auto"/>
                        <w:left w:val="none" w:sz="0" w:space="0" w:color="auto"/>
                        <w:bottom w:val="none" w:sz="0" w:space="0" w:color="auto"/>
                        <w:right w:val="none" w:sz="0" w:space="0" w:color="auto"/>
                      </w:divBdr>
                      <w:divsChild>
                        <w:div w:id="42434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55049">
                  <w:marLeft w:val="0"/>
                  <w:marRight w:val="0"/>
                  <w:marTop w:val="0"/>
                  <w:marBottom w:val="0"/>
                  <w:divBdr>
                    <w:top w:val="none" w:sz="0" w:space="0" w:color="auto"/>
                    <w:left w:val="none" w:sz="0" w:space="0" w:color="auto"/>
                    <w:bottom w:val="none" w:sz="0" w:space="0" w:color="auto"/>
                    <w:right w:val="none" w:sz="0" w:space="0" w:color="auto"/>
                  </w:divBdr>
                  <w:divsChild>
                    <w:div w:id="580138696">
                      <w:marLeft w:val="0"/>
                      <w:marRight w:val="0"/>
                      <w:marTop w:val="0"/>
                      <w:marBottom w:val="0"/>
                      <w:divBdr>
                        <w:top w:val="none" w:sz="0" w:space="0" w:color="auto"/>
                        <w:left w:val="none" w:sz="0" w:space="0" w:color="auto"/>
                        <w:bottom w:val="none" w:sz="0" w:space="0" w:color="auto"/>
                        <w:right w:val="none" w:sz="0" w:space="0" w:color="auto"/>
                      </w:divBdr>
                      <w:divsChild>
                        <w:div w:id="30253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55521">
                  <w:marLeft w:val="0"/>
                  <w:marRight w:val="0"/>
                  <w:marTop w:val="0"/>
                  <w:marBottom w:val="0"/>
                  <w:divBdr>
                    <w:top w:val="none" w:sz="0" w:space="0" w:color="auto"/>
                    <w:left w:val="none" w:sz="0" w:space="0" w:color="auto"/>
                    <w:bottom w:val="none" w:sz="0" w:space="0" w:color="auto"/>
                    <w:right w:val="none" w:sz="0" w:space="0" w:color="auto"/>
                  </w:divBdr>
                  <w:divsChild>
                    <w:div w:id="1975787740">
                      <w:marLeft w:val="0"/>
                      <w:marRight w:val="0"/>
                      <w:marTop w:val="0"/>
                      <w:marBottom w:val="0"/>
                      <w:divBdr>
                        <w:top w:val="none" w:sz="0" w:space="0" w:color="auto"/>
                        <w:left w:val="none" w:sz="0" w:space="0" w:color="auto"/>
                        <w:bottom w:val="none" w:sz="0" w:space="0" w:color="auto"/>
                        <w:right w:val="none" w:sz="0" w:space="0" w:color="auto"/>
                      </w:divBdr>
                      <w:divsChild>
                        <w:div w:id="2830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45321">
                  <w:marLeft w:val="0"/>
                  <w:marRight w:val="0"/>
                  <w:marTop w:val="0"/>
                  <w:marBottom w:val="0"/>
                  <w:divBdr>
                    <w:top w:val="none" w:sz="0" w:space="0" w:color="auto"/>
                    <w:left w:val="none" w:sz="0" w:space="0" w:color="auto"/>
                    <w:bottom w:val="none" w:sz="0" w:space="0" w:color="auto"/>
                    <w:right w:val="none" w:sz="0" w:space="0" w:color="auto"/>
                  </w:divBdr>
                  <w:divsChild>
                    <w:div w:id="1276399263">
                      <w:marLeft w:val="0"/>
                      <w:marRight w:val="0"/>
                      <w:marTop w:val="0"/>
                      <w:marBottom w:val="0"/>
                      <w:divBdr>
                        <w:top w:val="none" w:sz="0" w:space="0" w:color="auto"/>
                        <w:left w:val="none" w:sz="0" w:space="0" w:color="auto"/>
                        <w:bottom w:val="none" w:sz="0" w:space="0" w:color="auto"/>
                        <w:right w:val="none" w:sz="0" w:space="0" w:color="auto"/>
                      </w:divBdr>
                      <w:divsChild>
                        <w:div w:id="20767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92925">
                  <w:marLeft w:val="0"/>
                  <w:marRight w:val="0"/>
                  <w:marTop w:val="0"/>
                  <w:marBottom w:val="0"/>
                  <w:divBdr>
                    <w:top w:val="none" w:sz="0" w:space="0" w:color="auto"/>
                    <w:left w:val="none" w:sz="0" w:space="0" w:color="auto"/>
                    <w:bottom w:val="none" w:sz="0" w:space="0" w:color="auto"/>
                    <w:right w:val="none" w:sz="0" w:space="0" w:color="auto"/>
                  </w:divBdr>
                  <w:divsChild>
                    <w:div w:id="801733055">
                      <w:marLeft w:val="0"/>
                      <w:marRight w:val="0"/>
                      <w:marTop w:val="0"/>
                      <w:marBottom w:val="0"/>
                      <w:divBdr>
                        <w:top w:val="none" w:sz="0" w:space="0" w:color="auto"/>
                        <w:left w:val="none" w:sz="0" w:space="0" w:color="auto"/>
                        <w:bottom w:val="none" w:sz="0" w:space="0" w:color="auto"/>
                        <w:right w:val="none" w:sz="0" w:space="0" w:color="auto"/>
                      </w:divBdr>
                      <w:divsChild>
                        <w:div w:id="10807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68788">
                  <w:marLeft w:val="0"/>
                  <w:marRight w:val="0"/>
                  <w:marTop w:val="0"/>
                  <w:marBottom w:val="0"/>
                  <w:divBdr>
                    <w:top w:val="none" w:sz="0" w:space="0" w:color="auto"/>
                    <w:left w:val="none" w:sz="0" w:space="0" w:color="auto"/>
                    <w:bottom w:val="none" w:sz="0" w:space="0" w:color="auto"/>
                    <w:right w:val="none" w:sz="0" w:space="0" w:color="auto"/>
                  </w:divBdr>
                  <w:divsChild>
                    <w:div w:id="1638140497">
                      <w:marLeft w:val="0"/>
                      <w:marRight w:val="0"/>
                      <w:marTop w:val="0"/>
                      <w:marBottom w:val="0"/>
                      <w:divBdr>
                        <w:top w:val="none" w:sz="0" w:space="0" w:color="auto"/>
                        <w:left w:val="none" w:sz="0" w:space="0" w:color="auto"/>
                        <w:bottom w:val="none" w:sz="0" w:space="0" w:color="auto"/>
                        <w:right w:val="none" w:sz="0" w:space="0" w:color="auto"/>
                      </w:divBdr>
                      <w:divsChild>
                        <w:div w:id="192441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14763">
                  <w:marLeft w:val="0"/>
                  <w:marRight w:val="0"/>
                  <w:marTop w:val="0"/>
                  <w:marBottom w:val="0"/>
                  <w:divBdr>
                    <w:top w:val="none" w:sz="0" w:space="0" w:color="auto"/>
                    <w:left w:val="none" w:sz="0" w:space="0" w:color="auto"/>
                    <w:bottom w:val="none" w:sz="0" w:space="0" w:color="auto"/>
                    <w:right w:val="none" w:sz="0" w:space="0" w:color="auto"/>
                  </w:divBdr>
                  <w:divsChild>
                    <w:div w:id="1169062205">
                      <w:marLeft w:val="0"/>
                      <w:marRight w:val="0"/>
                      <w:marTop w:val="0"/>
                      <w:marBottom w:val="0"/>
                      <w:divBdr>
                        <w:top w:val="none" w:sz="0" w:space="0" w:color="auto"/>
                        <w:left w:val="none" w:sz="0" w:space="0" w:color="auto"/>
                        <w:bottom w:val="none" w:sz="0" w:space="0" w:color="auto"/>
                        <w:right w:val="none" w:sz="0" w:space="0" w:color="auto"/>
                      </w:divBdr>
                      <w:divsChild>
                        <w:div w:id="74318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47949">
                  <w:marLeft w:val="0"/>
                  <w:marRight w:val="0"/>
                  <w:marTop w:val="0"/>
                  <w:marBottom w:val="0"/>
                  <w:divBdr>
                    <w:top w:val="none" w:sz="0" w:space="0" w:color="auto"/>
                    <w:left w:val="none" w:sz="0" w:space="0" w:color="auto"/>
                    <w:bottom w:val="none" w:sz="0" w:space="0" w:color="auto"/>
                    <w:right w:val="none" w:sz="0" w:space="0" w:color="auto"/>
                  </w:divBdr>
                  <w:divsChild>
                    <w:div w:id="592711092">
                      <w:marLeft w:val="0"/>
                      <w:marRight w:val="0"/>
                      <w:marTop w:val="0"/>
                      <w:marBottom w:val="0"/>
                      <w:divBdr>
                        <w:top w:val="none" w:sz="0" w:space="0" w:color="auto"/>
                        <w:left w:val="none" w:sz="0" w:space="0" w:color="auto"/>
                        <w:bottom w:val="none" w:sz="0" w:space="0" w:color="auto"/>
                        <w:right w:val="none" w:sz="0" w:space="0" w:color="auto"/>
                      </w:divBdr>
                      <w:divsChild>
                        <w:div w:id="73224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16418">
                  <w:marLeft w:val="0"/>
                  <w:marRight w:val="0"/>
                  <w:marTop w:val="0"/>
                  <w:marBottom w:val="0"/>
                  <w:divBdr>
                    <w:top w:val="none" w:sz="0" w:space="0" w:color="auto"/>
                    <w:left w:val="none" w:sz="0" w:space="0" w:color="auto"/>
                    <w:bottom w:val="none" w:sz="0" w:space="0" w:color="auto"/>
                    <w:right w:val="none" w:sz="0" w:space="0" w:color="auto"/>
                  </w:divBdr>
                  <w:divsChild>
                    <w:div w:id="1953586001">
                      <w:marLeft w:val="0"/>
                      <w:marRight w:val="0"/>
                      <w:marTop w:val="0"/>
                      <w:marBottom w:val="0"/>
                      <w:divBdr>
                        <w:top w:val="none" w:sz="0" w:space="0" w:color="auto"/>
                        <w:left w:val="none" w:sz="0" w:space="0" w:color="auto"/>
                        <w:bottom w:val="none" w:sz="0" w:space="0" w:color="auto"/>
                        <w:right w:val="none" w:sz="0" w:space="0" w:color="auto"/>
                      </w:divBdr>
                      <w:divsChild>
                        <w:div w:id="195154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60098">
                  <w:marLeft w:val="0"/>
                  <w:marRight w:val="0"/>
                  <w:marTop w:val="0"/>
                  <w:marBottom w:val="0"/>
                  <w:divBdr>
                    <w:top w:val="none" w:sz="0" w:space="0" w:color="auto"/>
                    <w:left w:val="none" w:sz="0" w:space="0" w:color="auto"/>
                    <w:bottom w:val="none" w:sz="0" w:space="0" w:color="auto"/>
                    <w:right w:val="none" w:sz="0" w:space="0" w:color="auto"/>
                  </w:divBdr>
                  <w:divsChild>
                    <w:div w:id="1230001850">
                      <w:marLeft w:val="0"/>
                      <w:marRight w:val="0"/>
                      <w:marTop w:val="0"/>
                      <w:marBottom w:val="0"/>
                      <w:divBdr>
                        <w:top w:val="none" w:sz="0" w:space="0" w:color="auto"/>
                        <w:left w:val="none" w:sz="0" w:space="0" w:color="auto"/>
                        <w:bottom w:val="none" w:sz="0" w:space="0" w:color="auto"/>
                        <w:right w:val="none" w:sz="0" w:space="0" w:color="auto"/>
                      </w:divBdr>
                      <w:divsChild>
                        <w:div w:id="60747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16258">
                  <w:marLeft w:val="0"/>
                  <w:marRight w:val="0"/>
                  <w:marTop w:val="0"/>
                  <w:marBottom w:val="0"/>
                  <w:divBdr>
                    <w:top w:val="none" w:sz="0" w:space="0" w:color="auto"/>
                    <w:left w:val="none" w:sz="0" w:space="0" w:color="auto"/>
                    <w:bottom w:val="none" w:sz="0" w:space="0" w:color="auto"/>
                    <w:right w:val="none" w:sz="0" w:space="0" w:color="auto"/>
                  </w:divBdr>
                  <w:divsChild>
                    <w:div w:id="1183931858">
                      <w:marLeft w:val="0"/>
                      <w:marRight w:val="0"/>
                      <w:marTop w:val="0"/>
                      <w:marBottom w:val="0"/>
                      <w:divBdr>
                        <w:top w:val="none" w:sz="0" w:space="0" w:color="auto"/>
                        <w:left w:val="none" w:sz="0" w:space="0" w:color="auto"/>
                        <w:bottom w:val="none" w:sz="0" w:space="0" w:color="auto"/>
                        <w:right w:val="none" w:sz="0" w:space="0" w:color="auto"/>
                      </w:divBdr>
                      <w:divsChild>
                        <w:div w:id="1161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26750">
                  <w:marLeft w:val="0"/>
                  <w:marRight w:val="0"/>
                  <w:marTop w:val="0"/>
                  <w:marBottom w:val="0"/>
                  <w:divBdr>
                    <w:top w:val="none" w:sz="0" w:space="0" w:color="auto"/>
                    <w:left w:val="none" w:sz="0" w:space="0" w:color="auto"/>
                    <w:bottom w:val="none" w:sz="0" w:space="0" w:color="auto"/>
                    <w:right w:val="none" w:sz="0" w:space="0" w:color="auto"/>
                  </w:divBdr>
                  <w:divsChild>
                    <w:div w:id="1195508922">
                      <w:marLeft w:val="0"/>
                      <w:marRight w:val="0"/>
                      <w:marTop w:val="0"/>
                      <w:marBottom w:val="0"/>
                      <w:divBdr>
                        <w:top w:val="none" w:sz="0" w:space="0" w:color="auto"/>
                        <w:left w:val="none" w:sz="0" w:space="0" w:color="auto"/>
                        <w:bottom w:val="none" w:sz="0" w:space="0" w:color="auto"/>
                        <w:right w:val="none" w:sz="0" w:space="0" w:color="auto"/>
                      </w:divBdr>
                      <w:divsChild>
                        <w:div w:id="152398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464956">
                  <w:marLeft w:val="0"/>
                  <w:marRight w:val="0"/>
                  <w:marTop w:val="0"/>
                  <w:marBottom w:val="0"/>
                  <w:divBdr>
                    <w:top w:val="none" w:sz="0" w:space="0" w:color="auto"/>
                    <w:left w:val="none" w:sz="0" w:space="0" w:color="auto"/>
                    <w:bottom w:val="none" w:sz="0" w:space="0" w:color="auto"/>
                    <w:right w:val="none" w:sz="0" w:space="0" w:color="auto"/>
                  </w:divBdr>
                  <w:divsChild>
                    <w:div w:id="1996295995">
                      <w:marLeft w:val="0"/>
                      <w:marRight w:val="0"/>
                      <w:marTop w:val="0"/>
                      <w:marBottom w:val="0"/>
                      <w:divBdr>
                        <w:top w:val="none" w:sz="0" w:space="0" w:color="auto"/>
                        <w:left w:val="none" w:sz="0" w:space="0" w:color="auto"/>
                        <w:bottom w:val="none" w:sz="0" w:space="0" w:color="auto"/>
                        <w:right w:val="none" w:sz="0" w:space="0" w:color="auto"/>
                      </w:divBdr>
                      <w:divsChild>
                        <w:div w:id="13912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87555">
                  <w:marLeft w:val="0"/>
                  <w:marRight w:val="0"/>
                  <w:marTop w:val="0"/>
                  <w:marBottom w:val="0"/>
                  <w:divBdr>
                    <w:top w:val="none" w:sz="0" w:space="0" w:color="auto"/>
                    <w:left w:val="none" w:sz="0" w:space="0" w:color="auto"/>
                    <w:bottom w:val="none" w:sz="0" w:space="0" w:color="auto"/>
                    <w:right w:val="none" w:sz="0" w:space="0" w:color="auto"/>
                  </w:divBdr>
                  <w:divsChild>
                    <w:div w:id="747197015">
                      <w:marLeft w:val="0"/>
                      <w:marRight w:val="0"/>
                      <w:marTop w:val="0"/>
                      <w:marBottom w:val="0"/>
                      <w:divBdr>
                        <w:top w:val="none" w:sz="0" w:space="0" w:color="auto"/>
                        <w:left w:val="none" w:sz="0" w:space="0" w:color="auto"/>
                        <w:bottom w:val="none" w:sz="0" w:space="0" w:color="auto"/>
                        <w:right w:val="none" w:sz="0" w:space="0" w:color="auto"/>
                      </w:divBdr>
                      <w:divsChild>
                        <w:div w:id="184323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776597">
                  <w:marLeft w:val="0"/>
                  <w:marRight w:val="0"/>
                  <w:marTop w:val="0"/>
                  <w:marBottom w:val="0"/>
                  <w:divBdr>
                    <w:top w:val="none" w:sz="0" w:space="0" w:color="auto"/>
                    <w:left w:val="none" w:sz="0" w:space="0" w:color="auto"/>
                    <w:bottom w:val="none" w:sz="0" w:space="0" w:color="auto"/>
                    <w:right w:val="none" w:sz="0" w:space="0" w:color="auto"/>
                  </w:divBdr>
                  <w:divsChild>
                    <w:div w:id="245116804">
                      <w:marLeft w:val="0"/>
                      <w:marRight w:val="0"/>
                      <w:marTop w:val="0"/>
                      <w:marBottom w:val="0"/>
                      <w:divBdr>
                        <w:top w:val="none" w:sz="0" w:space="0" w:color="auto"/>
                        <w:left w:val="none" w:sz="0" w:space="0" w:color="auto"/>
                        <w:bottom w:val="none" w:sz="0" w:space="0" w:color="auto"/>
                        <w:right w:val="none" w:sz="0" w:space="0" w:color="auto"/>
                      </w:divBdr>
                      <w:divsChild>
                        <w:div w:id="40626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34555">
                  <w:marLeft w:val="0"/>
                  <w:marRight w:val="0"/>
                  <w:marTop w:val="0"/>
                  <w:marBottom w:val="0"/>
                  <w:divBdr>
                    <w:top w:val="none" w:sz="0" w:space="0" w:color="auto"/>
                    <w:left w:val="none" w:sz="0" w:space="0" w:color="auto"/>
                    <w:bottom w:val="none" w:sz="0" w:space="0" w:color="auto"/>
                    <w:right w:val="none" w:sz="0" w:space="0" w:color="auto"/>
                  </w:divBdr>
                  <w:divsChild>
                    <w:div w:id="1307734263">
                      <w:marLeft w:val="0"/>
                      <w:marRight w:val="0"/>
                      <w:marTop w:val="0"/>
                      <w:marBottom w:val="0"/>
                      <w:divBdr>
                        <w:top w:val="none" w:sz="0" w:space="0" w:color="auto"/>
                        <w:left w:val="none" w:sz="0" w:space="0" w:color="auto"/>
                        <w:bottom w:val="none" w:sz="0" w:space="0" w:color="auto"/>
                        <w:right w:val="none" w:sz="0" w:space="0" w:color="auto"/>
                      </w:divBdr>
                      <w:divsChild>
                        <w:div w:id="93778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75348">
                  <w:marLeft w:val="0"/>
                  <w:marRight w:val="0"/>
                  <w:marTop w:val="0"/>
                  <w:marBottom w:val="0"/>
                  <w:divBdr>
                    <w:top w:val="none" w:sz="0" w:space="0" w:color="auto"/>
                    <w:left w:val="none" w:sz="0" w:space="0" w:color="auto"/>
                    <w:bottom w:val="none" w:sz="0" w:space="0" w:color="auto"/>
                    <w:right w:val="none" w:sz="0" w:space="0" w:color="auto"/>
                  </w:divBdr>
                  <w:divsChild>
                    <w:div w:id="1409764327">
                      <w:marLeft w:val="0"/>
                      <w:marRight w:val="0"/>
                      <w:marTop w:val="0"/>
                      <w:marBottom w:val="0"/>
                      <w:divBdr>
                        <w:top w:val="none" w:sz="0" w:space="0" w:color="auto"/>
                        <w:left w:val="none" w:sz="0" w:space="0" w:color="auto"/>
                        <w:bottom w:val="none" w:sz="0" w:space="0" w:color="auto"/>
                        <w:right w:val="none" w:sz="0" w:space="0" w:color="auto"/>
                      </w:divBdr>
                      <w:divsChild>
                        <w:div w:id="124657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6197">
                  <w:marLeft w:val="0"/>
                  <w:marRight w:val="0"/>
                  <w:marTop w:val="0"/>
                  <w:marBottom w:val="0"/>
                  <w:divBdr>
                    <w:top w:val="none" w:sz="0" w:space="0" w:color="auto"/>
                    <w:left w:val="none" w:sz="0" w:space="0" w:color="auto"/>
                    <w:bottom w:val="none" w:sz="0" w:space="0" w:color="auto"/>
                    <w:right w:val="none" w:sz="0" w:space="0" w:color="auto"/>
                  </w:divBdr>
                  <w:divsChild>
                    <w:div w:id="1696273065">
                      <w:marLeft w:val="0"/>
                      <w:marRight w:val="0"/>
                      <w:marTop w:val="0"/>
                      <w:marBottom w:val="0"/>
                      <w:divBdr>
                        <w:top w:val="none" w:sz="0" w:space="0" w:color="auto"/>
                        <w:left w:val="none" w:sz="0" w:space="0" w:color="auto"/>
                        <w:bottom w:val="none" w:sz="0" w:space="0" w:color="auto"/>
                        <w:right w:val="none" w:sz="0" w:space="0" w:color="auto"/>
                      </w:divBdr>
                      <w:divsChild>
                        <w:div w:id="159983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487066">
                  <w:marLeft w:val="0"/>
                  <w:marRight w:val="0"/>
                  <w:marTop w:val="0"/>
                  <w:marBottom w:val="0"/>
                  <w:divBdr>
                    <w:top w:val="none" w:sz="0" w:space="0" w:color="auto"/>
                    <w:left w:val="none" w:sz="0" w:space="0" w:color="auto"/>
                    <w:bottom w:val="none" w:sz="0" w:space="0" w:color="auto"/>
                    <w:right w:val="none" w:sz="0" w:space="0" w:color="auto"/>
                  </w:divBdr>
                  <w:divsChild>
                    <w:div w:id="839540522">
                      <w:marLeft w:val="0"/>
                      <w:marRight w:val="0"/>
                      <w:marTop w:val="0"/>
                      <w:marBottom w:val="0"/>
                      <w:divBdr>
                        <w:top w:val="none" w:sz="0" w:space="0" w:color="auto"/>
                        <w:left w:val="none" w:sz="0" w:space="0" w:color="auto"/>
                        <w:bottom w:val="none" w:sz="0" w:space="0" w:color="auto"/>
                        <w:right w:val="none" w:sz="0" w:space="0" w:color="auto"/>
                      </w:divBdr>
                      <w:divsChild>
                        <w:div w:id="2816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1801">
                  <w:marLeft w:val="0"/>
                  <w:marRight w:val="0"/>
                  <w:marTop w:val="0"/>
                  <w:marBottom w:val="0"/>
                  <w:divBdr>
                    <w:top w:val="none" w:sz="0" w:space="0" w:color="auto"/>
                    <w:left w:val="none" w:sz="0" w:space="0" w:color="auto"/>
                    <w:bottom w:val="none" w:sz="0" w:space="0" w:color="auto"/>
                    <w:right w:val="none" w:sz="0" w:space="0" w:color="auto"/>
                  </w:divBdr>
                  <w:divsChild>
                    <w:div w:id="1479808745">
                      <w:marLeft w:val="0"/>
                      <w:marRight w:val="0"/>
                      <w:marTop w:val="0"/>
                      <w:marBottom w:val="0"/>
                      <w:divBdr>
                        <w:top w:val="none" w:sz="0" w:space="0" w:color="auto"/>
                        <w:left w:val="none" w:sz="0" w:space="0" w:color="auto"/>
                        <w:bottom w:val="none" w:sz="0" w:space="0" w:color="auto"/>
                        <w:right w:val="none" w:sz="0" w:space="0" w:color="auto"/>
                      </w:divBdr>
                      <w:divsChild>
                        <w:div w:id="142233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11786">
                  <w:marLeft w:val="0"/>
                  <w:marRight w:val="0"/>
                  <w:marTop w:val="0"/>
                  <w:marBottom w:val="0"/>
                  <w:divBdr>
                    <w:top w:val="none" w:sz="0" w:space="0" w:color="auto"/>
                    <w:left w:val="none" w:sz="0" w:space="0" w:color="auto"/>
                    <w:bottom w:val="none" w:sz="0" w:space="0" w:color="auto"/>
                    <w:right w:val="none" w:sz="0" w:space="0" w:color="auto"/>
                  </w:divBdr>
                  <w:divsChild>
                    <w:div w:id="36206060">
                      <w:marLeft w:val="0"/>
                      <w:marRight w:val="0"/>
                      <w:marTop w:val="0"/>
                      <w:marBottom w:val="0"/>
                      <w:divBdr>
                        <w:top w:val="none" w:sz="0" w:space="0" w:color="auto"/>
                        <w:left w:val="none" w:sz="0" w:space="0" w:color="auto"/>
                        <w:bottom w:val="none" w:sz="0" w:space="0" w:color="auto"/>
                        <w:right w:val="none" w:sz="0" w:space="0" w:color="auto"/>
                      </w:divBdr>
                      <w:divsChild>
                        <w:div w:id="142333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644979">
          <w:marLeft w:val="0"/>
          <w:marRight w:val="0"/>
          <w:marTop w:val="0"/>
          <w:marBottom w:val="0"/>
          <w:divBdr>
            <w:top w:val="none" w:sz="0" w:space="0" w:color="auto"/>
            <w:left w:val="none" w:sz="0" w:space="0" w:color="auto"/>
            <w:bottom w:val="none" w:sz="0" w:space="0" w:color="auto"/>
            <w:right w:val="none" w:sz="0" w:space="0" w:color="auto"/>
          </w:divBdr>
          <w:divsChild>
            <w:div w:id="671566737">
              <w:marLeft w:val="0"/>
              <w:marRight w:val="0"/>
              <w:marTop w:val="0"/>
              <w:marBottom w:val="0"/>
              <w:divBdr>
                <w:top w:val="none" w:sz="0" w:space="0" w:color="auto"/>
                <w:left w:val="none" w:sz="0" w:space="0" w:color="auto"/>
                <w:bottom w:val="none" w:sz="0" w:space="0" w:color="auto"/>
                <w:right w:val="none" w:sz="0" w:space="0" w:color="auto"/>
              </w:divBdr>
            </w:div>
            <w:div w:id="1161895679">
              <w:marLeft w:val="0"/>
              <w:marRight w:val="0"/>
              <w:marTop w:val="0"/>
              <w:marBottom w:val="0"/>
              <w:divBdr>
                <w:top w:val="none" w:sz="0" w:space="0" w:color="auto"/>
                <w:left w:val="none" w:sz="0" w:space="0" w:color="auto"/>
                <w:bottom w:val="none" w:sz="0" w:space="0" w:color="auto"/>
                <w:right w:val="none" w:sz="0" w:space="0" w:color="auto"/>
              </w:divBdr>
            </w:div>
            <w:div w:id="1328902899">
              <w:marLeft w:val="0"/>
              <w:marRight w:val="0"/>
              <w:marTop w:val="0"/>
              <w:marBottom w:val="0"/>
              <w:divBdr>
                <w:top w:val="none" w:sz="0" w:space="0" w:color="auto"/>
                <w:left w:val="none" w:sz="0" w:space="0" w:color="auto"/>
                <w:bottom w:val="none" w:sz="0" w:space="0" w:color="auto"/>
                <w:right w:val="none" w:sz="0" w:space="0" w:color="auto"/>
              </w:divBdr>
            </w:div>
            <w:div w:id="2056420560">
              <w:marLeft w:val="0"/>
              <w:marRight w:val="0"/>
              <w:marTop w:val="0"/>
              <w:marBottom w:val="0"/>
              <w:divBdr>
                <w:top w:val="none" w:sz="0" w:space="0" w:color="auto"/>
                <w:left w:val="none" w:sz="0" w:space="0" w:color="auto"/>
                <w:bottom w:val="none" w:sz="0" w:space="0" w:color="auto"/>
                <w:right w:val="none" w:sz="0" w:space="0" w:color="auto"/>
              </w:divBdr>
            </w:div>
            <w:div w:id="211447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762714">
      <w:bodyDiv w:val="1"/>
      <w:marLeft w:val="0"/>
      <w:marRight w:val="0"/>
      <w:marTop w:val="0"/>
      <w:marBottom w:val="0"/>
      <w:divBdr>
        <w:top w:val="none" w:sz="0" w:space="0" w:color="auto"/>
        <w:left w:val="none" w:sz="0" w:space="0" w:color="auto"/>
        <w:bottom w:val="none" w:sz="0" w:space="0" w:color="auto"/>
        <w:right w:val="none" w:sz="0" w:space="0" w:color="auto"/>
      </w:divBdr>
      <w:divsChild>
        <w:div w:id="185674186">
          <w:marLeft w:val="0"/>
          <w:marRight w:val="0"/>
          <w:marTop w:val="0"/>
          <w:marBottom w:val="0"/>
          <w:divBdr>
            <w:top w:val="none" w:sz="0" w:space="0" w:color="auto"/>
            <w:left w:val="none" w:sz="0" w:space="0" w:color="auto"/>
            <w:bottom w:val="none" w:sz="0" w:space="0" w:color="auto"/>
            <w:right w:val="none" w:sz="0" w:space="0" w:color="auto"/>
          </w:divBdr>
          <w:divsChild>
            <w:div w:id="671448857">
              <w:marLeft w:val="0"/>
              <w:marRight w:val="0"/>
              <w:marTop w:val="0"/>
              <w:marBottom w:val="0"/>
              <w:divBdr>
                <w:top w:val="none" w:sz="0" w:space="0" w:color="auto"/>
                <w:left w:val="none" w:sz="0" w:space="0" w:color="auto"/>
                <w:bottom w:val="none" w:sz="0" w:space="0" w:color="auto"/>
                <w:right w:val="none" w:sz="0" w:space="0" w:color="auto"/>
              </w:divBdr>
            </w:div>
            <w:div w:id="771778345">
              <w:marLeft w:val="0"/>
              <w:marRight w:val="0"/>
              <w:marTop w:val="0"/>
              <w:marBottom w:val="0"/>
              <w:divBdr>
                <w:top w:val="none" w:sz="0" w:space="0" w:color="auto"/>
                <w:left w:val="none" w:sz="0" w:space="0" w:color="auto"/>
                <w:bottom w:val="none" w:sz="0" w:space="0" w:color="auto"/>
                <w:right w:val="none" w:sz="0" w:space="0" w:color="auto"/>
              </w:divBdr>
            </w:div>
            <w:div w:id="901137896">
              <w:marLeft w:val="0"/>
              <w:marRight w:val="0"/>
              <w:marTop w:val="0"/>
              <w:marBottom w:val="0"/>
              <w:divBdr>
                <w:top w:val="none" w:sz="0" w:space="0" w:color="auto"/>
                <w:left w:val="none" w:sz="0" w:space="0" w:color="auto"/>
                <w:bottom w:val="none" w:sz="0" w:space="0" w:color="auto"/>
                <w:right w:val="none" w:sz="0" w:space="0" w:color="auto"/>
              </w:divBdr>
            </w:div>
            <w:div w:id="1247808321">
              <w:marLeft w:val="0"/>
              <w:marRight w:val="0"/>
              <w:marTop w:val="0"/>
              <w:marBottom w:val="0"/>
              <w:divBdr>
                <w:top w:val="none" w:sz="0" w:space="0" w:color="auto"/>
                <w:left w:val="none" w:sz="0" w:space="0" w:color="auto"/>
                <w:bottom w:val="none" w:sz="0" w:space="0" w:color="auto"/>
                <w:right w:val="none" w:sz="0" w:space="0" w:color="auto"/>
              </w:divBdr>
            </w:div>
            <w:div w:id="1471820418">
              <w:marLeft w:val="0"/>
              <w:marRight w:val="0"/>
              <w:marTop w:val="0"/>
              <w:marBottom w:val="0"/>
              <w:divBdr>
                <w:top w:val="none" w:sz="0" w:space="0" w:color="auto"/>
                <w:left w:val="none" w:sz="0" w:space="0" w:color="auto"/>
                <w:bottom w:val="none" w:sz="0" w:space="0" w:color="auto"/>
                <w:right w:val="none" w:sz="0" w:space="0" w:color="auto"/>
              </w:divBdr>
            </w:div>
            <w:div w:id="1669403143">
              <w:marLeft w:val="0"/>
              <w:marRight w:val="0"/>
              <w:marTop w:val="0"/>
              <w:marBottom w:val="0"/>
              <w:divBdr>
                <w:top w:val="none" w:sz="0" w:space="0" w:color="auto"/>
                <w:left w:val="none" w:sz="0" w:space="0" w:color="auto"/>
                <w:bottom w:val="none" w:sz="0" w:space="0" w:color="auto"/>
                <w:right w:val="none" w:sz="0" w:space="0" w:color="auto"/>
              </w:divBdr>
            </w:div>
            <w:div w:id="1783526632">
              <w:marLeft w:val="0"/>
              <w:marRight w:val="0"/>
              <w:marTop w:val="0"/>
              <w:marBottom w:val="0"/>
              <w:divBdr>
                <w:top w:val="none" w:sz="0" w:space="0" w:color="auto"/>
                <w:left w:val="none" w:sz="0" w:space="0" w:color="auto"/>
                <w:bottom w:val="none" w:sz="0" w:space="0" w:color="auto"/>
                <w:right w:val="none" w:sz="0" w:space="0" w:color="auto"/>
              </w:divBdr>
            </w:div>
            <w:div w:id="1785684612">
              <w:marLeft w:val="0"/>
              <w:marRight w:val="0"/>
              <w:marTop w:val="0"/>
              <w:marBottom w:val="0"/>
              <w:divBdr>
                <w:top w:val="none" w:sz="0" w:space="0" w:color="auto"/>
                <w:left w:val="none" w:sz="0" w:space="0" w:color="auto"/>
                <w:bottom w:val="none" w:sz="0" w:space="0" w:color="auto"/>
                <w:right w:val="none" w:sz="0" w:space="0" w:color="auto"/>
              </w:divBdr>
            </w:div>
            <w:div w:id="1867790935">
              <w:marLeft w:val="0"/>
              <w:marRight w:val="0"/>
              <w:marTop w:val="0"/>
              <w:marBottom w:val="0"/>
              <w:divBdr>
                <w:top w:val="none" w:sz="0" w:space="0" w:color="auto"/>
                <w:left w:val="none" w:sz="0" w:space="0" w:color="auto"/>
                <w:bottom w:val="none" w:sz="0" w:space="0" w:color="auto"/>
                <w:right w:val="none" w:sz="0" w:space="0" w:color="auto"/>
              </w:divBdr>
            </w:div>
            <w:div w:id="1893729662">
              <w:marLeft w:val="0"/>
              <w:marRight w:val="0"/>
              <w:marTop w:val="0"/>
              <w:marBottom w:val="0"/>
              <w:divBdr>
                <w:top w:val="none" w:sz="0" w:space="0" w:color="auto"/>
                <w:left w:val="none" w:sz="0" w:space="0" w:color="auto"/>
                <w:bottom w:val="none" w:sz="0" w:space="0" w:color="auto"/>
                <w:right w:val="none" w:sz="0" w:space="0" w:color="auto"/>
              </w:divBdr>
            </w:div>
          </w:divsChild>
        </w:div>
        <w:div w:id="508570596">
          <w:marLeft w:val="0"/>
          <w:marRight w:val="0"/>
          <w:marTop w:val="0"/>
          <w:marBottom w:val="0"/>
          <w:divBdr>
            <w:top w:val="none" w:sz="0" w:space="0" w:color="auto"/>
            <w:left w:val="none" w:sz="0" w:space="0" w:color="auto"/>
            <w:bottom w:val="none" w:sz="0" w:space="0" w:color="auto"/>
            <w:right w:val="none" w:sz="0" w:space="0" w:color="auto"/>
          </w:divBdr>
        </w:div>
        <w:div w:id="895359953">
          <w:marLeft w:val="0"/>
          <w:marRight w:val="0"/>
          <w:marTop w:val="0"/>
          <w:marBottom w:val="0"/>
          <w:divBdr>
            <w:top w:val="none" w:sz="0" w:space="0" w:color="auto"/>
            <w:left w:val="none" w:sz="0" w:space="0" w:color="auto"/>
            <w:bottom w:val="none" w:sz="0" w:space="0" w:color="auto"/>
            <w:right w:val="none" w:sz="0" w:space="0" w:color="auto"/>
          </w:divBdr>
        </w:div>
        <w:div w:id="1230921614">
          <w:marLeft w:val="0"/>
          <w:marRight w:val="0"/>
          <w:marTop w:val="0"/>
          <w:marBottom w:val="0"/>
          <w:divBdr>
            <w:top w:val="none" w:sz="0" w:space="0" w:color="auto"/>
            <w:left w:val="none" w:sz="0" w:space="0" w:color="auto"/>
            <w:bottom w:val="none" w:sz="0" w:space="0" w:color="auto"/>
            <w:right w:val="none" w:sz="0" w:space="0" w:color="auto"/>
          </w:divBdr>
          <w:divsChild>
            <w:div w:id="1717775535">
              <w:marLeft w:val="-75"/>
              <w:marRight w:val="0"/>
              <w:marTop w:val="30"/>
              <w:marBottom w:val="30"/>
              <w:divBdr>
                <w:top w:val="none" w:sz="0" w:space="0" w:color="auto"/>
                <w:left w:val="none" w:sz="0" w:space="0" w:color="auto"/>
                <w:bottom w:val="none" w:sz="0" w:space="0" w:color="auto"/>
                <w:right w:val="none" w:sz="0" w:space="0" w:color="auto"/>
              </w:divBdr>
              <w:divsChild>
                <w:div w:id="25567856">
                  <w:marLeft w:val="0"/>
                  <w:marRight w:val="0"/>
                  <w:marTop w:val="0"/>
                  <w:marBottom w:val="0"/>
                  <w:divBdr>
                    <w:top w:val="none" w:sz="0" w:space="0" w:color="auto"/>
                    <w:left w:val="none" w:sz="0" w:space="0" w:color="auto"/>
                    <w:bottom w:val="none" w:sz="0" w:space="0" w:color="auto"/>
                    <w:right w:val="none" w:sz="0" w:space="0" w:color="auto"/>
                  </w:divBdr>
                  <w:divsChild>
                    <w:div w:id="986784620">
                      <w:marLeft w:val="0"/>
                      <w:marRight w:val="0"/>
                      <w:marTop w:val="0"/>
                      <w:marBottom w:val="0"/>
                      <w:divBdr>
                        <w:top w:val="none" w:sz="0" w:space="0" w:color="auto"/>
                        <w:left w:val="none" w:sz="0" w:space="0" w:color="auto"/>
                        <w:bottom w:val="none" w:sz="0" w:space="0" w:color="auto"/>
                        <w:right w:val="none" w:sz="0" w:space="0" w:color="auto"/>
                      </w:divBdr>
                      <w:divsChild>
                        <w:div w:id="6838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9397">
                  <w:marLeft w:val="0"/>
                  <w:marRight w:val="0"/>
                  <w:marTop w:val="0"/>
                  <w:marBottom w:val="0"/>
                  <w:divBdr>
                    <w:top w:val="none" w:sz="0" w:space="0" w:color="auto"/>
                    <w:left w:val="none" w:sz="0" w:space="0" w:color="auto"/>
                    <w:bottom w:val="none" w:sz="0" w:space="0" w:color="auto"/>
                    <w:right w:val="none" w:sz="0" w:space="0" w:color="auto"/>
                  </w:divBdr>
                  <w:divsChild>
                    <w:div w:id="1447652333">
                      <w:marLeft w:val="0"/>
                      <w:marRight w:val="0"/>
                      <w:marTop w:val="0"/>
                      <w:marBottom w:val="0"/>
                      <w:divBdr>
                        <w:top w:val="none" w:sz="0" w:space="0" w:color="auto"/>
                        <w:left w:val="none" w:sz="0" w:space="0" w:color="auto"/>
                        <w:bottom w:val="none" w:sz="0" w:space="0" w:color="auto"/>
                        <w:right w:val="none" w:sz="0" w:space="0" w:color="auto"/>
                      </w:divBdr>
                      <w:divsChild>
                        <w:div w:id="7455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381">
                  <w:marLeft w:val="0"/>
                  <w:marRight w:val="0"/>
                  <w:marTop w:val="0"/>
                  <w:marBottom w:val="0"/>
                  <w:divBdr>
                    <w:top w:val="none" w:sz="0" w:space="0" w:color="auto"/>
                    <w:left w:val="none" w:sz="0" w:space="0" w:color="auto"/>
                    <w:bottom w:val="none" w:sz="0" w:space="0" w:color="auto"/>
                    <w:right w:val="none" w:sz="0" w:space="0" w:color="auto"/>
                  </w:divBdr>
                  <w:divsChild>
                    <w:div w:id="461270367">
                      <w:marLeft w:val="0"/>
                      <w:marRight w:val="0"/>
                      <w:marTop w:val="0"/>
                      <w:marBottom w:val="0"/>
                      <w:divBdr>
                        <w:top w:val="none" w:sz="0" w:space="0" w:color="auto"/>
                        <w:left w:val="none" w:sz="0" w:space="0" w:color="auto"/>
                        <w:bottom w:val="none" w:sz="0" w:space="0" w:color="auto"/>
                        <w:right w:val="none" w:sz="0" w:space="0" w:color="auto"/>
                      </w:divBdr>
                      <w:divsChild>
                        <w:div w:id="1169976672">
                          <w:marLeft w:val="0"/>
                          <w:marRight w:val="0"/>
                          <w:marTop w:val="0"/>
                          <w:marBottom w:val="0"/>
                          <w:divBdr>
                            <w:top w:val="none" w:sz="0" w:space="0" w:color="auto"/>
                            <w:left w:val="none" w:sz="0" w:space="0" w:color="auto"/>
                            <w:bottom w:val="none" w:sz="0" w:space="0" w:color="auto"/>
                            <w:right w:val="none" w:sz="0" w:space="0" w:color="auto"/>
                          </w:divBdr>
                        </w:div>
                        <w:div w:id="14799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6137">
                  <w:marLeft w:val="0"/>
                  <w:marRight w:val="0"/>
                  <w:marTop w:val="0"/>
                  <w:marBottom w:val="0"/>
                  <w:divBdr>
                    <w:top w:val="none" w:sz="0" w:space="0" w:color="auto"/>
                    <w:left w:val="none" w:sz="0" w:space="0" w:color="auto"/>
                    <w:bottom w:val="none" w:sz="0" w:space="0" w:color="auto"/>
                    <w:right w:val="none" w:sz="0" w:space="0" w:color="auto"/>
                  </w:divBdr>
                  <w:divsChild>
                    <w:div w:id="1893149325">
                      <w:marLeft w:val="0"/>
                      <w:marRight w:val="0"/>
                      <w:marTop w:val="0"/>
                      <w:marBottom w:val="0"/>
                      <w:divBdr>
                        <w:top w:val="none" w:sz="0" w:space="0" w:color="auto"/>
                        <w:left w:val="none" w:sz="0" w:space="0" w:color="auto"/>
                        <w:bottom w:val="none" w:sz="0" w:space="0" w:color="auto"/>
                        <w:right w:val="none" w:sz="0" w:space="0" w:color="auto"/>
                      </w:divBdr>
                      <w:divsChild>
                        <w:div w:id="125130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3952">
                  <w:marLeft w:val="0"/>
                  <w:marRight w:val="0"/>
                  <w:marTop w:val="0"/>
                  <w:marBottom w:val="0"/>
                  <w:divBdr>
                    <w:top w:val="none" w:sz="0" w:space="0" w:color="auto"/>
                    <w:left w:val="none" w:sz="0" w:space="0" w:color="auto"/>
                    <w:bottom w:val="none" w:sz="0" w:space="0" w:color="auto"/>
                    <w:right w:val="none" w:sz="0" w:space="0" w:color="auto"/>
                  </w:divBdr>
                  <w:divsChild>
                    <w:div w:id="1005550357">
                      <w:marLeft w:val="0"/>
                      <w:marRight w:val="0"/>
                      <w:marTop w:val="0"/>
                      <w:marBottom w:val="0"/>
                      <w:divBdr>
                        <w:top w:val="none" w:sz="0" w:space="0" w:color="auto"/>
                        <w:left w:val="none" w:sz="0" w:space="0" w:color="auto"/>
                        <w:bottom w:val="none" w:sz="0" w:space="0" w:color="auto"/>
                        <w:right w:val="none" w:sz="0" w:space="0" w:color="auto"/>
                      </w:divBdr>
                      <w:divsChild>
                        <w:div w:id="181209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93230">
                  <w:marLeft w:val="0"/>
                  <w:marRight w:val="0"/>
                  <w:marTop w:val="0"/>
                  <w:marBottom w:val="0"/>
                  <w:divBdr>
                    <w:top w:val="none" w:sz="0" w:space="0" w:color="auto"/>
                    <w:left w:val="none" w:sz="0" w:space="0" w:color="auto"/>
                    <w:bottom w:val="none" w:sz="0" w:space="0" w:color="auto"/>
                    <w:right w:val="none" w:sz="0" w:space="0" w:color="auto"/>
                  </w:divBdr>
                  <w:divsChild>
                    <w:div w:id="644743462">
                      <w:marLeft w:val="0"/>
                      <w:marRight w:val="0"/>
                      <w:marTop w:val="0"/>
                      <w:marBottom w:val="0"/>
                      <w:divBdr>
                        <w:top w:val="none" w:sz="0" w:space="0" w:color="auto"/>
                        <w:left w:val="none" w:sz="0" w:space="0" w:color="auto"/>
                        <w:bottom w:val="none" w:sz="0" w:space="0" w:color="auto"/>
                        <w:right w:val="none" w:sz="0" w:space="0" w:color="auto"/>
                      </w:divBdr>
                      <w:divsChild>
                        <w:div w:id="9594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8530">
                  <w:marLeft w:val="0"/>
                  <w:marRight w:val="0"/>
                  <w:marTop w:val="0"/>
                  <w:marBottom w:val="0"/>
                  <w:divBdr>
                    <w:top w:val="none" w:sz="0" w:space="0" w:color="auto"/>
                    <w:left w:val="none" w:sz="0" w:space="0" w:color="auto"/>
                    <w:bottom w:val="none" w:sz="0" w:space="0" w:color="auto"/>
                    <w:right w:val="none" w:sz="0" w:space="0" w:color="auto"/>
                  </w:divBdr>
                  <w:divsChild>
                    <w:div w:id="1055931747">
                      <w:marLeft w:val="0"/>
                      <w:marRight w:val="0"/>
                      <w:marTop w:val="0"/>
                      <w:marBottom w:val="0"/>
                      <w:divBdr>
                        <w:top w:val="none" w:sz="0" w:space="0" w:color="auto"/>
                        <w:left w:val="none" w:sz="0" w:space="0" w:color="auto"/>
                        <w:bottom w:val="none" w:sz="0" w:space="0" w:color="auto"/>
                        <w:right w:val="none" w:sz="0" w:space="0" w:color="auto"/>
                      </w:divBdr>
                      <w:divsChild>
                        <w:div w:id="145070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06363">
                  <w:marLeft w:val="0"/>
                  <w:marRight w:val="0"/>
                  <w:marTop w:val="0"/>
                  <w:marBottom w:val="0"/>
                  <w:divBdr>
                    <w:top w:val="none" w:sz="0" w:space="0" w:color="auto"/>
                    <w:left w:val="none" w:sz="0" w:space="0" w:color="auto"/>
                    <w:bottom w:val="none" w:sz="0" w:space="0" w:color="auto"/>
                    <w:right w:val="none" w:sz="0" w:space="0" w:color="auto"/>
                  </w:divBdr>
                  <w:divsChild>
                    <w:div w:id="222644644">
                      <w:marLeft w:val="0"/>
                      <w:marRight w:val="0"/>
                      <w:marTop w:val="0"/>
                      <w:marBottom w:val="0"/>
                      <w:divBdr>
                        <w:top w:val="none" w:sz="0" w:space="0" w:color="auto"/>
                        <w:left w:val="none" w:sz="0" w:space="0" w:color="auto"/>
                        <w:bottom w:val="none" w:sz="0" w:space="0" w:color="auto"/>
                        <w:right w:val="none" w:sz="0" w:space="0" w:color="auto"/>
                      </w:divBdr>
                      <w:divsChild>
                        <w:div w:id="70105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678561">
                  <w:marLeft w:val="0"/>
                  <w:marRight w:val="0"/>
                  <w:marTop w:val="0"/>
                  <w:marBottom w:val="0"/>
                  <w:divBdr>
                    <w:top w:val="none" w:sz="0" w:space="0" w:color="auto"/>
                    <w:left w:val="none" w:sz="0" w:space="0" w:color="auto"/>
                    <w:bottom w:val="none" w:sz="0" w:space="0" w:color="auto"/>
                    <w:right w:val="none" w:sz="0" w:space="0" w:color="auto"/>
                  </w:divBdr>
                  <w:divsChild>
                    <w:div w:id="1361206850">
                      <w:marLeft w:val="0"/>
                      <w:marRight w:val="0"/>
                      <w:marTop w:val="0"/>
                      <w:marBottom w:val="0"/>
                      <w:divBdr>
                        <w:top w:val="none" w:sz="0" w:space="0" w:color="auto"/>
                        <w:left w:val="none" w:sz="0" w:space="0" w:color="auto"/>
                        <w:bottom w:val="none" w:sz="0" w:space="0" w:color="auto"/>
                        <w:right w:val="none" w:sz="0" w:space="0" w:color="auto"/>
                      </w:divBdr>
                      <w:divsChild>
                        <w:div w:id="50216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03511">
                  <w:marLeft w:val="0"/>
                  <w:marRight w:val="0"/>
                  <w:marTop w:val="0"/>
                  <w:marBottom w:val="0"/>
                  <w:divBdr>
                    <w:top w:val="none" w:sz="0" w:space="0" w:color="auto"/>
                    <w:left w:val="none" w:sz="0" w:space="0" w:color="auto"/>
                    <w:bottom w:val="none" w:sz="0" w:space="0" w:color="auto"/>
                    <w:right w:val="none" w:sz="0" w:space="0" w:color="auto"/>
                  </w:divBdr>
                  <w:divsChild>
                    <w:div w:id="869879792">
                      <w:marLeft w:val="0"/>
                      <w:marRight w:val="0"/>
                      <w:marTop w:val="0"/>
                      <w:marBottom w:val="0"/>
                      <w:divBdr>
                        <w:top w:val="none" w:sz="0" w:space="0" w:color="auto"/>
                        <w:left w:val="none" w:sz="0" w:space="0" w:color="auto"/>
                        <w:bottom w:val="none" w:sz="0" w:space="0" w:color="auto"/>
                        <w:right w:val="none" w:sz="0" w:space="0" w:color="auto"/>
                      </w:divBdr>
                      <w:divsChild>
                        <w:div w:id="69831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10917">
                  <w:marLeft w:val="0"/>
                  <w:marRight w:val="0"/>
                  <w:marTop w:val="0"/>
                  <w:marBottom w:val="0"/>
                  <w:divBdr>
                    <w:top w:val="none" w:sz="0" w:space="0" w:color="auto"/>
                    <w:left w:val="none" w:sz="0" w:space="0" w:color="auto"/>
                    <w:bottom w:val="none" w:sz="0" w:space="0" w:color="auto"/>
                    <w:right w:val="none" w:sz="0" w:space="0" w:color="auto"/>
                  </w:divBdr>
                  <w:divsChild>
                    <w:div w:id="755635394">
                      <w:marLeft w:val="0"/>
                      <w:marRight w:val="0"/>
                      <w:marTop w:val="0"/>
                      <w:marBottom w:val="0"/>
                      <w:divBdr>
                        <w:top w:val="none" w:sz="0" w:space="0" w:color="auto"/>
                        <w:left w:val="none" w:sz="0" w:space="0" w:color="auto"/>
                        <w:bottom w:val="none" w:sz="0" w:space="0" w:color="auto"/>
                        <w:right w:val="none" w:sz="0" w:space="0" w:color="auto"/>
                      </w:divBdr>
                      <w:divsChild>
                        <w:div w:id="120482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172147">
                  <w:marLeft w:val="0"/>
                  <w:marRight w:val="0"/>
                  <w:marTop w:val="0"/>
                  <w:marBottom w:val="0"/>
                  <w:divBdr>
                    <w:top w:val="none" w:sz="0" w:space="0" w:color="auto"/>
                    <w:left w:val="none" w:sz="0" w:space="0" w:color="auto"/>
                    <w:bottom w:val="none" w:sz="0" w:space="0" w:color="auto"/>
                    <w:right w:val="none" w:sz="0" w:space="0" w:color="auto"/>
                  </w:divBdr>
                  <w:divsChild>
                    <w:div w:id="2127845608">
                      <w:marLeft w:val="0"/>
                      <w:marRight w:val="0"/>
                      <w:marTop w:val="0"/>
                      <w:marBottom w:val="0"/>
                      <w:divBdr>
                        <w:top w:val="none" w:sz="0" w:space="0" w:color="auto"/>
                        <w:left w:val="none" w:sz="0" w:space="0" w:color="auto"/>
                        <w:bottom w:val="none" w:sz="0" w:space="0" w:color="auto"/>
                        <w:right w:val="none" w:sz="0" w:space="0" w:color="auto"/>
                      </w:divBdr>
                      <w:divsChild>
                        <w:div w:id="60560998">
                          <w:marLeft w:val="0"/>
                          <w:marRight w:val="0"/>
                          <w:marTop w:val="0"/>
                          <w:marBottom w:val="0"/>
                          <w:divBdr>
                            <w:top w:val="none" w:sz="0" w:space="0" w:color="auto"/>
                            <w:left w:val="none" w:sz="0" w:space="0" w:color="auto"/>
                            <w:bottom w:val="none" w:sz="0" w:space="0" w:color="auto"/>
                            <w:right w:val="none" w:sz="0" w:space="0" w:color="auto"/>
                          </w:divBdr>
                        </w:div>
                        <w:div w:id="970748305">
                          <w:marLeft w:val="0"/>
                          <w:marRight w:val="0"/>
                          <w:marTop w:val="0"/>
                          <w:marBottom w:val="0"/>
                          <w:divBdr>
                            <w:top w:val="none" w:sz="0" w:space="0" w:color="auto"/>
                            <w:left w:val="none" w:sz="0" w:space="0" w:color="auto"/>
                            <w:bottom w:val="none" w:sz="0" w:space="0" w:color="auto"/>
                            <w:right w:val="none" w:sz="0" w:space="0" w:color="auto"/>
                          </w:divBdr>
                        </w:div>
                        <w:div w:id="139246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60664">
                  <w:marLeft w:val="0"/>
                  <w:marRight w:val="0"/>
                  <w:marTop w:val="0"/>
                  <w:marBottom w:val="0"/>
                  <w:divBdr>
                    <w:top w:val="none" w:sz="0" w:space="0" w:color="auto"/>
                    <w:left w:val="none" w:sz="0" w:space="0" w:color="auto"/>
                    <w:bottom w:val="none" w:sz="0" w:space="0" w:color="auto"/>
                    <w:right w:val="none" w:sz="0" w:space="0" w:color="auto"/>
                  </w:divBdr>
                  <w:divsChild>
                    <w:div w:id="1770857170">
                      <w:marLeft w:val="0"/>
                      <w:marRight w:val="0"/>
                      <w:marTop w:val="0"/>
                      <w:marBottom w:val="0"/>
                      <w:divBdr>
                        <w:top w:val="none" w:sz="0" w:space="0" w:color="auto"/>
                        <w:left w:val="none" w:sz="0" w:space="0" w:color="auto"/>
                        <w:bottom w:val="none" w:sz="0" w:space="0" w:color="auto"/>
                        <w:right w:val="none" w:sz="0" w:space="0" w:color="auto"/>
                      </w:divBdr>
                      <w:divsChild>
                        <w:div w:id="3497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01387">
                  <w:marLeft w:val="0"/>
                  <w:marRight w:val="0"/>
                  <w:marTop w:val="0"/>
                  <w:marBottom w:val="0"/>
                  <w:divBdr>
                    <w:top w:val="none" w:sz="0" w:space="0" w:color="auto"/>
                    <w:left w:val="none" w:sz="0" w:space="0" w:color="auto"/>
                    <w:bottom w:val="none" w:sz="0" w:space="0" w:color="auto"/>
                    <w:right w:val="none" w:sz="0" w:space="0" w:color="auto"/>
                  </w:divBdr>
                  <w:divsChild>
                    <w:div w:id="488330392">
                      <w:marLeft w:val="0"/>
                      <w:marRight w:val="0"/>
                      <w:marTop w:val="0"/>
                      <w:marBottom w:val="0"/>
                      <w:divBdr>
                        <w:top w:val="none" w:sz="0" w:space="0" w:color="auto"/>
                        <w:left w:val="none" w:sz="0" w:space="0" w:color="auto"/>
                        <w:bottom w:val="none" w:sz="0" w:space="0" w:color="auto"/>
                        <w:right w:val="none" w:sz="0" w:space="0" w:color="auto"/>
                      </w:divBdr>
                      <w:divsChild>
                        <w:div w:id="211400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55334">
                  <w:marLeft w:val="0"/>
                  <w:marRight w:val="0"/>
                  <w:marTop w:val="0"/>
                  <w:marBottom w:val="0"/>
                  <w:divBdr>
                    <w:top w:val="none" w:sz="0" w:space="0" w:color="auto"/>
                    <w:left w:val="none" w:sz="0" w:space="0" w:color="auto"/>
                    <w:bottom w:val="none" w:sz="0" w:space="0" w:color="auto"/>
                    <w:right w:val="none" w:sz="0" w:space="0" w:color="auto"/>
                  </w:divBdr>
                  <w:divsChild>
                    <w:div w:id="1215967375">
                      <w:marLeft w:val="0"/>
                      <w:marRight w:val="0"/>
                      <w:marTop w:val="0"/>
                      <w:marBottom w:val="0"/>
                      <w:divBdr>
                        <w:top w:val="none" w:sz="0" w:space="0" w:color="auto"/>
                        <w:left w:val="none" w:sz="0" w:space="0" w:color="auto"/>
                        <w:bottom w:val="none" w:sz="0" w:space="0" w:color="auto"/>
                        <w:right w:val="none" w:sz="0" w:space="0" w:color="auto"/>
                      </w:divBdr>
                      <w:divsChild>
                        <w:div w:id="18063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04840">
                  <w:marLeft w:val="0"/>
                  <w:marRight w:val="0"/>
                  <w:marTop w:val="0"/>
                  <w:marBottom w:val="0"/>
                  <w:divBdr>
                    <w:top w:val="none" w:sz="0" w:space="0" w:color="auto"/>
                    <w:left w:val="none" w:sz="0" w:space="0" w:color="auto"/>
                    <w:bottom w:val="none" w:sz="0" w:space="0" w:color="auto"/>
                    <w:right w:val="none" w:sz="0" w:space="0" w:color="auto"/>
                  </w:divBdr>
                  <w:divsChild>
                    <w:div w:id="820999266">
                      <w:marLeft w:val="0"/>
                      <w:marRight w:val="0"/>
                      <w:marTop w:val="0"/>
                      <w:marBottom w:val="0"/>
                      <w:divBdr>
                        <w:top w:val="none" w:sz="0" w:space="0" w:color="auto"/>
                        <w:left w:val="none" w:sz="0" w:space="0" w:color="auto"/>
                        <w:bottom w:val="none" w:sz="0" w:space="0" w:color="auto"/>
                        <w:right w:val="none" w:sz="0" w:space="0" w:color="auto"/>
                      </w:divBdr>
                      <w:divsChild>
                        <w:div w:id="204401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21560">
                  <w:marLeft w:val="0"/>
                  <w:marRight w:val="0"/>
                  <w:marTop w:val="0"/>
                  <w:marBottom w:val="0"/>
                  <w:divBdr>
                    <w:top w:val="none" w:sz="0" w:space="0" w:color="auto"/>
                    <w:left w:val="none" w:sz="0" w:space="0" w:color="auto"/>
                    <w:bottom w:val="none" w:sz="0" w:space="0" w:color="auto"/>
                    <w:right w:val="none" w:sz="0" w:space="0" w:color="auto"/>
                  </w:divBdr>
                  <w:divsChild>
                    <w:div w:id="1121656136">
                      <w:marLeft w:val="0"/>
                      <w:marRight w:val="0"/>
                      <w:marTop w:val="0"/>
                      <w:marBottom w:val="0"/>
                      <w:divBdr>
                        <w:top w:val="none" w:sz="0" w:space="0" w:color="auto"/>
                        <w:left w:val="none" w:sz="0" w:space="0" w:color="auto"/>
                        <w:bottom w:val="none" w:sz="0" w:space="0" w:color="auto"/>
                        <w:right w:val="none" w:sz="0" w:space="0" w:color="auto"/>
                      </w:divBdr>
                      <w:divsChild>
                        <w:div w:id="1012015">
                          <w:marLeft w:val="0"/>
                          <w:marRight w:val="0"/>
                          <w:marTop w:val="0"/>
                          <w:marBottom w:val="0"/>
                          <w:divBdr>
                            <w:top w:val="none" w:sz="0" w:space="0" w:color="auto"/>
                            <w:left w:val="none" w:sz="0" w:space="0" w:color="auto"/>
                            <w:bottom w:val="none" w:sz="0" w:space="0" w:color="auto"/>
                            <w:right w:val="none" w:sz="0" w:space="0" w:color="auto"/>
                          </w:divBdr>
                        </w:div>
                        <w:div w:id="699626133">
                          <w:marLeft w:val="0"/>
                          <w:marRight w:val="0"/>
                          <w:marTop w:val="0"/>
                          <w:marBottom w:val="0"/>
                          <w:divBdr>
                            <w:top w:val="none" w:sz="0" w:space="0" w:color="auto"/>
                            <w:left w:val="none" w:sz="0" w:space="0" w:color="auto"/>
                            <w:bottom w:val="none" w:sz="0" w:space="0" w:color="auto"/>
                            <w:right w:val="none" w:sz="0" w:space="0" w:color="auto"/>
                          </w:divBdr>
                        </w:div>
                        <w:div w:id="827209012">
                          <w:marLeft w:val="0"/>
                          <w:marRight w:val="0"/>
                          <w:marTop w:val="0"/>
                          <w:marBottom w:val="0"/>
                          <w:divBdr>
                            <w:top w:val="none" w:sz="0" w:space="0" w:color="auto"/>
                            <w:left w:val="none" w:sz="0" w:space="0" w:color="auto"/>
                            <w:bottom w:val="none" w:sz="0" w:space="0" w:color="auto"/>
                            <w:right w:val="none" w:sz="0" w:space="0" w:color="auto"/>
                          </w:divBdr>
                        </w:div>
                        <w:div w:id="1668442763">
                          <w:marLeft w:val="0"/>
                          <w:marRight w:val="0"/>
                          <w:marTop w:val="0"/>
                          <w:marBottom w:val="0"/>
                          <w:divBdr>
                            <w:top w:val="none" w:sz="0" w:space="0" w:color="auto"/>
                            <w:left w:val="none" w:sz="0" w:space="0" w:color="auto"/>
                            <w:bottom w:val="none" w:sz="0" w:space="0" w:color="auto"/>
                            <w:right w:val="none" w:sz="0" w:space="0" w:color="auto"/>
                          </w:divBdr>
                        </w:div>
                        <w:div w:id="1776711786">
                          <w:marLeft w:val="0"/>
                          <w:marRight w:val="0"/>
                          <w:marTop w:val="0"/>
                          <w:marBottom w:val="0"/>
                          <w:divBdr>
                            <w:top w:val="none" w:sz="0" w:space="0" w:color="auto"/>
                            <w:left w:val="none" w:sz="0" w:space="0" w:color="auto"/>
                            <w:bottom w:val="none" w:sz="0" w:space="0" w:color="auto"/>
                            <w:right w:val="none" w:sz="0" w:space="0" w:color="auto"/>
                          </w:divBdr>
                        </w:div>
                        <w:div w:id="19398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633618">
                  <w:marLeft w:val="0"/>
                  <w:marRight w:val="0"/>
                  <w:marTop w:val="0"/>
                  <w:marBottom w:val="0"/>
                  <w:divBdr>
                    <w:top w:val="none" w:sz="0" w:space="0" w:color="auto"/>
                    <w:left w:val="none" w:sz="0" w:space="0" w:color="auto"/>
                    <w:bottom w:val="none" w:sz="0" w:space="0" w:color="auto"/>
                    <w:right w:val="none" w:sz="0" w:space="0" w:color="auto"/>
                  </w:divBdr>
                  <w:divsChild>
                    <w:div w:id="634484387">
                      <w:marLeft w:val="0"/>
                      <w:marRight w:val="0"/>
                      <w:marTop w:val="0"/>
                      <w:marBottom w:val="0"/>
                      <w:divBdr>
                        <w:top w:val="none" w:sz="0" w:space="0" w:color="auto"/>
                        <w:left w:val="none" w:sz="0" w:space="0" w:color="auto"/>
                        <w:bottom w:val="none" w:sz="0" w:space="0" w:color="auto"/>
                        <w:right w:val="none" w:sz="0" w:space="0" w:color="auto"/>
                      </w:divBdr>
                      <w:divsChild>
                        <w:div w:id="105389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28136">
                  <w:marLeft w:val="0"/>
                  <w:marRight w:val="0"/>
                  <w:marTop w:val="0"/>
                  <w:marBottom w:val="0"/>
                  <w:divBdr>
                    <w:top w:val="none" w:sz="0" w:space="0" w:color="auto"/>
                    <w:left w:val="none" w:sz="0" w:space="0" w:color="auto"/>
                    <w:bottom w:val="none" w:sz="0" w:space="0" w:color="auto"/>
                    <w:right w:val="none" w:sz="0" w:space="0" w:color="auto"/>
                  </w:divBdr>
                  <w:divsChild>
                    <w:div w:id="2122845738">
                      <w:marLeft w:val="0"/>
                      <w:marRight w:val="0"/>
                      <w:marTop w:val="0"/>
                      <w:marBottom w:val="0"/>
                      <w:divBdr>
                        <w:top w:val="none" w:sz="0" w:space="0" w:color="auto"/>
                        <w:left w:val="none" w:sz="0" w:space="0" w:color="auto"/>
                        <w:bottom w:val="none" w:sz="0" w:space="0" w:color="auto"/>
                        <w:right w:val="none" w:sz="0" w:space="0" w:color="auto"/>
                      </w:divBdr>
                      <w:divsChild>
                        <w:div w:id="105015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436805">
                  <w:marLeft w:val="0"/>
                  <w:marRight w:val="0"/>
                  <w:marTop w:val="0"/>
                  <w:marBottom w:val="0"/>
                  <w:divBdr>
                    <w:top w:val="none" w:sz="0" w:space="0" w:color="auto"/>
                    <w:left w:val="none" w:sz="0" w:space="0" w:color="auto"/>
                    <w:bottom w:val="none" w:sz="0" w:space="0" w:color="auto"/>
                    <w:right w:val="none" w:sz="0" w:space="0" w:color="auto"/>
                  </w:divBdr>
                  <w:divsChild>
                    <w:div w:id="42676020">
                      <w:marLeft w:val="0"/>
                      <w:marRight w:val="0"/>
                      <w:marTop w:val="0"/>
                      <w:marBottom w:val="0"/>
                      <w:divBdr>
                        <w:top w:val="none" w:sz="0" w:space="0" w:color="auto"/>
                        <w:left w:val="none" w:sz="0" w:space="0" w:color="auto"/>
                        <w:bottom w:val="none" w:sz="0" w:space="0" w:color="auto"/>
                        <w:right w:val="none" w:sz="0" w:space="0" w:color="auto"/>
                      </w:divBdr>
                      <w:divsChild>
                        <w:div w:id="52818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242135">
          <w:marLeft w:val="0"/>
          <w:marRight w:val="0"/>
          <w:marTop w:val="0"/>
          <w:marBottom w:val="0"/>
          <w:divBdr>
            <w:top w:val="none" w:sz="0" w:space="0" w:color="auto"/>
            <w:left w:val="none" w:sz="0" w:space="0" w:color="auto"/>
            <w:bottom w:val="none" w:sz="0" w:space="0" w:color="auto"/>
            <w:right w:val="none" w:sz="0" w:space="0" w:color="auto"/>
          </w:divBdr>
        </w:div>
      </w:divsChild>
    </w:div>
    <w:div w:id="1381244871">
      <w:bodyDiv w:val="1"/>
      <w:marLeft w:val="0"/>
      <w:marRight w:val="0"/>
      <w:marTop w:val="0"/>
      <w:marBottom w:val="0"/>
      <w:divBdr>
        <w:top w:val="none" w:sz="0" w:space="0" w:color="auto"/>
        <w:left w:val="none" w:sz="0" w:space="0" w:color="auto"/>
        <w:bottom w:val="none" w:sz="0" w:space="0" w:color="auto"/>
        <w:right w:val="none" w:sz="0" w:space="0" w:color="auto"/>
      </w:divBdr>
      <w:divsChild>
        <w:div w:id="368384243">
          <w:marLeft w:val="0"/>
          <w:marRight w:val="0"/>
          <w:marTop w:val="0"/>
          <w:marBottom w:val="0"/>
          <w:divBdr>
            <w:top w:val="none" w:sz="0" w:space="0" w:color="auto"/>
            <w:left w:val="none" w:sz="0" w:space="0" w:color="auto"/>
            <w:bottom w:val="none" w:sz="0" w:space="0" w:color="auto"/>
            <w:right w:val="none" w:sz="0" w:space="0" w:color="auto"/>
          </w:divBdr>
        </w:div>
        <w:div w:id="965548638">
          <w:marLeft w:val="0"/>
          <w:marRight w:val="0"/>
          <w:marTop w:val="0"/>
          <w:marBottom w:val="0"/>
          <w:divBdr>
            <w:top w:val="none" w:sz="0" w:space="0" w:color="auto"/>
            <w:left w:val="none" w:sz="0" w:space="0" w:color="auto"/>
            <w:bottom w:val="none" w:sz="0" w:space="0" w:color="auto"/>
            <w:right w:val="none" w:sz="0" w:space="0" w:color="auto"/>
          </w:divBdr>
          <w:divsChild>
            <w:div w:id="135076697">
              <w:marLeft w:val="-75"/>
              <w:marRight w:val="0"/>
              <w:marTop w:val="30"/>
              <w:marBottom w:val="30"/>
              <w:divBdr>
                <w:top w:val="none" w:sz="0" w:space="0" w:color="auto"/>
                <w:left w:val="none" w:sz="0" w:space="0" w:color="auto"/>
                <w:bottom w:val="none" w:sz="0" w:space="0" w:color="auto"/>
                <w:right w:val="none" w:sz="0" w:space="0" w:color="auto"/>
              </w:divBdr>
              <w:divsChild>
                <w:div w:id="47998111">
                  <w:marLeft w:val="0"/>
                  <w:marRight w:val="0"/>
                  <w:marTop w:val="0"/>
                  <w:marBottom w:val="0"/>
                  <w:divBdr>
                    <w:top w:val="none" w:sz="0" w:space="0" w:color="auto"/>
                    <w:left w:val="none" w:sz="0" w:space="0" w:color="auto"/>
                    <w:bottom w:val="none" w:sz="0" w:space="0" w:color="auto"/>
                    <w:right w:val="none" w:sz="0" w:space="0" w:color="auto"/>
                  </w:divBdr>
                  <w:divsChild>
                    <w:div w:id="593980847">
                      <w:marLeft w:val="0"/>
                      <w:marRight w:val="0"/>
                      <w:marTop w:val="0"/>
                      <w:marBottom w:val="0"/>
                      <w:divBdr>
                        <w:top w:val="none" w:sz="0" w:space="0" w:color="auto"/>
                        <w:left w:val="none" w:sz="0" w:space="0" w:color="auto"/>
                        <w:bottom w:val="none" w:sz="0" w:space="0" w:color="auto"/>
                        <w:right w:val="none" w:sz="0" w:space="0" w:color="auto"/>
                      </w:divBdr>
                      <w:divsChild>
                        <w:div w:id="26931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3919">
                  <w:marLeft w:val="0"/>
                  <w:marRight w:val="0"/>
                  <w:marTop w:val="0"/>
                  <w:marBottom w:val="0"/>
                  <w:divBdr>
                    <w:top w:val="none" w:sz="0" w:space="0" w:color="auto"/>
                    <w:left w:val="none" w:sz="0" w:space="0" w:color="auto"/>
                    <w:bottom w:val="none" w:sz="0" w:space="0" w:color="auto"/>
                    <w:right w:val="none" w:sz="0" w:space="0" w:color="auto"/>
                  </w:divBdr>
                  <w:divsChild>
                    <w:div w:id="269241790">
                      <w:marLeft w:val="0"/>
                      <w:marRight w:val="0"/>
                      <w:marTop w:val="0"/>
                      <w:marBottom w:val="0"/>
                      <w:divBdr>
                        <w:top w:val="none" w:sz="0" w:space="0" w:color="auto"/>
                        <w:left w:val="none" w:sz="0" w:space="0" w:color="auto"/>
                        <w:bottom w:val="none" w:sz="0" w:space="0" w:color="auto"/>
                        <w:right w:val="none" w:sz="0" w:space="0" w:color="auto"/>
                      </w:divBdr>
                      <w:divsChild>
                        <w:div w:id="140957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99936">
                  <w:marLeft w:val="0"/>
                  <w:marRight w:val="0"/>
                  <w:marTop w:val="0"/>
                  <w:marBottom w:val="0"/>
                  <w:divBdr>
                    <w:top w:val="none" w:sz="0" w:space="0" w:color="auto"/>
                    <w:left w:val="none" w:sz="0" w:space="0" w:color="auto"/>
                    <w:bottom w:val="none" w:sz="0" w:space="0" w:color="auto"/>
                    <w:right w:val="none" w:sz="0" w:space="0" w:color="auto"/>
                  </w:divBdr>
                  <w:divsChild>
                    <w:div w:id="1922134491">
                      <w:marLeft w:val="0"/>
                      <w:marRight w:val="0"/>
                      <w:marTop w:val="0"/>
                      <w:marBottom w:val="0"/>
                      <w:divBdr>
                        <w:top w:val="none" w:sz="0" w:space="0" w:color="auto"/>
                        <w:left w:val="none" w:sz="0" w:space="0" w:color="auto"/>
                        <w:bottom w:val="none" w:sz="0" w:space="0" w:color="auto"/>
                        <w:right w:val="none" w:sz="0" w:space="0" w:color="auto"/>
                      </w:divBdr>
                      <w:divsChild>
                        <w:div w:id="128904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04110">
                  <w:marLeft w:val="0"/>
                  <w:marRight w:val="0"/>
                  <w:marTop w:val="0"/>
                  <w:marBottom w:val="0"/>
                  <w:divBdr>
                    <w:top w:val="none" w:sz="0" w:space="0" w:color="auto"/>
                    <w:left w:val="none" w:sz="0" w:space="0" w:color="auto"/>
                    <w:bottom w:val="none" w:sz="0" w:space="0" w:color="auto"/>
                    <w:right w:val="none" w:sz="0" w:space="0" w:color="auto"/>
                  </w:divBdr>
                  <w:divsChild>
                    <w:div w:id="1413700698">
                      <w:marLeft w:val="0"/>
                      <w:marRight w:val="0"/>
                      <w:marTop w:val="0"/>
                      <w:marBottom w:val="0"/>
                      <w:divBdr>
                        <w:top w:val="none" w:sz="0" w:space="0" w:color="auto"/>
                        <w:left w:val="none" w:sz="0" w:space="0" w:color="auto"/>
                        <w:bottom w:val="none" w:sz="0" w:space="0" w:color="auto"/>
                        <w:right w:val="none" w:sz="0" w:space="0" w:color="auto"/>
                      </w:divBdr>
                      <w:divsChild>
                        <w:div w:id="101542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05455">
                  <w:marLeft w:val="0"/>
                  <w:marRight w:val="0"/>
                  <w:marTop w:val="0"/>
                  <w:marBottom w:val="0"/>
                  <w:divBdr>
                    <w:top w:val="none" w:sz="0" w:space="0" w:color="auto"/>
                    <w:left w:val="none" w:sz="0" w:space="0" w:color="auto"/>
                    <w:bottom w:val="none" w:sz="0" w:space="0" w:color="auto"/>
                    <w:right w:val="none" w:sz="0" w:space="0" w:color="auto"/>
                  </w:divBdr>
                  <w:divsChild>
                    <w:div w:id="150099811">
                      <w:marLeft w:val="0"/>
                      <w:marRight w:val="0"/>
                      <w:marTop w:val="0"/>
                      <w:marBottom w:val="0"/>
                      <w:divBdr>
                        <w:top w:val="none" w:sz="0" w:space="0" w:color="auto"/>
                        <w:left w:val="none" w:sz="0" w:space="0" w:color="auto"/>
                        <w:bottom w:val="none" w:sz="0" w:space="0" w:color="auto"/>
                        <w:right w:val="none" w:sz="0" w:space="0" w:color="auto"/>
                      </w:divBdr>
                      <w:divsChild>
                        <w:div w:id="113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2438">
                  <w:marLeft w:val="0"/>
                  <w:marRight w:val="0"/>
                  <w:marTop w:val="0"/>
                  <w:marBottom w:val="0"/>
                  <w:divBdr>
                    <w:top w:val="none" w:sz="0" w:space="0" w:color="auto"/>
                    <w:left w:val="none" w:sz="0" w:space="0" w:color="auto"/>
                    <w:bottom w:val="none" w:sz="0" w:space="0" w:color="auto"/>
                    <w:right w:val="none" w:sz="0" w:space="0" w:color="auto"/>
                  </w:divBdr>
                  <w:divsChild>
                    <w:div w:id="1278491613">
                      <w:marLeft w:val="0"/>
                      <w:marRight w:val="0"/>
                      <w:marTop w:val="0"/>
                      <w:marBottom w:val="0"/>
                      <w:divBdr>
                        <w:top w:val="none" w:sz="0" w:space="0" w:color="auto"/>
                        <w:left w:val="none" w:sz="0" w:space="0" w:color="auto"/>
                        <w:bottom w:val="none" w:sz="0" w:space="0" w:color="auto"/>
                        <w:right w:val="none" w:sz="0" w:space="0" w:color="auto"/>
                      </w:divBdr>
                      <w:divsChild>
                        <w:div w:id="166338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00180">
                  <w:marLeft w:val="0"/>
                  <w:marRight w:val="0"/>
                  <w:marTop w:val="0"/>
                  <w:marBottom w:val="0"/>
                  <w:divBdr>
                    <w:top w:val="none" w:sz="0" w:space="0" w:color="auto"/>
                    <w:left w:val="none" w:sz="0" w:space="0" w:color="auto"/>
                    <w:bottom w:val="none" w:sz="0" w:space="0" w:color="auto"/>
                    <w:right w:val="none" w:sz="0" w:space="0" w:color="auto"/>
                  </w:divBdr>
                  <w:divsChild>
                    <w:div w:id="1217819036">
                      <w:marLeft w:val="0"/>
                      <w:marRight w:val="0"/>
                      <w:marTop w:val="0"/>
                      <w:marBottom w:val="0"/>
                      <w:divBdr>
                        <w:top w:val="none" w:sz="0" w:space="0" w:color="auto"/>
                        <w:left w:val="none" w:sz="0" w:space="0" w:color="auto"/>
                        <w:bottom w:val="none" w:sz="0" w:space="0" w:color="auto"/>
                        <w:right w:val="none" w:sz="0" w:space="0" w:color="auto"/>
                      </w:divBdr>
                      <w:divsChild>
                        <w:div w:id="161744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79533">
                  <w:marLeft w:val="0"/>
                  <w:marRight w:val="0"/>
                  <w:marTop w:val="0"/>
                  <w:marBottom w:val="0"/>
                  <w:divBdr>
                    <w:top w:val="none" w:sz="0" w:space="0" w:color="auto"/>
                    <w:left w:val="none" w:sz="0" w:space="0" w:color="auto"/>
                    <w:bottom w:val="none" w:sz="0" w:space="0" w:color="auto"/>
                    <w:right w:val="none" w:sz="0" w:space="0" w:color="auto"/>
                  </w:divBdr>
                  <w:divsChild>
                    <w:div w:id="961233289">
                      <w:marLeft w:val="0"/>
                      <w:marRight w:val="0"/>
                      <w:marTop w:val="0"/>
                      <w:marBottom w:val="0"/>
                      <w:divBdr>
                        <w:top w:val="none" w:sz="0" w:space="0" w:color="auto"/>
                        <w:left w:val="none" w:sz="0" w:space="0" w:color="auto"/>
                        <w:bottom w:val="none" w:sz="0" w:space="0" w:color="auto"/>
                        <w:right w:val="none" w:sz="0" w:space="0" w:color="auto"/>
                      </w:divBdr>
                      <w:divsChild>
                        <w:div w:id="90113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75370">
                  <w:marLeft w:val="0"/>
                  <w:marRight w:val="0"/>
                  <w:marTop w:val="0"/>
                  <w:marBottom w:val="0"/>
                  <w:divBdr>
                    <w:top w:val="none" w:sz="0" w:space="0" w:color="auto"/>
                    <w:left w:val="none" w:sz="0" w:space="0" w:color="auto"/>
                    <w:bottom w:val="none" w:sz="0" w:space="0" w:color="auto"/>
                    <w:right w:val="none" w:sz="0" w:space="0" w:color="auto"/>
                  </w:divBdr>
                  <w:divsChild>
                    <w:div w:id="234054077">
                      <w:marLeft w:val="0"/>
                      <w:marRight w:val="0"/>
                      <w:marTop w:val="0"/>
                      <w:marBottom w:val="0"/>
                      <w:divBdr>
                        <w:top w:val="none" w:sz="0" w:space="0" w:color="auto"/>
                        <w:left w:val="none" w:sz="0" w:space="0" w:color="auto"/>
                        <w:bottom w:val="none" w:sz="0" w:space="0" w:color="auto"/>
                        <w:right w:val="none" w:sz="0" w:space="0" w:color="auto"/>
                      </w:divBdr>
                      <w:divsChild>
                        <w:div w:id="209015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61982">
                  <w:marLeft w:val="0"/>
                  <w:marRight w:val="0"/>
                  <w:marTop w:val="0"/>
                  <w:marBottom w:val="0"/>
                  <w:divBdr>
                    <w:top w:val="none" w:sz="0" w:space="0" w:color="auto"/>
                    <w:left w:val="none" w:sz="0" w:space="0" w:color="auto"/>
                    <w:bottom w:val="none" w:sz="0" w:space="0" w:color="auto"/>
                    <w:right w:val="none" w:sz="0" w:space="0" w:color="auto"/>
                  </w:divBdr>
                  <w:divsChild>
                    <w:div w:id="986740769">
                      <w:marLeft w:val="0"/>
                      <w:marRight w:val="0"/>
                      <w:marTop w:val="0"/>
                      <w:marBottom w:val="0"/>
                      <w:divBdr>
                        <w:top w:val="none" w:sz="0" w:space="0" w:color="auto"/>
                        <w:left w:val="none" w:sz="0" w:space="0" w:color="auto"/>
                        <w:bottom w:val="none" w:sz="0" w:space="0" w:color="auto"/>
                        <w:right w:val="none" w:sz="0" w:space="0" w:color="auto"/>
                      </w:divBdr>
                      <w:divsChild>
                        <w:div w:id="8847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93774">
                  <w:marLeft w:val="0"/>
                  <w:marRight w:val="0"/>
                  <w:marTop w:val="0"/>
                  <w:marBottom w:val="0"/>
                  <w:divBdr>
                    <w:top w:val="none" w:sz="0" w:space="0" w:color="auto"/>
                    <w:left w:val="none" w:sz="0" w:space="0" w:color="auto"/>
                    <w:bottom w:val="none" w:sz="0" w:space="0" w:color="auto"/>
                    <w:right w:val="none" w:sz="0" w:space="0" w:color="auto"/>
                  </w:divBdr>
                  <w:divsChild>
                    <w:div w:id="68312292">
                      <w:marLeft w:val="0"/>
                      <w:marRight w:val="0"/>
                      <w:marTop w:val="0"/>
                      <w:marBottom w:val="0"/>
                      <w:divBdr>
                        <w:top w:val="none" w:sz="0" w:space="0" w:color="auto"/>
                        <w:left w:val="none" w:sz="0" w:space="0" w:color="auto"/>
                        <w:bottom w:val="none" w:sz="0" w:space="0" w:color="auto"/>
                        <w:right w:val="none" w:sz="0" w:space="0" w:color="auto"/>
                      </w:divBdr>
                      <w:divsChild>
                        <w:div w:id="157096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1945">
                  <w:marLeft w:val="0"/>
                  <w:marRight w:val="0"/>
                  <w:marTop w:val="0"/>
                  <w:marBottom w:val="0"/>
                  <w:divBdr>
                    <w:top w:val="none" w:sz="0" w:space="0" w:color="auto"/>
                    <w:left w:val="none" w:sz="0" w:space="0" w:color="auto"/>
                    <w:bottom w:val="none" w:sz="0" w:space="0" w:color="auto"/>
                    <w:right w:val="none" w:sz="0" w:space="0" w:color="auto"/>
                  </w:divBdr>
                  <w:divsChild>
                    <w:div w:id="624695923">
                      <w:marLeft w:val="0"/>
                      <w:marRight w:val="0"/>
                      <w:marTop w:val="0"/>
                      <w:marBottom w:val="0"/>
                      <w:divBdr>
                        <w:top w:val="none" w:sz="0" w:space="0" w:color="auto"/>
                        <w:left w:val="none" w:sz="0" w:space="0" w:color="auto"/>
                        <w:bottom w:val="none" w:sz="0" w:space="0" w:color="auto"/>
                        <w:right w:val="none" w:sz="0" w:space="0" w:color="auto"/>
                      </w:divBdr>
                      <w:divsChild>
                        <w:div w:id="3677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154262">
                  <w:marLeft w:val="0"/>
                  <w:marRight w:val="0"/>
                  <w:marTop w:val="0"/>
                  <w:marBottom w:val="0"/>
                  <w:divBdr>
                    <w:top w:val="none" w:sz="0" w:space="0" w:color="auto"/>
                    <w:left w:val="none" w:sz="0" w:space="0" w:color="auto"/>
                    <w:bottom w:val="none" w:sz="0" w:space="0" w:color="auto"/>
                    <w:right w:val="none" w:sz="0" w:space="0" w:color="auto"/>
                  </w:divBdr>
                  <w:divsChild>
                    <w:div w:id="50544586">
                      <w:marLeft w:val="0"/>
                      <w:marRight w:val="0"/>
                      <w:marTop w:val="0"/>
                      <w:marBottom w:val="0"/>
                      <w:divBdr>
                        <w:top w:val="none" w:sz="0" w:space="0" w:color="auto"/>
                        <w:left w:val="none" w:sz="0" w:space="0" w:color="auto"/>
                        <w:bottom w:val="none" w:sz="0" w:space="0" w:color="auto"/>
                        <w:right w:val="none" w:sz="0" w:space="0" w:color="auto"/>
                      </w:divBdr>
                      <w:divsChild>
                        <w:div w:id="20516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64297">
                  <w:marLeft w:val="0"/>
                  <w:marRight w:val="0"/>
                  <w:marTop w:val="0"/>
                  <w:marBottom w:val="0"/>
                  <w:divBdr>
                    <w:top w:val="none" w:sz="0" w:space="0" w:color="auto"/>
                    <w:left w:val="none" w:sz="0" w:space="0" w:color="auto"/>
                    <w:bottom w:val="none" w:sz="0" w:space="0" w:color="auto"/>
                    <w:right w:val="none" w:sz="0" w:space="0" w:color="auto"/>
                  </w:divBdr>
                  <w:divsChild>
                    <w:div w:id="76755713">
                      <w:marLeft w:val="0"/>
                      <w:marRight w:val="0"/>
                      <w:marTop w:val="0"/>
                      <w:marBottom w:val="0"/>
                      <w:divBdr>
                        <w:top w:val="none" w:sz="0" w:space="0" w:color="auto"/>
                        <w:left w:val="none" w:sz="0" w:space="0" w:color="auto"/>
                        <w:bottom w:val="none" w:sz="0" w:space="0" w:color="auto"/>
                        <w:right w:val="none" w:sz="0" w:space="0" w:color="auto"/>
                      </w:divBdr>
                      <w:divsChild>
                        <w:div w:id="122637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42375">
                  <w:marLeft w:val="0"/>
                  <w:marRight w:val="0"/>
                  <w:marTop w:val="0"/>
                  <w:marBottom w:val="0"/>
                  <w:divBdr>
                    <w:top w:val="none" w:sz="0" w:space="0" w:color="auto"/>
                    <w:left w:val="none" w:sz="0" w:space="0" w:color="auto"/>
                    <w:bottom w:val="none" w:sz="0" w:space="0" w:color="auto"/>
                    <w:right w:val="none" w:sz="0" w:space="0" w:color="auto"/>
                  </w:divBdr>
                  <w:divsChild>
                    <w:div w:id="766852563">
                      <w:marLeft w:val="0"/>
                      <w:marRight w:val="0"/>
                      <w:marTop w:val="0"/>
                      <w:marBottom w:val="0"/>
                      <w:divBdr>
                        <w:top w:val="none" w:sz="0" w:space="0" w:color="auto"/>
                        <w:left w:val="none" w:sz="0" w:space="0" w:color="auto"/>
                        <w:bottom w:val="none" w:sz="0" w:space="0" w:color="auto"/>
                        <w:right w:val="none" w:sz="0" w:space="0" w:color="auto"/>
                      </w:divBdr>
                      <w:divsChild>
                        <w:div w:id="1287348902">
                          <w:marLeft w:val="0"/>
                          <w:marRight w:val="0"/>
                          <w:marTop w:val="0"/>
                          <w:marBottom w:val="0"/>
                          <w:divBdr>
                            <w:top w:val="none" w:sz="0" w:space="0" w:color="auto"/>
                            <w:left w:val="none" w:sz="0" w:space="0" w:color="auto"/>
                            <w:bottom w:val="none" w:sz="0" w:space="0" w:color="auto"/>
                            <w:right w:val="none" w:sz="0" w:space="0" w:color="auto"/>
                          </w:divBdr>
                        </w:div>
                        <w:div w:id="194611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2022">
                  <w:marLeft w:val="0"/>
                  <w:marRight w:val="0"/>
                  <w:marTop w:val="0"/>
                  <w:marBottom w:val="0"/>
                  <w:divBdr>
                    <w:top w:val="none" w:sz="0" w:space="0" w:color="auto"/>
                    <w:left w:val="none" w:sz="0" w:space="0" w:color="auto"/>
                    <w:bottom w:val="none" w:sz="0" w:space="0" w:color="auto"/>
                    <w:right w:val="none" w:sz="0" w:space="0" w:color="auto"/>
                  </w:divBdr>
                  <w:divsChild>
                    <w:div w:id="1085031675">
                      <w:marLeft w:val="0"/>
                      <w:marRight w:val="0"/>
                      <w:marTop w:val="0"/>
                      <w:marBottom w:val="0"/>
                      <w:divBdr>
                        <w:top w:val="none" w:sz="0" w:space="0" w:color="auto"/>
                        <w:left w:val="none" w:sz="0" w:space="0" w:color="auto"/>
                        <w:bottom w:val="none" w:sz="0" w:space="0" w:color="auto"/>
                        <w:right w:val="none" w:sz="0" w:space="0" w:color="auto"/>
                      </w:divBdr>
                      <w:divsChild>
                        <w:div w:id="251932094">
                          <w:marLeft w:val="0"/>
                          <w:marRight w:val="0"/>
                          <w:marTop w:val="0"/>
                          <w:marBottom w:val="0"/>
                          <w:divBdr>
                            <w:top w:val="none" w:sz="0" w:space="0" w:color="auto"/>
                            <w:left w:val="none" w:sz="0" w:space="0" w:color="auto"/>
                            <w:bottom w:val="none" w:sz="0" w:space="0" w:color="auto"/>
                            <w:right w:val="none" w:sz="0" w:space="0" w:color="auto"/>
                          </w:divBdr>
                        </w:div>
                        <w:div w:id="777333136">
                          <w:marLeft w:val="0"/>
                          <w:marRight w:val="0"/>
                          <w:marTop w:val="0"/>
                          <w:marBottom w:val="0"/>
                          <w:divBdr>
                            <w:top w:val="none" w:sz="0" w:space="0" w:color="auto"/>
                            <w:left w:val="none" w:sz="0" w:space="0" w:color="auto"/>
                            <w:bottom w:val="none" w:sz="0" w:space="0" w:color="auto"/>
                            <w:right w:val="none" w:sz="0" w:space="0" w:color="auto"/>
                          </w:divBdr>
                        </w:div>
                        <w:div w:id="800075224">
                          <w:marLeft w:val="0"/>
                          <w:marRight w:val="0"/>
                          <w:marTop w:val="0"/>
                          <w:marBottom w:val="0"/>
                          <w:divBdr>
                            <w:top w:val="none" w:sz="0" w:space="0" w:color="auto"/>
                            <w:left w:val="none" w:sz="0" w:space="0" w:color="auto"/>
                            <w:bottom w:val="none" w:sz="0" w:space="0" w:color="auto"/>
                            <w:right w:val="none" w:sz="0" w:space="0" w:color="auto"/>
                          </w:divBdr>
                        </w:div>
                        <w:div w:id="1569874595">
                          <w:marLeft w:val="0"/>
                          <w:marRight w:val="0"/>
                          <w:marTop w:val="0"/>
                          <w:marBottom w:val="0"/>
                          <w:divBdr>
                            <w:top w:val="none" w:sz="0" w:space="0" w:color="auto"/>
                            <w:left w:val="none" w:sz="0" w:space="0" w:color="auto"/>
                            <w:bottom w:val="none" w:sz="0" w:space="0" w:color="auto"/>
                            <w:right w:val="none" w:sz="0" w:space="0" w:color="auto"/>
                          </w:divBdr>
                        </w:div>
                        <w:div w:id="1684358033">
                          <w:marLeft w:val="0"/>
                          <w:marRight w:val="0"/>
                          <w:marTop w:val="0"/>
                          <w:marBottom w:val="0"/>
                          <w:divBdr>
                            <w:top w:val="none" w:sz="0" w:space="0" w:color="auto"/>
                            <w:left w:val="none" w:sz="0" w:space="0" w:color="auto"/>
                            <w:bottom w:val="none" w:sz="0" w:space="0" w:color="auto"/>
                            <w:right w:val="none" w:sz="0" w:space="0" w:color="auto"/>
                          </w:divBdr>
                        </w:div>
                        <w:div w:id="173003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94248">
                  <w:marLeft w:val="0"/>
                  <w:marRight w:val="0"/>
                  <w:marTop w:val="0"/>
                  <w:marBottom w:val="0"/>
                  <w:divBdr>
                    <w:top w:val="none" w:sz="0" w:space="0" w:color="auto"/>
                    <w:left w:val="none" w:sz="0" w:space="0" w:color="auto"/>
                    <w:bottom w:val="none" w:sz="0" w:space="0" w:color="auto"/>
                    <w:right w:val="none" w:sz="0" w:space="0" w:color="auto"/>
                  </w:divBdr>
                  <w:divsChild>
                    <w:div w:id="1174758600">
                      <w:marLeft w:val="0"/>
                      <w:marRight w:val="0"/>
                      <w:marTop w:val="0"/>
                      <w:marBottom w:val="0"/>
                      <w:divBdr>
                        <w:top w:val="none" w:sz="0" w:space="0" w:color="auto"/>
                        <w:left w:val="none" w:sz="0" w:space="0" w:color="auto"/>
                        <w:bottom w:val="none" w:sz="0" w:space="0" w:color="auto"/>
                        <w:right w:val="none" w:sz="0" w:space="0" w:color="auto"/>
                      </w:divBdr>
                      <w:divsChild>
                        <w:div w:id="471336054">
                          <w:marLeft w:val="0"/>
                          <w:marRight w:val="0"/>
                          <w:marTop w:val="0"/>
                          <w:marBottom w:val="0"/>
                          <w:divBdr>
                            <w:top w:val="none" w:sz="0" w:space="0" w:color="auto"/>
                            <w:left w:val="none" w:sz="0" w:space="0" w:color="auto"/>
                            <w:bottom w:val="none" w:sz="0" w:space="0" w:color="auto"/>
                            <w:right w:val="none" w:sz="0" w:space="0" w:color="auto"/>
                          </w:divBdr>
                        </w:div>
                        <w:div w:id="717511659">
                          <w:marLeft w:val="0"/>
                          <w:marRight w:val="0"/>
                          <w:marTop w:val="0"/>
                          <w:marBottom w:val="0"/>
                          <w:divBdr>
                            <w:top w:val="none" w:sz="0" w:space="0" w:color="auto"/>
                            <w:left w:val="none" w:sz="0" w:space="0" w:color="auto"/>
                            <w:bottom w:val="none" w:sz="0" w:space="0" w:color="auto"/>
                            <w:right w:val="none" w:sz="0" w:space="0" w:color="auto"/>
                          </w:divBdr>
                        </w:div>
                        <w:div w:id="195188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234236">
                  <w:marLeft w:val="0"/>
                  <w:marRight w:val="0"/>
                  <w:marTop w:val="0"/>
                  <w:marBottom w:val="0"/>
                  <w:divBdr>
                    <w:top w:val="none" w:sz="0" w:space="0" w:color="auto"/>
                    <w:left w:val="none" w:sz="0" w:space="0" w:color="auto"/>
                    <w:bottom w:val="none" w:sz="0" w:space="0" w:color="auto"/>
                    <w:right w:val="none" w:sz="0" w:space="0" w:color="auto"/>
                  </w:divBdr>
                  <w:divsChild>
                    <w:div w:id="434327577">
                      <w:marLeft w:val="0"/>
                      <w:marRight w:val="0"/>
                      <w:marTop w:val="0"/>
                      <w:marBottom w:val="0"/>
                      <w:divBdr>
                        <w:top w:val="none" w:sz="0" w:space="0" w:color="auto"/>
                        <w:left w:val="none" w:sz="0" w:space="0" w:color="auto"/>
                        <w:bottom w:val="none" w:sz="0" w:space="0" w:color="auto"/>
                        <w:right w:val="none" w:sz="0" w:space="0" w:color="auto"/>
                      </w:divBdr>
                      <w:divsChild>
                        <w:div w:id="17565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07042">
                  <w:marLeft w:val="0"/>
                  <w:marRight w:val="0"/>
                  <w:marTop w:val="0"/>
                  <w:marBottom w:val="0"/>
                  <w:divBdr>
                    <w:top w:val="none" w:sz="0" w:space="0" w:color="auto"/>
                    <w:left w:val="none" w:sz="0" w:space="0" w:color="auto"/>
                    <w:bottom w:val="none" w:sz="0" w:space="0" w:color="auto"/>
                    <w:right w:val="none" w:sz="0" w:space="0" w:color="auto"/>
                  </w:divBdr>
                  <w:divsChild>
                    <w:div w:id="476453592">
                      <w:marLeft w:val="0"/>
                      <w:marRight w:val="0"/>
                      <w:marTop w:val="0"/>
                      <w:marBottom w:val="0"/>
                      <w:divBdr>
                        <w:top w:val="none" w:sz="0" w:space="0" w:color="auto"/>
                        <w:left w:val="none" w:sz="0" w:space="0" w:color="auto"/>
                        <w:bottom w:val="none" w:sz="0" w:space="0" w:color="auto"/>
                        <w:right w:val="none" w:sz="0" w:space="0" w:color="auto"/>
                      </w:divBdr>
                      <w:divsChild>
                        <w:div w:id="155708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610491">
                  <w:marLeft w:val="0"/>
                  <w:marRight w:val="0"/>
                  <w:marTop w:val="0"/>
                  <w:marBottom w:val="0"/>
                  <w:divBdr>
                    <w:top w:val="none" w:sz="0" w:space="0" w:color="auto"/>
                    <w:left w:val="none" w:sz="0" w:space="0" w:color="auto"/>
                    <w:bottom w:val="none" w:sz="0" w:space="0" w:color="auto"/>
                    <w:right w:val="none" w:sz="0" w:space="0" w:color="auto"/>
                  </w:divBdr>
                  <w:divsChild>
                    <w:div w:id="888804236">
                      <w:marLeft w:val="0"/>
                      <w:marRight w:val="0"/>
                      <w:marTop w:val="0"/>
                      <w:marBottom w:val="0"/>
                      <w:divBdr>
                        <w:top w:val="none" w:sz="0" w:space="0" w:color="auto"/>
                        <w:left w:val="none" w:sz="0" w:space="0" w:color="auto"/>
                        <w:bottom w:val="none" w:sz="0" w:space="0" w:color="auto"/>
                        <w:right w:val="none" w:sz="0" w:space="0" w:color="auto"/>
                      </w:divBdr>
                      <w:divsChild>
                        <w:div w:id="178291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091875">
          <w:marLeft w:val="0"/>
          <w:marRight w:val="0"/>
          <w:marTop w:val="0"/>
          <w:marBottom w:val="0"/>
          <w:divBdr>
            <w:top w:val="none" w:sz="0" w:space="0" w:color="auto"/>
            <w:left w:val="none" w:sz="0" w:space="0" w:color="auto"/>
            <w:bottom w:val="none" w:sz="0" w:space="0" w:color="auto"/>
            <w:right w:val="none" w:sz="0" w:space="0" w:color="auto"/>
          </w:divBdr>
        </w:div>
        <w:div w:id="1014381735">
          <w:marLeft w:val="0"/>
          <w:marRight w:val="0"/>
          <w:marTop w:val="0"/>
          <w:marBottom w:val="0"/>
          <w:divBdr>
            <w:top w:val="none" w:sz="0" w:space="0" w:color="auto"/>
            <w:left w:val="none" w:sz="0" w:space="0" w:color="auto"/>
            <w:bottom w:val="none" w:sz="0" w:space="0" w:color="auto"/>
            <w:right w:val="none" w:sz="0" w:space="0" w:color="auto"/>
          </w:divBdr>
          <w:divsChild>
            <w:div w:id="67580080">
              <w:marLeft w:val="0"/>
              <w:marRight w:val="0"/>
              <w:marTop w:val="0"/>
              <w:marBottom w:val="0"/>
              <w:divBdr>
                <w:top w:val="none" w:sz="0" w:space="0" w:color="auto"/>
                <w:left w:val="none" w:sz="0" w:space="0" w:color="auto"/>
                <w:bottom w:val="none" w:sz="0" w:space="0" w:color="auto"/>
                <w:right w:val="none" w:sz="0" w:space="0" w:color="auto"/>
              </w:divBdr>
            </w:div>
            <w:div w:id="69082050">
              <w:marLeft w:val="0"/>
              <w:marRight w:val="0"/>
              <w:marTop w:val="0"/>
              <w:marBottom w:val="0"/>
              <w:divBdr>
                <w:top w:val="none" w:sz="0" w:space="0" w:color="auto"/>
                <w:left w:val="none" w:sz="0" w:space="0" w:color="auto"/>
                <w:bottom w:val="none" w:sz="0" w:space="0" w:color="auto"/>
                <w:right w:val="none" w:sz="0" w:space="0" w:color="auto"/>
              </w:divBdr>
            </w:div>
            <w:div w:id="195312427">
              <w:marLeft w:val="0"/>
              <w:marRight w:val="0"/>
              <w:marTop w:val="0"/>
              <w:marBottom w:val="0"/>
              <w:divBdr>
                <w:top w:val="none" w:sz="0" w:space="0" w:color="auto"/>
                <w:left w:val="none" w:sz="0" w:space="0" w:color="auto"/>
                <w:bottom w:val="none" w:sz="0" w:space="0" w:color="auto"/>
                <w:right w:val="none" w:sz="0" w:space="0" w:color="auto"/>
              </w:divBdr>
            </w:div>
            <w:div w:id="322046223">
              <w:marLeft w:val="0"/>
              <w:marRight w:val="0"/>
              <w:marTop w:val="0"/>
              <w:marBottom w:val="0"/>
              <w:divBdr>
                <w:top w:val="none" w:sz="0" w:space="0" w:color="auto"/>
                <w:left w:val="none" w:sz="0" w:space="0" w:color="auto"/>
                <w:bottom w:val="none" w:sz="0" w:space="0" w:color="auto"/>
                <w:right w:val="none" w:sz="0" w:space="0" w:color="auto"/>
              </w:divBdr>
            </w:div>
            <w:div w:id="386994162">
              <w:marLeft w:val="0"/>
              <w:marRight w:val="0"/>
              <w:marTop w:val="0"/>
              <w:marBottom w:val="0"/>
              <w:divBdr>
                <w:top w:val="none" w:sz="0" w:space="0" w:color="auto"/>
                <w:left w:val="none" w:sz="0" w:space="0" w:color="auto"/>
                <w:bottom w:val="none" w:sz="0" w:space="0" w:color="auto"/>
                <w:right w:val="none" w:sz="0" w:space="0" w:color="auto"/>
              </w:divBdr>
            </w:div>
            <w:div w:id="687484711">
              <w:marLeft w:val="0"/>
              <w:marRight w:val="0"/>
              <w:marTop w:val="0"/>
              <w:marBottom w:val="0"/>
              <w:divBdr>
                <w:top w:val="none" w:sz="0" w:space="0" w:color="auto"/>
                <w:left w:val="none" w:sz="0" w:space="0" w:color="auto"/>
                <w:bottom w:val="none" w:sz="0" w:space="0" w:color="auto"/>
                <w:right w:val="none" w:sz="0" w:space="0" w:color="auto"/>
              </w:divBdr>
            </w:div>
            <w:div w:id="1022584495">
              <w:marLeft w:val="0"/>
              <w:marRight w:val="0"/>
              <w:marTop w:val="0"/>
              <w:marBottom w:val="0"/>
              <w:divBdr>
                <w:top w:val="none" w:sz="0" w:space="0" w:color="auto"/>
                <w:left w:val="none" w:sz="0" w:space="0" w:color="auto"/>
                <w:bottom w:val="none" w:sz="0" w:space="0" w:color="auto"/>
                <w:right w:val="none" w:sz="0" w:space="0" w:color="auto"/>
              </w:divBdr>
            </w:div>
            <w:div w:id="1816993131">
              <w:marLeft w:val="0"/>
              <w:marRight w:val="0"/>
              <w:marTop w:val="0"/>
              <w:marBottom w:val="0"/>
              <w:divBdr>
                <w:top w:val="none" w:sz="0" w:space="0" w:color="auto"/>
                <w:left w:val="none" w:sz="0" w:space="0" w:color="auto"/>
                <w:bottom w:val="none" w:sz="0" w:space="0" w:color="auto"/>
                <w:right w:val="none" w:sz="0" w:space="0" w:color="auto"/>
              </w:divBdr>
            </w:div>
            <w:div w:id="1898472940">
              <w:marLeft w:val="0"/>
              <w:marRight w:val="0"/>
              <w:marTop w:val="0"/>
              <w:marBottom w:val="0"/>
              <w:divBdr>
                <w:top w:val="none" w:sz="0" w:space="0" w:color="auto"/>
                <w:left w:val="none" w:sz="0" w:space="0" w:color="auto"/>
                <w:bottom w:val="none" w:sz="0" w:space="0" w:color="auto"/>
                <w:right w:val="none" w:sz="0" w:space="0" w:color="auto"/>
              </w:divBdr>
            </w:div>
            <w:div w:id="1956403523">
              <w:marLeft w:val="0"/>
              <w:marRight w:val="0"/>
              <w:marTop w:val="0"/>
              <w:marBottom w:val="0"/>
              <w:divBdr>
                <w:top w:val="none" w:sz="0" w:space="0" w:color="auto"/>
                <w:left w:val="none" w:sz="0" w:space="0" w:color="auto"/>
                <w:bottom w:val="none" w:sz="0" w:space="0" w:color="auto"/>
                <w:right w:val="none" w:sz="0" w:space="0" w:color="auto"/>
              </w:divBdr>
            </w:div>
          </w:divsChild>
        </w:div>
        <w:div w:id="1724136671">
          <w:marLeft w:val="0"/>
          <w:marRight w:val="0"/>
          <w:marTop w:val="0"/>
          <w:marBottom w:val="0"/>
          <w:divBdr>
            <w:top w:val="none" w:sz="0" w:space="0" w:color="auto"/>
            <w:left w:val="none" w:sz="0" w:space="0" w:color="auto"/>
            <w:bottom w:val="none" w:sz="0" w:space="0" w:color="auto"/>
            <w:right w:val="none" w:sz="0" w:space="0" w:color="auto"/>
          </w:divBdr>
        </w:div>
      </w:divsChild>
    </w:div>
    <w:div w:id="1618945494">
      <w:bodyDiv w:val="1"/>
      <w:marLeft w:val="0"/>
      <w:marRight w:val="0"/>
      <w:marTop w:val="0"/>
      <w:marBottom w:val="0"/>
      <w:divBdr>
        <w:top w:val="none" w:sz="0" w:space="0" w:color="auto"/>
        <w:left w:val="none" w:sz="0" w:space="0" w:color="auto"/>
        <w:bottom w:val="none" w:sz="0" w:space="0" w:color="auto"/>
        <w:right w:val="none" w:sz="0" w:space="0" w:color="auto"/>
      </w:divBdr>
    </w:div>
    <w:div w:id="1744449153">
      <w:bodyDiv w:val="1"/>
      <w:marLeft w:val="0"/>
      <w:marRight w:val="0"/>
      <w:marTop w:val="0"/>
      <w:marBottom w:val="0"/>
      <w:divBdr>
        <w:top w:val="none" w:sz="0" w:space="0" w:color="auto"/>
        <w:left w:val="none" w:sz="0" w:space="0" w:color="auto"/>
        <w:bottom w:val="none" w:sz="0" w:space="0" w:color="auto"/>
        <w:right w:val="none" w:sz="0" w:space="0" w:color="auto"/>
      </w:divBdr>
    </w:div>
    <w:div w:id="1785998965">
      <w:bodyDiv w:val="1"/>
      <w:marLeft w:val="0"/>
      <w:marRight w:val="0"/>
      <w:marTop w:val="0"/>
      <w:marBottom w:val="0"/>
      <w:divBdr>
        <w:top w:val="none" w:sz="0" w:space="0" w:color="auto"/>
        <w:left w:val="none" w:sz="0" w:space="0" w:color="auto"/>
        <w:bottom w:val="none" w:sz="0" w:space="0" w:color="auto"/>
        <w:right w:val="none" w:sz="0" w:space="0" w:color="auto"/>
      </w:divBdr>
    </w:div>
    <w:div w:id="1791431054">
      <w:bodyDiv w:val="1"/>
      <w:marLeft w:val="0"/>
      <w:marRight w:val="0"/>
      <w:marTop w:val="0"/>
      <w:marBottom w:val="0"/>
      <w:divBdr>
        <w:top w:val="none" w:sz="0" w:space="0" w:color="auto"/>
        <w:left w:val="none" w:sz="0" w:space="0" w:color="auto"/>
        <w:bottom w:val="none" w:sz="0" w:space="0" w:color="auto"/>
        <w:right w:val="none" w:sz="0" w:space="0" w:color="auto"/>
      </w:divBdr>
      <w:divsChild>
        <w:div w:id="242879725">
          <w:marLeft w:val="0"/>
          <w:marRight w:val="0"/>
          <w:marTop w:val="0"/>
          <w:marBottom w:val="0"/>
          <w:divBdr>
            <w:top w:val="none" w:sz="0" w:space="0" w:color="auto"/>
            <w:left w:val="none" w:sz="0" w:space="0" w:color="auto"/>
            <w:bottom w:val="none" w:sz="0" w:space="0" w:color="auto"/>
            <w:right w:val="none" w:sz="0" w:space="0" w:color="auto"/>
          </w:divBdr>
        </w:div>
        <w:div w:id="1371999856">
          <w:marLeft w:val="0"/>
          <w:marRight w:val="0"/>
          <w:marTop w:val="0"/>
          <w:marBottom w:val="0"/>
          <w:divBdr>
            <w:top w:val="none" w:sz="0" w:space="0" w:color="auto"/>
            <w:left w:val="none" w:sz="0" w:space="0" w:color="auto"/>
            <w:bottom w:val="none" w:sz="0" w:space="0" w:color="auto"/>
            <w:right w:val="none" w:sz="0" w:space="0" w:color="auto"/>
          </w:divBdr>
        </w:div>
      </w:divsChild>
    </w:div>
    <w:div w:id="1965307037">
      <w:bodyDiv w:val="1"/>
      <w:marLeft w:val="0"/>
      <w:marRight w:val="0"/>
      <w:marTop w:val="0"/>
      <w:marBottom w:val="0"/>
      <w:divBdr>
        <w:top w:val="none" w:sz="0" w:space="0" w:color="auto"/>
        <w:left w:val="none" w:sz="0" w:space="0" w:color="auto"/>
        <w:bottom w:val="none" w:sz="0" w:space="0" w:color="auto"/>
        <w:right w:val="none" w:sz="0" w:space="0" w:color="auto"/>
      </w:divBdr>
      <w:divsChild>
        <w:div w:id="446584628">
          <w:marLeft w:val="0"/>
          <w:marRight w:val="0"/>
          <w:marTop w:val="0"/>
          <w:marBottom w:val="0"/>
          <w:divBdr>
            <w:top w:val="none" w:sz="0" w:space="0" w:color="auto"/>
            <w:left w:val="none" w:sz="0" w:space="0" w:color="auto"/>
            <w:bottom w:val="none" w:sz="0" w:space="0" w:color="auto"/>
            <w:right w:val="none" w:sz="0" w:space="0" w:color="auto"/>
          </w:divBdr>
          <w:divsChild>
            <w:div w:id="381753023">
              <w:marLeft w:val="0"/>
              <w:marRight w:val="0"/>
              <w:marTop w:val="30"/>
              <w:marBottom w:val="30"/>
              <w:divBdr>
                <w:top w:val="none" w:sz="0" w:space="0" w:color="auto"/>
                <w:left w:val="none" w:sz="0" w:space="0" w:color="auto"/>
                <w:bottom w:val="none" w:sz="0" w:space="0" w:color="auto"/>
                <w:right w:val="none" w:sz="0" w:space="0" w:color="auto"/>
              </w:divBdr>
              <w:divsChild>
                <w:div w:id="4790470">
                  <w:marLeft w:val="0"/>
                  <w:marRight w:val="0"/>
                  <w:marTop w:val="0"/>
                  <w:marBottom w:val="0"/>
                  <w:divBdr>
                    <w:top w:val="none" w:sz="0" w:space="0" w:color="auto"/>
                    <w:left w:val="none" w:sz="0" w:space="0" w:color="auto"/>
                    <w:bottom w:val="none" w:sz="0" w:space="0" w:color="auto"/>
                    <w:right w:val="none" w:sz="0" w:space="0" w:color="auto"/>
                  </w:divBdr>
                  <w:divsChild>
                    <w:div w:id="1959871906">
                      <w:marLeft w:val="0"/>
                      <w:marRight w:val="0"/>
                      <w:marTop w:val="0"/>
                      <w:marBottom w:val="0"/>
                      <w:divBdr>
                        <w:top w:val="none" w:sz="0" w:space="0" w:color="auto"/>
                        <w:left w:val="none" w:sz="0" w:space="0" w:color="auto"/>
                        <w:bottom w:val="none" w:sz="0" w:space="0" w:color="auto"/>
                        <w:right w:val="none" w:sz="0" w:space="0" w:color="auto"/>
                      </w:divBdr>
                      <w:divsChild>
                        <w:div w:id="377439600">
                          <w:marLeft w:val="0"/>
                          <w:marRight w:val="0"/>
                          <w:marTop w:val="0"/>
                          <w:marBottom w:val="0"/>
                          <w:divBdr>
                            <w:top w:val="none" w:sz="0" w:space="0" w:color="auto"/>
                            <w:left w:val="none" w:sz="0" w:space="0" w:color="auto"/>
                            <w:bottom w:val="none" w:sz="0" w:space="0" w:color="auto"/>
                            <w:right w:val="none" w:sz="0" w:space="0" w:color="auto"/>
                          </w:divBdr>
                        </w:div>
                        <w:div w:id="46920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0395">
                  <w:marLeft w:val="0"/>
                  <w:marRight w:val="0"/>
                  <w:marTop w:val="0"/>
                  <w:marBottom w:val="0"/>
                  <w:divBdr>
                    <w:top w:val="none" w:sz="0" w:space="0" w:color="auto"/>
                    <w:left w:val="none" w:sz="0" w:space="0" w:color="auto"/>
                    <w:bottom w:val="none" w:sz="0" w:space="0" w:color="auto"/>
                    <w:right w:val="none" w:sz="0" w:space="0" w:color="auto"/>
                  </w:divBdr>
                  <w:divsChild>
                    <w:div w:id="1299530710">
                      <w:marLeft w:val="0"/>
                      <w:marRight w:val="0"/>
                      <w:marTop w:val="0"/>
                      <w:marBottom w:val="0"/>
                      <w:divBdr>
                        <w:top w:val="none" w:sz="0" w:space="0" w:color="auto"/>
                        <w:left w:val="none" w:sz="0" w:space="0" w:color="auto"/>
                        <w:bottom w:val="none" w:sz="0" w:space="0" w:color="auto"/>
                        <w:right w:val="none" w:sz="0" w:space="0" w:color="auto"/>
                      </w:divBdr>
                      <w:divsChild>
                        <w:div w:id="156548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146">
                  <w:marLeft w:val="0"/>
                  <w:marRight w:val="0"/>
                  <w:marTop w:val="0"/>
                  <w:marBottom w:val="0"/>
                  <w:divBdr>
                    <w:top w:val="none" w:sz="0" w:space="0" w:color="auto"/>
                    <w:left w:val="none" w:sz="0" w:space="0" w:color="auto"/>
                    <w:bottom w:val="none" w:sz="0" w:space="0" w:color="auto"/>
                    <w:right w:val="none" w:sz="0" w:space="0" w:color="auto"/>
                  </w:divBdr>
                  <w:divsChild>
                    <w:div w:id="1550799024">
                      <w:marLeft w:val="0"/>
                      <w:marRight w:val="0"/>
                      <w:marTop w:val="0"/>
                      <w:marBottom w:val="0"/>
                      <w:divBdr>
                        <w:top w:val="none" w:sz="0" w:space="0" w:color="auto"/>
                        <w:left w:val="none" w:sz="0" w:space="0" w:color="auto"/>
                        <w:bottom w:val="none" w:sz="0" w:space="0" w:color="auto"/>
                        <w:right w:val="none" w:sz="0" w:space="0" w:color="auto"/>
                      </w:divBdr>
                      <w:divsChild>
                        <w:div w:id="34853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7754">
                  <w:marLeft w:val="0"/>
                  <w:marRight w:val="0"/>
                  <w:marTop w:val="0"/>
                  <w:marBottom w:val="0"/>
                  <w:divBdr>
                    <w:top w:val="none" w:sz="0" w:space="0" w:color="auto"/>
                    <w:left w:val="none" w:sz="0" w:space="0" w:color="auto"/>
                    <w:bottom w:val="none" w:sz="0" w:space="0" w:color="auto"/>
                    <w:right w:val="none" w:sz="0" w:space="0" w:color="auto"/>
                  </w:divBdr>
                  <w:divsChild>
                    <w:div w:id="407315105">
                      <w:marLeft w:val="0"/>
                      <w:marRight w:val="0"/>
                      <w:marTop w:val="0"/>
                      <w:marBottom w:val="0"/>
                      <w:divBdr>
                        <w:top w:val="none" w:sz="0" w:space="0" w:color="auto"/>
                        <w:left w:val="none" w:sz="0" w:space="0" w:color="auto"/>
                        <w:bottom w:val="none" w:sz="0" w:space="0" w:color="auto"/>
                        <w:right w:val="none" w:sz="0" w:space="0" w:color="auto"/>
                      </w:divBdr>
                      <w:divsChild>
                        <w:div w:id="2113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4617">
                  <w:marLeft w:val="0"/>
                  <w:marRight w:val="0"/>
                  <w:marTop w:val="0"/>
                  <w:marBottom w:val="0"/>
                  <w:divBdr>
                    <w:top w:val="none" w:sz="0" w:space="0" w:color="auto"/>
                    <w:left w:val="none" w:sz="0" w:space="0" w:color="auto"/>
                    <w:bottom w:val="none" w:sz="0" w:space="0" w:color="auto"/>
                    <w:right w:val="none" w:sz="0" w:space="0" w:color="auto"/>
                  </w:divBdr>
                  <w:divsChild>
                    <w:div w:id="1085614897">
                      <w:marLeft w:val="0"/>
                      <w:marRight w:val="0"/>
                      <w:marTop w:val="0"/>
                      <w:marBottom w:val="0"/>
                      <w:divBdr>
                        <w:top w:val="none" w:sz="0" w:space="0" w:color="auto"/>
                        <w:left w:val="none" w:sz="0" w:space="0" w:color="auto"/>
                        <w:bottom w:val="none" w:sz="0" w:space="0" w:color="auto"/>
                        <w:right w:val="none" w:sz="0" w:space="0" w:color="auto"/>
                      </w:divBdr>
                      <w:divsChild>
                        <w:div w:id="536771975">
                          <w:marLeft w:val="0"/>
                          <w:marRight w:val="0"/>
                          <w:marTop w:val="0"/>
                          <w:marBottom w:val="0"/>
                          <w:divBdr>
                            <w:top w:val="none" w:sz="0" w:space="0" w:color="auto"/>
                            <w:left w:val="none" w:sz="0" w:space="0" w:color="auto"/>
                            <w:bottom w:val="none" w:sz="0" w:space="0" w:color="auto"/>
                            <w:right w:val="none" w:sz="0" w:space="0" w:color="auto"/>
                          </w:divBdr>
                        </w:div>
                        <w:div w:id="153531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4882">
                  <w:marLeft w:val="0"/>
                  <w:marRight w:val="0"/>
                  <w:marTop w:val="0"/>
                  <w:marBottom w:val="0"/>
                  <w:divBdr>
                    <w:top w:val="none" w:sz="0" w:space="0" w:color="auto"/>
                    <w:left w:val="none" w:sz="0" w:space="0" w:color="auto"/>
                    <w:bottom w:val="none" w:sz="0" w:space="0" w:color="auto"/>
                    <w:right w:val="none" w:sz="0" w:space="0" w:color="auto"/>
                  </w:divBdr>
                  <w:divsChild>
                    <w:div w:id="18434100">
                      <w:marLeft w:val="0"/>
                      <w:marRight w:val="0"/>
                      <w:marTop w:val="0"/>
                      <w:marBottom w:val="0"/>
                      <w:divBdr>
                        <w:top w:val="none" w:sz="0" w:space="0" w:color="auto"/>
                        <w:left w:val="none" w:sz="0" w:space="0" w:color="auto"/>
                        <w:bottom w:val="none" w:sz="0" w:space="0" w:color="auto"/>
                        <w:right w:val="none" w:sz="0" w:space="0" w:color="auto"/>
                      </w:divBdr>
                      <w:divsChild>
                        <w:div w:id="197887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6336">
                  <w:marLeft w:val="0"/>
                  <w:marRight w:val="0"/>
                  <w:marTop w:val="0"/>
                  <w:marBottom w:val="0"/>
                  <w:divBdr>
                    <w:top w:val="none" w:sz="0" w:space="0" w:color="auto"/>
                    <w:left w:val="none" w:sz="0" w:space="0" w:color="auto"/>
                    <w:bottom w:val="none" w:sz="0" w:space="0" w:color="auto"/>
                    <w:right w:val="none" w:sz="0" w:space="0" w:color="auto"/>
                  </w:divBdr>
                  <w:divsChild>
                    <w:div w:id="1274826181">
                      <w:marLeft w:val="0"/>
                      <w:marRight w:val="0"/>
                      <w:marTop w:val="0"/>
                      <w:marBottom w:val="0"/>
                      <w:divBdr>
                        <w:top w:val="none" w:sz="0" w:space="0" w:color="auto"/>
                        <w:left w:val="none" w:sz="0" w:space="0" w:color="auto"/>
                        <w:bottom w:val="none" w:sz="0" w:space="0" w:color="auto"/>
                        <w:right w:val="none" w:sz="0" w:space="0" w:color="auto"/>
                      </w:divBdr>
                      <w:divsChild>
                        <w:div w:id="846678170">
                          <w:marLeft w:val="0"/>
                          <w:marRight w:val="0"/>
                          <w:marTop w:val="0"/>
                          <w:marBottom w:val="0"/>
                          <w:divBdr>
                            <w:top w:val="none" w:sz="0" w:space="0" w:color="auto"/>
                            <w:left w:val="none" w:sz="0" w:space="0" w:color="auto"/>
                            <w:bottom w:val="none" w:sz="0" w:space="0" w:color="auto"/>
                            <w:right w:val="none" w:sz="0" w:space="0" w:color="auto"/>
                          </w:divBdr>
                        </w:div>
                        <w:div w:id="150905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82496">
                  <w:marLeft w:val="0"/>
                  <w:marRight w:val="0"/>
                  <w:marTop w:val="0"/>
                  <w:marBottom w:val="0"/>
                  <w:divBdr>
                    <w:top w:val="none" w:sz="0" w:space="0" w:color="auto"/>
                    <w:left w:val="none" w:sz="0" w:space="0" w:color="auto"/>
                    <w:bottom w:val="none" w:sz="0" w:space="0" w:color="auto"/>
                    <w:right w:val="none" w:sz="0" w:space="0" w:color="auto"/>
                  </w:divBdr>
                  <w:divsChild>
                    <w:div w:id="1012103824">
                      <w:marLeft w:val="0"/>
                      <w:marRight w:val="0"/>
                      <w:marTop w:val="0"/>
                      <w:marBottom w:val="0"/>
                      <w:divBdr>
                        <w:top w:val="none" w:sz="0" w:space="0" w:color="auto"/>
                        <w:left w:val="none" w:sz="0" w:space="0" w:color="auto"/>
                        <w:bottom w:val="none" w:sz="0" w:space="0" w:color="auto"/>
                        <w:right w:val="none" w:sz="0" w:space="0" w:color="auto"/>
                      </w:divBdr>
                      <w:divsChild>
                        <w:div w:id="18150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99164">
                  <w:marLeft w:val="0"/>
                  <w:marRight w:val="0"/>
                  <w:marTop w:val="0"/>
                  <w:marBottom w:val="0"/>
                  <w:divBdr>
                    <w:top w:val="none" w:sz="0" w:space="0" w:color="auto"/>
                    <w:left w:val="none" w:sz="0" w:space="0" w:color="auto"/>
                    <w:bottom w:val="none" w:sz="0" w:space="0" w:color="auto"/>
                    <w:right w:val="none" w:sz="0" w:space="0" w:color="auto"/>
                  </w:divBdr>
                  <w:divsChild>
                    <w:div w:id="369843831">
                      <w:marLeft w:val="0"/>
                      <w:marRight w:val="0"/>
                      <w:marTop w:val="0"/>
                      <w:marBottom w:val="0"/>
                      <w:divBdr>
                        <w:top w:val="none" w:sz="0" w:space="0" w:color="auto"/>
                        <w:left w:val="none" w:sz="0" w:space="0" w:color="auto"/>
                        <w:bottom w:val="none" w:sz="0" w:space="0" w:color="auto"/>
                        <w:right w:val="none" w:sz="0" w:space="0" w:color="auto"/>
                      </w:divBdr>
                      <w:divsChild>
                        <w:div w:id="169739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11566">
                  <w:marLeft w:val="0"/>
                  <w:marRight w:val="0"/>
                  <w:marTop w:val="0"/>
                  <w:marBottom w:val="0"/>
                  <w:divBdr>
                    <w:top w:val="none" w:sz="0" w:space="0" w:color="auto"/>
                    <w:left w:val="none" w:sz="0" w:space="0" w:color="auto"/>
                    <w:bottom w:val="none" w:sz="0" w:space="0" w:color="auto"/>
                    <w:right w:val="none" w:sz="0" w:space="0" w:color="auto"/>
                  </w:divBdr>
                  <w:divsChild>
                    <w:div w:id="1320577012">
                      <w:marLeft w:val="0"/>
                      <w:marRight w:val="0"/>
                      <w:marTop w:val="0"/>
                      <w:marBottom w:val="0"/>
                      <w:divBdr>
                        <w:top w:val="none" w:sz="0" w:space="0" w:color="auto"/>
                        <w:left w:val="none" w:sz="0" w:space="0" w:color="auto"/>
                        <w:bottom w:val="none" w:sz="0" w:space="0" w:color="auto"/>
                        <w:right w:val="none" w:sz="0" w:space="0" w:color="auto"/>
                      </w:divBdr>
                      <w:divsChild>
                        <w:div w:id="137635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81710">
                  <w:marLeft w:val="0"/>
                  <w:marRight w:val="0"/>
                  <w:marTop w:val="0"/>
                  <w:marBottom w:val="0"/>
                  <w:divBdr>
                    <w:top w:val="none" w:sz="0" w:space="0" w:color="auto"/>
                    <w:left w:val="none" w:sz="0" w:space="0" w:color="auto"/>
                    <w:bottom w:val="none" w:sz="0" w:space="0" w:color="auto"/>
                    <w:right w:val="none" w:sz="0" w:space="0" w:color="auto"/>
                  </w:divBdr>
                  <w:divsChild>
                    <w:div w:id="989597330">
                      <w:marLeft w:val="0"/>
                      <w:marRight w:val="0"/>
                      <w:marTop w:val="0"/>
                      <w:marBottom w:val="0"/>
                      <w:divBdr>
                        <w:top w:val="none" w:sz="0" w:space="0" w:color="auto"/>
                        <w:left w:val="none" w:sz="0" w:space="0" w:color="auto"/>
                        <w:bottom w:val="none" w:sz="0" w:space="0" w:color="auto"/>
                        <w:right w:val="none" w:sz="0" w:space="0" w:color="auto"/>
                      </w:divBdr>
                      <w:divsChild>
                        <w:div w:id="113660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680689">
                  <w:marLeft w:val="0"/>
                  <w:marRight w:val="0"/>
                  <w:marTop w:val="0"/>
                  <w:marBottom w:val="0"/>
                  <w:divBdr>
                    <w:top w:val="none" w:sz="0" w:space="0" w:color="auto"/>
                    <w:left w:val="none" w:sz="0" w:space="0" w:color="auto"/>
                    <w:bottom w:val="none" w:sz="0" w:space="0" w:color="auto"/>
                    <w:right w:val="none" w:sz="0" w:space="0" w:color="auto"/>
                  </w:divBdr>
                  <w:divsChild>
                    <w:div w:id="996882116">
                      <w:marLeft w:val="0"/>
                      <w:marRight w:val="0"/>
                      <w:marTop w:val="0"/>
                      <w:marBottom w:val="0"/>
                      <w:divBdr>
                        <w:top w:val="none" w:sz="0" w:space="0" w:color="auto"/>
                        <w:left w:val="none" w:sz="0" w:space="0" w:color="auto"/>
                        <w:bottom w:val="none" w:sz="0" w:space="0" w:color="auto"/>
                        <w:right w:val="none" w:sz="0" w:space="0" w:color="auto"/>
                      </w:divBdr>
                      <w:divsChild>
                        <w:div w:id="107605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7079">
                  <w:marLeft w:val="0"/>
                  <w:marRight w:val="0"/>
                  <w:marTop w:val="0"/>
                  <w:marBottom w:val="0"/>
                  <w:divBdr>
                    <w:top w:val="none" w:sz="0" w:space="0" w:color="auto"/>
                    <w:left w:val="none" w:sz="0" w:space="0" w:color="auto"/>
                    <w:bottom w:val="none" w:sz="0" w:space="0" w:color="auto"/>
                    <w:right w:val="none" w:sz="0" w:space="0" w:color="auto"/>
                  </w:divBdr>
                  <w:divsChild>
                    <w:div w:id="2065445151">
                      <w:marLeft w:val="0"/>
                      <w:marRight w:val="0"/>
                      <w:marTop w:val="0"/>
                      <w:marBottom w:val="0"/>
                      <w:divBdr>
                        <w:top w:val="none" w:sz="0" w:space="0" w:color="auto"/>
                        <w:left w:val="none" w:sz="0" w:space="0" w:color="auto"/>
                        <w:bottom w:val="none" w:sz="0" w:space="0" w:color="auto"/>
                        <w:right w:val="none" w:sz="0" w:space="0" w:color="auto"/>
                      </w:divBdr>
                      <w:divsChild>
                        <w:div w:id="470637880">
                          <w:marLeft w:val="0"/>
                          <w:marRight w:val="0"/>
                          <w:marTop w:val="0"/>
                          <w:marBottom w:val="0"/>
                          <w:divBdr>
                            <w:top w:val="none" w:sz="0" w:space="0" w:color="auto"/>
                            <w:left w:val="none" w:sz="0" w:space="0" w:color="auto"/>
                            <w:bottom w:val="none" w:sz="0" w:space="0" w:color="auto"/>
                            <w:right w:val="none" w:sz="0" w:space="0" w:color="auto"/>
                          </w:divBdr>
                        </w:div>
                        <w:div w:id="1138916554">
                          <w:marLeft w:val="0"/>
                          <w:marRight w:val="0"/>
                          <w:marTop w:val="0"/>
                          <w:marBottom w:val="0"/>
                          <w:divBdr>
                            <w:top w:val="none" w:sz="0" w:space="0" w:color="auto"/>
                            <w:left w:val="none" w:sz="0" w:space="0" w:color="auto"/>
                            <w:bottom w:val="none" w:sz="0" w:space="0" w:color="auto"/>
                            <w:right w:val="none" w:sz="0" w:space="0" w:color="auto"/>
                          </w:divBdr>
                        </w:div>
                        <w:div w:id="120929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600872">
                  <w:marLeft w:val="0"/>
                  <w:marRight w:val="0"/>
                  <w:marTop w:val="0"/>
                  <w:marBottom w:val="0"/>
                  <w:divBdr>
                    <w:top w:val="none" w:sz="0" w:space="0" w:color="auto"/>
                    <w:left w:val="none" w:sz="0" w:space="0" w:color="auto"/>
                    <w:bottom w:val="none" w:sz="0" w:space="0" w:color="auto"/>
                    <w:right w:val="none" w:sz="0" w:space="0" w:color="auto"/>
                  </w:divBdr>
                  <w:divsChild>
                    <w:div w:id="1501847953">
                      <w:marLeft w:val="0"/>
                      <w:marRight w:val="0"/>
                      <w:marTop w:val="0"/>
                      <w:marBottom w:val="0"/>
                      <w:divBdr>
                        <w:top w:val="none" w:sz="0" w:space="0" w:color="auto"/>
                        <w:left w:val="none" w:sz="0" w:space="0" w:color="auto"/>
                        <w:bottom w:val="none" w:sz="0" w:space="0" w:color="auto"/>
                        <w:right w:val="none" w:sz="0" w:space="0" w:color="auto"/>
                      </w:divBdr>
                      <w:divsChild>
                        <w:div w:id="536358080">
                          <w:marLeft w:val="0"/>
                          <w:marRight w:val="0"/>
                          <w:marTop w:val="0"/>
                          <w:marBottom w:val="0"/>
                          <w:divBdr>
                            <w:top w:val="none" w:sz="0" w:space="0" w:color="auto"/>
                            <w:left w:val="none" w:sz="0" w:space="0" w:color="auto"/>
                            <w:bottom w:val="none" w:sz="0" w:space="0" w:color="auto"/>
                            <w:right w:val="none" w:sz="0" w:space="0" w:color="auto"/>
                          </w:divBdr>
                        </w:div>
                        <w:div w:id="147818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0285">
                  <w:marLeft w:val="0"/>
                  <w:marRight w:val="0"/>
                  <w:marTop w:val="0"/>
                  <w:marBottom w:val="0"/>
                  <w:divBdr>
                    <w:top w:val="none" w:sz="0" w:space="0" w:color="auto"/>
                    <w:left w:val="none" w:sz="0" w:space="0" w:color="auto"/>
                    <w:bottom w:val="none" w:sz="0" w:space="0" w:color="auto"/>
                    <w:right w:val="none" w:sz="0" w:space="0" w:color="auto"/>
                  </w:divBdr>
                  <w:divsChild>
                    <w:div w:id="1581061415">
                      <w:marLeft w:val="0"/>
                      <w:marRight w:val="0"/>
                      <w:marTop w:val="0"/>
                      <w:marBottom w:val="0"/>
                      <w:divBdr>
                        <w:top w:val="none" w:sz="0" w:space="0" w:color="auto"/>
                        <w:left w:val="none" w:sz="0" w:space="0" w:color="auto"/>
                        <w:bottom w:val="none" w:sz="0" w:space="0" w:color="auto"/>
                        <w:right w:val="none" w:sz="0" w:space="0" w:color="auto"/>
                      </w:divBdr>
                      <w:divsChild>
                        <w:div w:id="30319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7670">
                  <w:marLeft w:val="0"/>
                  <w:marRight w:val="0"/>
                  <w:marTop w:val="0"/>
                  <w:marBottom w:val="0"/>
                  <w:divBdr>
                    <w:top w:val="none" w:sz="0" w:space="0" w:color="auto"/>
                    <w:left w:val="none" w:sz="0" w:space="0" w:color="auto"/>
                    <w:bottom w:val="none" w:sz="0" w:space="0" w:color="auto"/>
                    <w:right w:val="none" w:sz="0" w:space="0" w:color="auto"/>
                  </w:divBdr>
                  <w:divsChild>
                    <w:div w:id="770854985">
                      <w:marLeft w:val="0"/>
                      <w:marRight w:val="0"/>
                      <w:marTop w:val="0"/>
                      <w:marBottom w:val="0"/>
                      <w:divBdr>
                        <w:top w:val="none" w:sz="0" w:space="0" w:color="auto"/>
                        <w:left w:val="none" w:sz="0" w:space="0" w:color="auto"/>
                        <w:bottom w:val="none" w:sz="0" w:space="0" w:color="auto"/>
                        <w:right w:val="none" w:sz="0" w:space="0" w:color="auto"/>
                      </w:divBdr>
                      <w:divsChild>
                        <w:div w:id="213602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00310">
                  <w:marLeft w:val="0"/>
                  <w:marRight w:val="0"/>
                  <w:marTop w:val="0"/>
                  <w:marBottom w:val="0"/>
                  <w:divBdr>
                    <w:top w:val="none" w:sz="0" w:space="0" w:color="auto"/>
                    <w:left w:val="none" w:sz="0" w:space="0" w:color="auto"/>
                    <w:bottom w:val="none" w:sz="0" w:space="0" w:color="auto"/>
                    <w:right w:val="none" w:sz="0" w:space="0" w:color="auto"/>
                  </w:divBdr>
                  <w:divsChild>
                    <w:div w:id="1967812476">
                      <w:marLeft w:val="0"/>
                      <w:marRight w:val="0"/>
                      <w:marTop w:val="0"/>
                      <w:marBottom w:val="0"/>
                      <w:divBdr>
                        <w:top w:val="none" w:sz="0" w:space="0" w:color="auto"/>
                        <w:left w:val="none" w:sz="0" w:space="0" w:color="auto"/>
                        <w:bottom w:val="none" w:sz="0" w:space="0" w:color="auto"/>
                        <w:right w:val="none" w:sz="0" w:space="0" w:color="auto"/>
                      </w:divBdr>
                      <w:divsChild>
                        <w:div w:id="210672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384913">
                  <w:marLeft w:val="0"/>
                  <w:marRight w:val="0"/>
                  <w:marTop w:val="0"/>
                  <w:marBottom w:val="0"/>
                  <w:divBdr>
                    <w:top w:val="none" w:sz="0" w:space="0" w:color="auto"/>
                    <w:left w:val="none" w:sz="0" w:space="0" w:color="auto"/>
                    <w:bottom w:val="none" w:sz="0" w:space="0" w:color="auto"/>
                    <w:right w:val="none" w:sz="0" w:space="0" w:color="auto"/>
                  </w:divBdr>
                  <w:divsChild>
                    <w:div w:id="2093315454">
                      <w:marLeft w:val="0"/>
                      <w:marRight w:val="0"/>
                      <w:marTop w:val="0"/>
                      <w:marBottom w:val="0"/>
                      <w:divBdr>
                        <w:top w:val="none" w:sz="0" w:space="0" w:color="auto"/>
                        <w:left w:val="none" w:sz="0" w:space="0" w:color="auto"/>
                        <w:bottom w:val="none" w:sz="0" w:space="0" w:color="auto"/>
                        <w:right w:val="none" w:sz="0" w:space="0" w:color="auto"/>
                      </w:divBdr>
                      <w:divsChild>
                        <w:div w:id="102481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261563">
                  <w:marLeft w:val="0"/>
                  <w:marRight w:val="0"/>
                  <w:marTop w:val="0"/>
                  <w:marBottom w:val="0"/>
                  <w:divBdr>
                    <w:top w:val="none" w:sz="0" w:space="0" w:color="auto"/>
                    <w:left w:val="none" w:sz="0" w:space="0" w:color="auto"/>
                    <w:bottom w:val="none" w:sz="0" w:space="0" w:color="auto"/>
                    <w:right w:val="none" w:sz="0" w:space="0" w:color="auto"/>
                  </w:divBdr>
                  <w:divsChild>
                    <w:div w:id="854927767">
                      <w:marLeft w:val="0"/>
                      <w:marRight w:val="0"/>
                      <w:marTop w:val="0"/>
                      <w:marBottom w:val="0"/>
                      <w:divBdr>
                        <w:top w:val="none" w:sz="0" w:space="0" w:color="auto"/>
                        <w:left w:val="none" w:sz="0" w:space="0" w:color="auto"/>
                        <w:bottom w:val="none" w:sz="0" w:space="0" w:color="auto"/>
                        <w:right w:val="none" w:sz="0" w:space="0" w:color="auto"/>
                      </w:divBdr>
                      <w:divsChild>
                        <w:div w:id="13553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9221">
                  <w:marLeft w:val="0"/>
                  <w:marRight w:val="0"/>
                  <w:marTop w:val="0"/>
                  <w:marBottom w:val="0"/>
                  <w:divBdr>
                    <w:top w:val="none" w:sz="0" w:space="0" w:color="auto"/>
                    <w:left w:val="none" w:sz="0" w:space="0" w:color="auto"/>
                    <w:bottom w:val="none" w:sz="0" w:space="0" w:color="auto"/>
                    <w:right w:val="none" w:sz="0" w:space="0" w:color="auto"/>
                  </w:divBdr>
                  <w:divsChild>
                    <w:div w:id="388499337">
                      <w:marLeft w:val="0"/>
                      <w:marRight w:val="0"/>
                      <w:marTop w:val="0"/>
                      <w:marBottom w:val="0"/>
                      <w:divBdr>
                        <w:top w:val="none" w:sz="0" w:space="0" w:color="auto"/>
                        <w:left w:val="none" w:sz="0" w:space="0" w:color="auto"/>
                        <w:bottom w:val="none" w:sz="0" w:space="0" w:color="auto"/>
                        <w:right w:val="none" w:sz="0" w:space="0" w:color="auto"/>
                      </w:divBdr>
                      <w:divsChild>
                        <w:div w:id="97032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71057">
                  <w:marLeft w:val="0"/>
                  <w:marRight w:val="0"/>
                  <w:marTop w:val="0"/>
                  <w:marBottom w:val="0"/>
                  <w:divBdr>
                    <w:top w:val="none" w:sz="0" w:space="0" w:color="auto"/>
                    <w:left w:val="none" w:sz="0" w:space="0" w:color="auto"/>
                    <w:bottom w:val="none" w:sz="0" w:space="0" w:color="auto"/>
                    <w:right w:val="none" w:sz="0" w:space="0" w:color="auto"/>
                  </w:divBdr>
                  <w:divsChild>
                    <w:div w:id="1825975116">
                      <w:marLeft w:val="0"/>
                      <w:marRight w:val="0"/>
                      <w:marTop w:val="0"/>
                      <w:marBottom w:val="0"/>
                      <w:divBdr>
                        <w:top w:val="none" w:sz="0" w:space="0" w:color="auto"/>
                        <w:left w:val="none" w:sz="0" w:space="0" w:color="auto"/>
                        <w:bottom w:val="none" w:sz="0" w:space="0" w:color="auto"/>
                        <w:right w:val="none" w:sz="0" w:space="0" w:color="auto"/>
                      </w:divBdr>
                      <w:divsChild>
                        <w:div w:id="405685142">
                          <w:marLeft w:val="0"/>
                          <w:marRight w:val="0"/>
                          <w:marTop w:val="0"/>
                          <w:marBottom w:val="0"/>
                          <w:divBdr>
                            <w:top w:val="none" w:sz="0" w:space="0" w:color="auto"/>
                            <w:left w:val="none" w:sz="0" w:space="0" w:color="auto"/>
                            <w:bottom w:val="none" w:sz="0" w:space="0" w:color="auto"/>
                            <w:right w:val="none" w:sz="0" w:space="0" w:color="auto"/>
                          </w:divBdr>
                        </w:div>
                        <w:div w:id="200246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85169">
                  <w:marLeft w:val="0"/>
                  <w:marRight w:val="0"/>
                  <w:marTop w:val="0"/>
                  <w:marBottom w:val="0"/>
                  <w:divBdr>
                    <w:top w:val="none" w:sz="0" w:space="0" w:color="auto"/>
                    <w:left w:val="none" w:sz="0" w:space="0" w:color="auto"/>
                    <w:bottom w:val="none" w:sz="0" w:space="0" w:color="auto"/>
                    <w:right w:val="none" w:sz="0" w:space="0" w:color="auto"/>
                  </w:divBdr>
                  <w:divsChild>
                    <w:div w:id="1612467226">
                      <w:marLeft w:val="0"/>
                      <w:marRight w:val="0"/>
                      <w:marTop w:val="0"/>
                      <w:marBottom w:val="0"/>
                      <w:divBdr>
                        <w:top w:val="none" w:sz="0" w:space="0" w:color="auto"/>
                        <w:left w:val="none" w:sz="0" w:space="0" w:color="auto"/>
                        <w:bottom w:val="none" w:sz="0" w:space="0" w:color="auto"/>
                        <w:right w:val="none" w:sz="0" w:space="0" w:color="auto"/>
                      </w:divBdr>
                      <w:divsChild>
                        <w:div w:id="5510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5819">
                  <w:marLeft w:val="0"/>
                  <w:marRight w:val="0"/>
                  <w:marTop w:val="0"/>
                  <w:marBottom w:val="0"/>
                  <w:divBdr>
                    <w:top w:val="none" w:sz="0" w:space="0" w:color="auto"/>
                    <w:left w:val="none" w:sz="0" w:space="0" w:color="auto"/>
                    <w:bottom w:val="none" w:sz="0" w:space="0" w:color="auto"/>
                    <w:right w:val="none" w:sz="0" w:space="0" w:color="auto"/>
                  </w:divBdr>
                  <w:divsChild>
                    <w:div w:id="898057919">
                      <w:marLeft w:val="0"/>
                      <w:marRight w:val="0"/>
                      <w:marTop w:val="0"/>
                      <w:marBottom w:val="0"/>
                      <w:divBdr>
                        <w:top w:val="none" w:sz="0" w:space="0" w:color="auto"/>
                        <w:left w:val="none" w:sz="0" w:space="0" w:color="auto"/>
                        <w:bottom w:val="none" w:sz="0" w:space="0" w:color="auto"/>
                        <w:right w:val="none" w:sz="0" w:space="0" w:color="auto"/>
                      </w:divBdr>
                      <w:divsChild>
                        <w:div w:id="78558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10182">
                  <w:marLeft w:val="0"/>
                  <w:marRight w:val="0"/>
                  <w:marTop w:val="0"/>
                  <w:marBottom w:val="0"/>
                  <w:divBdr>
                    <w:top w:val="none" w:sz="0" w:space="0" w:color="auto"/>
                    <w:left w:val="none" w:sz="0" w:space="0" w:color="auto"/>
                    <w:bottom w:val="none" w:sz="0" w:space="0" w:color="auto"/>
                    <w:right w:val="none" w:sz="0" w:space="0" w:color="auto"/>
                  </w:divBdr>
                  <w:divsChild>
                    <w:div w:id="324288494">
                      <w:marLeft w:val="0"/>
                      <w:marRight w:val="0"/>
                      <w:marTop w:val="0"/>
                      <w:marBottom w:val="0"/>
                      <w:divBdr>
                        <w:top w:val="none" w:sz="0" w:space="0" w:color="auto"/>
                        <w:left w:val="none" w:sz="0" w:space="0" w:color="auto"/>
                        <w:bottom w:val="none" w:sz="0" w:space="0" w:color="auto"/>
                        <w:right w:val="none" w:sz="0" w:space="0" w:color="auto"/>
                      </w:divBdr>
                      <w:divsChild>
                        <w:div w:id="90040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42509">
                  <w:marLeft w:val="0"/>
                  <w:marRight w:val="0"/>
                  <w:marTop w:val="0"/>
                  <w:marBottom w:val="0"/>
                  <w:divBdr>
                    <w:top w:val="none" w:sz="0" w:space="0" w:color="auto"/>
                    <w:left w:val="none" w:sz="0" w:space="0" w:color="auto"/>
                    <w:bottom w:val="none" w:sz="0" w:space="0" w:color="auto"/>
                    <w:right w:val="none" w:sz="0" w:space="0" w:color="auto"/>
                  </w:divBdr>
                  <w:divsChild>
                    <w:div w:id="1873302801">
                      <w:marLeft w:val="0"/>
                      <w:marRight w:val="0"/>
                      <w:marTop w:val="0"/>
                      <w:marBottom w:val="0"/>
                      <w:divBdr>
                        <w:top w:val="none" w:sz="0" w:space="0" w:color="auto"/>
                        <w:left w:val="none" w:sz="0" w:space="0" w:color="auto"/>
                        <w:bottom w:val="none" w:sz="0" w:space="0" w:color="auto"/>
                        <w:right w:val="none" w:sz="0" w:space="0" w:color="auto"/>
                      </w:divBdr>
                      <w:divsChild>
                        <w:div w:id="140622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37241">
                  <w:marLeft w:val="0"/>
                  <w:marRight w:val="0"/>
                  <w:marTop w:val="0"/>
                  <w:marBottom w:val="0"/>
                  <w:divBdr>
                    <w:top w:val="none" w:sz="0" w:space="0" w:color="auto"/>
                    <w:left w:val="none" w:sz="0" w:space="0" w:color="auto"/>
                    <w:bottom w:val="none" w:sz="0" w:space="0" w:color="auto"/>
                    <w:right w:val="none" w:sz="0" w:space="0" w:color="auto"/>
                  </w:divBdr>
                  <w:divsChild>
                    <w:div w:id="1395933282">
                      <w:marLeft w:val="0"/>
                      <w:marRight w:val="0"/>
                      <w:marTop w:val="0"/>
                      <w:marBottom w:val="0"/>
                      <w:divBdr>
                        <w:top w:val="none" w:sz="0" w:space="0" w:color="auto"/>
                        <w:left w:val="none" w:sz="0" w:space="0" w:color="auto"/>
                        <w:bottom w:val="none" w:sz="0" w:space="0" w:color="auto"/>
                        <w:right w:val="none" w:sz="0" w:space="0" w:color="auto"/>
                      </w:divBdr>
                      <w:divsChild>
                        <w:div w:id="182970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235696">
                  <w:marLeft w:val="0"/>
                  <w:marRight w:val="0"/>
                  <w:marTop w:val="0"/>
                  <w:marBottom w:val="0"/>
                  <w:divBdr>
                    <w:top w:val="none" w:sz="0" w:space="0" w:color="auto"/>
                    <w:left w:val="none" w:sz="0" w:space="0" w:color="auto"/>
                    <w:bottom w:val="none" w:sz="0" w:space="0" w:color="auto"/>
                    <w:right w:val="none" w:sz="0" w:space="0" w:color="auto"/>
                  </w:divBdr>
                  <w:divsChild>
                    <w:div w:id="148980368">
                      <w:marLeft w:val="0"/>
                      <w:marRight w:val="0"/>
                      <w:marTop w:val="0"/>
                      <w:marBottom w:val="0"/>
                      <w:divBdr>
                        <w:top w:val="none" w:sz="0" w:space="0" w:color="auto"/>
                        <w:left w:val="none" w:sz="0" w:space="0" w:color="auto"/>
                        <w:bottom w:val="none" w:sz="0" w:space="0" w:color="auto"/>
                        <w:right w:val="none" w:sz="0" w:space="0" w:color="auto"/>
                      </w:divBdr>
                      <w:divsChild>
                        <w:div w:id="38484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598545">
                  <w:marLeft w:val="0"/>
                  <w:marRight w:val="0"/>
                  <w:marTop w:val="0"/>
                  <w:marBottom w:val="0"/>
                  <w:divBdr>
                    <w:top w:val="none" w:sz="0" w:space="0" w:color="auto"/>
                    <w:left w:val="none" w:sz="0" w:space="0" w:color="auto"/>
                    <w:bottom w:val="none" w:sz="0" w:space="0" w:color="auto"/>
                    <w:right w:val="none" w:sz="0" w:space="0" w:color="auto"/>
                  </w:divBdr>
                  <w:divsChild>
                    <w:div w:id="1168670353">
                      <w:marLeft w:val="0"/>
                      <w:marRight w:val="0"/>
                      <w:marTop w:val="0"/>
                      <w:marBottom w:val="0"/>
                      <w:divBdr>
                        <w:top w:val="none" w:sz="0" w:space="0" w:color="auto"/>
                        <w:left w:val="none" w:sz="0" w:space="0" w:color="auto"/>
                        <w:bottom w:val="none" w:sz="0" w:space="0" w:color="auto"/>
                        <w:right w:val="none" w:sz="0" w:space="0" w:color="auto"/>
                      </w:divBdr>
                      <w:divsChild>
                        <w:div w:id="3696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61969">
                  <w:marLeft w:val="0"/>
                  <w:marRight w:val="0"/>
                  <w:marTop w:val="0"/>
                  <w:marBottom w:val="0"/>
                  <w:divBdr>
                    <w:top w:val="none" w:sz="0" w:space="0" w:color="auto"/>
                    <w:left w:val="none" w:sz="0" w:space="0" w:color="auto"/>
                    <w:bottom w:val="none" w:sz="0" w:space="0" w:color="auto"/>
                    <w:right w:val="none" w:sz="0" w:space="0" w:color="auto"/>
                  </w:divBdr>
                  <w:divsChild>
                    <w:div w:id="1090546543">
                      <w:marLeft w:val="0"/>
                      <w:marRight w:val="0"/>
                      <w:marTop w:val="0"/>
                      <w:marBottom w:val="0"/>
                      <w:divBdr>
                        <w:top w:val="none" w:sz="0" w:space="0" w:color="auto"/>
                        <w:left w:val="none" w:sz="0" w:space="0" w:color="auto"/>
                        <w:bottom w:val="none" w:sz="0" w:space="0" w:color="auto"/>
                        <w:right w:val="none" w:sz="0" w:space="0" w:color="auto"/>
                      </w:divBdr>
                      <w:divsChild>
                        <w:div w:id="894392081">
                          <w:marLeft w:val="0"/>
                          <w:marRight w:val="0"/>
                          <w:marTop w:val="0"/>
                          <w:marBottom w:val="0"/>
                          <w:divBdr>
                            <w:top w:val="none" w:sz="0" w:space="0" w:color="auto"/>
                            <w:left w:val="none" w:sz="0" w:space="0" w:color="auto"/>
                            <w:bottom w:val="none" w:sz="0" w:space="0" w:color="auto"/>
                            <w:right w:val="none" w:sz="0" w:space="0" w:color="auto"/>
                          </w:divBdr>
                        </w:div>
                        <w:div w:id="164962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808848">
                  <w:marLeft w:val="0"/>
                  <w:marRight w:val="0"/>
                  <w:marTop w:val="0"/>
                  <w:marBottom w:val="0"/>
                  <w:divBdr>
                    <w:top w:val="none" w:sz="0" w:space="0" w:color="auto"/>
                    <w:left w:val="none" w:sz="0" w:space="0" w:color="auto"/>
                    <w:bottom w:val="none" w:sz="0" w:space="0" w:color="auto"/>
                    <w:right w:val="none" w:sz="0" w:space="0" w:color="auto"/>
                  </w:divBdr>
                  <w:divsChild>
                    <w:div w:id="1597320803">
                      <w:marLeft w:val="0"/>
                      <w:marRight w:val="0"/>
                      <w:marTop w:val="0"/>
                      <w:marBottom w:val="0"/>
                      <w:divBdr>
                        <w:top w:val="none" w:sz="0" w:space="0" w:color="auto"/>
                        <w:left w:val="none" w:sz="0" w:space="0" w:color="auto"/>
                        <w:bottom w:val="none" w:sz="0" w:space="0" w:color="auto"/>
                        <w:right w:val="none" w:sz="0" w:space="0" w:color="auto"/>
                      </w:divBdr>
                      <w:divsChild>
                        <w:div w:id="136343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7483">
                  <w:marLeft w:val="0"/>
                  <w:marRight w:val="0"/>
                  <w:marTop w:val="0"/>
                  <w:marBottom w:val="0"/>
                  <w:divBdr>
                    <w:top w:val="none" w:sz="0" w:space="0" w:color="auto"/>
                    <w:left w:val="none" w:sz="0" w:space="0" w:color="auto"/>
                    <w:bottom w:val="none" w:sz="0" w:space="0" w:color="auto"/>
                    <w:right w:val="none" w:sz="0" w:space="0" w:color="auto"/>
                  </w:divBdr>
                  <w:divsChild>
                    <w:div w:id="1932276604">
                      <w:marLeft w:val="0"/>
                      <w:marRight w:val="0"/>
                      <w:marTop w:val="0"/>
                      <w:marBottom w:val="0"/>
                      <w:divBdr>
                        <w:top w:val="none" w:sz="0" w:space="0" w:color="auto"/>
                        <w:left w:val="none" w:sz="0" w:space="0" w:color="auto"/>
                        <w:bottom w:val="none" w:sz="0" w:space="0" w:color="auto"/>
                        <w:right w:val="none" w:sz="0" w:space="0" w:color="auto"/>
                      </w:divBdr>
                      <w:divsChild>
                        <w:div w:id="73381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22366">
                  <w:marLeft w:val="0"/>
                  <w:marRight w:val="0"/>
                  <w:marTop w:val="0"/>
                  <w:marBottom w:val="0"/>
                  <w:divBdr>
                    <w:top w:val="none" w:sz="0" w:space="0" w:color="auto"/>
                    <w:left w:val="none" w:sz="0" w:space="0" w:color="auto"/>
                    <w:bottom w:val="none" w:sz="0" w:space="0" w:color="auto"/>
                    <w:right w:val="none" w:sz="0" w:space="0" w:color="auto"/>
                  </w:divBdr>
                  <w:divsChild>
                    <w:div w:id="1470434075">
                      <w:marLeft w:val="0"/>
                      <w:marRight w:val="0"/>
                      <w:marTop w:val="0"/>
                      <w:marBottom w:val="0"/>
                      <w:divBdr>
                        <w:top w:val="none" w:sz="0" w:space="0" w:color="auto"/>
                        <w:left w:val="none" w:sz="0" w:space="0" w:color="auto"/>
                        <w:bottom w:val="none" w:sz="0" w:space="0" w:color="auto"/>
                        <w:right w:val="none" w:sz="0" w:space="0" w:color="auto"/>
                      </w:divBdr>
                      <w:divsChild>
                        <w:div w:id="129613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83312">
                  <w:marLeft w:val="0"/>
                  <w:marRight w:val="0"/>
                  <w:marTop w:val="0"/>
                  <w:marBottom w:val="0"/>
                  <w:divBdr>
                    <w:top w:val="none" w:sz="0" w:space="0" w:color="auto"/>
                    <w:left w:val="none" w:sz="0" w:space="0" w:color="auto"/>
                    <w:bottom w:val="none" w:sz="0" w:space="0" w:color="auto"/>
                    <w:right w:val="none" w:sz="0" w:space="0" w:color="auto"/>
                  </w:divBdr>
                  <w:divsChild>
                    <w:div w:id="489054202">
                      <w:marLeft w:val="0"/>
                      <w:marRight w:val="0"/>
                      <w:marTop w:val="0"/>
                      <w:marBottom w:val="0"/>
                      <w:divBdr>
                        <w:top w:val="none" w:sz="0" w:space="0" w:color="auto"/>
                        <w:left w:val="none" w:sz="0" w:space="0" w:color="auto"/>
                        <w:bottom w:val="none" w:sz="0" w:space="0" w:color="auto"/>
                        <w:right w:val="none" w:sz="0" w:space="0" w:color="auto"/>
                      </w:divBdr>
                      <w:divsChild>
                        <w:div w:id="109015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52158">
                  <w:marLeft w:val="0"/>
                  <w:marRight w:val="0"/>
                  <w:marTop w:val="0"/>
                  <w:marBottom w:val="0"/>
                  <w:divBdr>
                    <w:top w:val="none" w:sz="0" w:space="0" w:color="auto"/>
                    <w:left w:val="none" w:sz="0" w:space="0" w:color="auto"/>
                    <w:bottom w:val="none" w:sz="0" w:space="0" w:color="auto"/>
                    <w:right w:val="none" w:sz="0" w:space="0" w:color="auto"/>
                  </w:divBdr>
                  <w:divsChild>
                    <w:div w:id="233589072">
                      <w:marLeft w:val="0"/>
                      <w:marRight w:val="0"/>
                      <w:marTop w:val="0"/>
                      <w:marBottom w:val="0"/>
                      <w:divBdr>
                        <w:top w:val="none" w:sz="0" w:space="0" w:color="auto"/>
                        <w:left w:val="none" w:sz="0" w:space="0" w:color="auto"/>
                        <w:bottom w:val="none" w:sz="0" w:space="0" w:color="auto"/>
                        <w:right w:val="none" w:sz="0" w:space="0" w:color="auto"/>
                      </w:divBdr>
                      <w:divsChild>
                        <w:div w:id="136964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09278">
                  <w:marLeft w:val="0"/>
                  <w:marRight w:val="0"/>
                  <w:marTop w:val="0"/>
                  <w:marBottom w:val="0"/>
                  <w:divBdr>
                    <w:top w:val="none" w:sz="0" w:space="0" w:color="auto"/>
                    <w:left w:val="none" w:sz="0" w:space="0" w:color="auto"/>
                    <w:bottom w:val="none" w:sz="0" w:space="0" w:color="auto"/>
                    <w:right w:val="none" w:sz="0" w:space="0" w:color="auto"/>
                  </w:divBdr>
                  <w:divsChild>
                    <w:div w:id="2067796614">
                      <w:marLeft w:val="0"/>
                      <w:marRight w:val="0"/>
                      <w:marTop w:val="0"/>
                      <w:marBottom w:val="0"/>
                      <w:divBdr>
                        <w:top w:val="none" w:sz="0" w:space="0" w:color="auto"/>
                        <w:left w:val="none" w:sz="0" w:space="0" w:color="auto"/>
                        <w:bottom w:val="none" w:sz="0" w:space="0" w:color="auto"/>
                        <w:right w:val="none" w:sz="0" w:space="0" w:color="auto"/>
                      </w:divBdr>
                      <w:divsChild>
                        <w:div w:id="159019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84968">
                  <w:marLeft w:val="0"/>
                  <w:marRight w:val="0"/>
                  <w:marTop w:val="0"/>
                  <w:marBottom w:val="0"/>
                  <w:divBdr>
                    <w:top w:val="none" w:sz="0" w:space="0" w:color="auto"/>
                    <w:left w:val="none" w:sz="0" w:space="0" w:color="auto"/>
                    <w:bottom w:val="none" w:sz="0" w:space="0" w:color="auto"/>
                    <w:right w:val="none" w:sz="0" w:space="0" w:color="auto"/>
                  </w:divBdr>
                  <w:divsChild>
                    <w:div w:id="1106198230">
                      <w:marLeft w:val="0"/>
                      <w:marRight w:val="0"/>
                      <w:marTop w:val="0"/>
                      <w:marBottom w:val="0"/>
                      <w:divBdr>
                        <w:top w:val="none" w:sz="0" w:space="0" w:color="auto"/>
                        <w:left w:val="none" w:sz="0" w:space="0" w:color="auto"/>
                        <w:bottom w:val="none" w:sz="0" w:space="0" w:color="auto"/>
                        <w:right w:val="none" w:sz="0" w:space="0" w:color="auto"/>
                      </w:divBdr>
                      <w:divsChild>
                        <w:div w:id="79726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81330">
                  <w:marLeft w:val="0"/>
                  <w:marRight w:val="0"/>
                  <w:marTop w:val="0"/>
                  <w:marBottom w:val="0"/>
                  <w:divBdr>
                    <w:top w:val="none" w:sz="0" w:space="0" w:color="auto"/>
                    <w:left w:val="none" w:sz="0" w:space="0" w:color="auto"/>
                    <w:bottom w:val="none" w:sz="0" w:space="0" w:color="auto"/>
                    <w:right w:val="none" w:sz="0" w:space="0" w:color="auto"/>
                  </w:divBdr>
                  <w:divsChild>
                    <w:div w:id="2081638970">
                      <w:marLeft w:val="0"/>
                      <w:marRight w:val="0"/>
                      <w:marTop w:val="0"/>
                      <w:marBottom w:val="0"/>
                      <w:divBdr>
                        <w:top w:val="none" w:sz="0" w:space="0" w:color="auto"/>
                        <w:left w:val="none" w:sz="0" w:space="0" w:color="auto"/>
                        <w:bottom w:val="none" w:sz="0" w:space="0" w:color="auto"/>
                        <w:right w:val="none" w:sz="0" w:space="0" w:color="auto"/>
                      </w:divBdr>
                      <w:divsChild>
                        <w:div w:id="197351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2399">
                  <w:marLeft w:val="0"/>
                  <w:marRight w:val="0"/>
                  <w:marTop w:val="0"/>
                  <w:marBottom w:val="0"/>
                  <w:divBdr>
                    <w:top w:val="none" w:sz="0" w:space="0" w:color="auto"/>
                    <w:left w:val="none" w:sz="0" w:space="0" w:color="auto"/>
                    <w:bottom w:val="none" w:sz="0" w:space="0" w:color="auto"/>
                    <w:right w:val="none" w:sz="0" w:space="0" w:color="auto"/>
                  </w:divBdr>
                  <w:divsChild>
                    <w:div w:id="2066297310">
                      <w:marLeft w:val="0"/>
                      <w:marRight w:val="0"/>
                      <w:marTop w:val="0"/>
                      <w:marBottom w:val="0"/>
                      <w:divBdr>
                        <w:top w:val="none" w:sz="0" w:space="0" w:color="auto"/>
                        <w:left w:val="none" w:sz="0" w:space="0" w:color="auto"/>
                        <w:bottom w:val="none" w:sz="0" w:space="0" w:color="auto"/>
                        <w:right w:val="none" w:sz="0" w:space="0" w:color="auto"/>
                      </w:divBdr>
                      <w:divsChild>
                        <w:div w:id="55944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63440">
                  <w:marLeft w:val="0"/>
                  <w:marRight w:val="0"/>
                  <w:marTop w:val="0"/>
                  <w:marBottom w:val="0"/>
                  <w:divBdr>
                    <w:top w:val="none" w:sz="0" w:space="0" w:color="auto"/>
                    <w:left w:val="none" w:sz="0" w:space="0" w:color="auto"/>
                    <w:bottom w:val="none" w:sz="0" w:space="0" w:color="auto"/>
                    <w:right w:val="none" w:sz="0" w:space="0" w:color="auto"/>
                  </w:divBdr>
                  <w:divsChild>
                    <w:div w:id="1823541383">
                      <w:marLeft w:val="0"/>
                      <w:marRight w:val="0"/>
                      <w:marTop w:val="0"/>
                      <w:marBottom w:val="0"/>
                      <w:divBdr>
                        <w:top w:val="none" w:sz="0" w:space="0" w:color="auto"/>
                        <w:left w:val="none" w:sz="0" w:space="0" w:color="auto"/>
                        <w:bottom w:val="none" w:sz="0" w:space="0" w:color="auto"/>
                        <w:right w:val="none" w:sz="0" w:space="0" w:color="auto"/>
                      </w:divBdr>
                      <w:divsChild>
                        <w:div w:id="70938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33219">
                  <w:marLeft w:val="0"/>
                  <w:marRight w:val="0"/>
                  <w:marTop w:val="0"/>
                  <w:marBottom w:val="0"/>
                  <w:divBdr>
                    <w:top w:val="none" w:sz="0" w:space="0" w:color="auto"/>
                    <w:left w:val="none" w:sz="0" w:space="0" w:color="auto"/>
                    <w:bottom w:val="none" w:sz="0" w:space="0" w:color="auto"/>
                    <w:right w:val="none" w:sz="0" w:space="0" w:color="auto"/>
                  </w:divBdr>
                  <w:divsChild>
                    <w:div w:id="875239043">
                      <w:marLeft w:val="0"/>
                      <w:marRight w:val="0"/>
                      <w:marTop w:val="0"/>
                      <w:marBottom w:val="0"/>
                      <w:divBdr>
                        <w:top w:val="none" w:sz="0" w:space="0" w:color="auto"/>
                        <w:left w:val="none" w:sz="0" w:space="0" w:color="auto"/>
                        <w:bottom w:val="none" w:sz="0" w:space="0" w:color="auto"/>
                        <w:right w:val="none" w:sz="0" w:space="0" w:color="auto"/>
                      </w:divBdr>
                      <w:divsChild>
                        <w:div w:id="81056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38611">
                  <w:marLeft w:val="0"/>
                  <w:marRight w:val="0"/>
                  <w:marTop w:val="0"/>
                  <w:marBottom w:val="0"/>
                  <w:divBdr>
                    <w:top w:val="none" w:sz="0" w:space="0" w:color="auto"/>
                    <w:left w:val="none" w:sz="0" w:space="0" w:color="auto"/>
                    <w:bottom w:val="none" w:sz="0" w:space="0" w:color="auto"/>
                    <w:right w:val="none" w:sz="0" w:space="0" w:color="auto"/>
                  </w:divBdr>
                  <w:divsChild>
                    <w:div w:id="62679615">
                      <w:marLeft w:val="0"/>
                      <w:marRight w:val="0"/>
                      <w:marTop w:val="0"/>
                      <w:marBottom w:val="0"/>
                      <w:divBdr>
                        <w:top w:val="none" w:sz="0" w:space="0" w:color="auto"/>
                        <w:left w:val="none" w:sz="0" w:space="0" w:color="auto"/>
                        <w:bottom w:val="none" w:sz="0" w:space="0" w:color="auto"/>
                        <w:right w:val="none" w:sz="0" w:space="0" w:color="auto"/>
                      </w:divBdr>
                      <w:divsChild>
                        <w:div w:id="748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94094">
                  <w:marLeft w:val="0"/>
                  <w:marRight w:val="0"/>
                  <w:marTop w:val="0"/>
                  <w:marBottom w:val="0"/>
                  <w:divBdr>
                    <w:top w:val="none" w:sz="0" w:space="0" w:color="auto"/>
                    <w:left w:val="none" w:sz="0" w:space="0" w:color="auto"/>
                    <w:bottom w:val="none" w:sz="0" w:space="0" w:color="auto"/>
                    <w:right w:val="none" w:sz="0" w:space="0" w:color="auto"/>
                  </w:divBdr>
                  <w:divsChild>
                    <w:div w:id="303194577">
                      <w:marLeft w:val="0"/>
                      <w:marRight w:val="0"/>
                      <w:marTop w:val="0"/>
                      <w:marBottom w:val="0"/>
                      <w:divBdr>
                        <w:top w:val="none" w:sz="0" w:space="0" w:color="auto"/>
                        <w:left w:val="none" w:sz="0" w:space="0" w:color="auto"/>
                        <w:bottom w:val="none" w:sz="0" w:space="0" w:color="auto"/>
                        <w:right w:val="none" w:sz="0" w:space="0" w:color="auto"/>
                      </w:divBdr>
                      <w:divsChild>
                        <w:div w:id="1542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32829">
                  <w:marLeft w:val="0"/>
                  <w:marRight w:val="0"/>
                  <w:marTop w:val="0"/>
                  <w:marBottom w:val="0"/>
                  <w:divBdr>
                    <w:top w:val="none" w:sz="0" w:space="0" w:color="auto"/>
                    <w:left w:val="none" w:sz="0" w:space="0" w:color="auto"/>
                    <w:bottom w:val="none" w:sz="0" w:space="0" w:color="auto"/>
                    <w:right w:val="none" w:sz="0" w:space="0" w:color="auto"/>
                  </w:divBdr>
                  <w:divsChild>
                    <w:div w:id="743651890">
                      <w:marLeft w:val="0"/>
                      <w:marRight w:val="0"/>
                      <w:marTop w:val="0"/>
                      <w:marBottom w:val="0"/>
                      <w:divBdr>
                        <w:top w:val="none" w:sz="0" w:space="0" w:color="auto"/>
                        <w:left w:val="none" w:sz="0" w:space="0" w:color="auto"/>
                        <w:bottom w:val="none" w:sz="0" w:space="0" w:color="auto"/>
                        <w:right w:val="none" w:sz="0" w:space="0" w:color="auto"/>
                      </w:divBdr>
                      <w:divsChild>
                        <w:div w:id="93683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30847">
                  <w:marLeft w:val="0"/>
                  <w:marRight w:val="0"/>
                  <w:marTop w:val="0"/>
                  <w:marBottom w:val="0"/>
                  <w:divBdr>
                    <w:top w:val="none" w:sz="0" w:space="0" w:color="auto"/>
                    <w:left w:val="none" w:sz="0" w:space="0" w:color="auto"/>
                    <w:bottom w:val="none" w:sz="0" w:space="0" w:color="auto"/>
                    <w:right w:val="none" w:sz="0" w:space="0" w:color="auto"/>
                  </w:divBdr>
                  <w:divsChild>
                    <w:div w:id="2007591571">
                      <w:marLeft w:val="0"/>
                      <w:marRight w:val="0"/>
                      <w:marTop w:val="0"/>
                      <w:marBottom w:val="0"/>
                      <w:divBdr>
                        <w:top w:val="none" w:sz="0" w:space="0" w:color="auto"/>
                        <w:left w:val="none" w:sz="0" w:space="0" w:color="auto"/>
                        <w:bottom w:val="none" w:sz="0" w:space="0" w:color="auto"/>
                        <w:right w:val="none" w:sz="0" w:space="0" w:color="auto"/>
                      </w:divBdr>
                      <w:divsChild>
                        <w:div w:id="194290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07069">
                  <w:marLeft w:val="0"/>
                  <w:marRight w:val="0"/>
                  <w:marTop w:val="0"/>
                  <w:marBottom w:val="0"/>
                  <w:divBdr>
                    <w:top w:val="none" w:sz="0" w:space="0" w:color="auto"/>
                    <w:left w:val="none" w:sz="0" w:space="0" w:color="auto"/>
                    <w:bottom w:val="none" w:sz="0" w:space="0" w:color="auto"/>
                    <w:right w:val="none" w:sz="0" w:space="0" w:color="auto"/>
                  </w:divBdr>
                  <w:divsChild>
                    <w:div w:id="1023359388">
                      <w:marLeft w:val="0"/>
                      <w:marRight w:val="0"/>
                      <w:marTop w:val="0"/>
                      <w:marBottom w:val="0"/>
                      <w:divBdr>
                        <w:top w:val="none" w:sz="0" w:space="0" w:color="auto"/>
                        <w:left w:val="none" w:sz="0" w:space="0" w:color="auto"/>
                        <w:bottom w:val="none" w:sz="0" w:space="0" w:color="auto"/>
                        <w:right w:val="none" w:sz="0" w:space="0" w:color="auto"/>
                      </w:divBdr>
                      <w:divsChild>
                        <w:div w:id="69311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80662">
                  <w:marLeft w:val="0"/>
                  <w:marRight w:val="0"/>
                  <w:marTop w:val="0"/>
                  <w:marBottom w:val="0"/>
                  <w:divBdr>
                    <w:top w:val="none" w:sz="0" w:space="0" w:color="auto"/>
                    <w:left w:val="none" w:sz="0" w:space="0" w:color="auto"/>
                    <w:bottom w:val="none" w:sz="0" w:space="0" w:color="auto"/>
                    <w:right w:val="none" w:sz="0" w:space="0" w:color="auto"/>
                  </w:divBdr>
                  <w:divsChild>
                    <w:div w:id="1834442506">
                      <w:marLeft w:val="0"/>
                      <w:marRight w:val="0"/>
                      <w:marTop w:val="0"/>
                      <w:marBottom w:val="0"/>
                      <w:divBdr>
                        <w:top w:val="none" w:sz="0" w:space="0" w:color="auto"/>
                        <w:left w:val="none" w:sz="0" w:space="0" w:color="auto"/>
                        <w:bottom w:val="none" w:sz="0" w:space="0" w:color="auto"/>
                        <w:right w:val="none" w:sz="0" w:space="0" w:color="auto"/>
                      </w:divBdr>
                      <w:divsChild>
                        <w:div w:id="94550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20104">
                  <w:marLeft w:val="0"/>
                  <w:marRight w:val="0"/>
                  <w:marTop w:val="0"/>
                  <w:marBottom w:val="0"/>
                  <w:divBdr>
                    <w:top w:val="none" w:sz="0" w:space="0" w:color="auto"/>
                    <w:left w:val="none" w:sz="0" w:space="0" w:color="auto"/>
                    <w:bottom w:val="none" w:sz="0" w:space="0" w:color="auto"/>
                    <w:right w:val="none" w:sz="0" w:space="0" w:color="auto"/>
                  </w:divBdr>
                  <w:divsChild>
                    <w:div w:id="1295137884">
                      <w:marLeft w:val="0"/>
                      <w:marRight w:val="0"/>
                      <w:marTop w:val="0"/>
                      <w:marBottom w:val="0"/>
                      <w:divBdr>
                        <w:top w:val="none" w:sz="0" w:space="0" w:color="auto"/>
                        <w:left w:val="none" w:sz="0" w:space="0" w:color="auto"/>
                        <w:bottom w:val="none" w:sz="0" w:space="0" w:color="auto"/>
                        <w:right w:val="none" w:sz="0" w:space="0" w:color="auto"/>
                      </w:divBdr>
                      <w:divsChild>
                        <w:div w:id="12485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6165">
                  <w:marLeft w:val="0"/>
                  <w:marRight w:val="0"/>
                  <w:marTop w:val="0"/>
                  <w:marBottom w:val="0"/>
                  <w:divBdr>
                    <w:top w:val="none" w:sz="0" w:space="0" w:color="auto"/>
                    <w:left w:val="none" w:sz="0" w:space="0" w:color="auto"/>
                    <w:bottom w:val="none" w:sz="0" w:space="0" w:color="auto"/>
                    <w:right w:val="none" w:sz="0" w:space="0" w:color="auto"/>
                  </w:divBdr>
                  <w:divsChild>
                    <w:div w:id="1686712878">
                      <w:marLeft w:val="0"/>
                      <w:marRight w:val="0"/>
                      <w:marTop w:val="0"/>
                      <w:marBottom w:val="0"/>
                      <w:divBdr>
                        <w:top w:val="none" w:sz="0" w:space="0" w:color="auto"/>
                        <w:left w:val="none" w:sz="0" w:space="0" w:color="auto"/>
                        <w:bottom w:val="none" w:sz="0" w:space="0" w:color="auto"/>
                        <w:right w:val="none" w:sz="0" w:space="0" w:color="auto"/>
                      </w:divBdr>
                      <w:divsChild>
                        <w:div w:id="26766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58615">
                  <w:marLeft w:val="0"/>
                  <w:marRight w:val="0"/>
                  <w:marTop w:val="0"/>
                  <w:marBottom w:val="0"/>
                  <w:divBdr>
                    <w:top w:val="none" w:sz="0" w:space="0" w:color="auto"/>
                    <w:left w:val="none" w:sz="0" w:space="0" w:color="auto"/>
                    <w:bottom w:val="none" w:sz="0" w:space="0" w:color="auto"/>
                    <w:right w:val="none" w:sz="0" w:space="0" w:color="auto"/>
                  </w:divBdr>
                  <w:divsChild>
                    <w:div w:id="926352185">
                      <w:marLeft w:val="0"/>
                      <w:marRight w:val="0"/>
                      <w:marTop w:val="0"/>
                      <w:marBottom w:val="0"/>
                      <w:divBdr>
                        <w:top w:val="none" w:sz="0" w:space="0" w:color="auto"/>
                        <w:left w:val="none" w:sz="0" w:space="0" w:color="auto"/>
                        <w:bottom w:val="none" w:sz="0" w:space="0" w:color="auto"/>
                        <w:right w:val="none" w:sz="0" w:space="0" w:color="auto"/>
                      </w:divBdr>
                      <w:divsChild>
                        <w:div w:id="14777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11220">
                  <w:marLeft w:val="0"/>
                  <w:marRight w:val="0"/>
                  <w:marTop w:val="0"/>
                  <w:marBottom w:val="0"/>
                  <w:divBdr>
                    <w:top w:val="none" w:sz="0" w:space="0" w:color="auto"/>
                    <w:left w:val="none" w:sz="0" w:space="0" w:color="auto"/>
                    <w:bottom w:val="none" w:sz="0" w:space="0" w:color="auto"/>
                    <w:right w:val="none" w:sz="0" w:space="0" w:color="auto"/>
                  </w:divBdr>
                  <w:divsChild>
                    <w:div w:id="343868671">
                      <w:marLeft w:val="0"/>
                      <w:marRight w:val="0"/>
                      <w:marTop w:val="0"/>
                      <w:marBottom w:val="0"/>
                      <w:divBdr>
                        <w:top w:val="none" w:sz="0" w:space="0" w:color="auto"/>
                        <w:left w:val="none" w:sz="0" w:space="0" w:color="auto"/>
                        <w:bottom w:val="none" w:sz="0" w:space="0" w:color="auto"/>
                        <w:right w:val="none" w:sz="0" w:space="0" w:color="auto"/>
                      </w:divBdr>
                      <w:divsChild>
                        <w:div w:id="74318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38106">
                  <w:marLeft w:val="0"/>
                  <w:marRight w:val="0"/>
                  <w:marTop w:val="0"/>
                  <w:marBottom w:val="0"/>
                  <w:divBdr>
                    <w:top w:val="none" w:sz="0" w:space="0" w:color="auto"/>
                    <w:left w:val="none" w:sz="0" w:space="0" w:color="auto"/>
                    <w:bottom w:val="none" w:sz="0" w:space="0" w:color="auto"/>
                    <w:right w:val="none" w:sz="0" w:space="0" w:color="auto"/>
                  </w:divBdr>
                  <w:divsChild>
                    <w:div w:id="473455153">
                      <w:marLeft w:val="0"/>
                      <w:marRight w:val="0"/>
                      <w:marTop w:val="0"/>
                      <w:marBottom w:val="0"/>
                      <w:divBdr>
                        <w:top w:val="none" w:sz="0" w:space="0" w:color="auto"/>
                        <w:left w:val="none" w:sz="0" w:space="0" w:color="auto"/>
                        <w:bottom w:val="none" w:sz="0" w:space="0" w:color="auto"/>
                        <w:right w:val="none" w:sz="0" w:space="0" w:color="auto"/>
                      </w:divBdr>
                      <w:divsChild>
                        <w:div w:id="56907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513404">
                  <w:marLeft w:val="0"/>
                  <w:marRight w:val="0"/>
                  <w:marTop w:val="0"/>
                  <w:marBottom w:val="0"/>
                  <w:divBdr>
                    <w:top w:val="none" w:sz="0" w:space="0" w:color="auto"/>
                    <w:left w:val="none" w:sz="0" w:space="0" w:color="auto"/>
                    <w:bottom w:val="none" w:sz="0" w:space="0" w:color="auto"/>
                    <w:right w:val="none" w:sz="0" w:space="0" w:color="auto"/>
                  </w:divBdr>
                  <w:divsChild>
                    <w:div w:id="37634247">
                      <w:marLeft w:val="0"/>
                      <w:marRight w:val="0"/>
                      <w:marTop w:val="0"/>
                      <w:marBottom w:val="0"/>
                      <w:divBdr>
                        <w:top w:val="none" w:sz="0" w:space="0" w:color="auto"/>
                        <w:left w:val="none" w:sz="0" w:space="0" w:color="auto"/>
                        <w:bottom w:val="none" w:sz="0" w:space="0" w:color="auto"/>
                        <w:right w:val="none" w:sz="0" w:space="0" w:color="auto"/>
                      </w:divBdr>
                      <w:divsChild>
                        <w:div w:id="19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4153">
                  <w:marLeft w:val="0"/>
                  <w:marRight w:val="0"/>
                  <w:marTop w:val="0"/>
                  <w:marBottom w:val="0"/>
                  <w:divBdr>
                    <w:top w:val="none" w:sz="0" w:space="0" w:color="auto"/>
                    <w:left w:val="none" w:sz="0" w:space="0" w:color="auto"/>
                    <w:bottom w:val="none" w:sz="0" w:space="0" w:color="auto"/>
                    <w:right w:val="none" w:sz="0" w:space="0" w:color="auto"/>
                  </w:divBdr>
                  <w:divsChild>
                    <w:div w:id="1877616637">
                      <w:marLeft w:val="0"/>
                      <w:marRight w:val="0"/>
                      <w:marTop w:val="0"/>
                      <w:marBottom w:val="0"/>
                      <w:divBdr>
                        <w:top w:val="none" w:sz="0" w:space="0" w:color="auto"/>
                        <w:left w:val="none" w:sz="0" w:space="0" w:color="auto"/>
                        <w:bottom w:val="none" w:sz="0" w:space="0" w:color="auto"/>
                        <w:right w:val="none" w:sz="0" w:space="0" w:color="auto"/>
                      </w:divBdr>
                      <w:divsChild>
                        <w:div w:id="540560014">
                          <w:marLeft w:val="0"/>
                          <w:marRight w:val="0"/>
                          <w:marTop w:val="0"/>
                          <w:marBottom w:val="0"/>
                          <w:divBdr>
                            <w:top w:val="none" w:sz="0" w:space="0" w:color="auto"/>
                            <w:left w:val="none" w:sz="0" w:space="0" w:color="auto"/>
                            <w:bottom w:val="none" w:sz="0" w:space="0" w:color="auto"/>
                            <w:right w:val="none" w:sz="0" w:space="0" w:color="auto"/>
                          </w:divBdr>
                        </w:div>
                        <w:div w:id="112292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30156">
                  <w:marLeft w:val="0"/>
                  <w:marRight w:val="0"/>
                  <w:marTop w:val="0"/>
                  <w:marBottom w:val="0"/>
                  <w:divBdr>
                    <w:top w:val="none" w:sz="0" w:space="0" w:color="auto"/>
                    <w:left w:val="none" w:sz="0" w:space="0" w:color="auto"/>
                    <w:bottom w:val="none" w:sz="0" w:space="0" w:color="auto"/>
                    <w:right w:val="none" w:sz="0" w:space="0" w:color="auto"/>
                  </w:divBdr>
                  <w:divsChild>
                    <w:div w:id="635916912">
                      <w:marLeft w:val="0"/>
                      <w:marRight w:val="0"/>
                      <w:marTop w:val="0"/>
                      <w:marBottom w:val="0"/>
                      <w:divBdr>
                        <w:top w:val="none" w:sz="0" w:space="0" w:color="auto"/>
                        <w:left w:val="none" w:sz="0" w:space="0" w:color="auto"/>
                        <w:bottom w:val="none" w:sz="0" w:space="0" w:color="auto"/>
                        <w:right w:val="none" w:sz="0" w:space="0" w:color="auto"/>
                      </w:divBdr>
                      <w:divsChild>
                        <w:div w:id="49808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85938">
                  <w:marLeft w:val="0"/>
                  <w:marRight w:val="0"/>
                  <w:marTop w:val="0"/>
                  <w:marBottom w:val="0"/>
                  <w:divBdr>
                    <w:top w:val="none" w:sz="0" w:space="0" w:color="auto"/>
                    <w:left w:val="none" w:sz="0" w:space="0" w:color="auto"/>
                    <w:bottom w:val="none" w:sz="0" w:space="0" w:color="auto"/>
                    <w:right w:val="none" w:sz="0" w:space="0" w:color="auto"/>
                  </w:divBdr>
                  <w:divsChild>
                    <w:div w:id="1098333663">
                      <w:marLeft w:val="0"/>
                      <w:marRight w:val="0"/>
                      <w:marTop w:val="0"/>
                      <w:marBottom w:val="0"/>
                      <w:divBdr>
                        <w:top w:val="none" w:sz="0" w:space="0" w:color="auto"/>
                        <w:left w:val="none" w:sz="0" w:space="0" w:color="auto"/>
                        <w:bottom w:val="none" w:sz="0" w:space="0" w:color="auto"/>
                        <w:right w:val="none" w:sz="0" w:space="0" w:color="auto"/>
                      </w:divBdr>
                      <w:divsChild>
                        <w:div w:id="99923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310763">
                  <w:marLeft w:val="0"/>
                  <w:marRight w:val="0"/>
                  <w:marTop w:val="0"/>
                  <w:marBottom w:val="0"/>
                  <w:divBdr>
                    <w:top w:val="none" w:sz="0" w:space="0" w:color="auto"/>
                    <w:left w:val="none" w:sz="0" w:space="0" w:color="auto"/>
                    <w:bottom w:val="none" w:sz="0" w:space="0" w:color="auto"/>
                    <w:right w:val="none" w:sz="0" w:space="0" w:color="auto"/>
                  </w:divBdr>
                  <w:divsChild>
                    <w:div w:id="1854294967">
                      <w:marLeft w:val="0"/>
                      <w:marRight w:val="0"/>
                      <w:marTop w:val="0"/>
                      <w:marBottom w:val="0"/>
                      <w:divBdr>
                        <w:top w:val="none" w:sz="0" w:space="0" w:color="auto"/>
                        <w:left w:val="none" w:sz="0" w:space="0" w:color="auto"/>
                        <w:bottom w:val="none" w:sz="0" w:space="0" w:color="auto"/>
                        <w:right w:val="none" w:sz="0" w:space="0" w:color="auto"/>
                      </w:divBdr>
                      <w:divsChild>
                        <w:div w:id="70772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80783">
                  <w:marLeft w:val="0"/>
                  <w:marRight w:val="0"/>
                  <w:marTop w:val="0"/>
                  <w:marBottom w:val="0"/>
                  <w:divBdr>
                    <w:top w:val="none" w:sz="0" w:space="0" w:color="auto"/>
                    <w:left w:val="none" w:sz="0" w:space="0" w:color="auto"/>
                    <w:bottom w:val="none" w:sz="0" w:space="0" w:color="auto"/>
                    <w:right w:val="none" w:sz="0" w:space="0" w:color="auto"/>
                  </w:divBdr>
                  <w:divsChild>
                    <w:div w:id="1150177534">
                      <w:marLeft w:val="0"/>
                      <w:marRight w:val="0"/>
                      <w:marTop w:val="0"/>
                      <w:marBottom w:val="0"/>
                      <w:divBdr>
                        <w:top w:val="none" w:sz="0" w:space="0" w:color="auto"/>
                        <w:left w:val="none" w:sz="0" w:space="0" w:color="auto"/>
                        <w:bottom w:val="none" w:sz="0" w:space="0" w:color="auto"/>
                        <w:right w:val="none" w:sz="0" w:space="0" w:color="auto"/>
                      </w:divBdr>
                      <w:divsChild>
                        <w:div w:id="17915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740216">
                  <w:marLeft w:val="0"/>
                  <w:marRight w:val="0"/>
                  <w:marTop w:val="0"/>
                  <w:marBottom w:val="0"/>
                  <w:divBdr>
                    <w:top w:val="none" w:sz="0" w:space="0" w:color="auto"/>
                    <w:left w:val="none" w:sz="0" w:space="0" w:color="auto"/>
                    <w:bottom w:val="none" w:sz="0" w:space="0" w:color="auto"/>
                    <w:right w:val="none" w:sz="0" w:space="0" w:color="auto"/>
                  </w:divBdr>
                  <w:divsChild>
                    <w:div w:id="603390527">
                      <w:marLeft w:val="0"/>
                      <w:marRight w:val="0"/>
                      <w:marTop w:val="0"/>
                      <w:marBottom w:val="0"/>
                      <w:divBdr>
                        <w:top w:val="none" w:sz="0" w:space="0" w:color="auto"/>
                        <w:left w:val="none" w:sz="0" w:space="0" w:color="auto"/>
                        <w:bottom w:val="none" w:sz="0" w:space="0" w:color="auto"/>
                        <w:right w:val="none" w:sz="0" w:space="0" w:color="auto"/>
                      </w:divBdr>
                      <w:divsChild>
                        <w:div w:id="198615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8499">
                  <w:marLeft w:val="0"/>
                  <w:marRight w:val="0"/>
                  <w:marTop w:val="0"/>
                  <w:marBottom w:val="0"/>
                  <w:divBdr>
                    <w:top w:val="none" w:sz="0" w:space="0" w:color="auto"/>
                    <w:left w:val="none" w:sz="0" w:space="0" w:color="auto"/>
                    <w:bottom w:val="none" w:sz="0" w:space="0" w:color="auto"/>
                    <w:right w:val="none" w:sz="0" w:space="0" w:color="auto"/>
                  </w:divBdr>
                  <w:divsChild>
                    <w:div w:id="535002946">
                      <w:marLeft w:val="0"/>
                      <w:marRight w:val="0"/>
                      <w:marTop w:val="0"/>
                      <w:marBottom w:val="0"/>
                      <w:divBdr>
                        <w:top w:val="none" w:sz="0" w:space="0" w:color="auto"/>
                        <w:left w:val="none" w:sz="0" w:space="0" w:color="auto"/>
                        <w:bottom w:val="none" w:sz="0" w:space="0" w:color="auto"/>
                        <w:right w:val="none" w:sz="0" w:space="0" w:color="auto"/>
                      </w:divBdr>
                      <w:divsChild>
                        <w:div w:id="167576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908264">
                  <w:marLeft w:val="0"/>
                  <w:marRight w:val="0"/>
                  <w:marTop w:val="0"/>
                  <w:marBottom w:val="0"/>
                  <w:divBdr>
                    <w:top w:val="none" w:sz="0" w:space="0" w:color="auto"/>
                    <w:left w:val="none" w:sz="0" w:space="0" w:color="auto"/>
                    <w:bottom w:val="none" w:sz="0" w:space="0" w:color="auto"/>
                    <w:right w:val="none" w:sz="0" w:space="0" w:color="auto"/>
                  </w:divBdr>
                  <w:divsChild>
                    <w:div w:id="590508292">
                      <w:marLeft w:val="0"/>
                      <w:marRight w:val="0"/>
                      <w:marTop w:val="0"/>
                      <w:marBottom w:val="0"/>
                      <w:divBdr>
                        <w:top w:val="none" w:sz="0" w:space="0" w:color="auto"/>
                        <w:left w:val="none" w:sz="0" w:space="0" w:color="auto"/>
                        <w:bottom w:val="none" w:sz="0" w:space="0" w:color="auto"/>
                        <w:right w:val="none" w:sz="0" w:space="0" w:color="auto"/>
                      </w:divBdr>
                      <w:divsChild>
                        <w:div w:id="37312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74241">
                  <w:marLeft w:val="0"/>
                  <w:marRight w:val="0"/>
                  <w:marTop w:val="0"/>
                  <w:marBottom w:val="0"/>
                  <w:divBdr>
                    <w:top w:val="none" w:sz="0" w:space="0" w:color="auto"/>
                    <w:left w:val="none" w:sz="0" w:space="0" w:color="auto"/>
                    <w:bottom w:val="none" w:sz="0" w:space="0" w:color="auto"/>
                    <w:right w:val="none" w:sz="0" w:space="0" w:color="auto"/>
                  </w:divBdr>
                  <w:divsChild>
                    <w:div w:id="61368479">
                      <w:marLeft w:val="0"/>
                      <w:marRight w:val="0"/>
                      <w:marTop w:val="0"/>
                      <w:marBottom w:val="0"/>
                      <w:divBdr>
                        <w:top w:val="none" w:sz="0" w:space="0" w:color="auto"/>
                        <w:left w:val="none" w:sz="0" w:space="0" w:color="auto"/>
                        <w:bottom w:val="none" w:sz="0" w:space="0" w:color="auto"/>
                        <w:right w:val="none" w:sz="0" w:space="0" w:color="auto"/>
                      </w:divBdr>
                      <w:divsChild>
                        <w:div w:id="7946491">
                          <w:marLeft w:val="0"/>
                          <w:marRight w:val="0"/>
                          <w:marTop w:val="0"/>
                          <w:marBottom w:val="0"/>
                          <w:divBdr>
                            <w:top w:val="none" w:sz="0" w:space="0" w:color="auto"/>
                            <w:left w:val="none" w:sz="0" w:space="0" w:color="auto"/>
                            <w:bottom w:val="none" w:sz="0" w:space="0" w:color="auto"/>
                            <w:right w:val="none" w:sz="0" w:space="0" w:color="auto"/>
                          </w:divBdr>
                        </w:div>
                        <w:div w:id="2059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77729">
                  <w:marLeft w:val="0"/>
                  <w:marRight w:val="0"/>
                  <w:marTop w:val="0"/>
                  <w:marBottom w:val="0"/>
                  <w:divBdr>
                    <w:top w:val="none" w:sz="0" w:space="0" w:color="auto"/>
                    <w:left w:val="none" w:sz="0" w:space="0" w:color="auto"/>
                    <w:bottom w:val="none" w:sz="0" w:space="0" w:color="auto"/>
                    <w:right w:val="none" w:sz="0" w:space="0" w:color="auto"/>
                  </w:divBdr>
                  <w:divsChild>
                    <w:div w:id="1822964291">
                      <w:marLeft w:val="0"/>
                      <w:marRight w:val="0"/>
                      <w:marTop w:val="0"/>
                      <w:marBottom w:val="0"/>
                      <w:divBdr>
                        <w:top w:val="none" w:sz="0" w:space="0" w:color="auto"/>
                        <w:left w:val="none" w:sz="0" w:space="0" w:color="auto"/>
                        <w:bottom w:val="none" w:sz="0" w:space="0" w:color="auto"/>
                        <w:right w:val="none" w:sz="0" w:space="0" w:color="auto"/>
                      </w:divBdr>
                      <w:divsChild>
                        <w:div w:id="212044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62044">
                  <w:marLeft w:val="0"/>
                  <w:marRight w:val="0"/>
                  <w:marTop w:val="0"/>
                  <w:marBottom w:val="0"/>
                  <w:divBdr>
                    <w:top w:val="none" w:sz="0" w:space="0" w:color="auto"/>
                    <w:left w:val="none" w:sz="0" w:space="0" w:color="auto"/>
                    <w:bottom w:val="none" w:sz="0" w:space="0" w:color="auto"/>
                    <w:right w:val="none" w:sz="0" w:space="0" w:color="auto"/>
                  </w:divBdr>
                  <w:divsChild>
                    <w:div w:id="940146388">
                      <w:marLeft w:val="0"/>
                      <w:marRight w:val="0"/>
                      <w:marTop w:val="0"/>
                      <w:marBottom w:val="0"/>
                      <w:divBdr>
                        <w:top w:val="none" w:sz="0" w:space="0" w:color="auto"/>
                        <w:left w:val="none" w:sz="0" w:space="0" w:color="auto"/>
                        <w:bottom w:val="none" w:sz="0" w:space="0" w:color="auto"/>
                        <w:right w:val="none" w:sz="0" w:space="0" w:color="auto"/>
                      </w:divBdr>
                      <w:divsChild>
                        <w:div w:id="191117296">
                          <w:marLeft w:val="0"/>
                          <w:marRight w:val="0"/>
                          <w:marTop w:val="0"/>
                          <w:marBottom w:val="0"/>
                          <w:divBdr>
                            <w:top w:val="none" w:sz="0" w:space="0" w:color="auto"/>
                            <w:left w:val="none" w:sz="0" w:space="0" w:color="auto"/>
                            <w:bottom w:val="none" w:sz="0" w:space="0" w:color="auto"/>
                            <w:right w:val="none" w:sz="0" w:space="0" w:color="auto"/>
                          </w:divBdr>
                        </w:div>
                        <w:div w:id="204455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32024">
                  <w:marLeft w:val="0"/>
                  <w:marRight w:val="0"/>
                  <w:marTop w:val="0"/>
                  <w:marBottom w:val="0"/>
                  <w:divBdr>
                    <w:top w:val="none" w:sz="0" w:space="0" w:color="auto"/>
                    <w:left w:val="none" w:sz="0" w:space="0" w:color="auto"/>
                    <w:bottom w:val="none" w:sz="0" w:space="0" w:color="auto"/>
                    <w:right w:val="none" w:sz="0" w:space="0" w:color="auto"/>
                  </w:divBdr>
                  <w:divsChild>
                    <w:div w:id="231936226">
                      <w:marLeft w:val="0"/>
                      <w:marRight w:val="0"/>
                      <w:marTop w:val="0"/>
                      <w:marBottom w:val="0"/>
                      <w:divBdr>
                        <w:top w:val="none" w:sz="0" w:space="0" w:color="auto"/>
                        <w:left w:val="none" w:sz="0" w:space="0" w:color="auto"/>
                        <w:bottom w:val="none" w:sz="0" w:space="0" w:color="auto"/>
                        <w:right w:val="none" w:sz="0" w:space="0" w:color="auto"/>
                      </w:divBdr>
                      <w:divsChild>
                        <w:div w:id="18822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53979">
                  <w:marLeft w:val="0"/>
                  <w:marRight w:val="0"/>
                  <w:marTop w:val="0"/>
                  <w:marBottom w:val="0"/>
                  <w:divBdr>
                    <w:top w:val="none" w:sz="0" w:space="0" w:color="auto"/>
                    <w:left w:val="none" w:sz="0" w:space="0" w:color="auto"/>
                    <w:bottom w:val="none" w:sz="0" w:space="0" w:color="auto"/>
                    <w:right w:val="none" w:sz="0" w:space="0" w:color="auto"/>
                  </w:divBdr>
                  <w:divsChild>
                    <w:div w:id="214121514">
                      <w:marLeft w:val="0"/>
                      <w:marRight w:val="0"/>
                      <w:marTop w:val="0"/>
                      <w:marBottom w:val="0"/>
                      <w:divBdr>
                        <w:top w:val="none" w:sz="0" w:space="0" w:color="auto"/>
                        <w:left w:val="none" w:sz="0" w:space="0" w:color="auto"/>
                        <w:bottom w:val="none" w:sz="0" w:space="0" w:color="auto"/>
                        <w:right w:val="none" w:sz="0" w:space="0" w:color="auto"/>
                      </w:divBdr>
                      <w:divsChild>
                        <w:div w:id="41956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469578">
                  <w:marLeft w:val="0"/>
                  <w:marRight w:val="0"/>
                  <w:marTop w:val="0"/>
                  <w:marBottom w:val="0"/>
                  <w:divBdr>
                    <w:top w:val="none" w:sz="0" w:space="0" w:color="auto"/>
                    <w:left w:val="none" w:sz="0" w:space="0" w:color="auto"/>
                    <w:bottom w:val="none" w:sz="0" w:space="0" w:color="auto"/>
                    <w:right w:val="none" w:sz="0" w:space="0" w:color="auto"/>
                  </w:divBdr>
                  <w:divsChild>
                    <w:div w:id="418016315">
                      <w:marLeft w:val="0"/>
                      <w:marRight w:val="0"/>
                      <w:marTop w:val="0"/>
                      <w:marBottom w:val="0"/>
                      <w:divBdr>
                        <w:top w:val="none" w:sz="0" w:space="0" w:color="auto"/>
                        <w:left w:val="none" w:sz="0" w:space="0" w:color="auto"/>
                        <w:bottom w:val="none" w:sz="0" w:space="0" w:color="auto"/>
                        <w:right w:val="none" w:sz="0" w:space="0" w:color="auto"/>
                      </w:divBdr>
                      <w:divsChild>
                        <w:div w:id="27036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40897">
                  <w:marLeft w:val="0"/>
                  <w:marRight w:val="0"/>
                  <w:marTop w:val="0"/>
                  <w:marBottom w:val="0"/>
                  <w:divBdr>
                    <w:top w:val="none" w:sz="0" w:space="0" w:color="auto"/>
                    <w:left w:val="none" w:sz="0" w:space="0" w:color="auto"/>
                    <w:bottom w:val="none" w:sz="0" w:space="0" w:color="auto"/>
                    <w:right w:val="none" w:sz="0" w:space="0" w:color="auto"/>
                  </w:divBdr>
                  <w:divsChild>
                    <w:div w:id="763460468">
                      <w:marLeft w:val="0"/>
                      <w:marRight w:val="0"/>
                      <w:marTop w:val="0"/>
                      <w:marBottom w:val="0"/>
                      <w:divBdr>
                        <w:top w:val="none" w:sz="0" w:space="0" w:color="auto"/>
                        <w:left w:val="none" w:sz="0" w:space="0" w:color="auto"/>
                        <w:bottom w:val="none" w:sz="0" w:space="0" w:color="auto"/>
                        <w:right w:val="none" w:sz="0" w:space="0" w:color="auto"/>
                      </w:divBdr>
                      <w:divsChild>
                        <w:div w:id="126742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27094">
                  <w:marLeft w:val="0"/>
                  <w:marRight w:val="0"/>
                  <w:marTop w:val="0"/>
                  <w:marBottom w:val="0"/>
                  <w:divBdr>
                    <w:top w:val="none" w:sz="0" w:space="0" w:color="auto"/>
                    <w:left w:val="none" w:sz="0" w:space="0" w:color="auto"/>
                    <w:bottom w:val="none" w:sz="0" w:space="0" w:color="auto"/>
                    <w:right w:val="none" w:sz="0" w:space="0" w:color="auto"/>
                  </w:divBdr>
                  <w:divsChild>
                    <w:div w:id="1437097248">
                      <w:marLeft w:val="0"/>
                      <w:marRight w:val="0"/>
                      <w:marTop w:val="0"/>
                      <w:marBottom w:val="0"/>
                      <w:divBdr>
                        <w:top w:val="none" w:sz="0" w:space="0" w:color="auto"/>
                        <w:left w:val="none" w:sz="0" w:space="0" w:color="auto"/>
                        <w:bottom w:val="none" w:sz="0" w:space="0" w:color="auto"/>
                        <w:right w:val="none" w:sz="0" w:space="0" w:color="auto"/>
                      </w:divBdr>
                      <w:divsChild>
                        <w:div w:id="75401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94776">
                  <w:marLeft w:val="0"/>
                  <w:marRight w:val="0"/>
                  <w:marTop w:val="0"/>
                  <w:marBottom w:val="0"/>
                  <w:divBdr>
                    <w:top w:val="none" w:sz="0" w:space="0" w:color="auto"/>
                    <w:left w:val="none" w:sz="0" w:space="0" w:color="auto"/>
                    <w:bottom w:val="none" w:sz="0" w:space="0" w:color="auto"/>
                    <w:right w:val="none" w:sz="0" w:space="0" w:color="auto"/>
                  </w:divBdr>
                  <w:divsChild>
                    <w:div w:id="146018290">
                      <w:marLeft w:val="0"/>
                      <w:marRight w:val="0"/>
                      <w:marTop w:val="0"/>
                      <w:marBottom w:val="0"/>
                      <w:divBdr>
                        <w:top w:val="none" w:sz="0" w:space="0" w:color="auto"/>
                        <w:left w:val="none" w:sz="0" w:space="0" w:color="auto"/>
                        <w:bottom w:val="none" w:sz="0" w:space="0" w:color="auto"/>
                        <w:right w:val="none" w:sz="0" w:space="0" w:color="auto"/>
                      </w:divBdr>
                      <w:divsChild>
                        <w:div w:id="187847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46148">
                  <w:marLeft w:val="0"/>
                  <w:marRight w:val="0"/>
                  <w:marTop w:val="0"/>
                  <w:marBottom w:val="0"/>
                  <w:divBdr>
                    <w:top w:val="none" w:sz="0" w:space="0" w:color="auto"/>
                    <w:left w:val="none" w:sz="0" w:space="0" w:color="auto"/>
                    <w:bottom w:val="none" w:sz="0" w:space="0" w:color="auto"/>
                    <w:right w:val="none" w:sz="0" w:space="0" w:color="auto"/>
                  </w:divBdr>
                  <w:divsChild>
                    <w:div w:id="58524254">
                      <w:marLeft w:val="0"/>
                      <w:marRight w:val="0"/>
                      <w:marTop w:val="0"/>
                      <w:marBottom w:val="0"/>
                      <w:divBdr>
                        <w:top w:val="none" w:sz="0" w:space="0" w:color="auto"/>
                        <w:left w:val="none" w:sz="0" w:space="0" w:color="auto"/>
                        <w:bottom w:val="none" w:sz="0" w:space="0" w:color="auto"/>
                        <w:right w:val="none" w:sz="0" w:space="0" w:color="auto"/>
                      </w:divBdr>
                      <w:divsChild>
                        <w:div w:id="4916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5613">
                  <w:marLeft w:val="0"/>
                  <w:marRight w:val="0"/>
                  <w:marTop w:val="0"/>
                  <w:marBottom w:val="0"/>
                  <w:divBdr>
                    <w:top w:val="none" w:sz="0" w:space="0" w:color="auto"/>
                    <w:left w:val="none" w:sz="0" w:space="0" w:color="auto"/>
                    <w:bottom w:val="none" w:sz="0" w:space="0" w:color="auto"/>
                    <w:right w:val="none" w:sz="0" w:space="0" w:color="auto"/>
                  </w:divBdr>
                  <w:divsChild>
                    <w:div w:id="1458766103">
                      <w:marLeft w:val="0"/>
                      <w:marRight w:val="0"/>
                      <w:marTop w:val="0"/>
                      <w:marBottom w:val="0"/>
                      <w:divBdr>
                        <w:top w:val="none" w:sz="0" w:space="0" w:color="auto"/>
                        <w:left w:val="none" w:sz="0" w:space="0" w:color="auto"/>
                        <w:bottom w:val="none" w:sz="0" w:space="0" w:color="auto"/>
                        <w:right w:val="none" w:sz="0" w:space="0" w:color="auto"/>
                      </w:divBdr>
                      <w:divsChild>
                        <w:div w:id="205141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50690">
                  <w:marLeft w:val="0"/>
                  <w:marRight w:val="0"/>
                  <w:marTop w:val="0"/>
                  <w:marBottom w:val="0"/>
                  <w:divBdr>
                    <w:top w:val="none" w:sz="0" w:space="0" w:color="auto"/>
                    <w:left w:val="none" w:sz="0" w:space="0" w:color="auto"/>
                    <w:bottom w:val="none" w:sz="0" w:space="0" w:color="auto"/>
                    <w:right w:val="none" w:sz="0" w:space="0" w:color="auto"/>
                  </w:divBdr>
                  <w:divsChild>
                    <w:div w:id="934021316">
                      <w:marLeft w:val="0"/>
                      <w:marRight w:val="0"/>
                      <w:marTop w:val="0"/>
                      <w:marBottom w:val="0"/>
                      <w:divBdr>
                        <w:top w:val="none" w:sz="0" w:space="0" w:color="auto"/>
                        <w:left w:val="none" w:sz="0" w:space="0" w:color="auto"/>
                        <w:bottom w:val="none" w:sz="0" w:space="0" w:color="auto"/>
                        <w:right w:val="none" w:sz="0" w:space="0" w:color="auto"/>
                      </w:divBdr>
                      <w:divsChild>
                        <w:div w:id="174845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36881">
                  <w:marLeft w:val="0"/>
                  <w:marRight w:val="0"/>
                  <w:marTop w:val="0"/>
                  <w:marBottom w:val="0"/>
                  <w:divBdr>
                    <w:top w:val="none" w:sz="0" w:space="0" w:color="auto"/>
                    <w:left w:val="none" w:sz="0" w:space="0" w:color="auto"/>
                    <w:bottom w:val="none" w:sz="0" w:space="0" w:color="auto"/>
                    <w:right w:val="none" w:sz="0" w:space="0" w:color="auto"/>
                  </w:divBdr>
                  <w:divsChild>
                    <w:div w:id="1151871531">
                      <w:marLeft w:val="0"/>
                      <w:marRight w:val="0"/>
                      <w:marTop w:val="0"/>
                      <w:marBottom w:val="0"/>
                      <w:divBdr>
                        <w:top w:val="none" w:sz="0" w:space="0" w:color="auto"/>
                        <w:left w:val="none" w:sz="0" w:space="0" w:color="auto"/>
                        <w:bottom w:val="none" w:sz="0" w:space="0" w:color="auto"/>
                        <w:right w:val="none" w:sz="0" w:space="0" w:color="auto"/>
                      </w:divBdr>
                      <w:divsChild>
                        <w:div w:id="1710102786">
                          <w:marLeft w:val="0"/>
                          <w:marRight w:val="0"/>
                          <w:marTop w:val="0"/>
                          <w:marBottom w:val="0"/>
                          <w:divBdr>
                            <w:top w:val="none" w:sz="0" w:space="0" w:color="auto"/>
                            <w:left w:val="none" w:sz="0" w:space="0" w:color="auto"/>
                            <w:bottom w:val="none" w:sz="0" w:space="0" w:color="auto"/>
                            <w:right w:val="none" w:sz="0" w:space="0" w:color="auto"/>
                          </w:divBdr>
                        </w:div>
                        <w:div w:id="177702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750711">
                  <w:marLeft w:val="0"/>
                  <w:marRight w:val="0"/>
                  <w:marTop w:val="0"/>
                  <w:marBottom w:val="0"/>
                  <w:divBdr>
                    <w:top w:val="none" w:sz="0" w:space="0" w:color="auto"/>
                    <w:left w:val="none" w:sz="0" w:space="0" w:color="auto"/>
                    <w:bottom w:val="none" w:sz="0" w:space="0" w:color="auto"/>
                    <w:right w:val="none" w:sz="0" w:space="0" w:color="auto"/>
                  </w:divBdr>
                  <w:divsChild>
                    <w:div w:id="2011173904">
                      <w:marLeft w:val="0"/>
                      <w:marRight w:val="0"/>
                      <w:marTop w:val="0"/>
                      <w:marBottom w:val="0"/>
                      <w:divBdr>
                        <w:top w:val="none" w:sz="0" w:space="0" w:color="auto"/>
                        <w:left w:val="none" w:sz="0" w:space="0" w:color="auto"/>
                        <w:bottom w:val="none" w:sz="0" w:space="0" w:color="auto"/>
                        <w:right w:val="none" w:sz="0" w:space="0" w:color="auto"/>
                      </w:divBdr>
                      <w:divsChild>
                        <w:div w:id="117677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67491">
                  <w:marLeft w:val="0"/>
                  <w:marRight w:val="0"/>
                  <w:marTop w:val="0"/>
                  <w:marBottom w:val="0"/>
                  <w:divBdr>
                    <w:top w:val="none" w:sz="0" w:space="0" w:color="auto"/>
                    <w:left w:val="none" w:sz="0" w:space="0" w:color="auto"/>
                    <w:bottom w:val="none" w:sz="0" w:space="0" w:color="auto"/>
                    <w:right w:val="none" w:sz="0" w:space="0" w:color="auto"/>
                  </w:divBdr>
                  <w:divsChild>
                    <w:div w:id="1585265083">
                      <w:marLeft w:val="0"/>
                      <w:marRight w:val="0"/>
                      <w:marTop w:val="0"/>
                      <w:marBottom w:val="0"/>
                      <w:divBdr>
                        <w:top w:val="none" w:sz="0" w:space="0" w:color="auto"/>
                        <w:left w:val="none" w:sz="0" w:space="0" w:color="auto"/>
                        <w:bottom w:val="none" w:sz="0" w:space="0" w:color="auto"/>
                        <w:right w:val="none" w:sz="0" w:space="0" w:color="auto"/>
                      </w:divBdr>
                      <w:divsChild>
                        <w:div w:id="10917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47201">
                  <w:marLeft w:val="0"/>
                  <w:marRight w:val="0"/>
                  <w:marTop w:val="0"/>
                  <w:marBottom w:val="0"/>
                  <w:divBdr>
                    <w:top w:val="none" w:sz="0" w:space="0" w:color="auto"/>
                    <w:left w:val="none" w:sz="0" w:space="0" w:color="auto"/>
                    <w:bottom w:val="none" w:sz="0" w:space="0" w:color="auto"/>
                    <w:right w:val="none" w:sz="0" w:space="0" w:color="auto"/>
                  </w:divBdr>
                  <w:divsChild>
                    <w:div w:id="1314330674">
                      <w:marLeft w:val="0"/>
                      <w:marRight w:val="0"/>
                      <w:marTop w:val="0"/>
                      <w:marBottom w:val="0"/>
                      <w:divBdr>
                        <w:top w:val="none" w:sz="0" w:space="0" w:color="auto"/>
                        <w:left w:val="none" w:sz="0" w:space="0" w:color="auto"/>
                        <w:bottom w:val="none" w:sz="0" w:space="0" w:color="auto"/>
                        <w:right w:val="none" w:sz="0" w:space="0" w:color="auto"/>
                      </w:divBdr>
                      <w:divsChild>
                        <w:div w:id="138864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749">
                  <w:marLeft w:val="0"/>
                  <w:marRight w:val="0"/>
                  <w:marTop w:val="0"/>
                  <w:marBottom w:val="0"/>
                  <w:divBdr>
                    <w:top w:val="none" w:sz="0" w:space="0" w:color="auto"/>
                    <w:left w:val="none" w:sz="0" w:space="0" w:color="auto"/>
                    <w:bottom w:val="none" w:sz="0" w:space="0" w:color="auto"/>
                    <w:right w:val="none" w:sz="0" w:space="0" w:color="auto"/>
                  </w:divBdr>
                  <w:divsChild>
                    <w:div w:id="1874463210">
                      <w:marLeft w:val="0"/>
                      <w:marRight w:val="0"/>
                      <w:marTop w:val="0"/>
                      <w:marBottom w:val="0"/>
                      <w:divBdr>
                        <w:top w:val="none" w:sz="0" w:space="0" w:color="auto"/>
                        <w:left w:val="none" w:sz="0" w:space="0" w:color="auto"/>
                        <w:bottom w:val="none" w:sz="0" w:space="0" w:color="auto"/>
                        <w:right w:val="none" w:sz="0" w:space="0" w:color="auto"/>
                      </w:divBdr>
                      <w:divsChild>
                        <w:div w:id="105620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05558">
                  <w:marLeft w:val="0"/>
                  <w:marRight w:val="0"/>
                  <w:marTop w:val="0"/>
                  <w:marBottom w:val="0"/>
                  <w:divBdr>
                    <w:top w:val="none" w:sz="0" w:space="0" w:color="auto"/>
                    <w:left w:val="none" w:sz="0" w:space="0" w:color="auto"/>
                    <w:bottom w:val="none" w:sz="0" w:space="0" w:color="auto"/>
                    <w:right w:val="none" w:sz="0" w:space="0" w:color="auto"/>
                  </w:divBdr>
                  <w:divsChild>
                    <w:div w:id="163126373">
                      <w:marLeft w:val="0"/>
                      <w:marRight w:val="0"/>
                      <w:marTop w:val="0"/>
                      <w:marBottom w:val="0"/>
                      <w:divBdr>
                        <w:top w:val="none" w:sz="0" w:space="0" w:color="auto"/>
                        <w:left w:val="none" w:sz="0" w:space="0" w:color="auto"/>
                        <w:bottom w:val="none" w:sz="0" w:space="0" w:color="auto"/>
                        <w:right w:val="none" w:sz="0" w:space="0" w:color="auto"/>
                      </w:divBdr>
                      <w:divsChild>
                        <w:div w:id="54506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51362">
                  <w:marLeft w:val="0"/>
                  <w:marRight w:val="0"/>
                  <w:marTop w:val="0"/>
                  <w:marBottom w:val="0"/>
                  <w:divBdr>
                    <w:top w:val="none" w:sz="0" w:space="0" w:color="auto"/>
                    <w:left w:val="none" w:sz="0" w:space="0" w:color="auto"/>
                    <w:bottom w:val="none" w:sz="0" w:space="0" w:color="auto"/>
                    <w:right w:val="none" w:sz="0" w:space="0" w:color="auto"/>
                  </w:divBdr>
                  <w:divsChild>
                    <w:div w:id="1024986445">
                      <w:marLeft w:val="0"/>
                      <w:marRight w:val="0"/>
                      <w:marTop w:val="0"/>
                      <w:marBottom w:val="0"/>
                      <w:divBdr>
                        <w:top w:val="none" w:sz="0" w:space="0" w:color="auto"/>
                        <w:left w:val="none" w:sz="0" w:space="0" w:color="auto"/>
                        <w:bottom w:val="none" w:sz="0" w:space="0" w:color="auto"/>
                        <w:right w:val="none" w:sz="0" w:space="0" w:color="auto"/>
                      </w:divBdr>
                      <w:divsChild>
                        <w:div w:id="119487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233181">
                  <w:marLeft w:val="0"/>
                  <w:marRight w:val="0"/>
                  <w:marTop w:val="0"/>
                  <w:marBottom w:val="0"/>
                  <w:divBdr>
                    <w:top w:val="none" w:sz="0" w:space="0" w:color="auto"/>
                    <w:left w:val="none" w:sz="0" w:space="0" w:color="auto"/>
                    <w:bottom w:val="none" w:sz="0" w:space="0" w:color="auto"/>
                    <w:right w:val="none" w:sz="0" w:space="0" w:color="auto"/>
                  </w:divBdr>
                  <w:divsChild>
                    <w:div w:id="2070419243">
                      <w:marLeft w:val="0"/>
                      <w:marRight w:val="0"/>
                      <w:marTop w:val="0"/>
                      <w:marBottom w:val="0"/>
                      <w:divBdr>
                        <w:top w:val="none" w:sz="0" w:space="0" w:color="auto"/>
                        <w:left w:val="none" w:sz="0" w:space="0" w:color="auto"/>
                        <w:bottom w:val="none" w:sz="0" w:space="0" w:color="auto"/>
                        <w:right w:val="none" w:sz="0" w:space="0" w:color="auto"/>
                      </w:divBdr>
                      <w:divsChild>
                        <w:div w:id="184084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15726">
                  <w:marLeft w:val="0"/>
                  <w:marRight w:val="0"/>
                  <w:marTop w:val="0"/>
                  <w:marBottom w:val="0"/>
                  <w:divBdr>
                    <w:top w:val="none" w:sz="0" w:space="0" w:color="auto"/>
                    <w:left w:val="none" w:sz="0" w:space="0" w:color="auto"/>
                    <w:bottom w:val="none" w:sz="0" w:space="0" w:color="auto"/>
                    <w:right w:val="none" w:sz="0" w:space="0" w:color="auto"/>
                  </w:divBdr>
                  <w:divsChild>
                    <w:div w:id="1262682668">
                      <w:marLeft w:val="0"/>
                      <w:marRight w:val="0"/>
                      <w:marTop w:val="0"/>
                      <w:marBottom w:val="0"/>
                      <w:divBdr>
                        <w:top w:val="none" w:sz="0" w:space="0" w:color="auto"/>
                        <w:left w:val="none" w:sz="0" w:space="0" w:color="auto"/>
                        <w:bottom w:val="none" w:sz="0" w:space="0" w:color="auto"/>
                        <w:right w:val="none" w:sz="0" w:space="0" w:color="auto"/>
                      </w:divBdr>
                      <w:divsChild>
                        <w:div w:id="193678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11281">
                  <w:marLeft w:val="0"/>
                  <w:marRight w:val="0"/>
                  <w:marTop w:val="0"/>
                  <w:marBottom w:val="0"/>
                  <w:divBdr>
                    <w:top w:val="none" w:sz="0" w:space="0" w:color="auto"/>
                    <w:left w:val="none" w:sz="0" w:space="0" w:color="auto"/>
                    <w:bottom w:val="none" w:sz="0" w:space="0" w:color="auto"/>
                    <w:right w:val="none" w:sz="0" w:space="0" w:color="auto"/>
                  </w:divBdr>
                  <w:divsChild>
                    <w:div w:id="313684659">
                      <w:marLeft w:val="0"/>
                      <w:marRight w:val="0"/>
                      <w:marTop w:val="0"/>
                      <w:marBottom w:val="0"/>
                      <w:divBdr>
                        <w:top w:val="none" w:sz="0" w:space="0" w:color="auto"/>
                        <w:left w:val="none" w:sz="0" w:space="0" w:color="auto"/>
                        <w:bottom w:val="none" w:sz="0" w:space="0" w:color="auto"/>
                        <w:right w:val="none" w:sz="0" w:space="0" w:color="auto"/>
                      </w:divBdr>
                      <w:divsChild>
                        <w:div w:id="143794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336603">
                  <w:marLeft w:val="0"/>
                  <w:marRight w:val="0"/>
                  <w:marTop w:val="0"/>
                  <w:marBottom w:val="0"/>
                  <w:divBdr>
                    <w:top w:val="none" w:sz="0" w:space="0" w:color="auto"/>
                    <w:left w:val="none" w:sz="0" w:space="0" w:color="auto"/>
                    <w:bottom w:val="none" w:sz="0" w:space="0" w:color="auto"/>
                    <w:right w:val="none" w:sz="0" w:space="0" w:color="auto"/>
                  </w:divBdr>
                  <w:divsChild>
                    <w:div w:id="1676759024">
                      <w:marLeft w:val="0"/>
                      <w:marRight w:val="0"/>
                      <w:marTop w:val="0"/>
                      <w:marBottom w:val="0"/>
                      <w:divBdr>
                        <w:top w:val="none" w:sz="0" w:space="0" w:color="auto"/>
                        <w:left w:val="none" w:sz="0" w:space="0" w:color="auto"/>
                        <w:bottom w:val="none" w:sz="0" w:space="0" w:color="auto"/>
                        <w:right w:val="none" w:sz="0" w:space="0" w:color="auto"/>
                      </w:divBdr>
                      <w:divsChild>
                        <w:div w:id="51342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63747">
                  <w:marLeft w:val="0"/>
                  <w:marRight w:val="0"/>
                  <w:marTop w:val="0"/>
                  <w:marBottom w:val="0"/>
                  <w:divBdr>
                    <w:top w:val="none" w:sz="0" w:space="0" w:color="auto"/>
                    <w:left w:val="none" w:sz="0" w:space="0" w:color="auto"/>
                    <w:bottom w:val="none" w:sz="0" w:space="0" w:color="auto"/>
                    <w:right w:val="none" w:sz="0" w:space="0" w:color="auto"/>
                  </w:divBdr>
                  <w:divsChild>
                    <w:div w:id="2077626021">
                      <w:marLeft w:val="0"/>
                      <w:marRight w:val="0"/>
                      <w:marTop w:val="0"/>
                      <w:marBottom w:val="0"/>
                      <w:divBdr>
                        <w:top w:val="none" w:sz="0" w:space="0" w:color="auto"/>
                        <w:left w:val="none" w:sz="0" w:space="0" w:color="auto"/>
                        <w:bottom w:val="none" w:sz="0" w:space="0" w:color="auto"/>
                        <w:right w:val="none" w:sz="0" w:space="0" w:color="auto"/>
                      </w:divBdr>
                      <w:divsChild>
                        <w:div w:id="151618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90614">
                  <w:marLeft w:val="0"/>
                  <w:marRight w:val="0"/>
                  <w:marTop w:val="0"/>
                  <w:marBottom w:val="0"/>
                  <w:divBdr>
                    <w:top w:val="none" w:sz="0" w:space="0" w:color="auto"/>
                    <w:left w:val="none" w:sz="0" w:space="0" w:color="auto"/>
                    <w:bottom w:val="none" w:sz="0" w:space="0" w:color="auto"/>
                    <w:right w:val="none" w:sz="0" w:space="0" w:color="auto"/>
                  </w:divBdr>
                  <w:divsChild>
                    <w:div w:id="1827358847">
                      <w:marLeft w:val="0"/>
                      <w:marRight w:val="0"/>
                      <w:marTop w:val="0"/>
                      <w:marBottom w:val="0"/>
                      <w:divBdr>
                        <w:top w:val="none" w:sz="0" w:space="0" w:color="auto"/>
                        <w:left w:val="none" w:sz="0" w:space="0" w:color="auto"/>
                        <w:bottom w:val="none" w:sz="0" w:space="0" w:color="auto"/>
                        <w:right w:val="none" w:sz="0" w:space="0" w:color="auto"/>
                      </w:divBdr>
                      <w:divsChild>
                        <w:div w:id="197644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74315">
                  <w:marLeft w:val="0"/>
                  <w:marRight w:val="0"/>
                  <w:marTop w:val="0"/>
                  <w:marBottom w:val="0"/>
                  <w:divBdr>
                    <w:top w:val="none" w:sz="0" w:space="0" w:color="auto"/>
                    <w:left w:val="none" w:sz="0" w:space="0" w:color="auto"/>
                    <w:bottom w:val="none" w:sz="0" w:space="0" w:color="auto"/>
                    <w:right w:val="none" w:sz="0" w:space="0" w:color="auto"/>
                  </w:divBdr>
                  <w:divsChild>
                    <w:div w:id="1741243579">
                      <w:marLeft w:val="0"/>
                      <w:marRight w:val="0"/>
                      <w:marTop w:val="0"/>
                      <w:marBottom w:val="0"/>
                      <w:divBdr>
                        <w:top w:val="none" w:sz="0" w:space="0" w:color="auto"/>
                        <w:left w:val="none" w:sz="0" w:space="0" w:color="auto"/>
                        <w:bottom w:val="none" w:sz="0" w:space="0" w:color="auto"/>
                        <w:right w:val="none" w:sz="0" w:space="0" w:color="auto"/>
                      </w:divBdr>
                      <w:divsChild>
                        <w:div w:id="111209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31162">
                  <w:marLeft w:val="0"/>
                  <w:marRight w:val="0"/>
                  <w:marTop w:val="0"/>
                  <w:marBottom w:val="0"/>
                  <w:divBdr>
                    <w:top w:val="none" w:sz="0" w:space="0" w:color="auto"/>
                    <w:left w:val="none" w:sz="0" w:space="0" w:color="auto"/>
                    <w:bottom w:val="none" w:sz="0" w:space="0" w:color="auto"/>
                    <w:right w:val="none" w:sz="0" w:space="0" w:color="auto"/>
                  </w:divBdr>
                  <w:divsChild>
                    <w:div w:id="693923430">
                      <w:marLeft w:val="0"/>
                      <w:marRight w:val="0"/>
                      <w:marTop w:val="0"/>
                      <w:marBottom w:val="0"/>
                      <w:divBdr>
                        <w:top w:val="none" w:sz="0" w:space="0" w:color="auto"/>
                        <w:left w:val="none" w:sz="0" w:space="0" w:color="auto"/>
                        <w:bottom w:val="none" w:sz="0" w:space="0" w:color="auto"/>
                        <w:right w:val="none" w:sz="0" w:space="0" w:color="auto"/>
                      </w:divBdr>
                      <w:divsChild>
                        <w:div w:id="198168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465715">
                  <w:marLeft w:val="0"/>
                  <w:marRight w:val="0"/>
                  <w:marTop w:val="0"/>
                  <w:marBottom w:val="0"/>
                  <w:divBdr>
                    <w:top w:val="none" w:sz="0" w:space="0" w:color="auto"/>
                    <w:left w:val="none" w:sz="0" w:space="0" w:color="auto"/>
                    <w:bottom w:val="none" w:sz="0" w:space="0" w:color="auto"/>
                    <w:right w:val="none" w:sz="0" w:space="0" w:color="auto"/>
                  </w:divBdr>
                  <w:divsChild>
                    <w:div w:id="968507936">
                      <w:marLeft w:val="0"/>
                      <w:marRight w:val="0"/>
                      <w:marTop w:val="0"/>
                      <w:marBottom w:val="0"/>
                      <w:divBdr>
                        <w:top w:val="none" w:sz="0" w:space="0" w:color="auto"/>
                        <w:left w:val="none" w:sz="0" w:space="0" w:color="auto"/>
                        <w:bottom w:val="none" w:sz="0" w:space="0" w:color="auto"/>
                        <w:right w:val="none" w:sz="0" w:space="0" w:color="auto"/>
                      </w:divBdr>
                      <w:divsChild>
                        <w:div w:id="75485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3566">
                  <w:marLeft w:val="0"/>
                  <w:marRight w:val="0"/>
                  <w:marTop w:val="0"/>
                  <w:marBottom w:val="0"/>
                  <w:divBdr>
                    <w:top w:val="none" w:sz="0" w:space="0" w:color="auto"/>
                    <w:left w:val="none" w:sz="0" w:space="0" w:color="auto"/>
                    <w:bottom w:val="none" w:sz="0" w:space="0" w:color="auto"/>
                    <w:right w:val="none" w:sz="0" w:space="0" w:color="auto"/>
                  </w:divBdr>
                  <w:divsChild>
                    <w:div w:id="489754297">
                      <w:marLeft w:val="0"/>
                      <w:marRight w:val="0"/>
                      <w:marTop w:val="0"/>
                      <w:marBottom w:val="0"/>
                      <w:divBdr>
                        <w:top w:val="none" w:sz="0" w:space="0" w:color="auto"/>
                        <w:left w:val="none" w:sz="0" w:space="0" w:color="auto"/>
                        <w:bottom w:val="none" w:sz="0" w:space="0" w:color="auto"/>
                        <w:right w:val="none" w:sz="0" w:space="0" w:color="auto"/>
                      </w:divBdr>
                      <w:divsChild>
                        <w:div w:id="10665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698471">
                  <w:marLeft w:val="0"/>
                  <w:marRight w:val="0"/>
                  <w:marTop w:val="0"/>
                  <w:marBottom w:val="0"/>
                  <w:divBdr>
                    <w:top w:val="none" w:sz="0" w:space="0" w:color="auto"/>
                    <w:left w:val="none" w:sz="0" w:space="0" w:color="auto"/>
                    <w:bottom w:val="none" w:sz="0" w:space="0" w:color="auto"/>
                    <w:right w:val="none" w:sz="0" w:space="0" w:color="auto"/>
                  </w:divBdr>
                  <w:divsChild>
                    <w:div w:id="1153644197">
                      <w:marLeft w:val="0"/>
                      <w:marRight w:val="0"/>
                      <w:marTop w:val="0"/>
                      <w:marBottom w:val="0"/>
                      <w:divBdr>
                        <w:top w:val="none" w:sz="0" w:space="0" w:color="auto"/>
                        <w:left w:val="none" w:sz="0" w:space="0" w:color="auto"/>
                        <w:bottom w:val="none" w:sz="0" w:space="0" w:color="auto"/>
                        <w:right w:val="none" w:sz="0" w:space="0" w:color="auto"/>
                      </w:divBdr>
                      <w:divsChild>
                        <w:div w:id="185348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74674">
                  <w:marLeft w:val="0"/>
                  <w:marRight w:val="0"/>
                  <w:marTop w:val="0"/>
                  <w:marBottom w:val="0"/>
                  <w:divBdr>
                    <w:top w:val="none" w:sz="0" w:space="0" w:color="auto"/>
                    <w:left w:val="none" w:sz="0" w:space="0" w:color="auto"/>
                    <w:bottom w:val="none" w:sz="0" w:space="0" w:color="auto"/>
                    <w:right w:val="none" w:sz="0" w:space="0" w:color="auto"/>
                  </w:divBdr>
                  <w:divsChild>
                    <w:div w:id="705106614">
                      <w:marLeft w:val="0"/>
                      <w:marRight w:val="0"/>
                      <w:marTop w:val="0"/>
                      <w:marBottom w:val="0"/>
                      <w:divBdr>
                        <w:top w:val="none" w:sz="0" w:space="0" w:color="auto"/>
                        <w:left w:val="none" w:sz="0" w:space="0" w:color="auto"/>
                        <w:bottom w:val="none" w:sz="0" w:space="0" w:color="auto"/>
                        <w:right w:val="none" w:sz="0" w:space="0" w:color="auto"/>
                      </w:divBdr>
                      <w:divsChild>
                        <w:div w:id="209486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30026">
                  <w:marLeft w:val="0"/>
                  <w:marRight w:val="0"/>
                  <w:marTop w:val="0"/>
                  <w:marBottom w:val="0"/>
                  <w:divBdr>
                    <w:top w:val="none" w:sz="0" w:space="0" w:color="auto"/>
                    <w:left w:val="none" w:sz="0" w:space="0" w:color="auto"/>
                    <w:bottom w:val="none" w:sz="0" w:space="0" w:color="auto"/>
                    <w:right w:val="none" w:sz="0" w:space="0" w:color="auto"/>
                  </w:divBdr>
                  <w:divsChild>
                    <w:div w:id="1287348980">
                      <w:marLeft w:val="0"/>
                      <w:marRight w:val="0"/>
                      <w:marTop w:val="0"/>
                      <w:marBottom w:val="0"/>
                      <w:divBdr>
                        <w:top w:val="none" w:sz="0" w:space="0" w:color="auto"/>
                        <w:left w:val="none" w:sz="0" w:space="0" w:color="auto"/>
                        <w:bottom w:val="none" w:sz="0" w:space="0" w:color="auto"/>
                        <w:right w:val="none" w:sz="0" w:space="0" w:color="auto"/>
                      </w:divBdr>
                      <w:divsChild>
                        <w:div w:id="212638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06704">
                  <w:marLeft w:val="0"/>
                  <w:marRight w:val="0"/>
                  <w:marTop w:val="0"/>
                  <w:marBottom w:val="0"/>
                  <w:divBdr>
                    <w:top w:val="none" w:sz="0" w:space="0" w:color="auto"/>
                    <w:left w:val="none" w:sz="0" w:space="0" w:color="auto"/>
                    <w:bottom w:val="none" w:sz="0" w:space="0" w:color="auto"/>
                    <w:right w:val="none" w:sz="0" w:space="0" w:color="auto"/>
                  </w:divBdr>
                  <w:divsChild>
                    <w:div w:id="1841776134">
                      <w:marLeft w:val="0"/>
                      <w:marRight w:val="0"/>
                      <w:marTop w:val="0"/>
                      <w:marBottom w:val="0"/>
                      <w:divBdr>
                        <w:top w:val="none" w:sz="0" w:space="0" w:color="auto"/>
                        <w:left w:val="none" w:sz="0" w:space="0" w:color="auto"/>
                        <w:bottom w:val="none" w:sz="0" w:space="0" w:color="auto"/>
                        <w:right w:val="none" w:sz="0" w:space="0" w:color="auto"/>
                      </w:divBdr>
                      <w:divsChild>
                        <w:div w:id="70073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52423">
                  <w:marLeft w:val="0"/>
                  <w:marRight w:val="0"/>
                  <w:marTop w:val="0"/>
                  <w:marBottom w:val="0"/>
                  <w:divBdr>
                    <w:top w:val="none" w:sz="0" w:space="0" w:color="auto"/>
                    <w:left w:val="none" w:sz="0" w:space="0" w:color="auto"/>
                    <w:bottom w:val="none" w:sz="0" w:space="0" w:color="auto"/>
                    <w:right w:val="none" w:sz="0" w:space="0" w:color="auto"/>
                  </w:divBdr>
                  <w:divsChild>
                    <w:div w:id="715350516">
                      <w:marLeft w:val="0"/>
                      <w:marRight w:val="0"/>
                      <w:marTop w:val="0"/>
                      <w:marBottom w:val="0"/>
                      <w:divBdr>
                        <w:top w:val="none" w:sz="0" w:space="0" w:color="auto"/>
                        <w:left w:val="none" w:sz="0" w:space="0" w:color="auto"/>
                        <w:bottom w:val="none" w:sz="0" w:space="0" w:color="auto"/>
                        <w:right w:val="none" w:sz="0" w:space="0" w:color="auto"/>
                      </w:divBdr>
                      <w:divsChild>
                        <w:div w:id="195116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3065">
                  <w:marLeft w:val="0"/>
                  <w:marRight w:val="0"/>
                  <w:marTop w:val="0"/>
                  <w:marBottom w:val="0"/>
                  <w:divBdr>
                    <w:top w:val="none" w:sz="0" w:space="0" w:color="auto"/>
                    <w:left w:val="none" w:sz="0" w:space="0" w:color="auto"/>
                    <w:bottom w:val="none" w:sz="0" w:space="0" w:color="auto"/>
                    <w:right w:val="none" w:sz="0" w:space="0" w:color="auto"/>
                  </w:divBdr>
                  <w:divsChild>
                    <w:div w:id="1228879161">
                      <w:marLeft w:val="0"/>
                      <w:marRight w:val="0"/>
                      <w:marTop w:val="0"/>
                      <w:marBottom w:val="0"/>
                      <w:divBdr>
                        <w:top w:val="none" w:sz="0" w:space="0" w:color="auto"/>
                        <w:left w:val="none" w:sz="0" w:space="0" w:color="auto"/>
                        <w:bottom w:val="none" w:sz="0" w:space="0" w:color="auto"/>
                        <w:right w:val="none" w:sz="0" w:space="0" w:color="auto"/>
                      </w:divBdr>
                      <w:divsChild>
                        <w:div w:id="42168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59579">
                  <w:marLeft w:val="0"/>
                  <w:marRight w:val="0"/>
                  <w:marTop w:val="0"/>
                  <w:marBottom w:val="0"/>
                  <w:divBdr>
                    <w:top w:val="none" w:sz="0" w:space="0" w:color="auto"/>
                    <w:left w:val="none" w:sz="0" w:space="0" w:color="auto"/>
                    <w:bottom w:val="none" w:sz="0" w:space="0" w:color="auto"/>
                    <w:right w:val="none" w:sz="0" w:space="0" w:color="auto"/>
                  </w:divBdr>
                  <w:divsChild>
                    <w:div w:id="710879147">
                      <w:marLeft w:val="0"/>
                      <w:marRight w:val="0"/>
                      <w:marTop w:val="0"/>
                      <w:marBottom w:val="0"/>
                      <w:divBdr>
                        <w:top w:val="none" w:sz="0" w:space="0" w:color="auto"/>
                        <w:left w:val="none" w:sz="0" w:space="0" w:color="auto"/>
                        <w:bottom w:val="none" w:sz="0" w:space="0" w:color="auto"/>
                        <w:right w:val="none" w:sz="0" w:space="0" w:color="auto"/>
                      </w:divBdr>
                      <w:divsChild>
                        <w:div w:id="108772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13025">
                  <w:marLeft w:val="0"/>
                  <w:marRight w:val="0"/>
                  <w:marTop w:val="0"/>
                  <w:marBottom w:val="0"/>
                  <w:divBdr>
                    <w:top w:val="none" w:sz="0" w:space="0" w:color="auto"/>
                    <w:left w:val="none" w:sz="0" w:space="0" w:color="auto"/>
                    <w:bottom w:val="none" w:sz="0" w:space="0" w:color="auto"/>
                    <w:right w:val="none" w:sz="0" w:space="0" w:color="auto"/>
                  </w:divBdr>
                  <w:divsChild>
                    <w:div w:id="1769694334">
                      <w:marLeft w:val="0"/>
                      <w:marRight w:val="0"/>
                      <w:marTop w:val="0"/>
                      <w:marBottom w:val="0"/>
                      <w:divBdr>
                        <w:top w:val="none" w:sz="0" w:space="0" w:color="auto"/>
                        <w:left w:val="none" w:sz="0" w:space="0" w:color="auto"/>
                        <w:bottom w:val="none" w:sz="0" w:space="0" w:color="auto"/>
                        <w:right w:val="none" w:sz="0" w:space="0" w:color="auto"/>
                      </w:divBdr>
                      <w:divsChild>
                        <w:div w:id="120968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78458">
                  <w:marLeft w:val="0"/>
                  <w:marRight w:val="0"/>
                  <w:marTop w:val="0"/>
                  <w:marBottom w:val="0"/>
                  <w:divBdr>
                    <w:top w:val="none" w:sz="0" w:space="0" w:color="auto"/>
                    <w:left w:val="none" w:sz="0" w:space="0" w:color="auto"/>
                    <w:bottom w:val="none" w:sz="0" w:space="0" w:color="auto"/>
                    <w:right w:val="none" w:sz="0" w:space="0" w:color="auto"/>
                  </w:divBdr>
                  <w:divsChild>
                    <w:div w:id="1626935009">
                      <w:marLeft w:val="0"/>
                      <w:marRight w:val="0"/>
                      <w:marTop w:val="0"/>
                      <w:marBottom w:val="0"/>
                      <w:divBdr>
                        <w:top w:val="none" w:sz="0" w:space="0" w:color="auto"/>
                        <w:left w:val="none" w:sz="0" w:space="0" w:color="auto"/>
                        <w:bottom w:val="none" w:sz="0" w:space="0" w:color="auto"/>
                        <w:right w:val="none" w:sz="0" w:space="0" w:color="auto"/>
                      </w:divBdr>
                      <w:divsChild>
                        <w:div w:id="90564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4009">
                  <w:marLeft w:val="0"/>
                  <w:marRight w:val="0"/>
                  <w:marTop w:val="0"/>
                  <w:marBottom w:val="0"/>
                  <w:divBdr>
                    <w:top w:val="none" w:sz="0" w:space="0" w:color="auto"/>
                    <w:left w:val="none" w:sz="0" w:space="0" w:color="auto"/>
                    <w:bottom w:val="none" w:sz="0" w:space="0" w:color="auto"/>
                    <w:right w:val="none" w:sz="0" w:space="0" w:color="auto"/>
                  </w:divBdr>
                  <w:divsChild>
                    <w:div w:id="16586249">
                      <w:marLeft w:val="0"/>
                      <w:marRight w:val="0"/>
                      <w:marTop w:val="0"/>
                      <w:marBottom w:val="0"/>
                      <w:divBdr>
                        <w:top w:val="none" w:sz="0" w:space="0" w:color="auto"/>
                        <w:left w:val="none" w:sz="0" w:space="0" w:color="auto"/>
                        <w:bottom w:val="none" w:sz="0" w:space="0" w:color="auto"/>
                        <w:right w:val="none" w:sz="0" w:space="0" w:color="auto"/>
                      </w:divBdr>
                      <w:divsChild>
                        <w:div w:id="683047646">
                          <w:marLeft w:val="0"/>
                          <w:marRight w:val="0"/>
                          <w:marTop w:val="0"/>
                          <w:marBottom w:val="0"/>
                          <w:divBdr>
                            <w:top w:val="none" w:sz="0" w:space="0" w:color="auto"/>
                            <w:left w:val="none" w:sz="0" w:space="0" w:color="auto"/>
                            <w:bottom w:val="none" w:sz="0" w:space="0" w:color="auto"/>
                            <w:right w:val="none" w:sz="0" w:space="0" w:color="auto"/>
                          </w:divBdr>
                        </w:div>
                        <w:div w:id="879055347">
                          <w:marLeft w:val="0"/>
                          <w:marRight w:val="0"/>
                          <w:marTop w:val="0"/>
                          <w:marBottom w:val="0"/>
                          <w:divBdr>
                            <w:top w:val="none" w:sz="0" w:space="0" w:color="auto"/>
                            <w:left w:val="none" w:sz="0" w:space="0" w:color="auto"/>
                            <w:bottom w:val="none" w:sz="0" w:space="0" w:color="auto"/>
                            <w:right w:val="none" w:sz="0" w:space="0" w:color="auto"/>
                          </w:divBdr>
                        </w:div>
                        <w:div w:id="174175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81603">
                  <w:marLeft w:val="0"/>
                  <w:marRight w:val="0"/>
                  <w:marTop w:val="0"/>
                  <w:marBottom w:val="0"/>
                  <w:divBdr>
                    <w:top w:val="none" w:sz="0" w:space="0" w:color="auto"/>
                    <w:left w:val="none" w:sz="0" w:space="0" w:color="auto"/>
                    <w:bottom w:val="none" w:sz="0" w:space="0" w:color="auto"/>
                    <w:right w:val="none" w:sz="0" w:space="0" w:color="auto"/>
                  </w:divBdr>
                  <w:divsChild>
                    <w:div w:id="588395269">
                      <w:marLeft w:val="0"/>
                      <w:marRight w:val="0"/>
                      <w:marTop w:val="0"/>
                      <w:marBottom w:val="0"/>
                      <w:divBdr>
                        <w:top w:val="none" w:sz="0" w:space="0" w:color="auto"/>
                        <w:left w:val="none" w:sz="0" w:space="0" w:color="auto"/>
                        <w:bottom w:val="none" w:sz="0" w:space="0" w:color="auto"/>
                        <w:right w:val="none" w:sz="0" w:space="0" w:color="auto"/>
                      </w:divBdr>
                      <w:divsChild>
                        <w:div w:id="187009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83156">
                  <w:marLeft w:val="0"/>
                  <w:marRight w:val="0"/>
                  <w:marTop w:val="0"/>
                  <w:marBottom w:val="0"/>
                  <w:divBdr>
                    <w:top w:val="none" w:sz="0" w:space="0" w:color="auto"/>
                    <w:left w:val="none" w:sz="0" w:space="0" w:color="auto"/>
                    <w:bottom w:val="none" w:sz="0" w:space="0" w:color="auto"/>
                    <w:right w:val="none" w:sz="0" w:space="0" w:color="auto"/>
                  </w:divBdr>
                  <w:divsChild>
                    <w:div w:id="1473979521">
                      <w:marLeft w:val="0"/>
                      <w:marRight w:val="0"/>
                      <w:marTop w:val="0"/>
                      <w:marBottom w:val="0"/>
                      <w:divBdr>
                        <w:top w:val="none" w:sz="0" w:space="0" w:color="auto"/>
                        <w:left w:val="none" w:sz="0" w:space="0" w:color="auto"/>
                        <w:bottom w:val="none" w:sz="0" w:space="0" w:color="auto"/>
                        <w:right w:val="none" w:sz="0" w:space="0" w:color="auto"/>
                      </w:divBdr>
                      <w:divsChild>
                        <w:div w:id="161810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82211">
                  <w:marLeft w:val="0"/>
                  <w:marRight w:val="0"/>
                  <w:marTop w:val="0"/>
                  <w:marBottom w:val="0"/>
                  <w:divBdr>
                    <w:top w:val="none" w:sz="0" w:space="0" w:color="auto"/>
                    <w:left w:val="none" w:sz="0" w:space="0" w:color="auto"/>
                    <w:bottom w:val="none" w:sz="0" w:space="0" w:color="auto"/>
                    <w:right w:val="none" w:sz="0" w:space="0" w:color="auto"/>
                  </w:divBdr>
                  <w:divsChild>
                    <w:div w:id="1574582219">
                      <w:marLeft w:val="0"/>
                      <w:marRight w:val="0"/>
                      <w:marTop w:val="0"/>
                      <w:marBottom w:val="0"/>
                      <w:divBdr>
                        <w:top w:val="none" w:sz="0" w:space="0" w:color="auto"/>
                        <w:left w:val="none" w:sz="0" w:space="0" w:color="auto"/>
                        <w:bottom w:val="none" w:sz="0" w:space="0" w:color="auto"/>
                        <w:right w:val="none" w:sz="0" w:space="0" w:color="auto"/>
                      </w:divBdr>
                      <w:divsChild>
                        <w:div w:id="56210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66870">
                  <w:marLeft w:val="0"/>
                  <w:marRight w:val="0"/>
                  <w:marTop w:val="0"/>
                  <w:marBottom w:val="0"/>
                  <w:divBdr>
                    <w:top w:val="none" w:sz="0" w:space="0" w:color="auto"/>
                    <w:left w:val="none" w:sz="0" w:space="0" w:color="auto"/>
                    <w:bottom w:val="none" w:sz="0" w:space="0" w:color="auto"/>
                    <w:right w:val="none" w:sz="0" w:space="0" w:color="auto"/>
                  </w:divBdr>
                  <w:divsChild>
                    <w:div w:id="1398934298">
                      <w:marLeft w:val="0"/>
                      <w:marRight w:val="0"/>
                      <w:marTop w:val="0"/>
                      <w:marBottom w:val="0"/>
                      <w:divBdr>
                        <w:top w:val="none" w:sz="0" w:space="0" w:color="auto"/>
                        <w:left w:val="none" w:sz="0" w:space="0" w:color="auto"/>
                        <w:bottom w:val="none" w:sz="0" w:space="0" w:color="auto"/>
                        <w:right w:val="none" w:sz="0" w:space="0" w:color="auto"/>
                      </w:divBdr>
                      <w:divsChild>
                        <w:div w:id="78468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48108">
                  <w:marLeft w:val="0"/>
                  <w:marRight w:val="0"/>
                  <w:marTop w:val="0"/>
                  <w:marBottom w:val="0"/>
                  <w:divBdr>
                    <w:top w:val="none" w:sz="0" w:space="0" w:color="auto"/>
                    <w:left w:val="none" w:sz="0" w:space="0" w:color="auto"/>
                    <w:bottom w:val="none" w:sz="0" w:space="0" w:color="auto"/>
                    <w:right w:val="none" w:sz="0" w:space="0" w:color="auto"/>
                  </w:divBdr>
                  <w:divsChild>
                    <w:div w:id="1485318406">
                      <w:marLeft w:val="0"/>
                      <w:marRight w:val="0"/>
                      <w:marTop w:val="0"/>
                      <w:marBottom w:val="0"/>
                      <w:divBdr>
                        <w:top w:val="none" w:sz="0" w:space="0" w:color="auto"/>
                        <w:left w:val="none" w:sz="0" w:space="0" w:color="auto"/>
                        <w:bottom w:val="none" w:sz="0" w:space="0" w:color="auto"/>
                        <w:right w:val="none" w:sz="0" w:space="0" w:color="auto"/>
                      </w:divBdr>
                      <w:divsChild>
                        <w:div w:id="131734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53846">
                  <w:marLeft w:val="0"/>
                  <w:marRight w:val="0"/>
                  <w:marTop w:val="0"/>
                  <w:marBottom w:val="0"/>
                  <w:divBdr>
                    <w:top w:val="none" w:sz="0" w:space="0" w:color="auto"/>
                    <w:left w:val="none" w:sz="0" w:space="0" w:color="auto"/>
                    <w:bottom w:val="none" w:sz="0" w:space="0" w:color="auto"/>
                    <w:right w:val="none" w:sz="0" w:space="0" w:color="auto"/>
                  </w:divBdr>
                  <w:divsChild>
                    <w:div w:id="661351468">
                      <w:marLeft w:val="0"/>
                      <w:marRight w:val="0"/>
                      <w:marTop w:val="0"/>
                      <w:marBottom w:val="0"/>
                      <w:divBdr>
                        <w:top w:val="none" w:sz="0" w:space="0" w:color="auto"/>
                        <w:left w:val="none" w:sz="0" w:space="0" w:color="auto"/>
                        <w:bottom w:val="none" w:sz="0" w:space="0" w:color="auto"/>
                        <w:right w:val="none" w:sz="0" w:space="0" w:color="auto"/>
                      </w:divBdr>
                      <w:divsChild>
                        <w:div w:id="58237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397810">
                  <w:marLeft w:val="0"/>
                  <w:marRight w:val="0"/>
                  <w:marTop w:val="0"/>
                  <w:marBottom w:val="0"/>
                  <w:divBdr>
                    <w:top w:val="none" w:sz="0" w:space="0" w:color="auto"/>
                    <w:left w:val="none" w:sz="0" w:space="0" w:color="auto"/>
                    <w:bottom w:val="none" w:sz="0" w:space="0" w:color="auto"/>
                    <w:right w:val="none" w:sz="0" w:space="0" w:color="auto"/>
                  </w:divBdr>
                  <w:divsChild>
                    <w:div w:id="877744690">
                      <w:marLeft w:val="0"/>
                      <w:marRight w:val="0"/>
                      <w:marTop w:val="0"/>
                      <w:marBottom w:val="0"/>
                      <w:divBdr>
                        <w:top w:val="none" w:sz="0" w:space="0" w:color="auto"/>
                        <w:left w:val="none" w:sz="0" w:space="0" w:color="auto"/>
                        <w:bottom w:val="none" w:sz="0" w:space="0" w:color="auto"/>
                        <w:right w:val="none" w:sz="0" w:space="0" w:color="auto"/>
                      </w:divBdr>
                      <w:divsChild>
                        <w:div w:id="24780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20992">
                  <w:marLeft w:val="0"/>
                  <w:marRight w:val="0"/>
                  <w:marTop w:val="0"/>
                  <w:marBottom w:val="0"/>
                  <w:divBdr>
                    <w:top w:val="none" w:sz="0" w:space="0" w:color="auto"/>
                    <w:left w:val="none" w:sz="0" w:space="0" w:color="auto"/>
                    <w:bottom w:val="none" w:sz="0" w:space="0" w:color="auto"/>
                    <w:right w:val="none" w:sz="0" w:space="0" w:color="auto"/>
                  </w:divBdr>
                  <w:divsChild>
                    <w:div w:id="1785541195">
                      <w:marLeft w:val="0"/>
                      <w:marRight w:val="0"/>
                      <w:marTop w:val="0"/>
                      <w:marBottom w:val="0"/>
                      <w:divBdr>
                        <w:top w:val="none" w:sz="0" w:space="0" w:color="auto"/>
                        <w:left w:val="none" w:sz="0" w:space="0" w:color="auto"/>
                        <w:bottom w:val="none" w:sz="0" w:space="0" w:color="auto"/>
                        <w:right w:val="none" w:sz="0" w:space="0" w:color="auto"/>
                      </w:divBdr>
                      <w:divsChild>
                        <w:div w:id="206694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84613">
                  <w:marLeft w:val="0"/>
                  <w:marRight w:val="0"/>
                  <w:marTop w:val="0"/>
                  <w:marBottom w:val="0"/>
                  <w:divBdr>
                    <w:top w:val="none" w:sz="0" w:space="0" w:color="auto"/>
                    <w:left w:val="none" w:sz="0" w:space="0" w:color="auto"/>
                    <w:bottom w:val="none" w:sz="0" w:space="0" w:color="auto"/>
                    <w:right w:val="none" w:sz="0" w:space="0" w:color="auto"/>
                  </w:divBdr>
                  <w:divsChild>
                    <w:div w:id="890574342">
                      <w:marLeft w:val="0"/>
                      <w:marRight w:val="0"/>
                      <w:marTop w:val="0"/>
                      <w:marBottom w:val="0"/>
                      <w:divBdr>
                        <w:top w:val="none" w:sz="0" w:space="0" w:color="auto"/>
                        <w:left w:val="none" w:sz="0" w:space="0" w:color="auto"/>
                        <w:bottom w:val="none" w:sz="0" w:space="0" w:color="auto"/>
                        <w:right w:val="none" w:sz="0" w:space="0" w:color="auto"/>
                      </w:divBdr>
                      <w:divsChild>
                        <w:div w:id="3659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75765">
                  <w:marLeft w:val="0"/>
                  <w:marRight w:val="0"/>
                  <w:marTop w:val="0"/>
                  <w:marBottom w:val="0"/>
                  <w:divBdr>
                    <w:top w:val="none" w:sz="0" w:space="0" w:color="auto"/>
                    <w:left w:val="none" w:sz="0" w:space="0" w:color="auto"/>
                    <w:bottom w:val="none" w:sz="0" w:space="0" w:color="auto"/>
                    <w:right w:val="none" w:sz="0" w:space="0" w:color="auto"/>
                  </w:divBdr>
                  <w:divsChild>
                    <w:div w:id="1254363957">
                      <w:marLeft w:val="0"/>
                      <w:marRight w:val="0"/>
                      <w:marTop w:val="0"/>
                      <w:marBottom w:val="0"/>
                      <w:divBdr>
                        <w:top w:val="none" w:sz="0" w:space="0" w:color="auto"/>
                        <w:left w:val="none" w:sz="0" w:space="0" w:color="auto"/>
                        <w:bottom w:val="none" w:sz="0" w:space="0" w:color="auto"/>
                        <w:right w:val="none" w:sz="0" w:space="0" w:color="auto"/>
                      </w:divBdr>
                      <w:divsChild>
                        <w:div w:id="114835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48539">
                  <w:marLeft w:val="0"/>
                  <w:marRight w:val="0"/>
                  <w:marTop w:val="0"/>
                  <w:marBottom w:val="0"/>
                  <w:divBdr>
                    <w:top w:val="none" w:sz="0" w:space="0" w:color="auto"/>
                    <w:left w:val="none" w:sz="0" w:space="0" w:color="auto"/>
                    <w:bottom w:val="none" w:sz="0" w:space="0" w:color="auto"/>
                    <w:right w:val="none" w:sz="0" w:space="0" w:color="auto"/>
                  </w:divBdr>
                  <w:divsChild>
                    <w:div w:id="1869641980">
                      <w:marLeft w:val="0"/>
                      <w:marRight w:val="0"/>
                      <w:marTop w:val="0"/>
                      <w:marBottom w:val="0"/>
                      <w:divBdr>
                        <w:top w:val="none" w:sz="0" w:space="0" w:color="auto"/>
                        <w:left w:val="none" w:sz="0" w:space="0" w:color="auto"/>
                        <w:bottom w:val="none" w:sz="0" w:space="0" w:color="auto"/>
                        <w:right w:val="none" w:sz="0" w:space="0" w:color="auto"/>
                      </w:divBdr>
                      <w:divsChild>
                        <w:div w:id="114231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49600">
                  <w:marLeft w:val="0"/>
                  <w:marRight w:val="0"/>
                  <w:marTop w:val="0"/>
                  <w:marBottom w:val="0"/>
                  <w:divBdr>
                    <w:top w:val="none" w:sz="0" w:space="0" w:color="auto"/>
                    <w:left w:val="none" w:sz="0" w:space="0" w:color="auto"/>
                    <w:bottom w:val="none" w:sz="0" w:space="0" w:color="auto"/>
                    <w:right w:val="none" w:sz="0" w:space="0" w:color="auto"/>
                  </w:divBdr>
                  <w:divsChild>
                    <w:div w:id="1956054196">
                      <w:marLeft w:val="0"/>
                      <w:marRight w:val="0"/>
                      <w:marTop w:val="0"/>
                      <w:marBottom w:val="0"/>
                      <w:divBdr>
                        <w:top w:val="none" w:sz="0" w:space="0" w:color="auto"/>
                        <w:left w:val="none" w:sz="0" w:space="0" w:color="auto"/>
                        <w:bottom w:val="none" w:sz="0" w:space="0" w:color="auto"/>
                        <w:right w:val="none" w:sz="0" w:space="0" w:color="auto"/>
                      </w:divBdr>
                      <w:divsChild>
                        <w:div w:id="186227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56590">
                  <w:marLeft w:val="0"/>
                  <w:marRight w:val="0"/>
                  <w:marTop w:val="0"/>
                  <w:marBottom w:val="0"/>
                  <w:divBdr>
                    <w:top w:val="none" w:sz="0" w:space="0" w:color="auto"/>
                    <w:left w:val="none" w:sz="0" w:space="0" w:color="auto"/>
                    <w:bottom w:val="none" w:sz="0" w:space="0" w:color="auto"/>
                    <w:right w:val="none" w:sz="0" w:space="0" w:color="auto"/>
                  </w:divBdr>
                  <w:divsChild>
                    <w:div w:id="1525438610">
                      <w:marLeft w:val="0"/>
                      <w:marRight w:val="0"/>
                      <w:marTop w:val="0"/>
                      <w:marBottom w:val="0"/>
                      <w:divBdr>
                        <w:top w:val="none" w:sz="0" w:space="0" w:color="auto"/>
                        <w:left w:val="none" w:sz="0" w:space="0" w:color="auto"/>
                        <w:bottom w:val="none" w:sz="0" w:space="0" w:color="auto"/>
                        <w:right w:val="none" w:sz="0" w:space="0" w:color="auto"/>
                      </w:divBdr>
                      <w:divsChild>
                        <w:div w:id="85927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86523">
                  <w:marLeft w:val="0"/>
                  <w:marRight w:val="0"/>
                  <w:marTop w:val="0"/>
                  <w:marBottom w:val="0"/>
                  <w:divBdr>
                    <w:top w:val="none" w:sz="0" w:space="0" w:color="auto"/>
                    <w:left w:val="none" w:sz="0" w:space="0" w:color="auto"/>
                    <w:bottom w:val="none" w:sz="0" w:space="0" w:color="auto"/>
                    <w:right w:val="none" w:sz="0" w:space="0" w:color="auto"/>
                  </w:divBdr>
                  <w:divsChild>
                    <w:div w:id="1789157189">
                      <w:marLeft w:val="0"/>
                      <w:marRight w:val="0"/>
                      <w:marTop w:val="0"/>
                      <w:marBottom w:val="0"/>
                      <w:divBdr>
                        <w:top w:val="none" w:sz="0" w:space="0" w:color="auto"/>
                        <w:left w:val="none" w:sz="0" w:space="0" w:color="auto"/>
                        <w:bottom w:val="none" w:sz="0" w:space="0" w:color="auto"/>
                        <w:right w:val="none" w:sz="0" w:space="0" w:color="auto"/>
                      </w:divBdr>
                      <w:divsChild>
                        <w:div w:id="899242803">
                          <w:marLeft w:val="0"/>
                          <w:marRight w:val="0"/>
                          <w:marTop w:val="0"/>
                          <w:marBottom w:val="0"/>
                          <w:divBdr>
                            <w:top w:val="none" w:sz="0" w:space="0" w:color="auto"/>
                            <w:left w:val="none" w:sz="0" w:space="0" w:color="auto"/>
                            <w:bottom w:val="none" w:sz="0" w:space="0" w:color="auto"/>
                            <w:right w:val="none" w:sz="0" w:space="0" w:color="auto"/>
                          </w:divBdr>
                        </w:div>
                        <w:div w:id="150432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00507">
                  <w:marLeft w:val="0"/>
                  <w:marRight w:val="0"/>
                  <w:marTop w:val="0"/>
                  <w:marBottom w:val="0"/>
                  <w:divBdr>
                    <w:top w:val="none" w:sz="0" w:space="0" w:color="auto"/>
                    <w:left w:val="none" w:sz="0" w:space="0" w:color="auto"/>
                    <w:bottom w:val="none" w:sz="0" w:space="0" w:color="auto"/>
                    <w:right w:val="none" w:sz="0" w:space="0" w:color="auto"/>
                  </w:divBdr>
                  <w:divsChild>
                    <w:div w:id="2106656558">
                      <w:marLeft w:val="0"/>
                      <w:marRight w:val="0"/>
                      <w:marTop w:val="0"/>
                      <w:marBottom w:val="0"/>
                      <w:divBdr>
                        <w:top w:val="none" w:sz="0" w:space="0" w:color="auto"/>
                        <w:left w:val="none" w:sz="0" w:space="0" w:color="auto"/>
                        <w:bottom w:val="none" w:sz="0" w:space="0" w:color="auto"/>
                        <w:right w:val="none" w:sz="0" w:space="0" w:color="auto"/>
                      </w:divBdr>
                      <w:divsChild>
                        <w:div w:id="33542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97420">
                  <w:marLeft w:val="0"/>
                  <w:marRight w:val="0"/>
                  <w:marTop w:val="0"/>
                  <w:marBottom w:val="0"/>
                  <w:divBdr>
                    <w:top w:val="none" w:sz="0" w:space="0" w:color="auto"/>
                    <w:left w:val="none" w:sz="0" w:space="0" w:color="auto"/>
                    <w:bottom w:val="none" w:sz="0" w:space="0" w:color="auto"/>
                    <w:right w:val="none" w:sz="0" w:space="0" w:color="auto"/>
                  </w:divBdr>
                  <w:divsChild>
                    <w:div w:id="638654953">
                      <w:marLeft w:val="0"/>
                      <w:marRight w:val="0"/>
                      <w:marTop w:val="0"/>
                      <w:marBottom w:val="0"/>
                      <w:divBdr>
                        <w:top w:val="none" w:sz="0" w:space="0" w:color="auto"/>
                        <w:left w:val="none" w:sz="0" w:space="0" w:color="auto"/>
                        <w:bottom w:val="none" w:sz="0" w:space="0" w:color="auto"/>
                        <w:right w:val="none" w:sz="0" w:space="0" w:color="auto"/>
                      </w:divBdr>
                      <w:divsChild>
                        <w:div w:id="1564756441">
                          <w:marLeft w:val="0"/>
                          <w:marRight w:val="0"/>
                          <w:marTop w:val="0"/>
                          <w:marBottom w:val="0"/>
                          <w:divBdr>
                            <w:top w:val="none" w:sz="0" w:space="0" w:color="auto"/>
                            <w:left w:val="none" w:sz="0" w:space="0" w:color="auto"/>
                            <w:bottom w:val="none" w:sz="0" w:space="0" w:color="auto"/>
                            <w:right w:val="none" w:sz="0" w:space="0" w:color="auto"/>
                          </w:divBdr>
                        </w:div>
                        <w:div w:id="185823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3596">
                  <w:marLeft w:val="0"/>
                  <w:marRight w:val="0"/>
                  <w:marTop w:val="0"/>
                  <w:marBottom w:val="0"/>
                  <w:divBdr>
                    <w:top w:val="none" w:sz="0" w:space="0" w:color="auto"/>
                    <w:left w:val="none" w:sz="0" w:space="0" w:color="auto"/>
                    <w:bottom w:val="none" w:sz="0" w:space="0" w:color="auto"/>
                    <w:right w:val="none" w:sz="0" w:space="0" w:color="auto"/>
                  </w:divBdr>
                  <w:divsChild>
                    <w:div w:id="1884437328">
                      <w:marLeft w:val="0"/>
                      <w:marRight w:val="0"/>
                      <w:marTop w:val="0"/>
                      <w:marBottom w:val="0"/>
                      <w:divBdr>
                        <w:top w:val="none" w:sz="0" w:space="0" w:color="auto"/>
                        <w:left w:val="none" w:sz="0" w:space="0" w:color="auto"/>
                        <w:bottom w:val="none" w:sz="0" w:space="0" w:color="auto"/>
                        <w:right w:val="none" w:sz="0" w:space="0" w:color="auto"/>
                      </w:divBdr>
                      <w:divsChild>
                        <w:div w:id="173979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55931">
                  <w:marLeft w:val="0"/>
                  <w:marRight w:val="0"/>
                  <w:marTop w:val="0"/>
                  <w:marBottom w:val="0"/>
                  <w:divBdr>
                    <w:top w:val="none" w:sz="0" w:space="0" w:color="auto"/>
                    <w:left w:val="none" w:sz="0" w:space="0" w:color="auto"/>
                    <w:bottom w:val="none" w:sz="0" w:space="0" w:color="auto"/>
                    <w:right w:val="none" w:sz="0" w:space="0" w:color="auto"/>
                  </w:divBdr>
                  <w:divsChild>
                    <w:div w:id="1848473335">
                      <w:marLeft w:val="0"/>
                      <w:marRight w:val="0"/>
                      <w:marTop w:val="0"/>
                      <w:marBottom w:val="0"/>
                      <w:divBdr>
                        <w:top w:val="none" w:sz="0" w:space="0" w:color="auto"/>
                        <w:left w:val="none" w:sz="0" w:space="0" w:color="auto"/>
                        <w:bottom w:val="none" w:sz="0" w:space="0" w:color="auto"/>
                        <w:right w:val="none" w:sz="0" w:space="0" w:color="auto"/>
                      </w:divBdr>
                      <w:divsChild>
                        <w:div w:id="483854466">
                          <w:marLeft w:val="0"/>
                          <w:marRight w:val="0"/>
                          <w:marTop w:val="0"/>
                          <w:marBottom w:val="0"/>
                          <w:divBdr>
                            <w:top w:val="none" w:sz="0" w:space="0" w:color="auto"/>
                            <w:left w:val="none" w:sz="0" w:space="0" w:color="auto"/>
                            <w:bottom w:val="none" w:sz="0" w:space="0" w:color="auto"/>
                            <w:right w:val="none" w:sz="0" w:space="0" w:color="auto"/>
                          </w:divBdr>
                        </w:div>
                        <w:div w:id="16244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3563">
                  <w:marLeft w:val="0"/>
                  <w:marRight w:val="0"/>
                  <w:marTop w:val="0"/>
                  <w:marBottom w:val="0"/>
                  <w:divBdr>
                    <w:top w:val="none" w:sz="0" w:space="0" w:color="auto"/>
                    <w:left w:val="none" w:sz="0" w:space="0" w:color="auto"/>
                    <w:bottom w:val="none" w:sz="0" w:space="0" w:color="auto"/>
                    <w:right w:val="none" w:sz="0" w:space="0" w:color="auto"/>
                  </w:divBdr>
                  <w:divsChild>
                    <w:div w:id="1547108749">
                      <w:marLeft w:val="0"/>
                      <w:marRight w:val="0"/>
                      <w:marTop w:val="0"/>
                      <w:marBottom w:val="0"/>
                      <w:divBdr>
                        <w:top w:val="none" w:sz="0" w:space="0" w:color="auto"/>
                        <w:left w:val="none" w:sz="0" w:space="0" w:color="auto"/>
                        <w:bottom w:val="none" w:sz="0" w:space="0" w:color="auto"/>
                        <w:right w:val="none" w:sz="0" w:space="0" w:color="auto"/>
                      </w:divBdr>
                      <w:divsChild>
                        <w:div w:id="83514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90349">
                  <w:marLeft w:val="0"/>
                  <w:marRight w:val="0"/>
                  <w:marTop w:val="0"/>
                  <w:marBottom w:val="0"/>
                  <w:divBdr>
                    <w:top w:val="none" w:sz="0" w:space="0" w:color="auto"/>
                    <w:left w:val="none" w:sz="0" w:space="0" w:color="auto"/>
                    <w:bottom w:val="none" w:sz="0" w:space="0" w:color="auto"/>
                    <w:right w:val="none" w:sz="0" w:space="0" w:color="auto"/>
                  </w:divBdr>
                  <w:divsChild>
                    <w:div w:id="472722955">
                      <w:marLeft w:val="0"/>
                      <w:marRight w:val="0"/>
                      <w:marTop w:val="0"/>
                      <w:marBottom w:val="0"/>
                      <w:divBdr>
                        <w:top w:val="none" w:sz="0" w:space="0" w:color="auto"/>
                        <w:left w:val="none" w:sz="0" w:space="0" w:color="auto"/>
                        <w:bottom w:val="none" w:sz="0" w:space="0" w:color="auto"/>
                        <w:right w:val="none" w:sz="0" w:space="0" w:color="auto"/>
                      </w:divBdr>
                      <w:divsChild>
                        <w:div w:id="15228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703661">
          <w:marLeft w:val="0"/>
          <w:marRight w:val="0"/>
          <w:marTop w:val="0"/>
          <w:marBottom w:val="0"/>
          <w:divBdr>
            <w:top w:val="none" w:sz="0" w:space="0" w:color="auto"/>
            <w:left w:val="none" w:sz="0" w:space="0" w:color="auto"/>
            <w:bottom w:val="none" w:sz="0" w:space="0" w:color="auto"/>
            <w:right w:val="none" w:sz="0" w:space="0" w:color="auto"/>
          </w:divBdr>
        </w:div>
        <w:div w:id="1194878092">
          <w:marLeft w:val="0"/>
          <w:marRight w:val="0"/>
          <w:marTop w:val="0"/>
          <w:marBottom w:val="0"/>
          <w:divBdr>
            <w:top w:val="none" w:sz="0" w:space="0" w:color="auto"/>
            <w:left w:val="none" w:sz="0" w:space="0" w:color="auto"/>
            <w:bottom w:val="none" w:sz="0" w:space="0" w:color="auto"/>
            <w:right w:val="none" w:sz="0" w:space="0" w:color="auto"/>
          </w:divBdr>
        </w:div>
        <w:div w:id="1741636012">
          <w:marLeft w:val="0"/>
          <w:marRight w:val="0"/>
          <w:marTop w:val="0"/>
          <w:marBottom w:val="0"/>
          <w:divBdr>
            <w:top w:val="none" w:sz="0" w:space="0" w:color="auto"/>
            <w:left w:val="none" w:sz="0" w:space="0" w:color="auto"/>
            <w:bottom w:val="none" w:sz="0" w:space="0" w:color="auto"/>
            <w:right w:val="none" w:sz="0" w:space="0" w:color="auto"/>
          </w:divBdr>
        </w:div>
        <w:div w:id="1784687564">
          <w:marLeft w:val="0"/>
          <w:marRight w:val="0"/>
          <w:marTop w:val="0"/>
          <w:marBottom w:val="0"/>
          <w:divBdr>
            <w:top w:val="none" w:sz="0" w:space="0" w:color="auto"/>
            <w:left w:val="none" w:sz="0" w:space="0" w:color="auto"/>
            <w:bottom w:val="none" w:sz="0" w:space="0" w:color="auto"/>
            <w:right w:val="none" w:sz="0" w:space="0" w:color="auto"/>
          </w:divBdr>
        </w:div>
        <w:div w:id="188143644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4.png"/><Relationship Id="rId28" Type="http://schemas.microsoft.com/office/2011/relationships/people" Target="people.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GBRF Brand Colours">
  <a:themeElements>
    <a:clrScheme name="GBRF Brand Colours">
      <a:dk1>
        <a:sysClr val="windowText" lastClr="000000"/>
      </a:dk1>
      <a:lt1>
        <a:sysClr val="window" lastClr="FFFFFF"/>
      </a:lt1>
      <a:dk2>
        <a:srgbClr val="41B3DC"/>
      </a:dk2>
      <a:lt2>
        <a:srgbClr val="2EA89F"/>
      </a:lt2>
      <a:accent1>
        <a:srgbClr val="E3E549"/>
      </a:accent1>
      <a:accent2>
        <a:srgbClr val="E78E23"/>
      </a:accent2>
      <a:accent3>
        <a:srgbClr val="A31435"/>
      </a:accent3>
      <a:accent4>
        <a:srgbClr val="8064A2"/>
      </a:accent4>
      <a:accent5>
        <a:srgbClr val="C0C1BF"/>
      </a:accent5>
      <a:accent6>
        <a:srgbClr val="9DD4E7"/>
      </a:accent6>
      <a:hlink>
        <a:srgbClr val="17326C"/>
      </a:hlink>
      <a:folHlink>
        <a:srgbClr val="A31435"/>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fb6ac3-34bd-496b-8ffd-298fcc961fad" xsi:nil="true"/>
    <lcf76f155ced4ddcb4097134ff3c332f xmlns="11766c2a-3fb9-4a33-b476-4079e7fea91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6BB4992FE412E4EB38E874068CCF871" ma:contentTypeVersion="17" ma:contentTypeDescription="Create a new document." ma:contentTypeScope="" ma:versionID="cb97ac381b243cc187ba2f622090ef8b">
  <xsd:schema xmlns:xsd="http://www.w3.org/2001/XMLSchema" xmlns:xs="http://www.w3.org/2001/XMLSchema" xmlns:p="http://schemas.microsoft.com/office/2006/metadata/properties" xmlns:ns2="11766c2a-3fb9-4a33-b476-4079e7fea913" xmlns:ns3="b2fb6ac3-34bd-496b-8ffd-298fcc961fad" targetNamespace="http://schemas.microsoft.com/office/2006/metadata/properties" ma:root="true" ma:fieldsID="1df774fc0fd72d83d221374d3fe4e89d" ns2:_="" ns3:_="">
    <xsd:import namespace="11766c2a-3fb9-4a33-b476-4079e7fea913"/>
    <xsd:import namespace="b2fb6ac3-34bd-496b-8ffd-298fcc961fa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66c2a-3fb9-4a33-b476-4079e7fea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089e0dd-8629-4c26-8437-796d002b5b0b"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fb6ac3-34bd-496b-8ffd-298fcc961fa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457dc0a-bdff-4d88-a975-27d4c496b9da}" ma:internalName="TaxCatchAll" ma:showField="CatchAllData" ma:web="b2fb6ac3-34bd-496b-8ffd-298fcc961f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16BF5F-51A5-43ED-AB74-42D0525A175D}">
  <ds:schemaRefs>
    <ds:schemaRef ds:uri="http://schemas.microsoft.com/office/2006/metadata/properties"/>
    <ds:schemaRef ds:uri="http://schemas.microsoft.com/office/infopath/2007/PartnerControls"/>
    <ds:schemaRef ds:uri="b2fb6ac3-34bd-496b-8ffd-298fcc961fad"/>
    <ds:schemaRef ds:uri="11766c2a-3fb9-4a33-b476-4079e7fea913"/>
  </ds:schemaRefs>
</ds:datastoreItem>
</file>

<file path=customXml/itemProps2.xml><?xml version="1.0" encoding="utf-8"?>
<ds:datastoreItem xmlns:ds="http://schemas.openxmlformats.org/officeDocument/2006/customXml" ds:itemID="{2FBAA2B5-865B-C44E-8048-69567F5DAF81}">
  <ds:schemaRefs>
    <ds:schemaRef ds:uri="http://schemas.openxmlformats.org/officeDocument/2006/bibliography"/>
  </ds:schemaRefs>
</ds:datastoreItem>
</file>

<file path=customXml/itemProps3.xml><?xml version="1.0" encoding="utf-8"?>
<ds:datastoreItem xmlns:ds="http://schemas.openxmlformats.org/officeDocument/2006/customXml" ds:itemID="{6DDBCFF4-A665-48EE-B666-1FBFD9B274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66c2a-3fb9-4a33-b476-4079e7fea913"/>
    <ds:schemaRef ds:uri="b2fb6ac3-34bd-496b-8ffd-298fcc961f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A35085-1709-402E-9D3A-509249EC8F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4364</TotalTime>
  <Pages>22</Pages>
  <Words>4850</Words>
  <Characters>30557</Characters>
  <Application>Microsoft Office Word</Application>
  <DocSecurity>0</DocSecurity>
  <Lines>898</Lines>
  <Paragraphs>411</Paragraphs>
  <ScaleCrop>false</ScaleCrop>
  <Company>Leo Burnett</Company>
  <LinksUpToDate>false</LinksUpToDate>
  <CharactersWithSpaces>34996</CharactersWithSpaces>
  <SharedDoc>false</SharedDoc>
  <HLinks>
    <vt:vector size="54" baseType="variant">
      <vt:variant>
        <vt:i4>1245233</vt:i4>
      </vt:variant>
      <vt:variant>
        <vt:i4>50</vt:i4>
      </vt:variant>
      <vt:variant>
        <vt:i4>0</vt:i4>
      </vt:variant>
      <vt:variant>
        <vt:i4>5</vt:i4>
      </vt:variant>
      <vt:variant>
        <vt:lpwstr/>
      </vt:variant>
      <vt:variant>
        <vt:lpwstr>_Toc204077039</vt:lpwstr>
      </vt:variant>
      <vt:variant>
        <vt:i4>1245233</vt:i4>
      </vt:variant>
      <vt:variant>
        <vt:i4>44</vt:i4>
      </vt:variant>
      <vt:variant>
        <vt:i4>0</vt:i4>
      </vt:variant>
      <vt:variant>
        <vt:i4>5</vt:i4>
      </vt:variant>
      <vt:variant>
        <vt:lpwstr/>
      </vt:variant>
      <vt:variant>
        <vt:lpwstr>_Toc204077034</vt:lpwstr>
      </vt:variant>
      <vt:variant>
        <vt:i4>1245233</vt:i4>
      </vt:variant>
      <vt:variant>
        <vt:i4>38</vt:i4>
      </vt:variant>
      <vt:variant>
        <vt:i4>0</vt:i4>
      </vt:variant>
      <vt:variant>
        <vt:i4>5</vt:i4>
      </vt:variant>
      <vt:variant>
        <vt:lpwstr/>
      </vt:variant>
      <vt:variant>
        <vt:lpwstr>_Toc204077032</vt:lpwstr>
      </vt:variant>
      <vt:variant>
        <vt:i4>1245233</vt:i4>
      </vt:variant>
      <vt:variant>
        <vt:i4>32</vt:i4>
      </vt:variant>
      <vt:variant>
        <vt:i4>0</vt:i4>
      </vt:variant>
      <vt:variant>
        <vt:i4>5</vt:i4>
      </vt:variant>
      <vt:variant>
        <vt:lpwstr/>
      </vt:variant>
      <vt:variant>
        <vt:lpwstr>_Toc204077031</vt:lpwstr>
      </vt:variant>
      <vt:variant>
        <vt:i4>1179697</vt:i4>
      </vt:variant>
      <vt:variant>
        <vt:i4>26</vt:i4>
      </vt:variant>
      <vt:variant>
        <vt:i4>0</vt:i4>
      </vt:variant>
      <vt:variant>
        <vt:i4>5</vt:i4>
      </vt:variant>
      <vt:variant>
        <vt:lpwstr/>
      </vt:variant>
      <vt:variant>
        <vt:lpwstr>_Toc204077029</vt:lpwstr>
      </vt:variant>
      <vt:variant>
        <vt:i4>1179697</vt:i4>
      </vt:variant>
      <vt:variant>
        <vt:i4>20</vt:i4>
      </vt:variant>
      <vt:variant>
        <vt:i4>0</vt:i4>
      </vt:variant>
      <vt:variant>
        <vt:i4>5</vt:i4>
      </vt:variant>
      <vt:variant>
        <vt:lpwstr/>
      </vt:variant>
      <vt:variant>
        <vt:lpwstr>_Toc204077027</vt:lpwstr>
      </vt:variant>
      <vt:variant>
        <vt:i4>1179697</vt:i4>
      </vt:variant>
      <vt:variant>
        <vt:i4>14</vt:i4>
      </vt:variant>
      <vt:variant>
        <vt:i4>0</vt:i4>
      </vt:variant>
      <vt:variant>
        <vt:i4>5</vt:i4>
      </vt:variant>
      <vt:variant>
        <vt:lpwstr/>
      </vt:variant>
      <vt:variant>
        <vt:lpwstr>_Toc204077024</vt:lpwstr>
      </vt:variant>
      <vt:variant>
        <vt:i4>1179697</vt:i4>
      </vt:variant>
      <vt:variant>
        <vt:i4>8</vt:i4>
      </vt:variant>
      <vt:variant>
        <vt:i4>0</vt:i4>
      </vt:variant>
      <vt:variant>
        <vt:i4>5</vt:i4>
      </vt:variant>
      <vt:variant>
        <vt:lpwstr/>
      </vt:variant>
      <vt:variant>
        <vt:lpwstr>_Toc204077023</vt:lpwstr>
      </vt:variant>
      <vt:variant>
        <vt:i4>1179697</vt:i4>
      </vt:variant>
      <vt:variant>
        <vt:i4>2</vt:i4>
      </vt:variant>
      <vt:variant>
        <vt:i4>0</vt:i4>
      </vt:variant>
      <vt:variant>
        <vt:i4>5</vt:i4>
      </vt:variant>
      <vt:variant>
        <vt:lpwstr/>
      </vt:variant>
      <vt:variant>
        <vt:lpwstr>_Toc204077022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Wran</dc:creator>
  <cp:keywords/>
  <dc:description/>
  <cp:lastModifiedBy>Sam Matthews</cp:lastModifiedBy>
  <cp:revision>71</cp:revision>
  <cp:lastPrinted>2015-06-26T18:13:00Z</cp:lastPrinted>
  <dcterms:created xsi:type="dcterms:W3CDTF">2026-01-27T23:57:00Z</dcterms:created>
  <dcterms:modified xsi:type="dcterms:W3CDTF">2026-03-11T00:40:00Z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0x01010056BB4992FE412E4EB38E874068CCF871</vt:lpwstr>
  </property>
  <property fmtid="{D5CDD505-2E9C-101B-9397-08002B2CF9AE}" pid="3" name="Partner">
    <vt:lpwstr/>
  </property>
  <property fmtid="{D5CDD505-2E9C-101B-9397-08002B2CF9AE}" pid="4" name="Project">
    <vt:lpwstr/>
  </property>
  <property fmtid="{D5CDD505-2E9C-101B-9397-08002B2CF9AE}" pid="5" name="Author1">
    <vt:lpwstr/>
  </property>
  <property fmtid="{D5CDD505-2E9C-101B-9397-08002B2CF9AE}" pid="6" name="Location1">
    <vt:lpwstr/>
  </property>
  <property fmtid="{D5CDD505-2E9C-101B-9397-08002B2CF9AE}" pid="7" name="Shot Type">
    <vt:lpwstr/>
  </property>
  <property fmtid="{D5CDD505-2E9C-101B-9397-08002B2CF9AE}" pid="8" name="Secondary Object">
    <vt:lpwstr/>
  </property>
  <property fmtid="{D5CDD505-2E9C-101B-9397-08002B2CF9AE}" pid="9" name="Permission">
    <vt:lpwstr/>
  </property>
  <property fmtid="{D5CDD505-2E9C-101B-9397-08002B2CF9AE}" pid="10" name="Person">
    <vt:lpwstr/>
  </property>
  <property fmtid="{D5CDD505-2E9C-101B-9397-08002B2CF9AE}" pid="11" name="Animal">
    <vt:lpwstr/>
  </property>
  <property fmtid="{D5CDD505-2E9C-101B-9397-08002B2CF9AE}" pid="12" name="MediaServiceImageTags">
    <vt:lpwstr/>
  </property>
  <property fmtid="{D5CDD505-2E9C-101B-9397-08002B2CF9AE}" pid="13" name="Secondary_x0020_Object">
    <vt:lpwstr/>
  </property>
  <property fmtid="{D5CDD505-2E9C-101B-9397-08002B2CF9AE}" pid="14" name="Shot_x0020_Type">
    <vt:lpwstr/>
  </property>
</Properties>
</file>