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hanna-zoller"/>
    <w:p>
      <w:pPr>
        <w:pStyle w:val="Heading1"/>
      </w:pPr>
      <w:r>
        <w:t xml:space="preserve">Studienleistung von Hanna Zoller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2024-11-09T07:25:32Z</dcterms:created>
  <dcterms:modified xsi:type="dcterms:W3CDTF">2024-11-09T07:25:32Z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