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0.png" ContentType="image/png"/>
  <Override PartName="/word/media/rId53.gif" ContentType="image/gif"/>
  <Override PartName="/word/media/rId35.png" ContentType="image/png"/>
  <Override PartName="/word/media/rId40.png" ContentType="image/png"/>
  <Override PartName="/word/media/rId50.gif" ContentType="image/gif"/>
  <Override PartName="/word/media/rId62.png" ContentType="image/png"/>
  <Override PartName="/word/media/rId65.png" ContentType="image/png"/>
  <Override PartName="/word/media/rId46.png" ContentType="image/png"/>
  <Override PartName="/word/media/rId26.png" ContentType="image/png"/>
  <Override PartName="/word/media/rId43.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9" w:name="sec-lit"/>
    <w:p>
      <w:pPr>
        <w:pStyle w:val="Heading1"/>
      </w:pPr>
      <w:r>
        <w:t xml:space="preserve">1. </w:t>
      </w:r>
      <w:r>
        <w:rPr>
          <w:rFonts w:hint="eastAsia"/>
        </w:rPr>
        <w:t xml:space="preserve">读书笔记</w:t>
      </w:r>
    </w:p>
    <w:p>
      <w:pPr>
        <w:pStyle w:val="FirstParagraph"/>
      </w:pPr>
      <w:r>
        <w:rPr>
          <w:rFonts w:hint="eastAsia"/>
        </w:rPr>
        <w:t xml:space="preserve">本章主要讨论如何结合Zotero（7.0）对文献进行搜集、梳理、笔记和归类的组内规范。</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m File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rPr>
                <w:rFonts w:hint="eastAsia"/>
              </w:rPr>
              <w:t xml:space="preserve">在进行以下步骤前，请确保已经按照</w:t>
            </w:r>
            <w:r>
              <w:t xml:space="preserve"> </w:t>
            </w:r>
            <w:r>
              <w:rPr>
                <w:b/>
                <w:bCs/>
              </w:rPr>
              <w:t xml:space="preserve">?@sec-zotero</w:t>
            </w:r>
            <w:r>
              <w:t xml:space="preserve"> </w:t>
            </w:r>
            <w:r>
              <w:rPr>
                <w:rFonts w:hint="eastAsia"/>
              </w:rPr>
              <w:t xml:space="preserve">对软件进行设置。</w:t>
            </w:r>
          </w:p>
        </w:tc>
      </w:tr>
    </w:tbl>
    <w:bookmarkStart w:id="39" w:name="文献导入"/>
    <w:p>
      <w:pPr>
        <w:pStyle w:val="Heading2"/>
      </w:pPr>
      <w:r>
        <w:t xml:space="preserve">1.1 </w:t>
      </w:r>
      <w:r>
        <w:rPr>
          <w:rFonts w:hint="eastAsia"/>
        </w:rPr>
        <w:t xml:space="preserve">文献导入</w:t>
      </w:r>
    </w:p>
    <w:p>
      <w:pPr>
        <w:pStyle w:val="FirstParagraph"/>
      </w:pPr>
      <w:r>
        <w:rPr>
          <w:rFonts w:hint="eastAsia"/>
        </w:rPr>
        <w:t xml:space="preserve">文献导入有以下几种方法：</w:t>
      </w:r>
    </w:p>
    <w:p>
      <w:pPr>
        <w:pStyle w:val="Compact"/>
        <w:numPr>
          <w:ilvl w:val="0"/>
          <w:numId w:val="1001"/>
        </w:numPr>
      </w:pPr>
      <w:r>
        <w:t xml:space="preserve">Zotero </w:t>
      </w:r>
      <w:r>
        <w:rPr>
          <w:rFonts w:hint="eastAsia"/>
        </w:rPr>
        <w:t xml:space="preserve">浏览器插件自动导入。</w:t>
      </w:r>
    </w:p>
    <w:p>
      <w:pPr>
        <w:pStyle w:val="Compact"/>
        <w:numPr>
          <w:ilvl w:val="0"/>
          <w:numId w:val="1001"/>
        </w:numPr>
      </w:pPr>
      <w:r>
        <w:rPr>
          <w:rFonts w:hint="eastAsia"/>
        </w:rPr>
        <w:t xml:space="preserve">通过Zotero的（File</w:t>
      </w:r>
      <w:r>
        <w:t xml:space="preserve"> </w:t>
      </w:r>
      <w:r>
        <w:rPr>
          <w:rFonts w:hint="eastAsia"/>
        </w:rPr>
        <w:t xml:space="preserve">→）Import功能将Bib、RIS、RDF或者从Mendeley、Endnote等其他管理软件导入；</w:t>
      </w:r>
    </w:p>
    <w:p>
      <w:pPr>
        <w:pStyle w:val="Compact"/>
        <w:numPr>
          <w:ilvl w:val="0"/>
          <w:numId w:val="1001"/>
        </w:numPr>
      </w:pPr>
      <w:r>
        <w:rPr>
          <w:rFonts w:hint="eastAsia"/>
        </w:rPr>
        <w:t xml:space="preserve">通过ISBN、DOI、arXiv</w:t>
      </w:r>
      <w:r>
        <w:t xml:space="preserve"> </w:t>
      </w:r>
      <w:r>
        <w:rPr>
          <w:rFonts w:hint="eastAsia"/>
        </w:rPr>
        <w:t xml:space="preserve">ID等标识码单条导入；</w:t>
      </w:r>
    </w:p>
    <w:p>
      <w:pPr>
        <w:pStyle w:val="Compact"/>
        <w:numPr>
          <w:ilvl w:val="0"/>
          <w:numId w:val="1001"/>
        </w:numPr>
      </w:pPr>
      <w:r>
        <w:rPr>
          <w:rFonts w:hint="eastAsia"/>
        </w:rPr>
        <w:t xml:space="preserve">拖拽PDF文件，通过Zotero读取metadata导入；</w:t>
      </w:r>
    </w:p>
    <w:p>
      <w:pPr>
        <w:pStyle w:val="Compact"/>
        <w:numPr>
          <w:ilvl w:val="0"/>
          <w:numId w:val="1001"/>
        </w:numPr>
      </w:pPr>
      <w:r>
        <w:rPr>
          <w:rFonts w:hint="eastAsia"/>
        </w:rPr>
        <w:t xml:space="preserve">复制bibtex到剪切板导入；</w:t>
      </w:r>
    </w:p>
    <w:p>
      <w:pPr>
        <w:pStyle w:val="Compact"/>
        <w:numPr>
          <w:ilvl w:val="0"/>
          <w:numId w:val="1001"/>
        </w:numPr>
      </w:pPr>
      <w:r>
        <w:rPr>
          <w:rFonts w:hint="eastAsia"/>
        </w:rPr>
        <w:t xml:space="preserve">手动录入。</w:t>
      </w:r>
    </w:p>
    <w:p>
      <w:pPr>
        <w:pStyle w:val="FirstParagraph"/>
      </w:pPr>
      <w:r>
        <w:rPr>
          <w:rFonts w:hint="eastAsia"/>
        </w:rPr>
        <w:t xml:space="preserve">第一种应该首选方式，基本可以覆盖80%以上文献导入工作。</w:t>
      </w:r>
      <w:r>
        <w:t xml:space="preserve"> </w:t>
      </w:r>
      <w:r>
        <w:rPr>
          <w:rFonts w:hint="eastAsia"/>
        </w:rPr>
        <w:t xml:space="preserve">基本操作方法如下：安装Zotero后，会自动提示安装浏览器插件。</w:t>
      </w:r>
      <w:r>
        <w:t xml:space="preserve"> </w:t>
      </w:r>
      <w:r>
        <w:rPr>
          <w:rFonts w:hint="eastAsia"/>
        </w:rPr>
        <w:t xml:space="preserve">安装好后，第一次使用需要在插件中登录你的Zotero账号。</w:t>
      </w:r>
      <w:r>
        <w:t xml:space="preserve"> </w:t>
      </w:r>
      <w:r>
        <w:rPr>
          <w:rFonts w:hint="eastAsia"/>
        </w:rPr>
        <w:t xml:space="preserve">之后，只要插件会对各种浏览网页内容进行分类，如果是文章或者书籍信息则会自动转换图标，提示可以导入。</w:t>
      </w:r>
      <w:r>
        <w:t xml:space="preserve"> </w:t>
      </w:r>
      <w:r>
        <w:rPr>
          <w:rFonts w:hint="eastAsia"/>
        </w:rPr>
        <w:t xml:space="preserve">你只需要点击一下，就能自动导入Zotero。</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Program Files\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rFonts w:hint="eastAsia"/>
              </w:rPr>
              <w:t xml:space="preserve">注意</w:t>
            </w:r>
          </w:p>
        </w:tc>
      </w:tr>
      <w:tr>
        <w:trPr>
          <w:cantSplit/>
        </w:trPr>
        <w:tc>
          <w:tcPr>
            <w:tcMar>
              <w:top w:w="108" w:type="dxa"/>
              <w:bottom w:w="108" w:type="dxa"/>
            </w:tcMar>
          </w:tcPr>
          <w:p>
            <w:pPr>
              <w:pStyle w:val="BodyText"/>
            </w:pPr>
            <w:pPr>
              <w:spacing w:before="16" w:after="16"/>
            </w:pPr>
            <w:r>
              <w:rPr>
                <w:rFonts w:hint="eastAsia"/>
              </w:rPr>
              <w:t xml:space="preserve">Zotero插件需要在Zotero本地软件打开情况下才能较好运行。</w:t>
            </w:r>
          </w:p>
        </w:tc>
      </w:tr>
    </w:tbl>
    <w:p>
      <w:pPr>
        <w:pStyle w:val="BodyText"/>
      </w:pPr>
      <w:r>
        <w:rPr>
          <w:rFonts w:hint="eastAsia"/>
        </w:rPr>
        <w:t xml:space="preserve">如果你使用的是校园网或者校园VPN且你的图书馆购买了此资料，那么资料附件则会自动导入并存储到你之前设置的文件夹。</w:t>
      </w:r>
      <w:r>
        <w:t xml:space="preserve"> </w:t>
      </w:r>
      <w:r>
        <w:rPr>
          <w:rFonts w:hint="eastAsia"/>
        </w:rPr>
        <w:t xml:space="preserve">另外，如果Zotero也会自动识别校园图书馆代理，进而引导所有下载都通过代理下载。</w:t>
      </w:r>
      <w:r>
        <w:t xml:space="preserve"> </w:t>
      </w:r>
      <w:r>
        <w:rPr>
          <w:rFonts w:hint="eastAsia"/>
        </w:rPr>
        <w:t xml:space="preserve">如未自动识别，可能是校园代理类型不适合，或者其他原因没有正确识别。此时可以通过浏览器插件（</w:t>
      </w:r>
      <w:r>
        <w:rPr>
          <w:rFonts w:hint="eastAsia"/>
          <w:i/>
          <w:iCs/>
        </w:rPr>
        <w:t xml:space="preserve">是插件，不是Zotero本地软件</w:t>
      </w:r>
      <w:r>
        <w:rPr>
          <w:rFonts w:hint="eastAsia"/>
        </w:rPr>
        <w:t xml:space="preserve">）代理设置尝试手动添加。</w:t>
      </w:r>
      <w:r>
        <w:t xml:space="preserve"> </w:t>
      </w:r>
      <w:r>
        <w:rPr>
          <w:rFonts w:hint="eastAsia"/>
        </w:rPr>
        <w:t xml:space="preserve">如下图所示</w:t>
      </w:r>
    </w:p>
    <w:p>
      <w:pPr>
        <w:pStyle w:val="BodyText"/>
      </w:pPr>
      <w:r>
        <w:drawing>
          <wp:inline>
            <wp:extent cx="5334000" cy="2917856"/>
            <wp:effectExtent b="0" l="0" r="0" t="0"/>
            <wp:docPr descr="" title="" id="27" name="Picture"/>
            <a:graphic>
              <a:graphicData uri="http://schemas.openxmlformats.org/drawingml/2006/picture">
                <pic:pic>
                  <pic:nvPicPr>
                    <pic:cNvPr descr="images/lit_proxy.png" id="28" name="Picture"/>
                    <pic:cNvPicPr>
                      <a:picLocks noChangeArrowheads="1" noChangeAspect="1"/>
                    </pic:cNvPicPr>
                  </pic:nvPicPr>
                  <pic:blipFill>
                    <a:blip r:embed="rId26"/>
                    <a:stretch>
                      <a:fillRect/>
                    </a:stretch>
                  </pic:blipFill>
                  <pic:spPr bwMode="auto">
                    <a:xfrm>
                      <a:off x="0" y="0"/>
                      <a:ext cx="5334000" cy="2917856"/>
                    </a:xfrm>
                    <a:prstGeom prst="rect">
                      <a:avLst/>
                    </a:prstGeom>
                    <a:noFill/>
                    <a:ln w="9525">
                      <a:noFill/>
                      <a:headEnd/>
                      <a:tailEnd/>
                    </a:ln>
                  </pic:spPr>
                </pic:pic>
              </a:graphicData>
            </a:graphic>
          </wp:inline>
        </w:drawing>
      </w:r>
    </w:p>
    <w:p>
      <w:pPr>
        <w:pStyle w:val="BodyText"/>
      </w:pPr>
      <w:r>
        <w:rPr>
          <w:rFonts w:hint="eastAsia"/>
        </w:rPr>
        <w:t xml:space="preserve">通过Zotero导入笔记有几点注意事项：</w:t>
      </w:r>
    </w:p>
    <w:p>
      <w:pPr>
        <w:pStyle w:val="Compact"/>
        <w:numPr>
          <w:ilvl w:val="0"/>
          <w:numId w:val="1002"/>
        </w:numPr>
      </w:pPr>
      <w:r>
        <w:rPr>
          <w:rFonts w:hint="eastAsia"/>
        </w:rPr>
        <w:t xml:space="preserve">及时修订。</w:t>
      </w:r>
      <w:r>
        <w:t xml:space="preserve"> </w:t>
      </w:r>
      <w:r>
        <w:rPr>
          <w:rFonts w:hint="eastAsia"/>
        </w:rPr>
        <w:t xml:space="preserve">Zotero随让能够帮你完成90%的文献信息输入工作，但有时也会出现信息错漏的地方，比如原文作者可能都是用英文大写或者中文名称依旧采用姓名分开方式。</w:t>
      </w:r>
      <w:r>
        <w:t xml:space="preserve"> </w:t>
      </w:r>
      <w:r>
        <w:rPr>
          <w:rFonts w:hint="eastAsia"/>
        </w:rPr>
        <w:t xml:space="preserve">有时也会丢失一些信息。</w:t>
      </w:r>
      <w:r>
        <w:t xml:space="preserve"> </w:t>
      </w:r>
      <w:r>
        <w:rPr>
          <w:rFonts w:hint="eastAsia"/>
        </w:rPr>
        <w:t xml:space="preserve">这就要求使用者</w:t>
      </w:r>
      <w:r>
        <w:rPr>
          <w:rFonts w:hint="eastAsia"/>
          <w:i/>
          <w:iCs/>
        </w:rPr>
        <w:t xml:space="preserve">及时</w:t>
      </w:r>
      <w:r>
        <w:rPr>
          <w:rFonts w:hint="eastAsia"/>
        </w:rPr>
        <w:t xml:space="preserve">对输入信息进行检查添改，保证信息正确。</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C:\Program Files\Quarto\share\formats\docx\warning.png" id="3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rFonts w:hint="eastAsia"/>
              </w:rPr>
              <w:t xml:space="preserve">你怎么伺候它，它怎么伺候你</w:t>
            </w:r>
          </w:p>
        </w:tc>
      </w:tr>
      <w:tr>
        <w:trPr>
          <w:cantSplit/>
        </w:trPr>
        <w:tc>
          <w:tcPr>
            <w:tcMar>
              <w:top w:w="108" w:type="dxa"/>
              <w:bottom w:w="108" w:type="dxa"/>
            </w:tcMar>
          </w:tcPr>
          <w:p>
            <w:pPr>
              <w:pStyle w:val="BodyText"/>
            </w:pPr>
            <w:pPr>
              <w:spacing w:before="16"/>
            </w:pPr>
            <w:r>
              <w:rPr>
                <w:rFonts w:hint="eastAsia"/>
              </w:rPr>
              <w:t xml:space="preserve">当年老北京的把式匠有句俗话，说无论是养花鸟鱼虫，还是飞鹰走狗：</w:t>
            </w:r>
          </w:p>
          <w:p>
            <w:pPr>
              <w:pStyle w:val="BlockText"/>
            </w:pPr>
            <w:r>
              <w:rPr>
                <w:rFonts w:hint="eastAsia"/>
              </w:rPr>
              <w:t xml:space="preserve">你怎么伺候它，它怎么伺候你。</w:t>
            </w:r>
          </w:p>
          <w:p>
            <w:pPr>
              <w:pStyle w:val="FirstParagraph"/>
            </w:pPr>
            <w:r>
              <w:rPr>
                <w:rFonts w:hint="eastAsia"/>
              </w:rPr>
              <w:t xml:space="preserve">就是说，你对你想摆弄赏玩的玩意儿越精心打理、仔细维护，它越能更好地为你服务。</w:t>
            </w:r>
            <w:r>
              <w:t xml:space="preserve"> </w:t>
            </w:r>
            <w:r>
              <w:rPr>
                <w:rFonts w:hint="eastAsia"/>
              </w:rPr>
              <w:t xml:space="preserve">我们对于文献的维护也是同样的道理。</w:t>
            </w:r>
            <w:r>
              <w:t xml:space="preserve"> </w:t>
            </w:r>
            <w:r>
              <w:rPr>
                <w:rFonts w:hint="eastAsia"/>
              </w:rPr>
              <w:t xml:space="preserve">对于录入后，至少要保证以下几方面信息准确：</w:t>
            </w:r>
          </w:p>
          <w:p>
            <w:pPr>
              <w:pStyle w:val="Compact"/>
              <w:numPr>
                <w:ilvl w:val="0"/>
                <w:numId w:val="1003"/>
              </w:numPr>
            </w:pPr>
            <w:r>
              <w:rPr>
                <w:rFonts w:hint="eastAsia"/>
              </w:rPr>
              <w:t xml:space="preserve">文件名统一采用BBT</w:t>
            </w:r>
            <w:r>
              <w:t xml:space="preserve"> </w:t>
            </w:r>
            <w:r>
              <w:rPr>
                <w:rFonts w:hint="eastAsia"/>
              </w:rPr>
              <w:t xml:space="preserve">Sentence-case。如录入时不是这种格式，可如下图所示，通过右键条目选择单条或批量修改。</w:t>
            </w:r>
            <w:r>
              <w:t xml:space="preserve"> </w:t>
            </w:r>
            <w:r>
              <w:drawing>
                <wp:inline>
                  <wp:extent cx="4817889" cy="5094514"/>
                  <wp:effectExtent b="0" l="0" r="0" t="0"/>
                  <wp:docPr descr="" title="" id="32" name="Picture"/>
                  <a:graphic>
                    <a:graphicData uri="http://schemas.openxmlformats.org/drawingml/2006/picture">
                      <pic:pic>
                        <pic:nvPicPr>
                          <pic:cNvPr descr="images/lit_titleFormat.png" id="33" name="Picture"/>
                          <pic:cNvPicPr>
                            <a:picLocks noChangeArrowheads="1" noChangeAspect="1"/>
                          </pic:cNvPicPr>
                        </pic:nvPicPr>
                        <pic:blipFill>
                          <a:blip r:embed="rId31"/>
                          <a:stretch>
                            <a:fillRect/>
                          </a:stretch>
                        </pic:blipFill>
                        <pic:spPr bwMode="auto">
                          <a:xfrm>
                            <a:off x="0" y="0"/>
                            <a:ext cx="4817889" cy="5094514"/>
                          </a:xfrm>
                          <a:prstGeom prst="rect">
                            <a:avLst/>
                          </a:prstGeom>
                          <a:noFill/>
                          <a:ln w="9525">
                            <a:noFill/>
                            <a:headEnd/>
                            <a:tailEnd/>
                          </a:ln>
                        </pic:spPr>
                      </pic:pic>
                    </a:graphicData>
                  </a:graphic>
                </wp:inline>
              </w:drawing>
            </w:r>
          </w:p>
          <w:p>
            <w:pPr>
              <w:pStyle w:val="Compact"/>
              <w:numPr>
                <w:ilvl w:val="0"/>
                <w:numId w:val="1003"/>
              </w:numPr>
            </w:pPr>
            <w:r>
              <w:rPr>
                <w:rFonts w:hint="eastAsia"/>
              </w:rPr>
              <w:t xml:space="preserve">文献作者必须完整、正确，不能缺失：中文或机构在single</w:t>
            </w:r>
            <w:r>
              <w:t xml:space="preserve"> </w:t>
            </w:r>
            <w:r>
              <w:rPr>
                <w:rFonts w:hint="eastAsia"/>
              </w:rPr>
              <w:t xml:space="preserve">field中标注全名，西文姓名采用Last，First</w:t>
            </w:r>
            <w:r>
              <w:t xml:space="preserve"> </w:t>
            </w:r>
            <w:r>
              <w:rPr>
                <w:rFonts w:hint="eastAsia"/>
              </w:rPr>
              <w:t xml:space="preserve">names格式在两个空格中分别填入；贡献者角色是作者、编者、译者等也要正确标注。</w:t>
            </w:r>
          </w:p>
          <w:p>
            <w:pPr>
              <w:pStyle w:val="Compact"/>
              <w:numPr>
                <w:ilvl w:val="0"/>
                <w:numId w:val="1003"/>
              </w:numPr>
            </w:pPr>
            <w:r>
              <w:rPr>
                <w:rFonts w:hint="eastAsia"/>
              </w:rPr>
              <w:t xml:space="preserve">文献发表时间必须有，不能缺失。</w:t>
            </w:r>
          </w:p>
          <w:p>
            <w:pPr>
              <w:pStyle w:val="Compact"/>
              <w:numPr>
                <w:ilvl w:val="0"/>
                <w:numId w:val="1003"/>
              </w:numPr>
            </w:pPr>
            <w:r>
              <w:rPr>
                <w:rFonts w:hint="eastAsia"/>
              </w:rPr>
              <w:t xml:space="preserve">文献主要出版信息尽量写全，比如文章或章节就要有页数，网页就要有链接等。</w:t>
            </w:r>
          </w:p>
        </w:tc>
      </w:tr>
    </w:tbl>
    <w:p>
      <w:pPr>
        <w:pStyle w:val="Compact"/>
        <w:numPr>
          <w:ilvl w:val="0"/>
          <w:numId w:val="1004"/>
        </w:numPr>
      </w:pPr>
      <w:r>
        <w:rPr>
          <w:rFonts w:hint="eastAsia"/>
        </w:rPr>
        <w:t xml:space="preserve">中文文献。</w:t>
      </w:r>
      <w:r>
        <w:t xml:space="preserve"> </w:t>
      </w:r>
      <w:r>
        <w:rPr>
          <w:rFonts w:hint="eastAsia"/>
        </w:rPr>
        <w:t xml:space="preserve">实践中，中文的文献平台，比如知网等对于Zotero并不十分友好。</w:t>
      </w:r>
      <w:r>
        <w:t xml:space="preserve"> </w:t>
      </w:r>
      <w:r>
        <w:rPr>
          <w:rFonts w:hint="eastAsia"/>
        </w:rPr>
        <w:t xml:space="preserve">这一问题很大程度上可以通过</w:t>
      </w:r>
      <w:r>
        <w:rPr>
          <w:rStyle w:val="VerbatimChar"/>
        </w:rPr>
        <w:t xml:space="preserve">jasminum</w:t>
      </w:r>
      <w:r>
        <w:rPr>
          <w:rFonts w:hint="eastAsia"/>
        </w:rPr>
        <w:t xml:space="preserve">插件解决，请无比安装且做好设置。</w:t>
      </w:r>
      <w:r>
        <w:rPr>
          <w:rStyle w:val="FootnoteReference"/>
        </w:rPr>
        <w:footnoteReference w:id="34"/>
      </w:r>
      <w:r>
        <w:rPr>
          <w:rFonts w:hint="eastAsia"/>
        </w:rPr>
        <w:t xml:space="preserve">安装成功后，</w:t>
      </w:r>
      <w:r>
        <w:rPr>
          <w:rStyle w:val="VerbatimChar"/>
        </w:rPr>
        <w:t xml:space="preserve">jasminum</w:t>
      </w:r>
      <w:r>
        <w:rPr>
          <w:rFonts w:hint="eastAsia"/>
        </w:rPr>
        <w:t xml:space="preserve">选项也会出现在右键菜单中，请妥善使用。</w:t>
      </w:r>
    </w:p>
    <w:p>
      <w:pPr>
        <w:pStyle w:val="Compact"/>
        <w:numPr>
          <w:ilvl w:val="1"/>
          <w:numId w:val="1005"/>
        </w:numPr>
      </w:pPr>
      <w:r>
        <w:rPr>
          <w:rFonts w:hint="eastAsia"/>
        </w:rPr>
        <w:t xml:space="preserve">由于国内外各高校图书馆网络代理不同，有时即使安装了</w:t>
      </w:r>
      <w:r>
        <w:rPr>
          <w:rStyle w:val="VerbatimChar"/>
        </w:rPr>
        <w:t xml:space="preserve">jasminum</w:t>
      </w:r>
      <w:r>
        <w:rPr>
          <w:rFonts w:hint="eastAsia"/>
        </w:rPr>
        <w:t xml:space="preserve">也难以直接从知网等数据库下载文章，只能使用手动加载方式。但即使这种方式Zotero也提供了很大便利。使用流程如下：</w:t>
      </w:r>
    </w:p>
    <w:p>
      <w:pPr>
        <w:pStyle w:val="Compact"/>
        <w:numPr>
          <w:ilvl w:val="2"/>
          <w:numId w:val="1006"/>
        </w:numPr>
      </w:pPr>
      <w:r>
        <w:rPr>
          <w:rFonts w:hint="eastAsia"/>
        </w:rPr>
        <w:t xml:space="preserve">基于</w:t>
      </w:r>
      <w:r>
        <w:rPr>
          <w:rStyle w:val="VerbatimChar"/>
        </w:rPr>
        <w:t xml:space="preserve">jasminum</w:t>
      </w:r>
      <w:r>
        <w:rPr>
          <w:rFonts w:hint="eastAsia"/>
        </w:rPr>
        <w:t xml:space="preserve">从中文数据库下载文章信息</w:t>
      </w:r>
    </w:p>
    <w:p>
      <w:pPr>
        <w:pStyle w:val="Compact"/>
        <w:numPr>
          <w:ilvl w:val="2"/>
          <w:numId w:val="1006"/>
        </w:numPr>
      </w:pPr>
      <w:r>
        <w:rPr>
          <w:rFonts w:hint="eastAsia"/>
        </w:rPr>
        <w:t xml:space="preserve">通过图书馆代理下载文章PDF版本至ZotFile的“Source</w:t>
      </w:r>
      <w:r>
        <w:t xml:space="preserve"> Folder for Attaching New </w:t>
      </w:r>
      <w:r>
        <w:rPr>
          <w:rFonts w:hint="eastAsia"/>
        </w:rPr>
        <w:t xml:space="preserve">Files”的文件夹下</w:t>
      </w:r>
    </w:p>
    <w:p>
      <w:pPr>
        <w:pStyle w:val="Compact"/>
        <w:numPr>
          <w:ilvl w:val="2"/>
          <w:numId w:val="1006"/>
        </w:numPr>
      </w:pPr>
      <w:r>
        <w:rPr>
          <w:rFonts w:hint="eastAsia"/>
        </w:rPr>
        <w:t xml:space="preserve">右键点击录入条目，选择“Attach</w:t>
      </w:r>
      <w:r>
        <w:t xml:space="preserve"> New file”,</w:t>
      </w:r>
      <w:r>
        <w:t xml:space="preserve"> </w:t>
      </w:r>
      <w:r>
        <w:drawing>
          <wp:inline>
            <wp:extent cx="5263563" cy="4441371"/>
            <wp:effectExtent b="0" l="0" r="0" t="0"/>
            <wp:docPr descr="" title="" id="36" name="Picture"/>
            <a:graphic>
              <a:graphicData uri="http://schemas.openxmlformats.org/drawingml/2006/picture">
                <pic:pic>
                  <pic:nvPicPr>
                    <pic:cNvPr descr="images/lit_attach.png" id="37" name="Picture"/>
                    <pic:cNvPicPr>
                      <a:picLocks noChangeArrowheads="1" noChangeAspect="1"/>
                    </pic:cNvPicPr>
                  </pic:nvPicPr>
                  <pic:blipFill>
                    <a:blip r:embed="rId35"/>
                    <a:stretch>
                      <a:fillRect/>
                    </a:stretch>
                  </pic:blipFill>
                  <pic:spPr bwMode="auto">
                    <a:xfrm>
                      <a:off x="0" y="0"/>
                      <a:ext cx="5263563" cy="4441371"/>
                    </a:xfrm>
                    <a:prstGeom prst="rect">
                      <a:avLst/>
                    </a:prstGeom>
                    <a:noFill/>
                    <a:ln w="9525">
                      <a:noFill/>
                      <a:headEnd/>
                      <a:tailEnd/>
                    </a:ln>
                  </pic:spPr>
                </pic:pic>
              </a:graphicData>
            </a:graphic>
          </wp:inline>
        </w:drawing>
      </w:r>
      <w:r>
        <w:t xml:space="preserve"> </w:t>
      </w:r>
      <w:r>
        <w:rPr>
          <w:rFonts w:hint="eastAsia"/>
        </w:rPr>
        <w:t xml:space="preserve">Zotero会自动识别文件并加载为附件(要</w:t>
      </w:r>
      <w:hyperlink w:anchor="sec-attanger">
        <w:r>
          <w:rPr>
            <w:rStyle w:val="Hyperlink"/>
            <w:rFonts w:hint="eastAsia"/>
          </w:rPr>
          <w:t xml:space="preserve">预先安装Attanger</w:t>
        </w:r>
      </w:hyperlink>
      <w:r>
        <w:t xml:space="preserve">)</w:t>
      </w:r>
    </w:p>
    <w:p>
      <w:pPr>
        <w:pStyle w:val="Compact"/>
        <w:numPr>
          <w:ilvl w:val="0"/>
          <w:numId w:val="1004"/>
        </w:numPr>
      </w:pPr>
      <w:r>
        <w:rPr>
          <w:rFonts w:hint="eastAsia"/>
        </w:rPr>
        <w:t xml:space="preserve">文献分类。</w:t>
      </w:r>
      <w:r>
        <w:t xml:space="preserve"> </w:t>
      </w:r>
      <w:r>
        <w:rPr>
          <w:rFonts w:hint="eastAsia"/>
        </w:rPr>
        <w:t xml:space="preserve">Zotero支持文献mixed</w:t>
      </w:r>
      <w:r>
        <w:t xml:space="preserve"> membership, </w:t>
      </w:r>
      <w:r>
        <w:rPr>
          <w:rFonts w:hint="eastAsia"/>
        </w:rPr>
        <w:t xml:space="preserve">也就是说同一条文献可以存在于多个文件夹（collection）中，但搜索时又只会出现一条。</w:t>
      </w:r>
      <w:r>
        <w:t xml:space="preserve"> </w:t>
      </w:r>
      <w:r>
        <w:rPr>
          <w:rFonts w:hint="eastAsia"/>
        </w:rPr>
        <w:t xml:space="preserve">这给文献分类提供了极大便利。</w:t>
      </w:r>
      <w:r>
        <w:t xml:space="preserve"> </w:t>
      </w:r>
      <w:r>
        <w:rPr>
          <w:rFonts w:hint="eastAsia"/>
        </w:rPr>
        <w:t xml:space="preserve">对于平时搜集文献，可根据内容自行建立collections。</w:t>
      </w:r>
      <w:r>
        <w:t xml:space="preserve"> </w:t>
      </w:r>
      <w:r>
        <w:rPr>
          <w:rFonts w:hint="eastAsia"/>
        </w:rPr>
        <w:t xml:space="preserve">本组中对于每篇论文都要求建立系统文献命名方式：</w:t>
      </w:r>
      <w:r>
        <w:t xml:space="preserve"> </w:t>
      </w:r>
      <w:r>
        <w:t xml:space="preserve">- </w:t>
      </w:r>
      <w:r>
        <w:rPr>
          <w:rFonts w:hint="eastAsia"/>
        </w:rPr>
        <w:t xml:space="preserve">以</w:t>
      </w:r>
      <w:r>
        <w:rPr>
          <w:rStyle w:val="VerbatimChar"/>
        </w:rPr>
        <w:t xml:space="preserve">p_</w:t>
      </w:r>
      <w:r>
        <w:rPr>
          <w:rFonts w:hint="eastAsia"/>
        </w:rPr>
        <w:t xml:space="preserve">为前缀的单独collection，比如</w:t>
      </w:r>
      <w:r>
        <w:rPr>
          <w:rStyle w:val="VerbatimChar"/>
        </w:rPr>
        <w:t xml:space="preserve">p_patroticBases</w:t>
      </w:r>
      <w:r>
        <w:rPr>
          <w:rFonts w:hint="eastAsia"/>
        </w:rPr>
        <w:t xml:space="preserve">，之后采用</w:t>
      </w:r>
      <w:hyperlink r:id="rId38">
        <w:r>
          <w:rPr>
            <w:rStyle w:val="Hyperlink"/>
          </w:rPr>
          <w:t xml:space="preserve">camel </w:t>
        </w:r>
        <w:r>
          <w:rPr>
            <w:rStyle w:val="Hyperlink"/>
            <w:rFonts w:hint="eastAsia"/>
          </w:rPr>
          <w:t xml:space="preserve">case命名法</w:t>
        </w:r>
      </w:hyperlink>
      <w:r>
        <w:t xml:space="preserve">。</w:t>
      </w:r>
      <w:r>
        <w:t xml:space="preserve"> </w:t>
      </w:r>
      <w:r>
        <w:rPr>
          <w:rFonts w:hint="eastAsia"/>
        </w:rPr>
        <w:t xml:space="preserve">文章中所有出现文献均要求收集在此文件夹中，方便更新和导出；</w:t>
      </w:r>
      <w:r>
        <w:t xml:space="preserve"> </w:t>
      </w:r>
      <w:r>
        <w:t xml:space="preserve">- </w:t>
      </w:r>
      <w:r>
        <w:rPr>
          <w:rFonts w:hint="eastAsia"/>
        </w:rPr>
        <w:t xml:space="preserve">对于口头报告以</w:t>
      </w:r>
      <w:r>
        <w:rPr>
          <w:rStyle w:val="VerbatimChar"/>
        </w:rPr>
        <w:t xml:space="preserve">pre_</w:t>
      </w:r>
      <w:r>
        <w:rPr>
          <w:rFonts w:hint="eastAsia"/>
        </w:rPr>
        <w:t xml:space="preserve">为前缀；</w:t>
      </w:r>
      <w:r>
        <w:t xml:space="preserve"> </w:t>
      </w:r>
      <w:r>
        <w:t xml:space="preserve">- </w:t>
      </w:r>
      <w:r>
        <w:rPr>
          <w:rFonts w:hint="eastAsia"/>
        </w:rPr>
        <w:t xml:space="preserve">对于软件采用</w:t>
      </w:r>
      <w:r>
        <w:rPr>
          <w:rStyle w:val="VerbatimChar"/>
        </w:rPr>
        <w:t xml:space="preserve">s_</w:t>
      </w:r>
      <w:r>
        <w:rPr>
          <w:rFonts w:hint="eastAsia"/>
        </w:rPr>
        <w:t xml:space="preserve">为前缀；</w:t>
      </w:r>
      <w:r>
        <w:t xml:space="preserve"> </w:t>
      </w:r>
      <w:r>
        <w:t xml:space="preserve">- </w:t>
      </w:r>
      <w:r>
        <w:rPr>
          <w:rFonts w:hint="eastAsia"/>
        </w:rPr>
        <w:t xml:space="preserve">对于书或博士论文采用</w:t>
      </w:r>
      <w:r>
        <w:rPr>
          <w:rStyle w:val="VerbatimChar"/>
        </w:rPr>
        <w:t xml:space="preserve">b_</w:t>
      </w:r>
      <w:r>
        <w:rPr>
          <w:rFonts w:hint="eastAsia"/>
        </w:rPr>
        <w:t xml:space="preserve">为前缀；</w:t>
      </w:r>
      <w:r>
        <w:t xml:space="preserve"> </w:t>
      </w:r>
      <w:r>
        <w:t xml:space="preserve">- </w:t>
      </w:r>
      <w:r>
        <w:rPr>
          <w:rFonts w:hint="eastAsia"/>
        </w:rPr>
        <w:t xml:space="preserve">对于报告和政策建议采用</w:t>
      </w:r>
      <w:r>
        <w:rPr>
          <w:rStyle w:val="VerbatimChar"/>
        </w:rPr>
        <w:t xml:space="preserve">r_</w:t>
      </w:r>
      <w:r>
        <w:rPr>
          <w:rFonts w:hint="eastAsia"/>
        </w:rPr>
        <w:t xml:space="preserve">为前缀。</w:t>
      </w:r>
    </w:p>
    <w:bookmarkEnd w:id="39"/>
    <w:bookmarkStart w:id="49" w:name="文献追踪"/>
    <w:p>
      <w:pPr>
        <w:pStyle w:val="Heading2"/>
      </w:pPr>
      <w:r>
        <w:t xml:space="preserve">1.2 </w:t>
      </w:r>
      <w:r>
        <w:rPr>
          <w:rFonts w:hint="eastAsia"/>
        </w:rPr>
        <w:t xml:space="preserve">文献追踪</w:t>
      </w:r>
    </w:p>
    <w:p>
      <w:pPr>
        <w:pStyle w:val="FirstParagraph"/>
      </w:pPr>
      <w:r>
        <w:rPr>
          <w:rFonts w:hint="eastAsia"/>
        </w:rPr>
        <w:t xml:space="preserve">Zotero支持通过RSS对文献进行追踪。</w:t>
      </w:r>
      <w:r>
        <w:t xml:space="preserve"> </w:t>
      </w:r>
      <w:r>
        <w:rPr>
          <w:rFonts w:hint="eastAsia"/>
        </w:rPr>
        <w:t xml:space="preserve">建议本组成员订阅本专业常见期刊，并定期阅读，养成习惯。</w:t>
      </w:r>
      <w:r>
        <w:t xml:space="preserve"> </w:t>
      </w:r>
      <w:r>
        <w:rPr>
          <w:rFonts w:hint="eastAsia"/>
        </w:rPr>
        <w:t xml:space="preserve">以下以订阅《中国社会科学》为例，说明订阅过程。</w:t>
      </w:r>
    </w:p>
    <w:p>
      <w:pPr>
        <w:pStyle w:val="Compact"/>
        <w:numPr>
          <w:ilvl w:val="0"/>
          <w:numId w:val="1007"/>
        </w:numPr>
      </w:pPr>
      <w:r>
        <w:rPr>
          <w:rFonts w:hint="eastAsia"/>
        </w:rPr>
        <w:t xml:space="preserve">通过图书馆数据库进入知网；</w:t>
      </w:r>
    </w:p>
    <w:p>
      <w:pPr>
        <w:pStyle w:val="Compact"/>
        <w:numPr>
          <w:ilvl w:val="0"/>
          <w:numId w:val="1007"/>
        </w:numPr>
      </w:pPr>
      <w:r>
        <w:rPr>
          <w:rFonts w:hint="eastAsia"/>
        </w:rPr>
        <w:t xml:space="preserve">通过文献来源找到《中国社会科学》首页；</w:t>
      </w:r>
    </w:p>
    <w:p>
      <w:pPr>
        <w:pStyle w:val="Compact"/>
        <w:numPr>
          <w:ilvl w:val="0"/>
          <w:numId w:val="1007"/>
        </w:numPr>
      </w:pPr>
      <w:r>
        <w:rPr>
          <w:rFonts w:hint="eastAsia"/>
        </w:rPr>
        <w:t xml:space="preserve">在期刊首页，找到“RSS订阅”</w:t>
      </w:r>
      <w:r>
        <w:br/>
      </w:r>
      <w:r>
        <w:drawing>
          <wp:inline>
            <wp:extent cx="5334000" cy="1669928"/>
            <wp:effectExtent b="0" l="0" r="0" t="0"/>
            <wp:docPr descr="" title="" id="41" name="Picture"/>
            <a:graphic>
              <a:graphicData uri="http://schemas.openxmlformats.org/drawingml/2006/picture">
                <pic:pic>
                  <pic:nvPicPr>
                    <pic:cNvPr descr="images/lit_cnki.png" id="42" name="Picture"/>
                    <pic:cNvPicPr>
                      <a:picLocks noChangeArrowheads="1" noChangeAspect="1"/>
                    </pic:cNvPicPr>
                  </pic:nvPicPr>
                  <pic:blipFill>
                    <a:blip r:embed="rId40"/>
                    <a:stretch>
                      <a:fillRect/>
                    </a:stretch>
                  </pic:blipFill>
                  <pic:spPr bwMode="auto">
                    <a:xfrm>
                      <a:off x="0" y="0"/>
                      <a:ext cx="5334000" cy="1669928"/>
                    </a:xfrm>
                    <a:prstGeom prst="rect">
                      <a:avLst/>
                    </a:prstGeom>
                    <a:noFill/>
                    <a:ln w="9525">
                      <a:noFill/>
                      <a:headEnd/>
                      <a:tailEnd/>
                    </a:ln>
                  </pic:spPr>
                </pic:pic>
              </a:graphicData>
            </a:graphic>
          </wp:inline>
        </w:drawing>
      </w:r>
    </w:p>
    <w:p>
      <w:pPr>
        <w:pStyle w:val="Compact"/>
        <w:numPr>
          <w:ilvl w:val="0"/>
          <w:numId w:val="1007"/>
        </w:numPr>
      </w:pPr>
      <w:r>
        <w:rPr>
          <w:rFonts w:hint="eastAsia"/>
        </w:rPr>
        <w:t xml:space="preserve">右键点击“RSS订阅”复制链接，或点击“RSS订阅”，之后复制地址栏链接；</w:t>
      </w:r>
    </w:p>
    <w:p>
      <w:pPr>
        <w:pStyle w:val="Compact"/>
        <w:numPr>
          <w:ilvl w:val="0"/>
          <w:numId w:val="1007"/>
        </w:numPr>
      </w:pPr>
      <w:r>
        <w:rPr>
          <w:rFonts w:hint="eastAsia"/>
        </w:rPr>
        <w:t xml:space="preserve">打开Zotero，选择“New</w:t>
      </w:r>
      <w:r>
        <w:t xml:space="preserve"> Library” →</w:t>
      </w:r>
      <w:r>
        <w:t xml:space="preserve"> </w:t>
      </w:r>
      <w:r>
        <w:t xml:space="preserve">“New Feed”</w:t>
      </w:r>
      <w:r>
        <w:t xml:space="preserve"> </w:t>
      </w:r>
      <w:r>
        <w:t xml:space="preserve">→</w:t>
      </w:r>
      <w:r>
        <w:t xml:space="preserve"> </w:t>
      </w:r>
      <w:r>
        <w:t xml:space="preserve">“From URL…”</w:t>
      </w:r>
      <w:r>
        <w:rPr>
          <w:rFonts w:hint="eastAsia"/>
        </w:rPr>
        <w:t xml:space="preserve">,将RSS地址复制在“URL：”窗口</w:t>
      </w:r>
      <w:r>
        <w:br/>
      </w:r>
      <w:r>
        <w:drawing>
          <wp:inline>
            <wp:extent cx="2251421" cy="2113109"/>
            <wp:effectExtent b="0" l="0" r="0" t="0"/>
            <wp:docPr descr="" title="" id="44" name="Picture"/>
            <a:graphic>
              <a:graphicData uri="http://schemas.openxmlformats.org/drawingml/2006/picture">
                <pic:pic>
                  <pic:nvPicPr>
                    <pic:cNvPr descr="images/lit_rss.png" id="45" name="Picture"/>
                    <pic:cNvPicPr>
                      <a:picLocks noChangeArrowheads="1" noChangeAspect="1"/>
                    </pic:cNvPicPr>
                  </pic:nvPicPr>
                  <pic:blipFill>
                    <a:blip r:embed="rId43"/>
                    <a:stretch>
                      <a:fillRect/>
                    </a:stretch>
                  </pic:blipFill>
                  <pic:spPr bwMode="auto">
                    <a:xfrm>
                      <a:off x="0" y="0"/>
                      <a:ext cx="2251421" cy="2113109"/>
                    </a:xfrm>
                    <a:prstGeom prst="rect">
                      <a:avLst/>
                    </a:prstGeom>
                    <a:noFill/>
                    <a:ln w="9525">
                      <a:noFill/>
                      <a:headEnd/>
                      <a:tailEnd/>
                    </a:ln>
                  </pic:spPr>
                </pic:pic>
              </a:graphicData>
            </a:graphic>
          </wp:inline>
        </w:drawing>
      </w:r>
    </w:p>
    <w:p>
      <w:pPr>
        <w:pStyle w:val="Compact"/>
        <w:numPr>
          <w:ilvl w:val="0"/>
          <w:numId w:val="1007"/>
        </w:numPr>
      </w:pPr>
      <w:r>
        <w:rPr>
          <w:rFonts w:hint="eastAsia"/>
        </w:rPr>
        <w:t xml:space="preserve">点击“Advanced</w:t>
      </w:r>
      <w:r>
        <w:t xml:space="preserve"> </w:t>
      </w:r>
      <w:r>
        <w:rPr>
          <w:rFonts w:hint="eastAsia"/>
        </w:rPr>
        <w:t xml:space="preserve">Options”，设置更新时间和频率，如下图所示：</w:t>
      </w:r>
      <w:r>
        <w:br/>
      </w:r>
      <w:r>
        <w:drawing>
          <wp:inline>
            <wp:extent cx="3258030" cy="1790379"/>
            <wp:effectExtent b="0" l="0" r="0" t="0"/>
            <wp:docPr descr="" title="" id="47" name="Picture"/>
            <a:graphic>
              <a:graphicData uri="http://schemas.openxmlformats.org/drawingml/2006/picture">
                <pic:pic>
                  <pic:nvPicPr>
                    <pic:cNvPr descr="images/lit_feedSetting.png" id="48" name="Picture"/>
                    <pic:cNvPicPr>
                      <a:picLocks noChangeArrowheads="1" noChangeAspect="1"/>
                    </pic:cNvPicPr>
                  </pic:nvPicPr>
                  <pic:blipFill>
                    <a:blip r:embed="rId46"/>
                    <a:stretch>
                      <a:fillRect/>
                    </a:stretch>
                  </pic:blipFill>
                  <pic:spPr bwMode="auto">
                    <a:xfrm>
                      <a:off x="0" y="0"/>
                      <a:ext cx="3258030" cy="1790379"/>
                    </a:xfrm>
                    <a:prstGeom prst="rect">
                      <a:avLst/>
                    </a:prstGeom>
                    <a:noFill/>
                    <a:ln w="9525">
                      <a:noFill/>
                      <a:headEnd/>
                      <a:tailEnd/>
                    </a:ln>
                  </pic:spPr>
                </pic:pic>
              </a:graphicData>
            </a:graphic>
          </wp:inline>
        </w:drawing>
      </w:r>
    </w:p>
    <w:bookmarkEnd w:id="49"/>
    <w:bookmarkStart w:id="61" w:name="结构化笔记"/>
    <w:p>
      <w:pPr>
        <w:pStyle w:val="Heading2"/>
      </w:pPr>
      <w:r>
        <w:t xml:space="preserve">1.3 </w:t>
      </w:r>
      <w:r>
        <w:rPr>
          <w:rFonts w:hint="eastAsia"/>
        </w:rPr>
        <w:t xml:space="preserve">结构化笔记</w:t>
      </w:r>
    </w:p>
    <w:p>
      <w:pPr>
        <w:pStyle w:val="FirstParagraph"/>
      </w:pPr>
      <w:r>
        <w:rPr>
          <w:rFonts w:hint="eastAsia"/>
        </w:rPr>
        <w:t xml:space="preserve">文献笔记有多种类型。</w:t>
      </w:r>
      <w:r>
        <w:t xml:space="preserve"> </w:t>
      </w:r>
      <w:r>
        <w:rPr>
          <w:rFonts w:hint="eastAsia"/>
        </w:rPr>
        <w:t xml:space="preserve">本组采用结构化笔记原则，目的只有一个：maximizing</w:t>
      </w:r>
      <w:r>
        <w:t xml:space="preserve"> searchability。</w:t>
      </w:r>
      <w:r>
        <w:t xml:space="preserve"> </w:t>
      </w:r>
      <w:r>
        <w:rPr>
          <w:rFonts w:hint="eastAsia"/>
        </w:rPr>
        <w:t xml:space="preserve">在记笔记上，需要随看随记，</w:t>
      </w:r>
      <w:r>
        <w:rPr>
          <w:rFonts w:hint="eastAsia"/>
          <w:i/>
          <w:iCs/>
        </w:rPr>
        <w:t xml:space="preserve">最大程度缩小笔记整理时间</w:t>
      </w:r>
      <w:r>
        <w:t xml:space="preserve">。</w:t>
      </w:r>
      <w:r>
        <w:t xml:space="preserve"> </w:t>
      </w:r>
      <w:r>
        <w:rPr>
          <w:rFonts w:hint="eastAsia"/>
        </w:rPr>
        <w:t xml:space="preserve">在确定记什么和怎么记上，指在记录笔记时即考虑到日后搜索的需要，重视关键字和短语的记录。</w:t>
      </w:r>
      <w:r>
        <w:t xml:space="preserve"> </w:t>
      </w:r>
      <w:r>
        <w:rPr>
          <w:rFonts w:hint="eastAsia"/>
          <w:i/>
          <w:iCs/>
        </w:rPr>
        <w:t xml:space="preserve">使用最少关键词，实现全面、精准定位文献。</w:t>
      </w:r>
    </w:p>
    <w:bookmarkStart w:id="57" w:name="annotation"/>
    <w:p>
      <w:pPr>
        <w:pStyle w:val="Heading3"/>
      </w:pPr>
      <w:r>
        <w:t xml:space="preserve">1.3.1 Annotation</w:t>
      </w:r>
    </w:p>
    <w:p>
      <w:pPr>
        <w:pStyle w:val="FirstParagraph"/>
      </w:pPr>
      <w:r>
        <w:rPr>
          <w:rFonts w:hint="eastAsia"/>
        </w:rPr>
        <w:t xml:space="preserve">在记录这些内容的过程中，请尽量使用短语配合箭头等形式，</w:t>
      </w:r>
      <w:r>
        <w:rPr>
          <w:rFonts w:hint="eastAsia"/>
          <w:i/>
          <w:iCs/>
        </w:rPr>
        <w:t xml:space="preserve">最大限度减少句子使用</w:t>
      </w:r>
      <w:r>
        <w:t xml:space="preserve">。</w:t>
      </w:r>
      <w:r>
        <w:t xml:space="preserve"> </w:t>
      </w:r>
      <w:r>
        <w:rPr>
          <w:rFonts w:hint="eastAsia"/>
        </w:rPr>
        <w:t xml:space="preserve">笔记应该随阅读随记录，善用Zotero的Annotation功能，包括色彩标注和标注注释。</w:t>
      </w:r>
      <w:r>
        <w:t xml:space="preserve"> </w:t>
      </w:r>
      <w:r>
        <w:rPr>
          <w:rFonts w:hint="eastAsia"/>
        </w:rPr>
        <w:t xml:space="preserve">本组采取统一的color</w:t>
      </w:r>
      <w:r>
        <w:t xml:space="preserve"> </w:t>
      </w:r>
      <w:r>
        <w:rPr>
          <w:rFonts w:hint="eastAsia"/>
        </w:rPr>
        <w:t xml:space="preserve">coding系统。</w:t>
      </w:r>
      <w:r>
        <w:t xml:space="preserve"> </w:t>
      </w:r>
      <w:r>
        <w:rPr>
          <w:rFonts w:hint="eastAsia"/>
        </w:rPr>
        <w:t xml:space="preserve">目前Zotero提供7种颜色标注，我们对其赋予不同的含义：</w:t>
      </w:r>
    </w:p>
    <w:p>
      <w:pPr>
        <w:pStyle w:val="Compact"/>
        <w:numPr>
          <w:ilvl w:val="0"/>
          <w:numId w:val="1008"/>
        </w:numPr>
      </w:pPr>
      <w:r>
        <w:rPr>
          <w:rFonts w:hint="eastAsia"/>
        </w:rPr>
        <w:t xml:space="preserve">黄色:</w:t>
      </w:r>
      <w:r>
        <w:t xml:space="preserve"> Objective</w:t>
      </w:r>
    </w:p>
    <w:p>
      <w:pPr>
        <w:pStyle w:val="Compact"/>
        <w:numPr>
          <w:ilvl w:val="0"/>
          <w:numId w:val="1008"/>
        </w:numPr>
      </w:pPr>
      <w:r>
        <w:rPr>
          <w:rFonts w:hint="eastAsia"/>
        </w:rPr>
        <w:t xml:space="preserve">红色:</w:t>
      </w:r>
      <w:r>
        <w:t xml:space="preserve"> Theory</w:t>
      </w:r>
    </w:p>
    <w:p>
      <w:pPr>
        <w:pStyle w:val="Compact"/>
        <w:numPr>
          <w:ilvl w:val="0"/>
          <w:numId w:val="1008"/>
        </w:numPr>
      </w:pPr>
      <w:r>
        <w:rPr>
          <w:rFonts w:hint="eastAsia"/>
        </w:rPr>
        <w:t xml:space="preserve">绿色:</w:t>
      </w:r>
      <w:r>
        <w:t xml:space="preserve"> Method</w:t>
      </w:r>
    </w:p>
    <w:p>
      <w:pPr>
        <w:pStyle w:val="Compact"/>
        <w:numPr>
          <w:ilvl w:val="0"/>
          <w:numId w:val="1008"/>
        </w:numPr>
      </w:pPr>
      <w:r>
        <w:rPr>
          <w:rFonts w:hint="eastAsia"/>
        </w:rPr>
        <w:t xml:space="preserve">蓝色:</w:t>
      </w:r>
      <w:r>
        <w:t xml:space="preserve"> Findings</w:t>
      </w:r>
    </w:p>
    <w:p>
      <w:pPr>
        <w:pStyle w:val="Compact"/>
        <w:numPr>
          <w:ilvl w:val="0"/>
          <w:numId w:val="1008"/>
        </w:numPr>
      </w:pPr>
      <w:r>
        <w:rPr>
          <w:rFonts w:hint="eastAsia"/>
        </w:rPr>
        <w:t xml:space="preserve">紫色:</w:t>
      </w:r>
      <w:r>
        <w:t xml:space="preserve"> Highlights-Lits</w:t>
      </w:r>
    </w:p>
    <w:p>
      <w:pPr>
        <w:pStyle w:val="Compact"/>
        <w:numPr>
          <w:ilvl w:val="0"/>
          <w:numId w:val="1008"/>
        </w:numPr>
      </w:pPr>
      <w:r>
        <w:rPr>
          <w:rFonts w:hint="eastAsia"/>
        </w:rPr>
        <w:t xml:space="preserve">洋红色：Highlights-framing</w:t>
      </w:r>
    </w:p>
    <w:p>
      <w:pPr>
        <w:pStyle w:val="Compact"/>
        <w:numPr>
          <w:ilvl w:val="0"/>
          <w:numId w:val="1008"/>
        </w:numPr>
      </w:pPr>
      <w:r>
        <w:rPr>
          <w:rFonts w:hint="eastAsia"/>
        </w:rPr>
        <w:t xml:space="preserve">橘色：Highlights-wording</w:t>
      </w:r>
    </w:p>
    <w:p>
      <w:pPr>
        <w:pStyle w:val="Compact"/>
        <w:numPr>
          <w:ilvl w:val="0"/>
          <w:numId w:val="1008"/>
        </w:numPr>
      </w:pPr>
      <w:r>
        <w:rPr>
          <w:rFonts w:hint="eastAsia"/>
        </w:rPr>
        <w:t xml:space="preserve">灰色：Highlights-miscellaneous</w:t>
      </w:r>
    </w:p>
    <w:p>
      <w:pPr>
        <w:pStyle w:val="FirstParagraph"/>
      </w:pPr>
      <w:r>
        <w:rPr>
          <w:rFonts w:hint="eastAsia"/>
        </w:rPr>
        <w:t xml:space="preserve">在阅读过程中要对对应部分进行标注，并进行相关注释。</w:t>
      </w:r>
      <w:r>
        <w:drawing>
          <wp:inline>
            <wp:extent cx="5334000" cy="675095"/>
            <wp:effectExtent b="0" l="0" r="0" t="0"/>
            <wp:docPr descr="" title="" id="51" name="Picture"/>
            <a:graphic>
              <a:graphicData uri="http://schemas.openxmlformats.org/drawingml/2006/picture">
                <pic:pic>
                  <pic:nvPicPr>
                    <pic:cNvPr descr="images/lit_color.gif" id="52" name="Picture"/>
                    <pic:cNvPicPr>
                      <a:picLocks noChangeArrowheads="1" noChangeAspect="1"/>
                    </pic:cNvPicPr>
                  </pic:nvPicPr>
                  <pic:blipFill>
                    <a:blip r:embed="rId50"/>
                    <a:stretch>
                      <a:fillRect/>
                    </a:stretch>
                  </pic:blipFill>
                  <pic:spPr bwMode="auto">
                    <a:xfrm>
                      <a:off x="0" y="0"/>
                      <a:ext cx="5334000" cy="675095"/>
                    </a:xfrm>
                    <a:prstGeom prst="rect">
                      <a:avLst/>
                    </a:prstGeom>
                    <a:noFill/>
                    <a:ln w="9525">
                      <a:noFill/>
                      <a:headEnd/>
                      <a:tailEnd/>
                    </a:ln>
                  </pic:spPr>
                </pic:pic>
              </a:graphicData>
            </a:graphic>
          </wp:inline>
        </w:drawing>
      </w:r>
      <w:r>
        <w:t xml:space="preserve"> </w:t>
      </w:r>
      <w:r>
        <w:rPr>
          <w:rFonts w:hint="eastAsia"/>
        </w:rPr>
        <w:t xml:space="preserve">在这个环节中，注释是很重要的。</w:t>
      </w:r>
      <w:r>
        <w:t xml:space="preserve"> </w:t>
      </w:r>
      <w:r>
        <w:rPr>
          <w:rFonts w:hint="eastAsia"/>
        </w:rPr>
        <w:t xml:space="preserve">尤其是在Zotero中注释可以通过</w:t>
      </w:r>
      <w:r>
        <w:rPr>
          <w:rStyle w:val="VerbatimChar"/>
        </w:rPr>
        <w:t xml:space="preserve">Better Notes</w:t>
      </w:r>
      <w:r>
        <w:rPr>
          <w:rFonts w:hint="eastAsia"/>
        </w:rPr>
        <w:t xml:space="preserve">直接提取为笔记。</w:t>
      </w:r>
      <w:r>
        <w:t xml:space="preserve"> </w:t>
      </w:r>
      <w:r>
        <w:rPr>
          <w:rFonts w:hint="eastAsia"/>
        </w:rPr>
        <w:t xml:space="preserve">注释做得越规整，笔记生成后需要改动的地方越少，效率越高。</w:t>
      </w:r>
      <w:r>
        <w:t xml:space="preserve"> </w:t>
      </w:r>
      <w:r>
        <w:rPr>
          <w:rFonts w:hint="eastAsia"/>
        </w:rPr>
        <w:t xml:space="preserve">同时Zotero笔记抽取生成的笔记会自动带有页码标识，可搜索率很高。</w:t>
      </w:r>
      <w:r>
        <w:t xml:space="preserve"> </w:t>
      </w:r>
      <w:r>
        <w:rPr>
          <w:rFonts w:hint="eastAsia"/>
        </w:rPr>
        <w:t xml:space="preserve">这里要求组内成员采用</w:t>
      </w:r>
      <w:r>
        <w:rPr>
          <w:rStyle w:val="VerbatimChar"/>
        </w:rPr>
        <w:t xml:space="preserve">markdown</w:t>
      </w:r>
      <w:r>
        <w:rPr>
          <w:rFonts w:hint="eastAsia"/>
        </w:rPr>
        <w:t xml:space="preserve">语法记录笔记，即用</w:t>
      </w:r>
      <w:r>
        <w:rPr>
          <w:rStyle w:val="VerbatimChar"/>
        </w:rPr>
        <w:t xml:space="preserve">-</w:t>
      </w:r>
      <w:r>
        <w:rPr>
          <w:rFonts w:hint="eastAsia"/>
        </w:rPr>
        <w:t xml:space="preserve">表示bullet</w:t>
      </w:r>
      <w:r>
        <w:t xml:space="preserve"> </w:t>
      </w:r>
      <w:r>
        <w:rPr>
          <w:rFonts w:hint="eastAsia"/>
        </w:rPr>
        <w:t xml:space="preserve">points，用</w:t>
      </w:r>
      <w:r>
        <w:rPr>
          <w:rStyle w:val="VerbatimChar"/>
        </w:rPr>
        <w:t xml:space="preserve">1.</w:t>
      </w:r>
      <w:r>
        <w:rPr>
          <w:rFonts w:hint="eastAsia"/>
        </w:rPr>
        <w:t xml:space="preserve">表示数字列表。</w:t>
      </w:r>
      <w:r>
        <w:t xml:space="preserve"> </w:t>
      </w:r>
      <w:r>
        <w:rPr>
          <w:rFonts w:hint="eastAsia"/>
        </w:rPr>
        <w:t xml:space="preserve">以下是在高效的color</w:t>
      </w:r>
      <w:r>
        <w:t xml:space="preserve"> </w:t>
      </w:r>
      <w:r>
        <w:rPr>
          <w:rFonts w:hint="eastAsia"/>
        </w:rPr>
        <w:t xml:space="preserve">coding和annotations后，生成笔记的方法。</w:t>
      </w:r>
      <w:r>
        <w:t xml:space="preserve"> </w:t>
      </w:r>
      <w:r>
        <w:rPr>
          <w:rFonts w:hint="eastAsia"/>
        </w:rPr>
        <w:t xml:space="preserve">在使用前务必保证，已根据</w:t>
      </w:r>
      <w:r>
        <w:t xml:space="preserve"> </w:t>
      </w:r>
      <w:r>
        <w:rPr>
          <w:b/>
          <w:bCs/>
        </w:rPr>
        <w:t xml:space="preserve">?@sec-zotero</w:t>
      </w:r>
      <w:r>
        <w:t xml:space="preserve"> </w:t>
      </w:r>
      <w:r>
        <w:rPr>
          <w:rFonts w:hint="eastAsia"/>
        </w:rPr>
        <w:t xml:space="preserve">正确安装了插件并进行了设置。</w:t>
      </w:r>
    </w:p>
    <w:p>
      <w:pPr>
        <w:pStyle w:val="BodyText"/>
      </w:pPr>
      <w:r>
        <w:drawing>
          <wp:inline>
            <wp:extent cx="5334000" cy="2857400"/>
            <wp:effectExtent b="0" l="0" r="0" t="0"/>
            <wp:docPr descr="" title="" id="54" name="Picture"/>
            <a:graphic>
              <a:graphicData uri="http://schemas.openxmlformats.org/drawingml/2006/picture">
                <pic:pic>
                  <pic:nvPicPr>
                    <pic:cNvPr descr="images/lit_annotationAuto.gif" id="55" name="Picture"/>
                    <pic:cNvPicPr>
                      <a:picLocks noChangeArrowheads="1" noChangeAspect="1"/>
                    </pic:cNvPicPr>
                  </pic:nvPicPr>
                  <pic:blipFill>
                    <a:blip r:embed="rId53"/>
                    <a:stretch>
                      <a:fillRect/>
                    </a:stretch>
                  </pic:blipFill>
                  <pic:spPr bwMode="auto">
                    <a:xfrm>
                      <a:off x="0" y="0"/>
                      <a:ext cx="5334000" cy="2857400"/>
                    </a:xfrm>
                    <a:prstGeom prst="rect">
                      <a:avLst/>
                    </a:prstGeom>
                    <a:noFill/>
                    <a:ln w="9525">
                      <a:noFill/>
                      <a:headEnd/>
                      <a:tailEnd/>
                    </a:ln>
                  </pic:spPr>
                </pic:pic>
              </a:graphicData>
            </a:graphic>
          </wp:inline>
        </w:drawing>
      </w:r>
    </w:p>
    <w:p>
      <w:pPr>
        <w:pStyle w:val="BodyText"/>
      </w:pPr>
      <w:r>
        <w:rPr>
          <w:rFonts w:hint="eastAsia"/>
        </w:rPr>
        <w:t xml:space="preserve">更多</w:t>
      </w:r>
      <w:r>
        <w:rPr>
          <w:rStyle w:val="VerbatimChar"/>
        </w:rPr>
        <w:t xml:space="preserve">Better Notes</w:t>
      </w:r>
      <w:r>
        <w:rPr>
          <w:rFonts w:hint="eastAsia"/>
        </w:rPr>
        <w:t xml:space="preserve">的应用方法可参考以下视频和</w:t>
      </w:r>
      <w:hyperlink r:id="rId56">
        <w:r>
          <w:rPr>
            <w:rStyle w:val="Hyperlink"/>
            <w:rFonts w:hint="eastAsia"/>
          </w:rPr>
          <w:t xml:space="preserve">软件说明文档</w:t>
        </w:r>
      </w:hyperlink>
      <w:r>
        <w:t xml:space="preserve">。</w:t>
      </w:r>
    </w:p>
    <w:bookmarkEnd w:id="57"/>
    <w:bookmarkStart w:id="58" w:name="tag"/>
    <w:p>
      <w:pPr>
        <w:pStyle w:val="Heading3"/>
      </w:pPr>
      <w:r>
        <w:t xml:space="preserve">1.3.2 Tag</w:t>
      </w:r>
    </w:p>
    <w:p>
      <w:pPr>
        <w:pStyle w:val="FirstParagraph"/>
      </w:pPr>
      <w:r>
        <w:rPr>
          <w:rFonts w:hint="eastAsia"/>
        </w:rPr>
        <w:t xml:space="preserve">Zotero有非常强大的tag系统。</w:t>
      </w:r>
      <w:r>
        <w:t xml:space="preserve"> </w:t>
      </w:r>
      <w:r>
        <w:rPr>
          <w:rFonts w:hint="eastAsia"/>
        </w:rPr>
        <w:t xml:space="preserve">每篇文章都可以设置一个或几个tags。</w:t>
      </w:r>
      <w:r>
        <w:t xml:space="preserve"> </w:t>
      </w:r>
      <w:r>
        <w:rPr>
          <w:rFonts w:hint="eastAsia"/>
        </w:rPr>
        <w:t xml:space="preserve">设置Tag目的在于辅助归类文献和点名本文收入记录的主要原因，通常使用单独词或词组形式，不要使用句子。</w:t>
      </w:r>
    </w:p>
    <w:bookmarkEnd w:id="58"/>
    <w:bookmarkStart w:id="59" w:name="文章笔记"/>
    <w:p>
      <w:pPr>
        <w:pStyle w:val="Heading3"/>
      </w:pPr>
      <w:r>
        <w:t xml:space="preserve">1.3.3 </w:t>
      </w:r>
      <w:r>
        <w:rPr>
          <w:rFonts w:hint="eastAsia"/>
        </w:rPr>
        <w:t xml:space="preserve">文章笔记</w:t>
      </w:r>
    </w:p>
    <w:p>
      <w:pPr>
        <w:pStyle w:val="FirstParagraph"/>
      </w:pPr>
      <w:r>
        <w:rPr>
          <w:rFonts w:hint="eastAsia"/>
        </w:rPr>
        <w:t xml:space="preserve">这里的“文章”包含非书籍类的一切读物。</w:t>
      </w:r>
    </w:p>
    <w:p>
      <w:pPr>
        <w:pStyle w:val="Compact"/>
        <w:numPr>
          <w:ilvl w:val="0"/>
          <w:numId w:val="1009"/>
        </w:numPr>
      </w:pPr>
      <w:r>
        <w:rPr>
          <w:rFonts w:hint="eastAsia"/>
        </w:rPr>
        <w:t xml:space="preserve">Objective：文章主要研究议题、对象，包括定义、概念分支等。</w:t>
      </w:r>
    </w:p>
    <w:p>
      <w:pPr>
        <w:pStyle w:val="Compact"/>
        <w:numPr>
          <w:ilvl w:val="0"/>
          <w:numId w:val="1009"/>
        </w:numPr>
      </w:pPr>
      <w:r>
        <w:t xml:space="preserve">Theory: </w:t>
      </w:r>
      <w:r>
        <w:rPr>
          <w:rFonts w:hint="eastAsia"/>
        </w:rPr>
        <w:t xml:space="preserve">文章的主要观点、理论逻辑等。</w:t>
      </w:r>
    </w:p>
    <w:p>
      <w:pPr>
        <w:pStyle w:val="Compact"/>
        <w:numPr>
          <w:ilvl w:val="0"/>
          <w:numId w:val="1009"/>
        </w:numPr>
      </w:pPr>
      <w:r>
        <w:rPr>
          <w:rFonts w:hint="eastAsia"/>
        </w:rPr>
        <w:t xml:space="preserve">Method：采用的研究方法，包含两部分：</w:t>
      </w:r>
    </w:p>
    <w:p>
      <w:pPr>
        <w:pStyle w:val="Compact"/>
        <w:numPr>
          <w:ilvl w:val="1"/>
          <w:numId w:val="1010"/>
        </w:numPr>
      </w:pPr>
      <w:r>
        <w:rPr>
          <w:rFonts w:hint="eastAsia"/>
        </w:rPr>
        <w:t xml:space="preserve">Data：数据来源、体量、搜集过程等信息</w:t>
      </w:r>
    </w:p>
    <w:p>
      <w:pPr>
        <w:pStyle w:val="Compact"/>
        <w:numPr>
          <w:ilvl w:val="1"/>
          <w:numId w:val="1010"/>
        </w:numPr>
      </w:pPr>
      <w:r>
        <w:rPr>
          <w:rFonts w:hint="eastAsia"/>
        </w:rPr>
        <w:t xml:space="preserve">Method：数据分析方法、重要方法决定、稳健性检验等</w:t>
      </w:r>
    </w:p>
    <w:p>
      <w:pPr>
        <w:pStyle w:val="Compact"/>
        <w:numPr>
          <w:ilvl w:val="0"/>
          <w:numId w:val="1009"/>
        </w:numPr>
      </w:pPr>
      <w:r>
        <w:rPr>
          <w:rFonts w:hint="eastAsia"/>
        </w:rPr>
        <w:t xml:space="preserve">Findings：文章的主要发现或结论。</w:t>
      </w:r>
    </w:p>
    <w:p>
      <w:pPr>
        <w:pStyle w:val="Compact"/>
        <w:numPr>
          <w:ilvl w:val="0"/>
          <w:numId w:val="1009"/>
        </w:numPr>
      </w:pPr>
      <w:r>
        <w:rPr>
          <w:rFonts w:hint="eastAsia"/>
        </w:rPr>
        <w:t xml:space="preserve">Highlights：</w:t>
      </w:r>
      <w:r>
        <w:rPr>
          <w:rFonts w:hint="eastAsia"/>
        </w:rPr>
        <w:t xml:space="preserve">“兜底”</w:t>
      </w:r>
      <w:r>
        <w:rPr>
          <w:rFonts w:hint="eastAsia"/>
        </w:rPr>
        <w:t xml:space="preserve">部分，文章中今后可能会用到的点。通常包括但不限于以下方面：</w:t>
      </w:r>
    </w:p>
    <w:p>
      <w:pPr>
        <w:pStyle w:val="Compact"/>
        <w:numPr>
          <w:ilvl w:val="1"/>
          <w:numId w:val="1011"/>
        </w:numPr>
      </w:pPr>
      <w:r>
        <w:t xml:space="preserve">Lits: </w:t>
      </w:r>
      <w:r>
        <w:rPr>
          <w:rFonts w:hint="eastAsia"/>
        </w:rPr>
        <w:t xml:space="preserve">文中提及的可能以后会用到的一些文献综述</w:t>
      </w:r>
    </w:p>
    <w:p>
      <w:pPr>
        <w:pStyle w:val="Compact"/>
        <w:numPr>
          <w:ilvl w:val="1"/>
          <w:numId w:val="1011"/>
        </w:numPr>
      </w:pPr>
      <w:r>
        <w:rPr>
          <w:rFonts w:hint="eastAsia"/>
        </w:rPr>
        <w:t xml:space="preserve">Framing：文章一些好的论点或者阐述方法、角度</w:t>
      </w:r>
    </w:p>
    <w:p>
      <w:pPr>
        <w:pStyle w:val="Compact"/>
        <w:numPr>
          <w:ilvl w:val="1"/>
          <w:numId w:val="1011"/>
        </w:numPr>
      </w:pPr>
      <w:r>
        <w:rPr>
          <w:rFonts w:hint="eastAsia"/>
        </w:rPr>
        <w:t xml:space="preserve">Wording：地道的中英文词汇</w:t>
      </w:r>
    </w:p>
    <w:p>
      <w:pPr>
        <w:pStyle w:val="Compact"/>
        <w:numPr>
          <w:ilvl w:val="1"/>
          <w:numId w:val="1011"/>
        </w:numPr>
      </w:pPr>
      <w:r>
        <w:t xml:space="preserve">Miscellaneous: </w:t>
      </w:r>
      <w:r>
        <w:rPr>
          <w:rFonts w:hint="eastAsia"/>
        </w:rPr>
        <w:t xml:space="preserve">兜底类型，其他值得记录的地方</w:t>
      </w:r>
    </w:p>
    <w:bookmarkEnd w:id="59"/>
    <w:bookmarkStart w:id="60" w:name="书籍笔记"/>
    <w:p>
      <w:pPr>
        <w:pStyle w:val="Heading3"/>
      </w:pPr>
      <w:r>
        <w:t xml:space="preserve">1.3.4 </w:t>
      </w:r>
      <w:r>
        <w:rPr>
          <w:rFonts w:hint="eastAsia"/>
        </w:rPr>
        <w:t xml:space="preserve">书籍笔记</w:t>
      </w:r>
    </w:p>
    <w:p>
      <w:pPr>
        <w:pStyle w:val="FirstParagraph"/>
      </w:pPr>
      <w:r>
        <w:rPr>
          <w:rFonts w:hint="eastAsia"/>
        </w:rPr>
        <w:t xml:space="preserve">这里“书籍”包含一切有章节划分的读物。</w:t>
      </w:r>
      <w:r>
        <w:t xml:space="preserve"> </w:t>
      </w:r>
      <w:r>
        <w:rPr>
          <w:rFonts w:hint="eastAsia"/>
        </w:rPr>
        <w:t xml:space="preserve">对于章节相对独立书籍，建议以章为单位记录笔记。</w:t>
      </w:r>
      <w:r>
        <w:t xml:space="preserve"> </w:t>
      </w:r>
      <w:r>
        <w:rPr>
          <w:rFonts w:hint="eastAsia"/>
        </w:rPr>
        <w:t xml:space="preserve">书籍和文章有很大不同，难以实现对每段进行结构化笔记，故采取半结构化格式：</w:t>
      </w:r>
    </w:p>
    <w:p>
      <w:pPr>
        <w:pStyle w:val="Compact"/>
        <w:numPr>
          <w:ilvl w:val="0"/>
          <w:numId w:val="1012"/>
        </w:numPr>
      </w:pPr>
      <w:r>
        <w:rPr>
          <w:rFonts w:hint="eastAsia"/>
        </w:rPr>
        <w:t xml:space="preserve">以小标题为纲组织笔记；</w:t>
      </w:r>
    </w:p>
    <w:p>
      <w:pPr>
        <w:pStyle w:val="Compact"/>
        <w:numPr>
          <w:ilvl w:val="0"/>
          <w:numId w:val="1012"/>
        </w:numPr>
      </w:pPr>
      <w:r>
        <w:rPr>
          <w:rFonts w:hint="eastAsia"/>
        </w:rPr>
        <w:t xml:space="preserve">以记录逻辑和复查点为主；</w:t>
      </w:r>
    </w:p>
    <w:p>
      <w:pPr>
        <w:pStyle w:val="Compact"/>
        <w:numPr>
          <w:ilvl w:val="0"/>
          <w:numId w:val="1012"/>
        </w:numPr>
      </w:pPr>
      <w:r>
        <w:rPr>
          <w:rFonts w:hint="eastAsia"/>
        </w:rPr>
        <w:t xml:space="preserve">对每章可能与其他文献关联部分创建tag。</w:t>
      </w:r>
    </w:p>
    <w:bookmarkEnd w:id="60"/>
    <w:bookmarkEnd w:id="61"/>
    <w:bookmarkStart w:id="68" w:name="笔记共享"/>
    <w:p>
      <w:pPr>
        <w:pStyle w:val="Heading2"/>
      </w:pPr>
      <w:r>
        <w:t xml:space="preserve">1.4 </w:t>
      </w:r>
      <w:r>
        <w:rPr>
          <w:rFonts w:hint="eastAsia"/>
        </w:rPr>
        <w:t xml:space="preserve">笔记共享</w:t>
      </w:r>
    </w:p>
    <w:p>
      <w:pPr>
        <w:pStyle w:val="FirstParagraph"/>
      </w:pPr>
      <w:r>
        <w:rPr>
          <w:rFonts w:hint="eastAsia"/>
        </w:rPr>
        <w:t xml:space="preserve">Zotero能很好支持线上和线下文献共享。</w:t>
      </w:r>
      <w:r>
        <w:t xml:space="preserve"> </w:t>
      </w:r>
      <w:r>
        <w:rPr>
          <w:rFonts w:hint="eastAsia"/>
        </w:rPr>
        <w:t xml:space="preserve">如果共享对方都设置了足够的网络空间，可尝试直接线上共享。</w:t>
      </w:r>
      <w:r>
        <w:t xml:space="preserve"> </w:t>
      </w:r>
      <w:r>
        <w:rPr>
          <w:rFonts w:hint="eastAsia"/>
        </w:rPr>
        <w:t xml:space="preserve">如因为一些原因没法实现，也可采用线下分享方式，即导出共享。</w:t>
      </w:r>
      <w:r>
        <w:t xml:space="preserve"> </w:t>
      </w:r>
      <w:r>
        <w:rPr>
          <w:rFonts w:hint="eastAsia"/>
        </w:rPr>
        <w:t xml:space="preserve">导出方式非常简单，只需选中需要文本，右键选择导出。</w:t>
      </w:r>
    </w:p>
    <w:p>
      <w:pPr>
        <w:pStyle w:val="BodyText"/>
      </w:pPr>
      <w:r>
        <w:drawing>
          <wp:inline>
            <wp:extent cx="5334000" cy="4002261"/>
            <wp:effectExtent b="0" l="0" r="0" t="0"/>
            <wp:docPr descr="" title="" id="63" name="Picture"/>
            <a:graphic>
              <a:graphicData uri="http://schemas.openxmlformats.org/drawingml/2006/picture">
                <pic:pic>
                  <pic:nvPicPr>
                    <pic:cNvPr descr="images/lit_export.png" id="64" name="Picture"/>
                    <pic:cNvPicPr>
                      <a:picLocks noChangeArrowheads="1" noChangeAspect="1"/>
                    </pic:cNvPicPr>
                  </pic:nvPicPr>
                  <pic:blipFill>
                    <a:blip r:embed="rId62"/>
                    <a:stretch>
                      <a:fillRect/>
                    </a:stretch>
                  </pic:blipFill>
                  <pic:spPr bwMode="auto">
                    <a:xfrm>
                      <a:off x="0" y="0"/>
                      <a:ext cx="5334000" cy="4002261"/>
                    </a:xfrm>
                    <a:prstGeom prst="rect">
                      <a:avLst/>
                    </a:prstGeom>
                    <a:noFill/>
                    <a:ln w="9525">
                      <a:noFill/>
                      <a:headEnd/>
                      <a:tailEnd/>
                    </a:ln>
                  </pic:spPr>
                </pic:pic>
              </a:graphicData>
            </a:graphic>
          </wp:inline>
        </w:drawing>
      </w:r>
    </w:p>
    <w:p>
      <w:pPr>
        <w:pStyle w:val="BodyText"/>
      </w:pPr>
      <w:r>
        <w:rPr>
          <w:rFonts w:hint="eastAsia"/>
        </w:rPr>
        <w:t xml:space="preserve">之后在导出项中选择</w:t>
      </w:r>
      <w:r>
        <w:rPr>
          <w:rStyle w:val="VerbatimChar"/>
        </w:rPr>
        <w:t xml:space="preserve">Zotero RDF</w:t>
      </w:r>
      <w:r>
        <w:rPr>
          <w:rFonts w:hint="eastAsia"/>
        </w:rPr>
        <w:t xml:space="preserve">格式，然后勾选导出笔记、文件和标注。</w:t>
      </w:r>
      <w:r>
        <w:t xml:space="preserve"> </w:t>
      </w:r>
      <w:r>
        <w:rPr>
          <w:rFonts w:hint="eastAsia"/>
        </w:rPr>
        <w:t xml:space="preserve">生成文件将是一个包含了文献文本和</w:t>
      </w:r>
      <w:r>
        <w:rPr>
          <w:rStyle w:val="VerbatimChar"/>
        </w:rPr>
        <w:t xml:space="preserve">.rdf</w:t>
      </w:r>
      <w:r>
        <w:rPr>
          <w:rFonts w:hint="eastAsia"/>
        </w:rPr>
        <w:t xml:space="preserve">的文件夹，压缩后分享给同伴即可。</w:t>
      </w:r>
      <w:r>
        <w:t xml:space="preserve"> </w:t>
      </w:r>
      <w:r>
        <w:rPr>
          <w:rFonts w:hint="eastAsia"/>
        </w:rPr>
        <w:t xml:space="preserve">我们推荐对多个文献采用多选分享方式，而不是一篇文章一个rdf。</w:t>
      </w:r>
    </w:p>
    <w:p>
      <w:pPr>
        <w:pStyle w:val="BodyText"/>
      </w:pPr>
      <w:r>
        <w:drawing>
          <wp:inline>
            <wp:extent cx="4165600" cy="2832100"/>
            <wp:effectExtent b="0" l="0" r="0" t="0"/>
            <wp:docPr descr="" title="" id="66" name="Picture"/>
            <a:graphic>
              <a:graphicData uri="http://schemas.openxmlformats.org/drawingml/2006/picture">
                <pic:pic>
                  <pic:nvPicPr>
                    <pic:cNvPr descr="images/lit_export_set.png" id="67" name="Picture"/>
                    <pic:cNvPicPr>
                      <a:picLocks noChangeArrowheads="1" noChangeAspect="1"/>
                    </pic:cNvPicPr>
                  </pic:nvPicPr>
                  <pic:blipFill>
                    <a:blip r:embed="rId65"/>
                    <a:stretch>
                      <a:fillRect/>
                    </a:stretch>
                  </pic:blipFill>
                  <pic:spPr bwMode="auto">
                    <a:xfrm>
                      <a:off x="0" y="0"/>
                      <a:ext cx="4165600" cy="2832100"/>
                    </a:xfrm>
                    <a:prstGeom prst="rect">
                      <a:avLst/>
                    </a:prstGeom>
                    <a:noFill/>
                    <a:ln w="9525">
                      <a:noFill/>
                      <a:headEnd/>
                      <a:tailEnd/>
                    </a:ln>
                  </pic:spPr>
                </pic:pic>
              </a:graphicData>
            </a:graphic>
          </wp:inline>
        </w:drawing>
      </w:r>
    </w:p>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rPr>
          <w:rFonts w:hint="eastAsia"/>
        </w:rPr>
        <w:t xml:space="preserve">参见</w:t>
      </w:r>
      <w:r>
        <w:t xml:space="preserve"> </w:t>
      </w:r>
      <w:r>
        <w:rPr>
          <w:b/>
          <w:bCs/>
        </w:rPr>
        <w:t xml:space="preserve">?@sec-zotero-jasminum</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53" Target="media/rId53.gif"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50" Target="media/rId50.gif"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46" Target="media/rId46.png" /><Relationship Type="http://schemas.openxmlformats.org/officeDocument/2006/relationships/image" Id="rId26" Target="media/rId26.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hyperlink" Id="rId38" Target="https://en.wikipedia.org/wiki/Camel_case" TargetMode="External" /><Relationship Type="http://schemas.openxmlformats.org/officeDocument/2006/relationships/hyperlink" Id="rId56" Target="https://zotero.yuque.com/staff-gkhviy/better-notes" TargetMode="External" /></Relationships>
</file>

<file path=word/_rels/footnotes.xml.rels><?xml version="1.0" encoding="UTF-8"?><Relationships xmlns="http://schemas.openxmlformats.org/package/2006/relationships"><Relationship Type="http://schemas.openxmlformats.org/officeDocument/2006/relationships/hyperlink" Id="rId38" Target="https://en.wikipedia.org/wiki/Camel_case" TargetMode="External" /><Relationship Type="http://schemas.openxmlformats.org/officeDocument/2006/relationships/hyperlink" Id="rId56" Target="https://zotero.yuque.com/staff-gkhviy/better-no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2025-01-03T09:31:01Z</dcterms:created>
  <dcterms:modified xsi:type="dcterms:W3CDTF">2025-01-03T09:31:01Z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knitr">
    <vt:lpwstr/>
  </property>
  <property fmtid="{D5CDD505-2E9C-101B-9397-08002B2CF9AE}" pid="9" name="labels">
    <vt:lpwstr/>
  </property>
  <property fmtid="{D5CDD505-2E9C-101B-9397-08002B2CF9AE}" pid="10" name="toc-title">
    <vt:lpwstr>Table of contents</vt:lpwstr>
  </property>
</Properties>
</file>