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Fonts w:ascii="Baskerville SemiBold" w:cs="Arial Unicode MS" w:hAnsi="Arial Unicode MS" w:eastAsia="Arial Unicode MS"/>
          <w:rtl w:val="0"/>
        </w:rPr>
        <w:t xml:space="preserve">Compte Rendu </w:t>
      </w:r>
      <w:r>
        <w:rPr>
          <w:rFonts w:ascii="Baskerville SemiBold" w:cs="Arial Unicode MS" w:hAnsi="Arial Unicode MS" w:eastAsia="Arial Unicode MS"/>
          <w:rtl w:val="0"/>
        </w:rPr>
        <w:t>TD ASE</w:t>
      </w:r>
      <w:r>
        <w:rPr>
          <w:rFonts w:ascii="Baskerville SemiBold" w:cs="Arial Unicode MS" w:hAnsi="Arial Unicode MS" w:eastAsia="Arial Unicode MS"/>
          <w:rtl w:val="0"/>
        </w:rPr>
        <w:t xml:space="preserve"> </w:t>
      </w:r>
      <w:r>
        <w:rPr>
          <w:rFonts w:ascii="Baskerville SemiBold" w:cs="Arial Unicode MS" w:hAnsi="Arial Unicode MS" w:eastAsia="Arial Unicode MS"/>
          <w:rtl w:val="0"/>
        </w:rPr>
        <w:t xml:space="preserve"> Applications </w:t>
      </w:r>
      <w:r>
        <w:rPr>
          <w:rFonts w:ascii="Arial Unicode MS" w:cs="Arial Unicode MS" w:hAnsi="Baskerville SemiBold" w:eastAsia="Arial Unicode MS" w:hint="default"/>
          <w:rtl w:val="0"/>
        </w:rPr>
        <w:t>à</w:t>
      </w:r>
      <w:r>
        <w:rPr>
          <w:rFonts w:ascii="Baskerville SemiBold" w:cs="Arial Unicode MS" w:hAnsi="Arial Unicode MS" w:eastAsia="Arial Unicode MS"/>
          <w:rtl w:val="0"/>
        </w:rPr>
        <w:t xml:space="preserve"> distance e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901699</wp:posOffset>
                </wp:positionH>
                <wp:positionV relativeFrom="page">
                  <wp:posOffset>2438400</wp:posOffset>
                </wp:positionV>
                <wp:extent cx="5753128" cy="388820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28" cy="3888206"/>
                          <a:chOff x="-50800" y="-50800"/>
                          <a:chExt cx="5753127" cy="3888205"/>
                        </a:xfrm>
                      </wpg:grpSpPr>
                      <pic:pic xmlns:pic="http://schemas.openxmlformats.org/drawingml/2006/picture">
                        <pic:nvPicPr>
                          <pic:cNvPr id="1073741826" name="java.jp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rcRect l="31693" t="0" r="31693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28" cy="37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5753128" cy="38882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1.0pt;margin-top:192.0pt;width:453.0pt;height:306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-50800,-50800" coordsize="5753128,3888205">
                <w10:wrap type="topAndBottom" side="bothSides" anchorx="page" anchory="page"/>
                <v:shape id="_x0000_s1027" type="#_x0000_t75" style="position:absolute;left:0;top:0;width:5651528;height:3786605;">
                  <v:imagedata r:id="rId4" o:title="java.jpg" cropleft="31.7%" cropright="31.7%"/>
                </v:shape>
                <v:shape id="_x0000_s1028" type="#_x0000_t75" style="position:absolute;left:-50800;top:-50800;width:5753128;height:3888205;">
                  <v:imagedata r:id="rId5" o:title=""/>
                </v:shape>
              </v:group>
            </w:pict>
          </mc:Fallback>
        </mc:AlternateContent>
      </w:r>
      <w:r>
        <w:rPr>
          <w:rFonts w:ascii="Baskerville SemiBold" w:cs="Arial Unicode MS" w:hAnsi="Arial Unicode MS" w:eastAsia="Arial Unicode MS"/>
          <w:rtl w:val="0"/>
        </w:rPr>
        <w:t>xploitant des</w:t>
      </w:r>
      <w:r>
        <w:rPr>
          <w:rFonts w:ascii="Baskerville SemiBold" w:cs="Arial Unicode MS" w:hAnsi="Arial Unicode MS" w:eastAsia="Arial Unicode MS"/>
          <w:rtl w:val="0"/>
        </w:rPr>
        <w:t xml:space="preserve"> </w:t>
      </w:r>
      <w:r>
        <w:rPr>
          <w:rFonts w:ascii="Baskerville SemiBold" w:cs="Arial Unicode MS" w:hAnsi="Arial Unicode MS" w:eastAsia="Arial Unicode MS"/>
          <w:rtl w:val="0"/>
        </w:rPr>
        <w:t>EJB</w:t>
      </w:r>
      <w:r>
        <w:rPr>
          <w:rFonts w:ascii="Baskerville SemiBold" w:cs="Arial Unicode MS" w:hAnsi="Arial Unicode MS" w:eastAsia="Arial Unicode MS"/>
          <w:rtl w:val="0"/>
        </w:rPr>
        <w:t xml:space="preserve"> </w:t>
      </w:r>
    </w:p>
    <w:p>
      <w:pPr>
        <w:pStyle w:val="Corps"/>
        <w:spacing w:line="240" w:lineRule="auto"/>
        <w:rPr>
          <w:rFonts w:ascii="Helvetica" w:cs="Helvetica" w:hAnsi="Helvetica" w:eastAsia="Helvetica"/>
          <w:color w:val="000000"/>
          <w:sz w:val="22"/>
          <w:szCs w:val="22"/>
        </w:rPr>
      </w:pPr>
    </w:p>
    <w:p>
      <w:pPr>
        <w:pStyle w:val="En-tête secondaire"/>
        <w:bidi w:val="0"/>
      </w:pPr>
      <w:r>
        <w:rPr>
          <w:rFonts w:ascii="Baskerville" w:cs="Arial Unicode MS" w:hAnsi="Arial Unicode MS" w:eastAsia="Arial Unicode MS"/>
          <w:rtl w:val="0"/>
        </w:rPr>
        <w:t>MOUSTACHIR Sami</w:t>
      </w:r>
    </w:p>
    <w:p>
      <w:pPr>
        <w:pStyle w:val="Titre"/>
        <w:bidi w:val="0"/>
      </w:pPr>
    </w:p>
    <w:p>
      <w:pPr>
        <w:pStyle w:val="En-tête, bas de page"/>
        <w:bidi w:val="0"/>
      </w:pPr>
    </w:p>
    <w:p>
      <w:pPr>
        <w:pStyle w:val="En-tête, bas de page"/>
        <w:bidi w:val="0"/>
      </w:pPr>
      <w:r>
        <w:rPr>
          <w:rFonts w:ascii="Baskerville" w:cs="Arial Unicode MS" w:hAnsi="Arial Unicode MS" w:eastAsia="Arial Unicode MS"/>
          <w:rtl w:val="0"/>
        </w:rPr>
        <w:t>Avril 2015</w:t>
      </w:r>
      <w:r>
        <w:br w:type="page"/>
      </w:r>
    </w:p>
    <w:p>
      <w:pPr>
        <w:pStyle w:val="Titre"/>
        <w:bidi w:val="0"/>
      </w:pPr>
      <w:r>
        <w:rPr>
          <w:rFonts w:ascii="Baskerville SemiBold" w:cs="Arial Unicode MS" w:hAnsi="Arial Unicode MS" w:eastAsia="Arial Unicode MS"/>
          <w:rtl w:val="0"/>
        </w:rPr>
        <w:t>R</w:t>
      </w:r>
      <w:r>
        <w:rPr>
          <w:rFonts w:ascii="Arial Unicode MS" w:cs="Arial Unicode MS" w:hAnsi="Baskerville SemiBold" w:eastAsia="Arial Unicode MS" w:hint="default"/>
          <w:rtl w:val="0"/>
        </w:rPr>
        <w:t>é</w:t>
      </w:r>
      <w:r>
        <w:rPr>
          <w:rFonts w:ascii="Baskerville SemiBold" w:cs="Arial Unicode MS" w:hAnsi="Arial Unicode MS" w:eastAsia="Arial Unicode MS"/>
          <w:rtl w:val="0"/>
        </w:rPr>
        <w:t>ponse aux questions</w:t>
      </w:r>
    </w:p>
    <w:p>
      <w:pPr>
        <w:pStyle w:val="En-tête secondaire"/>
        <w:bidi w:val="0"/>
      </w:pPr>
    </w:p>
    <w:p>
      <w:pPr>
        <w:pStyle w:val="En-tête secondaire"/>
        <w:bidi w:val="0"/>
      </w:pPr>
    </w:p>
    <w:p>
      <w:pPr>
        <w:pStyle w:val="En-tête, bas de page"/>
        <w:bidi w:val="0"/>
      </w:pPr>
      <w:r>
        <w:rPr>
          <w:rFonts w:ascii="Baskerville" w:cs="Arial Unicode MS" w:hAnsi="Arial Unicode MS" w:eastAsia="Arial Unicode MS"/>
          <w:rtl w:val="0"/>
        </w:rPr>
        <w:t>Question 1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Il existe 2 types de Session Bean : les stateful session beans et les stateless session beans. Dans ce projet, le type Stateless est le plus pertinent car il n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y a pas de session invoqu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e entre le client et le serveur. Les donn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es peuvent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ê</w:t>
      </w:r>
      <w:r>
        <w:rPr>
          <w:rFonts w:ascii="Baskerville" w:cs="Arial Unicode MS" w:hAnsi="Arial Unicode MS" w:eastAsia="Arial Unicode MS"/>
          <w:rtl w:val="0"/>
          <w:lang w:val="fr-FR"/>
        </w:rPr>
        <w:t>tre appel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es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fr-FR"/>
        </w:rPr>
        <w:t>tout moment.</w:t>
      </w:r>
    </w:p>
    <w:p>
      <w:pPr>
        <w:pStyle w:val="Corps"/>
        <w:bidi w:val="0"/>
      </w:pPr>
    </w:p>
    <w:p>
      <w:pPr>
        <w:pStyle w:val="En-tête, bas de page"/>
        <w:bidi w:val="0"/>
      </w:pPr>
      <w:r>
        <w:rPr>
          <w:rFonts w:ascii="Baskerville" w:cs="Arial Unicode MS" w:hAnsi="Arial Unicode MS" w:eastAsia="Arial Unicode MS"/>
          <w:rtl w:val="0"/>
        </w:rPr>
        <w:t>Question 2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int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ê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t est que si on veut faire appel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EJB depuis d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autre projet, le plac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é </w:t>
      </w:r>
      <w:r>
        <w:rPr>
          <w:rFonts w:ascii="Baskerville" w:cs="Arial Unicode MS" w:hAnsi="Arial Unicode MS" w:eastAsia="Arial Unicode MS"/>
          <w:rtl w:val="0"/>
          <w:lang w:val="fr-FR"/>
        </w:rPr>
        <w:t>dans un fichier jar s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par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é </w:t>
      </w:r>
      <w:r>
        <w:rPr>
          <w:rFonts w:ascii="Baskerville" w:cs="Arial Unicode MS" w:hAnsi="Arial Unicode MS" w:eastAsia="Arial Unicode MS"/>
          <w:rtl w:val="0"/>
          <w:lang w:val="fr-FR"/>
        </w:rPr>
        <w:t>de 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application EE permet un tel appel.</w:t>
      </w:r>
    </w:p>
    <w:p>
      <w:pPr>
        <w:pStyle w:val="Corps"/>
        <w:bidi w:val="0"/>
      </w:pPr>
    </w:p>
    <w:p>
      <w:pPr>
        <w:pStyle w:val="En-tête, bas de page"/>
        <w:bidi w:val="0"/>
      </w:pPr>
      <w:r>
        <w:rPr>
          <w:rFonts w:ascii="Baskerville" w:cs="Arial Unicode MS" w:hAnsi="Arial Unicode MS" w:eastAsia="Arial Unicode MS"/>
          <w:rtl w:val="0"/>
        </w:rPr>
        <w:t>Question 3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Pour 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aliser le d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ploiement du projet, on 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empacte dans une fichier JAR. On d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ploie ensuite le projet en 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exportant en fichier WAR.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En effet, par la suite, un serveur Tomcat par exemple peut d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ployer automatiquement une archive WAR.</w:t>
      </w:r>
    </w:p>
    <w:p>
      <w:pPr>
        <w:pStyle w:val="Corps"/>
        <w:bidi w:val="0"/>
      </w:pPr>
    </w:p>
    <w:p>
      <w:pPr>
        <w:pStyle w:val="En-tête, bas de page"/>
        <w:bidi w:val="0"/>
      </w:pPr>
      <w:r>
        <w:rPr>
          <w:rFonts w:ascii="Baskerville" w:cs="Arial Unicode MS" w:hAnsi="Arial Unicode MS" w:eastAsia="Arial Unicode MS"/>
          <w:rtl w:val="0"/>
        </w:rPr>
        <w:t>Question 4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Pour pouvoir lancer 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application sur un autre ordinateur, il faut s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assurer d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avoir les librairie et framework utilis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e par celle ci (eclipselink ou hibernate par exemple).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Fonts w:ascii="Baskerville SemiBold" w:cs="Arial Unicode MS" w:hAnsi="Arial Unicode MS" w:eastAsia="Arial Unicode MS"/>
          <w:rtl w:val="0"/>
        </w:rPr>
        <w:t>Guide d</w:t>
      </w:r>
      <w:r>
        <w:rPr>
          <w:rFonts w:ascii="Arial Unicode MS" w:cs="Arial Unicode MS" w:hAnsi="Baskerville SemiBold" w:eastAsia="Arial Unicode MS" w:hint="default"/>
          <w:rtl w:val="0"/>
        </w:rPr>
        <w:t>’</w:t>
      </w:r>
      <w:r>
        <w:rPr>
          <w:rFonts w:ascii="Baskerville SemiBold" w:cs="Arial Unicode MS" w:hAnsi="Arial Unicode MS" w:eastAsia="Arial Unicode MS"/>
          <w:rtl w:val="0"/>
        </w:rPr>
        <w:t>utilisation du projet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Sous-titre"/>
        <w:bidi w:val="0"/>
      </w:pPr>
      <w:r>
        <w:rPr>
          <w:rFonts w:ascii="Baskerville" w:cs="Arial Unicode MS" w:hAnsi="Arial Unicode MS" w:eastAsia="Arial Unicode MS"/>
          <w:rtl w:val="0"/>
        </w:rPr>
        <w:t>Mettre en place la base de donn</w:t>
      </w:r>
      <w:r>
        <w:rPr>
          <w:rFonts w:ascii="Arial Unicode MS" w:cs="Arial Unicode MS" w:hAnsi="Baskerville" w:eastAsia="Arial Unicode MS" w:hint="default"/>
          <w:rtl w:val="0"/>
        </w:rPr>
        <w:t>é</w:t>
      </w:r>
      <w:r>
        <w:rPr>
          <w:rFonts w:ascii="Baskerville" w:cs="Arial Unicode MS" w:hAnsi="Arial Unicode MS" w:eastAsia="Arial Unicode MS"/>
          <w:rtl w:val="0"/>
        </w:rPr>
        <w:t>e</w:t>
      </w:r>
    </w:p>
    <w:p>
      <w:pPr>
        <w:pStyle w:val="Corps 2"/>
        <w:bidi w:val="0"/>
      </w:pP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Afin que le projet fonctionne correctement, il faut au pr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alable cr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er une base de donn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e mysql en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crivant les lignes de commandes suivantes dans le terminal (r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aliser sur MacOS)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//cr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ation de la base de donn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e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-&gt; create database student;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//cr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ation de la table qui contiendra les objets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« </w:t>
      </w:r>
      <w:r>
        <w:rPr>
          <w:rFonts w:ascii="Baskerville" w:cs="Arial Unicode MS" w:hAnsi="Arial Unicode MS" w:eastAsia="Arial Unicode MS"/>
          <w:rtl w:val="0"/>
          <w:lang w:val="fr-FR"/>
        </w:rPr>
        <w:t>student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 »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-&gt; create table student_table (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id int not null auto_increment,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name VARCHAR(20) not null,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address VARCHAR(255) not null,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age int not null,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primary key (id)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);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//cr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ation de la table qui contiendra les objets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« </w:t>
      </w:r>
      <w:r>
        <w:rPr>
          <w:rFonts w:ascii="Baskerville" w:cs="Arial Unicode MS" w:hAnsi="Arial Unicode MS" w:eastAsia="Arial Unicode MS"/>
          <w:rtl w:val="0"/>
          <w:lang w:val="fr-FR"/>
        </w:rPr>
        <w:t>project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 »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-&gt; create table project_table (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id int not null auto_increment,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title VARCHAR(255) not null,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studentId int not null,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>primary key (id)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);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"/>
        <w:bidi w:val="0"/>
      </w:pPr>
      <w:r>
        <w:rPr>
          <w:rFonts w:ascii="Baskerville" w:cs="Arial Unicode MS" w:hAnsi="Arial Unicode MS" w:eastAsia="Arial Unicode MS"/>
          <w:rtl w:val="0"/>
        </w:rPr>
        <w:t>Interface d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>utilisation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ab/>
        <w:t xml:space="preserve">Afin de pouvoir utiliser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fr-FR"/>
        </w:rPr>
        <w:t>bien le projet, j'ai 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alis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é </w:t>
      </w:r>
      <w:r>
        <w:rPr>
          <w:rFonts w:ascii="Baskerville" w:cs="Arial Unicode MS" w:hAnsi="Arial Unicode MS" w:eastAsia="Arial Unicode MS"/>
          <w:rtl w:val="0"/>
          <w:lang w:val="fr-FR"/>
        </w:rPr>
        <w:t>une interface visuelle pour pouvoir bien manipuler les donn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e s avec une console qui permet d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afficher lorsqu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on le souhaite les donn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es actuellement pr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sentes dans la base.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Le front est divis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é </w:t>
      </w:r>
      <w:r>
        <w:rPr>
          <w:rFonts w:ascii="Baskerville" w:cs="Arial Unicode MS" w:hAnsi="Arial Unicode MS" w:eastAsia="Arial Unicode MS"/>
          <w:rtl w:val="0"/>
          <w:lang w:val="fr-FR"/>
        </w:rPr>
        <w:t>en deux partie. La partie de gauche permet d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ajouter et de manipuler les objets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« </w:t>
      </w:r>
      <w:r>
        <w:rPr>
          <w:rFonts w:ascii="Baskerville" w:cs="Arial Unicode MS" w:hAnsi="Arial Unicode MS" w:eastAsia="Arial Unicode MS"/>
          <w:rtl w:val="0"/>
          <w:lang w:val="fr-FR"/>
        </w:rPr>
        <w:t>student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 » 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tandis que sous la console log, on peut manipuler les objets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« </w:t>
      </w:r>
      <w:r>
        <w:rPr>
          <w:rFonts w:ascii="Baskerville" w:cs="Arial Unicode MS" w:hAnsi="Arial Unicode MS" w:eastAsia="Arial Unicode MS"/>
          <w:rtl w:val="0"/>
          <w:lang w:val="fr-FR"/>
        </w:rPr>
        <w:t>student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 » </w:t>
      </w:r>
      <w:r>
        <w:rPr>
          <w:rFonts w:ascii="Baskerville" w:cs="Arial Unicode MS" w:hAnsi="Arial Unicode MS" w:eastAsia="Arial Unicode MS"/>
          <w:rtl w:val="0"/>
          <w:lang w:val="fr-FR"/>
        </w:rPr>
        <w:t>associ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 xml:space="preserve">é </w:t>
      </w:r>
      <w:r>
        <w:rPr>
          <w:rFonts w:ascii="Baskerville" w:cs="Arial Unicode MS" w:hAnsi="Arial Unicode MS" w:eastAsia="Arial Unicode MS"/>
          <w:rtl w:val="0"/>
          <w:lang w:val="fr-FR"/>
        </w:rPr>
        <w:t xml:space="preserve">aux objets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« </w:t>
      </w:r>
      <w:r>
        <w:rPr>
          <w:rFonts w:ascii="Baskerville" w:cs="Arial Unicode MS" w:hAnsi="Arial Unicode MS" w:eastAsia="Arial Unicode MS"/>
          <w:rtl w:val="0"/>
          <w:lang w:val="fr-FR"/>
        </w:rPr>
        <w:t>student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 »</w:t>
      </w:r>
      <w:r>
        <w:rPr>
          <w:rFonts w:ascii="Baskerville" w:cs="Arial Unicode MS" w:hAnsi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Bug connu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-L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fr-FR"/>
        </w:rPr>
        <w:t>ajout de projet ne marche pas.</w:t>
      </w:r>
    </w:p>
    <w:p>
      <w:pPr>
        <w:pStyle w:val="Corps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 xml:space="preserve">-Tenter de supprimer plusieurs 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é</w:t>
      </w:r>
      <w:r>
        <w:rPr>
          <w:rFonts w:ascii="Baskerville" w:cs="Arial Unicode MS" w:hAnsi="Arial Unicode MS" w:eastAsia="Arial Unicode MS"/>
          <w:rtl w:val="0"/>
          <w:lang w:val="fr-FR"/>
        </w:rPr>
        <w:t>tudiants ne marchent pas.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tab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510"/>
      </w:tabs>
      <w:jc w:val="left"/>
    </w:pPr>
    <w:r>
      <w:rPr>
        <w:rtl w:val="0"/>
        <w:lang w:val="fr-FR"/>
      </w:rPr>
      <w:t>TD ASE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Corps 2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En-tête secondaire">
    <w:name w:val="En-tête secondai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