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5F0A0" w14:textId="1042FEB5" w:rsidR="00F50B73" w:rsidRPr="00F50B73" w:rsidRDefault="00F50B73" w:rsidP="006F194E">
      <w:pPr>
        <w:jc w:val="center"/>
        <w:rPr>
          <w:rFonts w:ascii="Times New Roman" w:hAnsi="Times New Roman" w:cs="Times New Roman"/>
          <w:sz w:val="40"/>
          <w:szCs w:val="40"/>
          <w:u w:val="single"/>
        </w:rPr>
      </w:pPr>
      <w:r w:rsidRPr="00F50B73">
        <w:rPr>
          <w:rFonts w:ascii="Times New Roman" w:hAnsi="Times New Roman" w:cs="Times New Roman"/>
          <w:b/>
          <w:bCs/>
          <w:sz w:val="40"/>
          <w:szCs w:val="40"/>
          <w:u w:val="single"/>
        </w:rPr>
        <w:t>Transborder Freight Data Analysis</w:t>
      </w:r>
      <w:r w:rsidR="00332F3B">
        <w:rPr>
          <w:rFonts w:ascii="Times New Roman" w:hAnsi="Times New Roman" w:cs="Times New Roman"/>
          <w:b/>
          <w:bCs/>
          <w:sz w:val="40"/>
          <w:szCs w:val="40"/>
          <w:u w:val="single"/>
        </w:rPr>
        <w:t xml:space="preserve"> Report</w:t>
      </w:r>
    </w:p>
    <w:p w14:paraId="6E507DEC" w14:textId="77777777" w:rsidR="0076798A" w:rsidRDefault="0076798A" w:rsidP="00F50B73">
      <w:pPr>
        <w:rPr>
          <w:rFonts w:ascii="Times New Roman" w:hAnsi="Times New Roman" w:cs="Times New Roman"/>
          <w:b/>
          <w:bCs/>
          <w:sz w:val="28"/>
          <w:szCs w:val="28"/>
        </w:rPr>
      </w:pPr>
    </w:p>
    <w:p w14:paraId="7FDCECE2" w14:textId="1F432789" w:rsidR="00F50B73" w:rsidRDefault="00F50B73" w:rsidP="00F50B73">
      <w:pPr>
        <w:rPr>
          <w:rFonts w:ascii="Times New Roman" w:hAnsi="Times New Roman" w:cs="Times New Roman"/>
          <w:sz w:val="28"/>
          <w:szCs w:val="28"/>
        </w:rPr>
      </w:pPr>
      <w:r w:rsidRPr="00F50B73">
        <w:rPr>
          <w:rFonts w:ascii="Times New Roman" w:hAnsi="Times New Roman" w:cs="Times New Roman"/>
          <w:b/>
          <w:bCs/>
          <w:sz w:val="28"/>
          <w:szCs w:val="28"/>
        </w:rPr>
        <w:t>Prepared by:</w:t>
      </w:r>
      <w:r w:rsidRPr="00F50B73">
        <w:rPr>
          <w:rFonts w:ascii="Times New Roman" w:hAnsi="Times New Roman" w:cs="Times New Roman"/>
          <w:sz w:val="28"/>
          <w:szCs w:val="28"/>
        </w:rPr>
        <w:t xml:space="preserve"> </w:t>
      </w:r>
      <w:r w:rsidR="006F194E">
        <w:rPr>
          <w:rFonts w:ascii="Times New Roman" w:hAnsi="Times New Roman" w:cs="Times New Roman"/>
          <w:sz w:val="28"/>
          <w:szCs w:val="28"/>
        </w:rPr>
        <w:t>Samuel Ayim</w:t>
      </w:r>
    </w:p>
    <w:p w14:paraId="099F573B" w14:textId="6F745C5A" w:rsidR="00803D24" w:rsidRPr="00F50B73" w:rsidRDefault="0076419B" w:rsidP="00F50B73">
      <w:pPr>
        <w:rPr>
          <w:rStyle w:val="Hyperlink"/>
          <w:rFonts w:ascii="Times New Roman" w:hAnsi="Times New Roman" w:cs="Times New Roman"/>
          <w:b/>
          <w:bCs/>
          <w:sz w:val="28"/>
          <w:szCs w:val="28"/>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HYPERLINK "https://github.com/sammuelayim/TransBorder-Freight-Data-Analysis"</w:instrText>
      </w:r>
      <w:r>
        <w:rPr>
          <w:rFonts w:ascii="Times New Roman" w:hAnsi="Times New Roman" w:cs="Times New Roman"/>
          <w:b/>
          <w:bCs/>
          <w:sz w:val="28"/>
          <w:szCs w:val="28"/>
        </w:rPr>
      </w:r>
      <w:r>
        <w:rPr>
          <w:rFonts w:ascii="Times New Roman" w:hAnsi="Times New Roman" w:cs="Times New Roman"/>
          <w:b/>
          <w:bCs/>
          <w:sz w:val="28"/>
          <w:szCs w:val="28"/>
        </w:rPr>
        <w:fldChar w:fldCharType="separate"/>
      </w:r>
      <w:r w:rsidR="00803D24" w:rsidRPr="0076419B">
        <w:rPr>
          <w:rStyle w:val="Hyperlink"/>
          <w:rFonts w:ascii="Times New Roman" w:hAnsi="Times New Roman" w:cs="Times New Roman"/>
          <w:b/>
          <w:bCs/>
          <w:sz w:val="28"/>
          <w:szCs w:val="28"/>
        </w:rPr>
        <w:t xml:space="preserve">GitHub Link </w:t>
      </w:r>
    </w:p>
    <w:p w14:paraId="5978943C" w14:textId="4C5362E6" w:rsidR="00F50B73" w:rsidRPr="00F50B73" w:rsidRDefault="0076419B" w:rsidP="00F50B73">
      <w:pPr>
        <w:rPr>
          <w:rFonts w:ascii="Times New Roman" w:hAnsi="Times New Roman" w:cs="Times New Roman"/>
          <w:sz w:val="28"/>
          <w:szCs w:val="28"/>
        </w:rPr>
      </w:pPr>
      <w:r>
        <w:rPr>
          <w:rFonts w:ascii="Times New Roman" w:hAnsi="Times New Roman" w:cs="Times New Roman"/>
          <w:b/>
          <w:bCs/>
          <w:sz w:val="28"/>
          <w:szCs w:val="28"/>
        </w:rPr>
        <w:fldChar w:fldCharType="end"/>
      </w:r>
      <w:r w:rsidR="00F50B73" w:rsidRPr="00F50B73">
        <w:rPr>
          <w:rFonts w:ascii="Times New Roman" w:hAnsi="Times New Roman" w:cs="Times New Roman"/>
          <w:sz w:val="28"/>
          <w:szCs w:val="28"/>
        </w:rPr>
        <w:pict w14:anchorId="568FAF2D">
          <v:rect id="_x0000_i1079" style="width:0;height:1.5pt" o:hralign="center" o:hrstd="t" o:hr="t" fillcolor="#a0a0a0" stroked="f"/>
        </w:pict>
      </w:r>
    </w:p>
    <w:p w14:paraId="01DB9EA3" w14:textId="77777777" w:rsidR="00F50B73" w:rsidRPr="00F50B73" w:rsidRDefault="00F50B73" w:rsidP="00F50B73">
      <w:pPr>
        <w:rPr>
          <w:rFonts w:ascii="Times New Roman" w:hAnsi="Times New Roman" w:cs="Times New Roman"/>
          <w:b/>
          <w:bCs/>
          <w:sz w:val="28"/>
          <w:szCs w:val="28"/>
        </w:rPr>
      </w:pPr>
      <w:r w:rsidRPr="00F50B73">
        <w:rPr>
          <w:rFonts w:ascii="Times New Roman" w:hAnsi="Times New Roman" w:cs="Times New Roman"/>
          <w:b/>
          <w:bCs/>
          <w:sz w:val="28"/>
          <w:szCs w:val="28"/>
        </w:rPr>
        <w:t>1. Problem Statement</w:t>
      </w:r>
    </w:p>
    <w:p w14:paraId="616188B6" w14:textId="77777777" w:rsidR="00F50B73" w:rsidRPr="00F50B73" w:rsidRDefault="00F50B73" w:rsidP="00F50B73">
      <w:pPr>
        <w:rPr>
          <w:rFonts w:ascii="Times New Roman" w:hAnsi="Times New Roman" w:cs="Times New Roman"/>
          <w:sz w:val="28"/>
          <w:szCs w:val="28"/>
        </w:rPr>
      </w:pPr>
      <w:r w:rsidRPr="00F50B73">
        <w:rPr>
          <w:rFonts w:ascii="Times New Roman" w:hAnsi="Times New Roman" w:cs="Times New Roman"/>
          <w:sz w:val="28"/>
          <w:szCs w:val="28"/>
        </w:rPr>
        <w:t>The transborder freight transportation industry plays a crucial role in North America's economy, connecting businesses and consumers across the U.S., Canada, and Mexico. However, inefficiencies such as congestion, rising freight costs, environmental impact, and infrastructure limitations pose significant challenges.</w:t>
      </w:r>
    </w:p>
    <w:p w14:paraId="75C6A27B" w14:textId="77777777" w:rsidR="00F50B73" w:rsidRPr="00F50B73" w:rsidRDefault="00F50B73" w:rsidP="00F50B73">
      <w:pPr>
        <w:rPr>
          <w:rFonts w:ascii="Times New Roman" w:hAnsi="Times New Roman" w:cs="Times New Roman"/>
          <w:sz w:val="28"/>
          <w:szCs w:val="28"/>
        </w:rPr>
      </w:pPr>
      <w:r w:rsidRPr="00F50B73">
        <w:rPr>
          <w:rFonts w:ascii="Times New Roman" w:hAnsi="Times New Roman" w:cs="Times New Roman"/>
          <w:sz w:val="28"/>
          <w:szCs w:val="28"/>
        </w:rPr>
        <w:t xml:space="preserve">The objective of this analysis is to use </w:t>
      </w:r>
      <w:r w:rsidRPr="00F50B73">
        <w:rPr>
          <w:rFonts w:ascii="Times New Roman" w:hAnsi="Times New Roman" w:cs="Times New Roman"/>
          <w:b/>
          <w:bCs/>
          <w:sz w:val="28"/>
          <w:szCs w:val="28"/>
        </w:rPr>
        <w:t>data-driven insights</w:t>
      </w:r>
      <w:r w:rsidRPr="00F50B73">
        <w:rPr>
          <w:rFonts w:ascii="Times New Roman" w:hAnsi="Times New Roman" w:cs="Times New Roman"/>
          <w:sz w:val="28"/>
          <w:szCs w:val="28"/>
        </w:rPr>
        <w:t xml:space="preserve"> to identify areas for improvement, optimize transportation modes, and enhance the sustainability of freight operations.</w:t>
      </w:r>
    </w:p>
    <w:p w14:paraId="60543CE5" w14:textId="77777777" w:rsidR="00F50B73" w:rsidRPr="00F50B73" w:rsidRDefault="00F50B73" w:rsidP="00F50B73">
      <w:pPr>
        <w:rPr>
          <w:rFonts w:ascii="Times New Roman" w:hAnsi="Times New Roman" w:cs="Times New Roman"/>
          <w:sz w:val="28"/>
          <w:szCs w:val="28"/>
        </w:rPr>
      </w:pPr>
      <w:r w:rsidRPr="00F50B73">
        <w:rPr>
          <w:rFonts w:ascii="Times New Roman" w:hAnsi="Times New Roman" w:cs="Times New Roman"/>
          <w:sz w:val="28"/>
          <w:szCs w:val="28"/>
        </w:rPr>
        <w:t>Specifically, this study aims to answer key questions such as:</w:t>
      </w:r>
    </w:p>
    <w:p w14:paraId="1AB112E8" w14:textId="77777777" w:rsidR="00F50B73" w:rsidRPr="00F50B73" w:rsidRDefault="00F50B73" w:rsidP="00F50B73">
      <w:pPr>
        <w:numPr>
          <w:ilvl w:val="0"/>
          <w:numId w:val="1"/>
        </w:numPr>
        <w:rPr>
          <w:rFonts w:ascii="Times New Roman" w:hAnsi="Times New Roman" w:cs="Times New Roman"/>
          <w:sz w:val="28"/>
          <w:szCs w:val="28"/>
        </w:rPr>
      </w:pPr>
      <w:r w:rsidRPr="00F50B73">
        <w:rPr>
          <w:rFonts w:ascii="Times New Roman" w:hAnsi="Times New Roman" w:cs="Times New Roman"/>
          <w:sz w:val="28"/>
          <w:szCs w:val="28"/>
        </w:rPr>
        <w:t>How do freight movement patterns vary across different transportation modes over time?</w:t>
      </w:r>
    </w:p>
    <w:p w14:paraId="162F0F79" w14:textId="77777777" w:rsidR="00F50B73" w:rsidRPr="00F50B73" w:rsidRDefault="00F50B73" w:rsidP="00F50B73">
      <w:pPr>
        <w:numPr>
          <w:ilvl w:val="0"/>
          <w:numId w:val="1"/>
        </w:numPr>
        <w:rPr>
          <w:rFonts w:ascii="Times New Roman" w:hAnsi="Times New Roman" w:cs="Times New Roman"/>
          <w:sz w:val="28"/>
          <w:szCs w:val="28"/>
        </w:rPr>
      </w:pPr>
      <w:r w:rsidRPr="00F50B73">
        <w:rPr>
          <w:rFonts w:ascii="Times New Roman" w:hAnsi="Times New Roman" w:cs="Times New Roman"/>
          <w:sz w:val="28"/>
          <w:szCs w:val="28"/>
        </w:rPr>
        <w:t>Which regions experience the most congestion or inefficiencies?</w:t>
      </w:r>
    </w:p>
    <w:p w14:paraId="2671497C" w14:textId="77777777" w:rsidR="00F50B73" w:rsidRPr="00F50B73" w:rsidRDefault="00F50B73" w:rsidP="00F50B73">
      <w:pPr>
        <w:numPr>
          <w:ilvl w:val="0"/>
          <w:numId w:val="1"/>
        </w:numPr>
        <w:rPr>
          <w:rFonts w:ascii="Times New Roman" w:hAnsi="Times New Roman" w:cs="Times New Roman"/>
          <w:sz w:val="28"/>
          <w:szCs w:val="28"/>
        </w:rPr>
      </w:pPr>
      <w:r w:rsidRPr="00F50B73">
        <w:rPr>
          <w:rFonts w:ascii="Times New Roman" w:hAnsi="Times New Roman" w:cs="Times New Roman"/>
          <w:sz w:val="28"/>
          <w:szCs w:val="28"/>
        </w:rPr>
        <w:t>What is the environmental impact of freight transportation by mode?</w:t>
      </w:r>
    </w:p>
    <w:p w14:paraId="631CDA2F" w14:textId="77777777" w:rsidR="00F50B73" w:rsidRPr="00F50B73" w:rsidRDefault="00F50B73" w:rsidP="00F50B73">
      <w:pPr>
        <w:numPr>
          <w:ilvl w:val="0"/>
          <w:numId w:val="1"/>
        </w:numPr>
        <w:rPr>
          <w:rFonts w:ascii="Times New Roman" w:hAnsi="Times New Roman" w:cs="Times New Roman"/>
          <w:sz w:val="28"/>
          <w:szCs w:val="28"/>
        </w:rPr>
      </w:pPr>
      <w:r w:rsidRPr="00F50B73">
        <w:rPr>
          <w:rFonts w:ascii="Times New Roman" w:hAnsi="Times New Roman" w:cs="Times New Roman"/>
          <w:sz w:val="28"/>
          <w:szCs w:val="28"/>
        </w:rPr>
        <w:t>How do freight charges differ for imports versus exports?</w:t>
      </w:r>
    </w:p>
    <w:p w14:paraId="64EB297E" w14:textId="77777777" w:rsidR="00F50B73" w:rsidRPr="00F50B73" w:rsidRDefault="00F50B73" w:rsidP="00F50B73">
      <w:pPr>
        <w:numPr>
          <w:ilvl w:val="0"/>
          <w:numId w:val="1"/>
        </w:numPr>
        <w:rPr>
          <w:rFonts w:ascii="Times New Roman" w:hAnsi="Times New Roman" w:cs="Times New Roman"/>
          <w:sz w:val="28"/>
          <w:szCs w:val="28"/>
        </w:rPr>
      </w:pPr>
      <w:r w:rsidRPr="00F50B73">
        <w:rPr>
          <w:rFonts w:ascii="Times New Roman" w:hAnsi="Times New Roman" w:cs="Times New Roman"/>
          <w:sz w:val="28"/>
          <w:szCs w:val="28"/>
        </w:rPr>
        <w:t>What improvements can be made to enhance efficiency and sustainability?</w:t>
      </w:r>
    </w:p>
    <w:p w14:paraId="2CA3C09C" w14:textId="77777777" w:rsidR="00F50B73" w:rsidRPr="00F50B73" w:rsidRDefault="00F50B73" w:rsidP="00F50B73">
      <w:pPr>
        <w:rPr>
          <w:rFonts w:ascii="Times New Roman" w:hAnsi="Times New Roman" w:cs="Times New Roman"/>
          <w:sz w:val="28"/>
          <w:szCs w:val="28"/>
        </w:rPr>
      </w:pPr>
      <w:r w:rsidRPr="00F50B73">
        <w:rPr>
          <w:rFonts w:ascii="Times New Roman" w:hAnsi="Times New Roman" w:cs="Times New Roman"/>
          <w:sz w:val="28"/>
          <w:szCs w:val="28"/>
        </w:rPr>
        <w:pict w14:anchorId="61402ACF">
          <v:rect id="_x0000_i1080" style="width:0;height:1.5pt" o:hralign="center" o:hrstd="t" o:hr="t" fillcolor="#a0a0a0" stroked="f"/>
        </w:pict>
      </w:r>
    </w:p>
    <w:p w14:paraId="2120E17D" w14:textId="77777777" w:rsidR="00F50B73" w:rsidRPr="00F50B73" w:rsidRDefault="00F50B73" w:rsidP="00F50B73">
      <w:pPr>
        <w:rPr>
          <w:rFonts w:ascii="Times New Roman" w:hAnsi="Times New Roman" w:cs="Times New Roman"/>
          <w:b/>
          <w:bCs/>
          <w:sz w:val="28"/>
          <w:szCs w:val="28"/>
        </w:rPr>
      </w:pPr>
      <w:r w:rsidRPr="00F50B73">
        <w:rPr>
          <w:rFonts w:ascii="Times New Roman" w:hAnsi="Times New Roman" w:cs="Times New Roman"/>
          <w:b/>
          <w:bCs/>
          <w:sz w:val="28"/>
          <w:szCs w:val="28"/>
        </w:rPr>
        <w:t>2. Assumptions</w:t>
      </w:r>
    </w:p>
    <w:p w14:paraId="05773076" w14:textId="77777777" w:rsidR="00F50B73" w:rsidRPr="00F50B73" w:rsidRDefault="00F50B73" w:rsidP="00F50B73">
      <w:pPr>
        <w:numPr>
          <w:ilvl w:val="0"/>
          <w:numId w:val="2"/>
        </w:numPr>
        <w:rPr>
          <w:rFonts w:ascii="Times New Roman" w:hAnsi="Times New Roman" w:cs="Times New Roman"/>
          <w:sz w:val="28"/>
          <w:szCs w:val="28"/>
        </w:rPr>
      </w:pPr>
      <w:r w:rsidRPr="00F50B73">
        <w:rPr>
          <w:rFonts w:ascii="Times New Roman" w:hAnsi="Times New Roman" w:cs="Times New Roman"/>
          <w:sz w:val="28"/>
          <w:szCs w:val="28"/>
        </w:rPr>
        <w:t xml:space="preserve">The dataset provided by </w:t>
      </w:r>
      <w:r w:rsidRPr="00F50B73">
        <w:rPr>
          <w:rFonts w:ascii="Times New Roman" w:hAnsi="Times New Roman" w:cs="Times New Roman"/>
          <w:b/>
          <w:bCs/>
          <w:sz w:val="28"/>
          <w:szCs w:val="28"/>
        </w:rPr>
        <w:t>Bureau of Transportation Statistics (BTS)</w:t>
      </w:r>
      <w:r w:rsidRPr="00F50B73">
        <w:rPr>
          <w:rFonts w:ascii="Times New Roman" w:hAnsi="Times New Roman" w:cs="Times New Roman"/>
          <w:sz w:val="28"/>
          <w:szCs w:val="28"/>
        </w:rPr>
        <w:t xml:space="preserve"> accurately represents freight movement trends across North America.</w:t>
      </w:r>
    </w:p>
    <w:p w14:paraId="488ACD3F" w14:textId="7578D3B6" w:rsidR="00F50B73" w:rsidRPr="00F50B73" w:rsidRDefault="00F50B73" w:rsidP="00F50B73">
      <w:pPr>
        <w:numPr>
          <w:ilvl w:val="0"/>
          <w:numId w:val="2"/>
        </w:numPr>
        <w:rPr>
          <w:rFonts w:ascii="Times New Roman" w:hAnsi="Times New Roman" w:cs="Times New Roman"/>
          <w:sz w:val="28"/>
          <w:szCs w:val="28"/>
        </w:rPr>
      </w:pPr>
      <w:r w:rsidRPr="00F50B73">
        <w:rPr>
          <w:rFonts w:ascii="Times New Roman" w:hAnsi="Times New Roman" w:cs="Times New Roman"/>
          <w:sz w:val="28"/>
          <w:szCs w:val="28"/>
        </w:rPr>
        <w:t xml:space="preserve">Data from </w:t>
      </w:r>
      <w:r w:rsidRPr="00F50B73">
        <w:rPr>
          <w:rFonts w:ascii="Times New Roman" w:hAnsi="Times New Roman" w:cs="Times New Roman"/>
          <w:b/>
          <w:bCs/>
          <w:sz w:val="28"/>
          <w:szCs w:val="28"/>
        </w:rPr>
        <w:t>2020 to 2024</w:t>
      </w:r>
      <w:r w:rsidRPr="00F50B73">
        <w:rPr>
          <w:rFonts w:ascii="Times New Roman" w:hAnsi="Times New Roman" w:cs="Times New Roman"/>
          <w:sz w:val="28"/>
          <w:szCs w:val="28"/>
        </w:rPr>
        <w:t xml:space="preserve"> is comprehensive enough to identify meaningful patterns in transportation.</w:t>
      </w:r>
      <w:r w:rsidR="00974540">
        <w:rPr>
          <w:rFonts w:ascii="Times New Roman" w:hAnsi="Times New Roman" w:cs="Times New Roman"/>
          <w:sz w:val="28"/>
          <w:szCs w:val="28"/>
        </w:rPr>
        <w:t xml:space="preserve"> </w:t>
      </w:r>
      <w:hyperlink r:id="rId5" w:history="1">
        <w:r w:rsidR="00974540" w:rsidRPr="00974540">
          <w:rPr>
            <w:rStyle w:val="Hyperlink"/>
            <w:rFonts w:ascii="Times New Roman" w:hAnsi="Times New Roman" w:cs="Times New Roman"/>
            <w:sz w:val="28"/>
            <w:szCs w:val="28"/>
          </w:rPr>
          <w:t>Link to Data Sets</w:t>
        </w:r>
      </w:hyperlink>
    </w:p>
    <w:p w14:paraId="0FF0D470" w14:textId="77777777" w:rsidR="00F50B73" w:rsidRPr="00F50B73" w:rsidRDefault="00F50B73" w:rsidP="00F50B73">
      <w:pPr>
        <w:numPr>
          <w:ilvl w:val="0"/>
          <w:numId w:val="2"/>
        </w:numPr>
        <w:rPr>
          <w:rFonts w:ascii="Times New Roman" w:hAnsi="Times New Roman" w:cs="Times New Roman"/>
          <w:sz w:val="28"/>
          <w:szCs w:val="28"/>
        </w:rPr>
      </w:pPr>
      <w:r w:rsidRPr="00F50B73">
        <w:rPr>
          <w:rFonts w:ascii="Times New Roman" w:hAnsi="Times New Roman" w:cs="Times New Roman"/>
          <w:sz w:val="28"/>
          <w:szCs w:val="28"/>
        </w:rPr>
        <w:lastRenderedPageBreak/>
        <w:t>Freight values, weights, and charges are consistent and free from significant anomalies that could skew results.</w:t>
      </w:r>
    </w:p>
    <w:p w14:paraId="25128B68" w14:textId="77777777" w:rsidR="00F50B73" w:rsidRPr="00F50B73" w:rsidRDefault="00F50B73" w:rsidP="00F50B73">
      <w:pPr>
        <w:numPr>
          <w:ilvl w:val="0"/>
          <w:numId w:val="2"/>
        </w:numPr>
        <w:rPr>
          <w:rFonts w:ascii="Times New Roman" w:hAnsi="Times New Roman" w:cs="Times New Roman"/>
          <w:sz w:val="28"/>
          <w:szCs w:val="28"/>
        </w:rPr>
      </w:pPr>
      <w:r w:rsidRPr="00F50B73">
        <w:rPr>
          <w:rFonts w:ascii="Times New Roman" w:hAnsi="Times New Roman" w:cs="Times New Roman"/>
          <w:sz w:val="28"/>
          <w:szCs w:val="28"/>
        </w:rPr>
        <w:t>The transportation modes used (road, rail, air, and water) are correctly categorized and reflect industry trends.</w:t>
      </w:r>
    </w:p>
    <w:p w14:paraId="537AC988" w14:textId="77777777" w:rsidR="00F50B73" w:rsidRPr="00F50B73" w:rsidRDefault="00F50B73" w:rsidP="00F50B73">
      <w:pPr>
        <w:numPr>
          <w:ilvl w:val="0"/>
          <w:numId w:val="2"/>
        </w:numPr>
        <w:rPr>
          <w:rFonts w:ascii="Times New Roman" w:hAnsi="Times New Roman" w:cs="Times New Roman"/>
          <w:sz w:val="28"/>
          <w:szCs w:val="28"/>
        </w:rPr>
      </w:pPr>
      <w:r w:rsidRPr="00F50B73">
        <w:rPr>
          <w:rFonts w:ascii="Times New Roman" w:hAnsi="Times New Roman" w:cs="Times New Roman"/>
          <w:sz w:val="28"/>
          <w:szCs w:val="28"/>
        </w:rPr>
        <w:t>Environmental emission estimates per transportation mode follow standard industry emission factors.</w:t>
      </w:r>
    </w:p>
    <w:p w14:paraId="28923B74" w14:textId="77777777" w:rsidR="00F50B73" w:rsidRPr="00F50B73" w:rsidRDefault="00F50B73" w:rsidP="00F50B73">
      <w:pPr>
        <w:rPr>
          <w:rFonts w:ascii="Times New Roman" w:hAnsi="Times New Roman" w:cs="Times New Roman"/>
          <w:sz w:val="28"/>
          <w:szCs w:val="28"/>
        </w:rPr>
      </w:pPr>
      <w:r w:rsidRPr="00F50B73">
        <w:rPr>
          <w:rFonts w:ascii="Times New Roman" w:hAnsi="Times New Roman" w:cs="Times New Roman"/>
          <w:sz w:val="28"/>
          <w:szCs w:val="28"/>
        </w:rPr>
        <w:pict w14:anchorId="75B742C1">
          <v:rect id="_x0000_i1081" style="width:0;height:1.5pt" o:hralign="center" o:hrstd="t" o:hr="t" fillcolor="#a0a0a0" stroked="f"/>
        </w:pict>
      </w:r>
    </w:p>
    <w:p w14:paraId="172CC707" w14:textId="6A88D07C" w:rsidR="00323E98" w:rsidRPr="00323E98" w:rsidRDefault="00323E98" w:rsidP="00323E98">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323E98">
        <w:rPr>
          <w:rFonts w:ascii="Times New Roman" w:eastAsia="Times New Roman" w:hAnsi="Times New Roman" w:cs="Times New Roman"/>
          <w:b/>
          <w:bCs/>
          <w:kern w:val="0"/>
          <w:sz w:val="28"/>
          <w:szCs w:val="28"/>
          <w14:ligatures w14:val="none"/>
        </w:rPr>
        <w:t xml:space="preserve">3. </w:t>
      </w:r>
      <w:r w:rsidRPr="00323E98">
        <w:rPr>
          <w:rFonts w:ascii="Times New Roman" w:eastAsia="Times New Roman" w:hAnsi="Times New Roman" w:cs="Times New Roman"/>
          <w:b/>
          <w:bCs/>
          <w:kern w:val="0"/>
          <w:sz w:val="28"/>
          <w:szCs w:val="28"/>
          <w14:ligatures w14:val="none"/>
        </w:rPr>
        <w:t>Research Questions:</w:t>
      </w:r>
    </w:p>
    <w:p w14:paraId="2BDC0D1E" w14:textId="77777777" w:rsidR="00323E98" w:rsidRPr="00323E98" w:rsidRDefault="00323E98" w:rsidP="00323E98">
      <w:pPr>
        <w:numPr>
          <w:ilvl w:val="0"/>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23E98">
        <w:rPr>
          <w:rFonts w:ascii="Times New Roman" w:eastAsia="Times New Roman" w:hAnsi="Times New Roman" w:cs="Times New Roman"/>
          <w:kern w:val="0"/>
          <w:sz w:val="28"/>
          <w:szCs w:val="28"/>
          <w14:ligatures w14:val="none"/>
        </w:rPr>
        <w:t>What are the trends in freight volume across different transportation modes over time?</w:t>
      </w:r>
    </w:p>
    <w:p w14:paraId="33F00CDE" w14:textId="77777777" w:rsidR="00323E98" w:rsidRPr="00323E98" w:rsidRDefault="00323E98" w:rsidP="00323E98">
      <w:pPr>
        <w:numPr>
          <w:ilvl w:val="0"/>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23E98">
        <w:rPr>
          <w:rFonts w:ascii="Times New Roman" w:eastAsia="Times New Roman" w:hAnsi="Times New Roman" w:cs="Times New Roman"/>
          <w:kern w:val="0"/>
          <w:sz w:val="28"/>
          <w:szCs w:val="28"/>
          <w14:ligatures w14:val="none"/>
        </w:rPr>
        <w:t>Which regions experience the most congestion or inefficiency?</w:t>
      </w:r>
    </w:p>
    <w:p w14:paraId="1B2A79BE" w14:textId="77777777" w:rsidR="00323E98" w:rsidRPr="00323E98" w:rsidRDefault="00323E98" w:rsidP="00323E98">
      <w:pPr>
        <w:numPr>
          <w:ilvl w:val="0"/>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23E98">
        <w:rPr>
          <w:rFonts w:ascii="Times New Roman" w:eastAsia="Times New Roman" w:hAnsi="Times New Roman" w:cs="Times New Roman"/>
          <w:kern w:val="0"/>
          <w:sz w:val="28"/>
          <w:szCs w:val="28"/>
          <w14:ligatures w14:val="none"/>
        </w:rPr>
        <w:t>How do environmental metrics, such as emissions, vary by transportation mode?</w:t>
      </w:r>
    </w:p>
    <w:p w14:paraId="478D2060" w14:textId="77777777" w:rsidR="00323E98" w:rsidRPr="00323E98" w:rsidRDefault="00323E98" w:rsidP="00323E98">
      <w:pPr>
        <w:numPr>
          <w:ilvl w:val="0"/>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23E98">
        <w:rPr>
          <w:rFonts w:ascii="Times New Roman" w:eastAsia="Times New Roman" w:hAnsi="Times New Roman" w:cs="Times New Roman"/>
          <w:kern w:val="0"/>
          <w:sz w:val="28"/>
          <w:szCs w:val="28"/>
          <w14:ligatures w14:val="none"/>
        </w:rPr>
        <w:t>How do freight charges differ between imports and exports?</w:t>
      </w:r>
    </w:p>
    <w:p w14:paraId="0C1FDF1D" w14:textId="77777777" w:rsidR="00323E98" w:rsidRPr="00323E98" w:rsidRDefault="00323E98" w:rsidP="00323E98">
      <w:pPr>
        <w:numPr>
          <w:ilvl w:val="0"/>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23E98">
        <w:rPr>
          <w:rFonts w:ascii="Times New Roman" w:eastAsia="Times New Roman" w:hAnsi="Times New Roman" w:cs="Times New Roman"/>
          <w:kern w:val="0"/>
          <w:sz w:val="28"/>
          <w:szCs w:val="28"/>
          <w14:ligatures w14:val="none"/>
        </w:rPr>
        <w:t>What is the total shipment value for each TRDTYPE (trade type)?</w:t>
      </w:r>
    </w:p>
    <w:p w14:paraId="3DBF2604" w14:textId="77777777" w:rsidR="00323E98" w:rsidRPr="00323E98" w:rsidRDefault="00323E98" w:rsidP="00323E98">
      <w:pPr>
        <w:numPr>
          <w:ilvl w:val="0"/>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23E98">
        <w:rPr>
          <w:rFonts w:ascii="Times New Roman" w:eastAsia="Times New Roman" w:hAnsi="Times New Roman" w:cs="Times New Roman"/>
          <w:kern w:val="0"/>
          <w:sz w:val="28"/>
          <w:szCs w:val="28"/>
          <w14:ligatures w14:val="none"/>
        </w:rPr>
        <w:t>How does freight mode distribution (DISAGMOT) vary across states?</w:t>
      </w:r>
    </w:p>
    <w:p w14:paraId="6922300E" w14:textId="77777777" w:rsidR="00323E98" w:rsidRPr="00323E98" w:rsidRDefault="00323E98" w:rsidP="00323E98">
      <w:pPr>
        <w:numPr>
          <w:ilvl w:val="0"/>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23E98">
        <w:rPr>
          <w:rFonts w:ascii="Times New Roman" w:eastAsia="Times New Roman" w:hAnsi="Times New Roman" w:cs="Times New Roman"/>
          <w:kern w:val="0"/>
          <w:sz w:val="28"/>
          <w:szCs w:val="28"/>
          <w14:ligatures w14:val="none"/>
        </w:rPr>
        <w:t>What are the top 10 U.S. states by shipment value?</w:t>
      </w:r>
    </w:p>
    <w:p w14:paraId="5F9A89A9" w14:textId="77777777" w:rsidR="00323E98" w:rsidRPr="00323E98" w:rsidRDefault="00323E98" w:rsidP="00323E98">
      <w:pPr>
        <w:numPr>
          <w:ilvl w:val="0"/>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323E98">
        <w:rPr>
          <w:rFonts w:ascii="Times New Roman" w:eastAsia="Times New Roman" w:hAnsi="Times New Roman" w:cs="Times New Roman"/>
          <w:kern w:val="0"/>
          <w:sz w:val="28"/>
          <w:szCs w:val="28"/>
          <w14:ligatures w14:val="none"/>
        </w:rPr>
        <w:t>How do seasonal trends impact freight movement?</w:t>
      </w:r>
    </w:p>
    <w:p w14:paraId="30A0F242" w14:textId="77777777" w:rsidR="00F50B73" w:rsidRPr="00F50B73" w:rsidRDefault="00F50B73" w:rsidP="00F50B73">
      <w:pPr>
        <w:rPr>
          <w:rFonts w:ascii="Times New Roman" w:hAnsi="Times New Roman" w:cs="Times New Roman"/>
          <w:sz w:val="28"/>
          <w:szCs w:val="28"/>
        </w:rPr>
      </w:pPr>
      <w:r w:rsidRPr="00F50B73">
        <w:rPr>
          <w:rFonts w:ascii="Times New Roman" w:hAnsi="Times New Roman" w:cs="Times New Roman"/>
          <w:sz w:val="28"/>
          <w:szCs w:val="28"/>
        </w:rPr>
        <w:pict w14:anchorId="1288D41C">
          <v:rect id="_x0000_i1082" style="width:0;height:1.5pt" o:hralign="center" o:hrstd="t" o:hr="t" fillcolor="#a0a0a0" stroked="f"/>
        </w:pict>
      </w:r>
    </w:p>
    <w:p w14:paraId="297A9B14" w14:textId="77777777" w:rsidR="00F50B73" w:rsidRPr="00F50B73" w:rsidRDefault="00F50B73" w:rsidP="00F50B73">
      <w:pPr>
        <w:rPr>
          <w:rFonts w:ascii="Times New Roman" w:hAnsi="Times New Roman" w:cs="Times New Roman"/>
          <w:b/>
          <w:bCs/>
          <w:sz w:val="28"/>
          <w:szCs w:val="28"/>
        </w:rPr>
      </w:pPr>
      <w:r w:rsidRPr="00F50B73">
        <w:rPr>
          <w:rFonts w:ascii="Times New Roman" w:hAnsi="Times New Roman" w:cs="Times New Roman"/>
          <w:b/>
          <w:bCs/>
          <w:sz w:val="28"/>
          <w:szCs w:val="28"/>
        </w:rPr>
        <w:t>4. Hypothesis Formulation</w:t>
      </w:r>
    </w:p>
    <w:p w14:paraId="5F9C2495" w14:textId="77777777" w:rsidR="00F50B73" w:rsidRPr="00F50B73" w:rsidRDefault="00F50B73" w:rsidP="00F50B73">
      <w:pPr>
        <w:numPr>
          <w:ilvl w:val="0"/>
          <w:numId w:val="4"/>
        </w:numPr>
        <w:rPr>
          <w:rFonts w:ascii="Times New Roman" w:hAnsi="Times New Roman" w:cs="Times New Roman"/>
          <w:sz w:val="28"/>
          <w:szCs w:val="28"/>
        </w:rPr>
      </w:pPr>
      <w:r w:rsidRPr="00F50B73">
        <w:rPr>
          <w:rFonts w:ascii="Times New Roman" w:hAnsi="Times New Roman" w:cs="Times New Roman"/>
          <w:b/>
          <w:bCs/>
          <w:sz w:val="28"/>
          <w:szCs w:val="28"/>
        </w:rPr>
        <w:t>Hypothesis 1:</w:t>
      </w:r>
      <w:r w:rsidRPr="00F50B73">
        <w:rPr>
          <w:rFonts w:ascii="Times New Roman" w:hAnsi="Times New Roman" w:cs="Times New Roman"/>
          <w:sz w:val="28"/>
          <w:szCs w:val="28"/>
        </w:rPr>
        <w:t xml:space="preserve"> Road transportation has the highest freight volume and congestion compared to other modes.</w:t>
      </w:r>
    </w:p>
    <w:p w14:paraId="04344B90" w14:textId="77777777" w:rsidR="00F50B73" w:rsidRPr="00F50B73" w:rsidRDefault="00F50B73" w:rsidP="00F50B73">
      <w:pPr>
        <w:numPr>
          <w:ilvl w:val="0"/>
          <w:numId w:val="4"/>
        </w:numPr>
        <w:rPr>
          <w:rFonts w:ascii="Times New Roman" w:hAnsi="Times New Roman" w:cs="Times New Roman"/>
          <w:sz w:val="28"/>
          <w:szCs w:val="28"/>
        </w:rPr>
      </w:pPr>
      <w:r w:rsidRPr="00F50B73">
        <w:rPr>
          <w:rFonts w:ascii="Times New Roman" w:hAnsi="Times New Roman" w:cs="Times New Roman"/>
          <w:b/>
          <w:bCs/>
          <w:sz w:val="28"/>
          <w:szCs w:val="28"/>
        </w:rPr>
        <w:t>Hypothesis 2:</w:t>
      </w:r>
      <w:r w:rsidRPr="00F50B73">
        <w:rPr>
          <w:rFonts w:ascii="Times New Roman" w:hAnsi="Times New Roman" w:cs="Times New Roman"/>
          <w:sz w:val="28"/>
          <w:szCs w:val="28"/>
        </w:rPr>
        <w:t xml:space="preserve"> The U.S. states with the highest freight value are Texas, California, and Illinois due to their strategic locations.</w:t>
      </w:r>
    </w:p>
    <w:p w14:paraId="65438836" w14:textId="77777777" w:rsidR="00F50B73" w:rsidRPr="00F50B73" w:rsidRDefault="00F50B73" w:rsidP="00F50B73">
      <w:pPr>
        <w:numPr>
          <w:ilvl w:val="0"/>
          <w:numId w:val="4"/>
        </w:numPr>
        <w:rPr>
          <w:rFonts w:ascii="Times New Roman" w:hAnsi="Times New Roman" w:cs="Times New Roman"/>
          <w:sz w:val="28"/>
          <w:szCs w:val="28"/>
        </w:rPr>
      </w:pPr>
      <w:r w:rsidRPr="00F50B73">
        <w:rPr>
          <w:rFonts w:ascii="Times New Roman" w:hAnsi="Times New Roman" w:cs="Times New Roman"/>
          <w:b/>
          <w:bCs/>
          <w:sz w:val="28"/>
          <w:szCs w:val="28"/>
        </w:rPr>
        <w:t>Hypothesis 3:</w:t>
      </w:r>
      <w:r w:rsidRPr="00F50B73">
        <w:rPr>
          <w:rFonts w:ascii="Times New Roman" w:hAnsi="Times New Roman" w:cs="Times New Roman"/>
          <w:sz w:val="28"/>
          <w:szCs w:val="28"/>
        </w:rPr>
        <w:t xml:space="preserve"> Import freight charges are higher than export freight charges due to tariffs, customs, and supply chain bottlenecks.</w:t>
      </w:r>
    </w:p>
    <w:p w14:paraId="6ACD6298" w14:textId="77777777" w:rsidR="00F50B73" w:rsidRPr="00F50B73" w:rsidRDefault="00F50B73" w:rsidP="00F50B73">
      <w:pPr>
        <w:numPr>
          <w:ilvl w:val="0"/>
          <w:numId w:val="4"/>
        </w:numPr>
        <w:rPr>
          <w:rFonts w:ascii="Times New Roman" w:hAnsi="Times New Roman" w:cs="Times New Roman"/>
          <w:sz w:val="28"/>
          <w:szCs w:val="28"/>
        </w:rPr>
      </w:pPr>
      <w:r w:rsidRPr="00F50B73">
        <w:rPr>
          <w:rFonts w:ascii="Times New Roman" w:hAnsi="Times New Roman" w:cs="Times New Roman"/>
          <w:b/>
          <w:bCs/>
          <w:sz w:val="28"/>
          <w:szCs w:val="28"/>
        </w:rPr>
        <w:t>Hypothesis 4:</w:t>
      </w:r>
      <w:r w:rsidRPr="00F50B73">
        <w:rPr>
          <w:rFonts w:ascii="Times New Roman" w:hAnsi="Times New Roman" w:cs="Times New Roman"/>
          <w:sz w:val="28"/>
          <w:szCs w:val="28"/>
        </w:rPr>
        <w:t xml:space="preserve"> Air transport has the highest emissions per ton of freight moved compared to road, rail, and water.</w:t>
      </w:r>
    </w:p>
    <w:p w14:paraId="644C5F65" w14:textId="77777777" w:rsidR="00F50B73" w:rsidRPr="00F50B73" w:rsidRDefault="00F50B73" w:rsidP="00F50B73">
      <w:pPr>
        <w:numPr>
          <w:ilvl w:val="0"/>
          <w:numId w:val="4"/>
        </w:numPr>
        <w:rPr>
          <w:rFonts w:ascii="Times New Roman" w:hAnsi="Times New Roman" w:cs="Times New Roman"/>
          <w:sz w:val="28"/>
          <w:szCs w:val="28"/>
        </w:rPr>
      </w:pPr>
      <w:r w:rsidRPr="00F50B73">
        <w:rPr>
          <w:rFonts w:ascii="Times New Roman" w:hAnsi="Times New Roman" w:cs="Times New Roman"/>
          <w:b/>
          <w:bCs/>
          <w:sz w:val="28"/>
          <w:szCs w:val="28"/>
        </w:rPr>
        <w:t>Hypothesis 5:</w:t>
      </w:r>
      <w:r w:rsidRPr="00F50B73">
        <w:rPr>
          <w:rFonts w:ascii="Times New Roman" w:hAnsi="Times New Roman" w:cs="Times New Roman"/>
          <w:sz w:val="28"/>
          <w:szCs w:val="28"/>
        </w:rPr>
        <w:t xml:space="preserve"> Freight volumes peak in certain months of the year, particularly around the holiday shopping season.</w:t>
      </w:r>
    </w:p>
    <w:p w14:paraId="60F4A165" w14:textId="77777777" w:rsidR="00F50B73" w:rsidRPr="00F50B73" w:rsidRDefault="00F50B73" w:rsidP="00F50B73">
      <w:pPr>
        <w:rPr>
          <w:rFonts w:ascii="Times New Roman" w:hAnsi="Times New Roman" w:cs="Times New Roman"/>
          <w:sz w:val="28"/>
          <w:szCs w:val="28"/>
        </w:rPr>
      </w:pPr>
      <w:r w:rsidRPr="00F50B73">
        <w:rPr>
          <w:rFonts w:ascii="Times New Roman" w:hAnsi="Times New Roman" w:cs="Times New Roman"/>
          <w:sz w:val="28"/>
          <w:szCs w:val="28"/>
        </w:rPr>
        <w:pict w14:anchorId="263E0287">
          <v:rect id="_x0000_i1083" style="width:0;height:1.5pt" o:hralign="center" o:hrstd="t" o:hr="t" fillcolor="#a0a0a0" stroked="f"/>
        </w:pict>
      </w:r>
    </w:p>
    <w:p w14:paraId="23E09BA0" w14:textId="77777777" w:rsidR="00F50B73" w:rsidRPr="00F50B73" w:rsidRDefault="00F50B73" w:rsidP="00F50B73">
      <w:pPr>
        <w:rPr>
          <w:rFonts w:ascii="Times New Roman" w:hAnsi="Times New Roman" w:cs="Times New Roman"/>
          <w:b/>
          <w:bCs/>
          <w:sz w:val="28"/>
          <w:szCs w:val="28"/>
        </w:rPr>
      </w:pPr>
      <w:r w:rsidRPr="00F50B73">
        <w:rPr>
          <w:rFonts w:ascii="Times New Roman" w:hAnsi="Times New Roman" w:cs="Times New Roman"/>
          <w:b/>
          <w:bCs/>
          <w:sz w:val="28"/>
          <w:szCs w:val="28"/>
        </w:rPr>
        <w:lastRenderedPageBreak/>
        <w:t>5. Hypothesis Testing &amp; Data Analysis</w:t>
      </w:r>
    </w:p>
    <w:p w14:paraId="7ABF0D3B" w14:textId="77777777" w:rsidR="00F50B73" w:rsidRPr="00F50B73" w:rsidRDefault="00F50B73" w:rsidP="00F50B73">
      <w:pPr>
        <w:rPr>
          <w:rFonts w:ascii="Times New Roman" w:hAnsi="Times New Roman" w:cs="Times New Roman"/>
          <w:b/>
          <w:bCs/>
          <w:sz w:val="28"/>
          <w:szCs w:val="28"/>
        </w:rPr>
      </w:pPr>
      <w:r w:rsidRPr="00F50B73">
        <w:rPr>
          <w:rFonts w:ascii="Times New Roman" w:hAnsi="Times New Roman" w:cs="Times New Roman"/>
          <w:b/>
          <w:bCs/>
          <w:sz w:val="28"/>
          <w:szCs w:val="28"/>
        </w:rPr>
        <w:t>5.1 Freight Volume by Transportation Mode</w:t>
      </w:r>
    </w:p>
    <w:p w14:paraId="0E6B94E9" w14:textId="77777777" w:rsidR="00F50B73" w:rsidRPr="00F50B73" w:rsidRDefault="00F50B73" w:rsidP="00F50B73">
      <w:pPr>
        <w:rPr>
          <w:rFonts w:ascii="Times New Roman" w:hAnsi="Times New Roman" w:cs="Times New Roman"/>
          <w:sz w:val="28"/>
          <w:szCs w:val="28"/>
        </w:rPr>
      </w:pPr>
      <w:r w:rsidRPr="00F50B73">
        <w:rPr>
          <w:rFonts w:ascii="Times New Roman" w:hAnsi="Times New Roman" w:cs="Times New Roman"/>
          <w:b/>
          <w:bCs/>
          <w:sz w:val="28"/>
          <w:szCs w:val="28"/>
        </w:rPr>
        <w:t>Findings:</w:t>
      </w:r>
    </w:p>
    <w:p w14:paraId="503C6784" w14:textId="77777777" w:rsidR="00F50B73" w:rsidRPr="00F50B73" w:rsidRDefault="00F50B73" w:rsidP="00F50B73">
      <w:pPr>
        <w:numPr>
          <w:ilvl w:val="0"/>
          <w:numId w:val="5"/>
        </w:numPr>
        <w:rPr>
          <w:rFonts w:ascii="Times New Roman" w:hAnsi="Times New Roman" w:cs="Times New Roman"/>
          <w:sz w:val="28"/>
          <w:szCs w:val="28"/>
        </w:rPr>
      </w:pPr>
      <w:r w:rsidRPr="00F50B73">
        <w:rPr>
          <w:rFonts w:ascii="Times New Roman" w:hAnsi="Times New Roman" w:cs="Times New Roman"/>
          <w:sz w:val="28"/>
          <w:szCs w:val="28"/>
        </w:rPr>
        <w:t xml:space="preserve">Road transport accounts for the </w:t>
      </w:r>
      <w:r w:rsidRPr="00F50B73">
        <w:rPr>
          <w:rFonts w:ascii="Times New Roman" w:hAnsi="Times New Roman" w:cs="Times New Roman"/>
          <w:b/>
          <w:bCs/>
          <w:sz w:val="28"/>
          <w:szCs w:val="28"/>
        </w:rPr>
        <w:t>largest share</w:t>
      </w:r>
      <w:r w:rsidRPr="00F50B73">
        <w:rPr>
          <w:rFonts w:ascii="Times New Roman" w:hAnsi="Times New Roman" w:cs="Times New Roman"/>
          <w:sz w:val="28"/>
          <w:szCs w:val="28"/>
        </w:rPr>
        <w:t xml:space="preserve"> of transborder freight movement, contributing over 65% of total shipments.</w:t>
      </w:r>
    </w:p>
    <w:p w14:paraId="385C079F" w14:textId="77777777" w:rsidR="00F50B73" w:rsidRPr="00F50B73" w:rsidRDefault="00F50B73" w:rsidP="00F50B73">
      <w:pPr>
        <w:numPr>
          <w:ilvl w:val="0"/>
          <w:numId w:val="5"/>
        </w:numPr>
        <w:rPr>
          <w:rFonts w:ascii="Times New Roman" w:hAnsi="Times New Roman" w:cs="Times New Roman"/>
          <w:sz w:val="28"/>
          <w:szCs w:val="28"/>
        </w:rPr>
      </w:pPr>
      <w:r w:rsidRPr="00F50B73">
        <w:rPr>
          <w:rFonts w:ascii="Times New Roman" w:hAnsi="Times New Roman" w:cs="Times New Roman"/>
          <w:sz w:val="28"/>
          <w:szCs w:val="28"/>
        </w:rPr>
        <w:t>Rail transport follows, handling around 20% of total freight volume.</w:t>
      </w:r>
    </w:p>
    <w:p w14:paraId="3D9D4258" w14:textId="77777777" w:rsidR="00F50B73" w:rsidRPr="00F50B73" w:rsidRDefault="00F50B73" w:rsidP="00F50B73">
      <w:pPr>
        <w:numPr>
          <w:ilvl w:val="0"/>
          <w:numId w:val="5"/>
        </w:numPr>
        <w:rPr>
          <w:rFonts w:ascii="Times New Roman" w:hAnsi="Times New Roman" w:cs="Times New Roman"/>
          <w:sz w:val="28"/>
          <w:szCs w:val="28"/>
        </w:rPr>
      </w:pPr>
      <w:r w:rsidRPr="00F50B73">
        <w:rPr>
          <w:rFonts w:ascii="Times New Roman" w:hAnsi="Times New Roman" w:cs="Times New Roman"/>
          <w:sz w:val="28"/>
          <w:szCs w:val="28"/>
        </w:rPr>
        <w:t>Air transport, despite its high cost, is primarily used for high-value shipments but contributes less than 5%.</w:t>
      </w:r>
    </w:p>
    <w:p w14:paraId="0028F8E8" w14:textId="153C7F24" w:rsidR="00A14D2C" w:rsidRPr="00A14D2C" w:rsidRDefault="00F50B73" w:rsidP="00F50B73">
      <w:pPr>
        <w:numPr>
          <w:ilvl w:val="0"/>
          <w:numId w:val="5"/>
        </w:numPr>
        <w:rPr>
          <w:rFonts w:ascii="Times New Roman" w:hAnsi="Times New Roman" w:cs="Times New Roman"/>
          <w:sz w:val="28"/>
          <w:szCs w:val="28"/>
        </w:rPr>
      </w:pPr>
      <w:r w:rsidRPr="00F50B73">
        <w:rPr>
          <w:rFonts w:ascii="Times New Roman" w:hAnsi="Times New Roman" w:cs="Times New Roman"/>
          <w:sz w:val="28"/>
          <w:szCs w:val="28"/>
        </w:rPr>
        <w:t xml:space="preserve">Water transport has the lowest volume but is </w:t>
      </w:r>
      <w:r w:rsidRPr="00F50B73">
        <w:rPr>
          <w:rFonts w:ascii="Times New Roman" w:hAnsi="Times New Roman" w:cs="Times New Roman"/>
          <w:b/>
          <w:bCs/>
          <w:sz w:val="28"/>
          <w:szCs w:val="28"/>
        </w:rPr>
        <w:t>highly efficient for bulk shipping</w:t>
      </w:r>
      <w:r w:rsidRPr="00F50B73">
        <w:rPr>
          <w:rFonts w:ascii="Times New Roman" w:hAnsi="Times New Roman" w:cs="Times New Roman"/>
          <w:sz w:val="28"/>
          <w:szCs w:val="28"/>
        </w:rPr>
        <w:t>.</w:t>
      </w:r>
    </w:p>
    <w:p w14:paraId="05B77594" w14:textId="5C09D478" w:rsidR="00F50B73" w:rsidRPr="00F50B73" w:rsidRDefault="00FB568E" w:rsidP="00F50B73">
      <w:pPr>
        <w:rPr>
          <w:rFonts w:ascii="Times New Roman" w:hAnsi="Times New Roman" w:cs="Times New Roman"/>
          <w:sz w:val="28"/>
          <w:szCs w:val="28"/>
        </w:rPr>
      </w:pPr>
      <w:r w:rsidRPr="00FB568E">
        <w:rPr>
          <w:rFonts w:ascii="Times New Roman" w:hAnsi="Times New Roman" w:cs="Times New Roman"/>
          <w:i/>
          <w:iCs/>
          <w:sz w:val="28"/>
          <w:szCs w:val="28"/>
        </w:rPr>
        <w:drawing>
          <wp:inline distT="0" distB="0" distL="0" distR="0" wp14:anchorId="434C0D1C" wp14:editId="6D4A11DC">
            <wp:extent cx="5943600" cy="3829050"/>
            <wp:effectExtent l="0" t="0" r="0" b="0"/>
            <wp:docPr id="1014283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83957" name=""/>
                    <pic:cNvPicPr/>
                  </pic:nvPicPr>
                  <pic:blipFill>
                    <a:blip r:embed="rId6"/>
                    <a:stretch>
                      <a:fillRect/>
                    </a:stretch>
                  </pic:blipFill>
                  <pic:spPr>
                    <a:xfrm>
                      <a:off x="0" y="0"/>
                      <a:ext cx="5943600" cy="3829050"/>
                    </a:xfrm>
                    <a:prstGeom prst="rect">
                      <a:avLst/>
                    </a:prstGeom>
                  </pic:spPr>
                </pic:pic>
              </a:graphicData>
            </a:graphic>
          </wp:inline>
        </w:drawing>
      </w:r>
    </w:p>
    <w:p w14:paraId="1798063D" w14:textId="77777777" w:rsidR="00927FC6" w:rsidRDefault="00927FC6" w:rsidP="00F50B73">
      <w:pPr>
        <w:rPr>
          <w:rFonts w:ascii="Times New Roman" w:hAnsi="Times New Roman" w:cs="Times New Roman"/>
          <w:b/>
          <w:bCs/>
          <w:sz w:val="28"/>
          <w:szCs w:val="28"/>
        </w:rPr>
      </w:pPr>
    </w:p>
    <w:p w14:paraId="6A2660F7" w14:textId="2AEB152C" w:rsidR="00F50B73" w:rsidRPr="00F50B73" w:rsidRDefault="00F50B73" w:rsidP="00F50B73">
      <w:pPr>
        <w:rPr>
          <w:rFonts w:ascii="Times New Roman" w:hAnsi="Times New Roman" w:cs="Times New Roman"/>
          <w:b/>
          <w:bCs/>
          <w:sz w:val="28"/>
          <w:szCs w:val="28"/>
        </w:rPr>
      </w:pPr>
      <w:r w:rsidRPr="00F50B73">
        <w:rPr>
          <w:rFonts w:ascii="Times New Roman" w:hAnsi="Times New Roman" w:cs="Times New Roman"/>
          <w:b/>
          <w:bCs/>
          <w:sz w:val="28"/>
          <w:szCs w:val="28"/>
        </w:rPr>
        <w:t>5.2 Top U.S. States by Freight Value</w:t>
      </w:r>
    </w:p>
    <w:p w14:paraId="5D62D864" w14:textId="77777777" w:rsidR="00F50B73" w:rsidRPr="00F50B73" w:rsidRDefault="00F50B73" w:rsidP="00F50B73">
      <w:pPr>
        <w:rPr>
          <w:rFonts w:ascii="Times New Roman" w:hAnsi="Times New Roman" w:cs="Times New Roman"/>
          <w:sz w:val="28"/>
          <w:szCs w:val="28"/>
        </w:rPr>
      </w:pPr>
      <w:r w:rsidRPr="00F50B73">
        <w:rPr>
          <w:rFonts w:ascii="Times New Roman" w:hAnsi="Times New Roman" w:cs="Times New Roman"/>
          <w:b/>
          <w:bCs/>
          <w:sz w:val="28"/>
          <w:szCs w:val="28"/>
        </w:rPr>
        <w:t>Findings:</w:t>
      </w:r>
    </w:p>
    <w:p w14:paraId="34146D6A" w14:textId="03235AE4" w:rsidR="00F50B73" w:rsidRPr="00F50B73" w:rsidRDefault="00F50B73" w:rsidP="00F50B73">
      <w:pPr>
        <w:numPr>
          <w:ilvl w:val="0"/>
          <w:numId w:val="6"/>
        </w:numPr>
        <w:rPr>
          <w:rFonts w:ascii="Times New Roman" w:hAnsi="Times New Roman" w:cs="Times New Roman"/>
          <w:sz w:val="28"/>
          <w:szCs w:val="28"/>
        </w:rPr>
      </w:pPr>
      <w:r w:rsidRPr="00F50B73">
        <w:rPr>
          <w:rFonts w:ascii="Times New Roman" w:hAnsi="Times New Roman" w:cs="Times New Roman"/>
          <w:sz w:val="28"/>
          <w:szCs w:val="28"/>
        </w:rPr>
        <w:lastRenderedPageBreak/>
        <w:t xml:space="preserve">The top </w:t>
      </w:r>
      <w:r w:rsidRPr="00F50B73">
        <w:rPr>
          <w:rFonts w:ascii="Times New Roman" w:hAnsi="Times New Roman" w:cs="Times New Roman"/>
          <w:b/>
          <w:bCs/>
          <w:sz w:val="28"/>
          <w:szCs w:val="28"/>
        </w:rPr>
        <w:t>three U.S. states</w:t>
      </w:r>
      <w:r w:rsidRPr="00F50B73">
        <w:rPr>
          <w:rFonts w:ascii="Times New Roman" w:hAnsi="Times New Roman" w:cs="Times New Roman"/>
          <w:sz w:val="28"/>
          <w:szCs w:val="28"/>
        </w:rPr>
        <w:t xml:space="preserve"> with the highest freight value are </w:t>
      </w:r>
      <w:r w:rsidRPr="00F50B73">
        <w:rPr>
          <w:rFonts w:ascii="Times New Roman" w:hAnsi="Times New Roman" w:cs="Times New Roman"/>
          <w:b/>
          <w:bCs/>
          <w:sz w:val="28"/>
          <w:szCs w:val="28"/>
        </w:rPr>
        <w:t>Texas,</w:t>
      </w:r>
      <w:r w:rsidR="00A14D2C">
        <w:rPr>
          <w:rFonts w:ascii="Times New Roman" w:hAnsi="Times New Roman" w:cs="Times New Roman"/>
          <w:b/>
          <w:bCs/>
          <w:sz w:val="28"/>
          <w:szCs w:val="28"/>
        </w:rPr>
        <w:t xml:space="preserve"> Michigan</w:t>
      </w:r>
      <w:r w:rsidRPr="00F50B73">
        <w:rPr>
          <w:rFonts w:ascii="Times New Roman" w:hAnsi="Times New Roman" w:cs="Times New Roman"/>
          <w:b/>
          <w:bCs/>
          <w:sz w:val="28"/>
          <w:szCs w:val="28"/>
        </w:rPr>
        <w:t xml:space="preserve"> and California</w:t>
      </w:r>
      <w:r w:rsidRPr="00F50B73">
        <w:rPr>
          <w:rFonts w:ascii="Times New Roman" w:hAnsi="Times New Roman" w:cs="Times New Roman"/>
          <w:sz w:val="28"/>
          <w:szCs w:val="28"/>
        </w:rPr>
        <w:t>, which aligns with expectations due to their major logistics hubs.</w:t>
      </w:r>
    </w:p>
    <w:p w14:paraId="0EB6435E" w14:textId="71C69963" w:rsidR="00F50B73" w:rsidRPr="00F50B73" w:rsidRDefault="00F50B73" w:rsidP="00F50B73">
      <w:pPr>
        <w:numPr>
          <w:ilvl w:val="0"/>
          <w:numId w:val="6"/>
        </w:numPr>
        <w:rPr>
          <w:rFonts w:ascii="Times New Roman" w:hAnsi="Times New Roman" w:cs="Times New Roman"/>
          <w:sz w:val="28"/>
          <w:szCs w:val="28"/>
        </w:rPr>
      </w:pPr>
      <w:r w:rsidRPr="00F50B73">
        <w:rPr>
          <w:rFonts w:ascii="Times New Roman" w:hAnsi="Times New Roman" w:cs="Times New Roman"/>
          <w:sz w:val="28"/>
          <w:szCs w:val="28"/>
        </w:rPr>
        <w:t xml:space="preserve">Other high-volume states include </w:t>
      </w:r>
      <w:r w:rsidR="00A14D2C" w:rsidRPr="00F50B73">
        <w:rPr>
          <w:rFonts w:ascii="Times New Roman" w:hAnsi="Times New Roman" w:cs="Times New Roman"/>
          <w:b/>
          <w:bCs/>
          <w:sz w:val="28"/>
          <w:szCs w:val="28"/>
        </w:rPr>
        <w:t>Illinois</w:t>
      </w:r>
      <w:r w:rsidRPr="00F50B73">
        <w:rPr>
          <w:rFonts w:ascii="Times New Roman" w:hAnsi="Times New Roman" w:cs="Times New Roman"/>
          <w:b/>
          <w:bCs/>
          <w:sz w:val="28"/>
          <w:szCs w:val="28"/>
        </w:rPr>
        <w:t>, New York, and Ohio</w:t>
      </w:r>
      <w:r w:rsidRPr="00F50B73">
        <w:rPr>
          <w:rFonts w:ascii="Times New Roman" w:hAnsi="Times New Roman" w:cs="Times New Roman"/>
          <w:sz w:val="28"/>
          <w:szCs w:val="28"/>
        </w:rPr>
        <w:t>, benefiting from cross-border trade with Canada.</w:t>
      </w:r>
    </w:p>
    <w:p w14:paraId="449C7B79" w14:textId="77777777" w:rsidR="00A14D2C" w:rsidRDefault="00F50B73" w:rsidP="00F50B73">
      <w:pPr>
        <w:numPr>
          <w:ilvl w:val="0"/>
          <w:numId w:val="6"/>
        </w:numPr>
        <w:rPr>
          <w:rFonts w:ascii="Times New Roman" w:hAnsi="Times New Roman" w:cs="Times New Roman"/>
          <w:sz w:val="28"/>
          <w:szCs w:val="28"/>
        </w:rPr>
      </w:pPr>
      <w:r w:rsidRPr="00F50B73">
        <w:rPr>
          <w:rFonts w:ascii="Times New Roman" w:hAnsi="Times New Roman" w:cs="Times New Roman"/>
          <w:sz w:val="28"/>
          <w:szCs w:val="28"/>
        </w:rPr>
        <w:t>Illinois holds the highest shipment value, indicating its critical role in U.S. supply chains.</w:t>
      </w:r>
    </w:p>
    <w:p w14:paraId="37A16718" w14:textId="77777777" w:rsidR="00A14D2C" w:rsidRDefault="00F50B73" w:rsidP="00A14D2C">
      <w:pPr>
        <w:ind w:left="360"/>
        <w:rPr>
          <w:rFonts w:ascii="Times New Roman" w:hAnsi="Times New Roman" w:cs="Times New Roman"/>
          <w:i/>
          <w:iCs/>
          <w:sz w:val="28"/>
          <w:szCs w:val="28"/>
        </w:rPr>
      </w:pPr>
      <w:r w:rsidRPr="00F50B73">
        <w:rPr>
          <w:rFonts w:ascii="Times New Roman" w:hAnsi="Times New Roman" w:cs="Times New Roman"/>
          <w:sz w:val="28"/>
          <w:szCs w:val="28"/>
        </w:rPr>
        <w:t xml:space="preserve"> </w:t>
      </w:r>
      <w:r w:rsidR="00A14D2C" w:rsidRPr="00A14D2C">
        <w:rPr>
          <w:rFonts w:ascii="Times New Roman" w:hAnsi="Times New Roman" w:cs="Times New Roman"/>
          <w:i/>
          <w:iCs/>
          <w:sz w:val="28"/>
          <w:szCs w:val="28"/>
        </w:rPr>
        <w:drawing>
          <wp:inline distT="0" distB="0" distL="0" distR="0" wp14:anchorId="5DDF684D" wp14:editId="5EB1284A">
            <wp:extent cx="5943600" cy="3128010"/>
            <wp:effectExtent l="0" t="0" r="0" b="0"/>
            <wp:docPr id="1327019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19066" name=""/>
                    <pic:cNvPicPr/>
                  </pic:nvPicPr>
                  <pic:blipFill>
                    <a:blip r:embed="rId7"/>
                    <a:stretch>
                      <a:fillRect/>
                    </a:stretch>
                  </pic:blipFill>
                  <pic:spPr>
                    <a:xfrm>
                      <a:off x="0" y="0"/>
                      <a:ext cx="5943600" cy="3128010"/>
                    </a:xfrm>
                    <a:prstGeom prst="rect">
                      <a:avLst/>
                    </a:prstGeom>
                  </pic:spPr>
                </pic:pic>
              </a:graphicData>
            </a:graphic>
          </wp:inline>
        </w:drawing>
      </w:r>
      <w:r w:rsidR="00A14D2C" w:rsidRPr="00A14D2C">
        <w:rPr>
          <w:rFonts w:ascii="Times New Roman" w:hAnsi="Times New Roman" w:cs="Times New Roman"/>
          <w:i/>
          <w:iCs/>
          <w:sz w:val="28"/>
          <w:szCs w:val="28"/>
        </w:rPr>
        <w:t xml:space="preserve"> </w:t>
      </w:r>
    </w:p>
    <w:p w14:paraId="7F3A3DAC" w14:textId="4CE63C3A" w:rsidR="00F50B73" w:rsidRPr="00F50B73" w:rsidRDefault="00F50B73" w:rsidP="00A14D2C">
      <w:pPr>
        <w:ind w:left="360"/>
        <w:rPr>
          <w:rFonts w:ascii="Times New Roman" w:hAnsi="Times New Roman" w:cs="Times New Roman"/>
          <w:sz w:val="28"/>
          <w:szCs w:val="28"/>
        </w:rPr>
      </w:pPr>
      <w:r w:rsidRPr="00F50B73">
        <w:rPr>
          <w:rFonts w:ascii="Times New Roman" w:hAnsi="Times New Roman" w:cs="Times New Roman"/>
          <w:b/>
          <w:bCs/>
          <w:sz w:val="28"/>
          <w:szCs w:val="28"/>
        </w:rPr>
        <w:t>5.3 Import vs. Export Freight Charges</w:t>
      </w:r>
    </w:p>
    <w:p w14:paraId="785CEE4C" w14:textId="77777777" w:rsidR="00F50B73" w:rsidRPr="00F50B73" w:rsidRDefault="00F50B73" w:rsidP="00F50B73">
      <w:pPr>
        <w:rPr>
          <w:rFonts w:ascii="Times New Roman" w:hAnsi="Times New Roman" w:cs="Times New Roman"/>
          <w:sz w:val="28"/>
          <w:szCs w:val="28"/>
        </w:rPr>
      </w:pPr>
      <w:r w:rsidRPr="00F50B73">
        <w:rPr>
          <w:rFonts w:ascii="Times New Roman" w:hAnsi="Times New Roman" w:cs="Times New Roman"/>
          <w:b/>
          <w:bCs/>
          <w:sz w:val="28"/>
          <w:szCs w:val="28"/>
        </w:rPr>
        <w:t>Findings:</w:t>
      </w:r>
    </w:p>
    <w:p w14:paraId="202ED71E" w14:textId="77777777" w:rsidR="00F50B73" w:rsidRPr="00F50B73" w:rsidRDefault="00F50B73" w:rsidP="00F50B73">
      <w:pPr>
        <w:numPr>
          <w:ilvl w:val="0"/>
          <w:numId w:val="7"/>
        </w:numPr>
        <w:rPr>
          <w:rFonts w:ascii="Times New Roman" w:hAnsi="Times New Roman" w:cs="Times New Roman"/>
          <w:sz w:val="28"/>
          <w:szCs w:val="28"/>
        </w:rPr>
      </w:pPr>
      <w:r w:rsidRPr="00F50B73">
        <w:rPr>
          <w:rFonts w:ascii="Times New Roman" w:hAnsi="Times New Roman" w:cs="Times New Roman"/>
          <w:b/>
          <w:bCs/>
          <w:sz w:val="28"/>
          <w:szCs w:val="28"/>
        </w:rPr>
        <w:t>Import freight charges are significantly higher</w:t>
      </w:r>
      <w:r w:rsidRPr="00F50B73">
        <w:rPr>
          <w:rFonts w:ascii="Times New Roman" w:hAnsi="Times New Roman" w:cs="Times New Roman"/>
          <w:sz w:val="28"/>
          <w:szCs w:val="28"/>
        </w:rPr>
        <w:t xml:space="preserve"> than export charges.</w:t>
      </w:r>
    </w:p>
    <w:p w14:paraId="3FFF56F7" w14:textId="77777777" w:rsidR="00F50B73" w:rsidRPr="00F50B73" w:rsidRDefault="00F50B73" w:rsidP="00F50B73">
      <w:pPr>
        <w:numPr>
          <w:ilvl w:val="0"/>
          <w:numId w:val="7"/>
        </w:numPr>
        <w:rPr>
          <w:rFonts w:ascii="Times New Roman" w:hAnsi="Times New Roman" w:cs="Times New Roman"/>
          <w:sz w:val="28"/>
          <w:szCs w:val="28"/>
        </w:rPr>
      </w:pPr>
      <w:r w:rsidRPr="00F50B73">
        <w:rPr>
          <w:rFonts w:ascii="Times New Roman" w:hAnsi="Times New Roman" w:cs="Times New Roman"/>
          <w:sz w:val="28"/>
          <w:szCs w:val="28"/>
        </w:rPr>
        <w:t xml:space="preserve">On average, import freight costs are </w:t>
      </w:r>
      <w:r w:rsidRPr="00F50B73">
        <w:rPr>
          <w:rFonts w:ascii="Times New Roman" w:hAnsi="Times New Roman" w:cs="Times New Roman"/>
          <w:b/>
          <w:bCs/>
          <w:sz w:val="28"/>
          <w:szCs w:val="28"/>
        </w:rPr>
        <w:t>15-20% higher</w:t>
      </w:r>
      <w:r w:rsidRPr="00F50B73">
        <w:rPr>
          <w:rFonts w:ascii="Times New Roman" w:hAnsi="Times New Roman" w:cs="Times New Roman"/>
          <w:sz w:val="28"/>
          <w:szCs w:val="28"/>
        </w:rPr>
        <w:t xml:space="preserve"> due to tariffs, customs processing, and logistics inefficiencies.</w:t>
      </w:r>
    </w:p>
    <w:p w14:paraId="41B81CFE" w14:textId="77777777" w:rsidR="00F50B73" w:rsidRPr="00F50B73" w:rsidRDefault="00F50B73" w:rsidP="00F50B73">
      <w:pPr>
        <w:numPr>
          <w:ilvl w:val="0"/>
          <w:numId w:val="7"/>
        </w:numPr>
        <w:rPr>
          <w:rFonts w:ascii="Times New Roman" w:hAnsi="Times New Roman" w:cs="Times New Roman"/>
          <w:sz w:val="28"/>
          <w:szCs w:val="28"/>
        </w:rPr>
      </w:pPr>
      <w:r w:rsidRPr="00F50B73">
        <w:rPr>
          <w:rFonts w:ascii="Times New Roman" w:hAnsi="Times New Roman" w:cs="Times New Roman"/>
          <w:sz w:val="28"/>
          <w:szCs w:val="28"/>
        </w:rPr>
        <w:t>Export shipments are typically more cost-efficient due to streamlined supply chain practices.</w:t>
      </w:r>
    </w:p>
    <w:p w14:paraId="50C6A6D5" w14:textId="77777777" w:rsidR="00E01E28" w:rsidRDefault="00E01E28" w:rsidP="00F50B73">
      <w:pPr>
        <w:rPr>
          <w:rFonts w:ascii="Times New Roman" w:hAnsi="Times New Roman" w:cs="Times New Roman"/>
          <w:b/>
          <w:bCs/>
          <w:sz w:val="28"/>
          <w:szCs w:val="28"/>
        </w:rPr>
      </w:pPr>
      <w:r w:rsidRPr="00E01E28">
        <w:rPr>
          <w:rFonts w:ascii="Segoe UI Emoji" w:hAnsi="Segoe UI Emoji" w:cs="Segoe UI Emoji"/>
          <w:sz w:val="28"/>
          <w:szCs w:val="28"/>
        </w:rPr>
        <w:lastRenderedPageBreak/>
        <w:drawing>
          <wp:inline distT="0" distB="0" distL="0" distR="0" wp14:anchorId="4D52F721" wp14:editId="7EA16F5A">
            <wp:extent cx="5943600" cy="3633470"/>
            <wp:effectExtent l="0" t="0" r="0" b="5080"/>
            <wp:docPr id="512676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76970" name=""/>
                    <pic:cNvPicPr/>
                  </pic:nvPicPr>
                  <pic:blipFill>
                    <a:blip r:embed="rId8"/>
                    <a:stretch>
                      <a:fillRect/>
                    </a:stretch>
                  </pic:blipFill>
                  <pic:spPr>
                    <a:xfrm>
                      <a:off x="0" y="0"/>
                      <a:ext cx="5943600" cy="3633470"/>
                    </a:xfrm>
                    <a:prstGeom prst="rect">
                      <a:avLst/>
                    </a:prstGeom>
                  </pic:spPr>
                </pic:pic>
              </a:graphicData>
            </a:graphic>
          </wp:inline>
        </w:drawing>
      </w:r>
    </w:p>
    <w:p w14:paraId="76E4D86D" w14:textId="1239DC57" w:rsidR="00F50B73" w:rsidRPr="00F50B73" w:rsidRDefault="00F50B73" w:rsidP="00F50B73">
      <w:pPr>
        <w:rPr>
          <w:rFonts w:ascii="Times New Roman" w:hAnsi="Times New Roman" w:cs="Times New Roman"/>
          <w:b/>
          <w:bCs/>
          <w:sz w:val="28"/>
          <w:szCs w:val="28"/>
        </w:rPr>
      </w:pPr>
      <w:r w:rsidRPr="00F50B73">
        <w:rPr>
          <w:rFonts w:ascii="Times New Roman" w:hAnsi="Times New Roman" w:cs="Times New Roman"/>
          <w:b/>
          <w:bCs/>
          <w:sz w:val="28"/>
          <w:szCs w:val="28"/>
        </w:rPr>
        <w:t>5.4 Environmental Impact by Mode of Transport</w:t>
      </w:r>
    </w:p>
    <w:p w14:paraId="444FC94E" w14:textId="77777777" w:rsidR="00F50B73" w:rsidRPr="00F50B73" w:rsidRDefault="00F50B73" w:rsidP="00F50B73">
      <w:pPr>
        <w:rPr>
          <w:rFonts w:ascii="Times New Roman" w:hAnsi="Times New Roman" w:cs="Times New Roman"/>
          <w:sz w:val="28"/>
          <w:szCs w:val="28"/>
        </w:rPr>
      </w:pPr>
      <w:r w:rsidRPr="00F50B73">
        <w:rPr>
          <w:rFonts w:ascii="Times New Roman" w:hAnsi="Times New Roman" w:cs="Times New Roman"/>
          <w:b/>
          <w:bCs/>
          <w:sz w:val="28"/>
          <w:szCs w:val="28"/>
        </w:rPr>
        <w:t>Findings:</w:t>
      </w:r>
    </w:p>
    <w:p w14:paraId="43EA8AFB" w14:textId="77777777" w:rsidR="00F50B73" w:rsidRPr="00F50B73" w:rsidRDefault="00F50B73" w:rsidP="00F50B73">
      <w:pPr>
        <w:numPr>
          <w:ilvl w:val="0"/>
          <w:numId w:val="8"/>
        </w:numPr>
        <w:rPr>
          <w:rFonts w:ascii="Times New Roman" w:hAnsi="Times New Roman" w:cs="Times New Roman"/>
          <w:sz w:val="28"/>
          <w:szCs w:val="28"/>
        </w:rPr>
      </w:pPr>
      <w:r w:rsidRPr="00F50B73">
        <w:rPr>
          <w:rFonts w:ascii="Times New Roman" w:hAnsi="Times New Roman" w:cs="Times New Roman"/>
          <w:b/>
          <w:bCs/>
          <w:sz w:val="28"/>
          <w:szCs w:val="28"/>
        </w:rPr>
        <w:t>Air transport emits the highest CO₂ per ton-mile</w:t>
      </w:r>
      <w:r w:rsidRPr="00F50B73">
        <w:rPr>
          <w:rFonts w:ascii="Times New Roman" w:hAnsi="Times New Roman" w:cs="Times New Roman"/>
          <w:sz w:val="28"/>
          <w:szCs w:val="28"/>
        </w:rPr>
        <w:t>, making it the least sustainable.</w:t>
      </w:r>
    </w:p>
    <w:p w14:paraId="17E28A44" w14:textId="77777777" w:rsidR="00F50B73" w:rsidRPr="00F50B73" w:rsidRDefault="00F50B73" w:rsidP="00F50B73">
      <w:pPr>
        <w:numPr>
          <w:ilvl w:val="0"/>
          <w:numId w:val="8"/>
        </w:numPr>
        <w:rPr>
          <w:rFonts w:ascii="Times New Roman" w:hAnsi="Times New Roman" w:cs="Times New Roman"/>
          <w:sz w:val="28"/>
          <w:szCs w:val="28"/>
        </w:rPr>
      </w:pPr>
      <w:r w:rsidRPr="00F50B73">
        <w:rPr>
          <w:rFonts w:ascii="Times New Roman" w:hAnsi="Times New Roman" w:cs="Times New Roman"/>
          <w:b/>
          <w:bCs/>
          <w:sz w:val="28"/>
          <w:szCs w:val="28"/>
        </w:rPr>
        <w:t>Rail and water transport have the lowest emissions</w:t>
      </w:r>
      <w:r w:rsidRPr="00F50B73">
        <w:rPr>
          <w:rFonts w:ascii="Times New Roman" w:hAnsi="Times New Roman" w:cs="Times New Roman"/>
          <w:sz w:val="28"/>
          <w:szCs w:val="28"/>
        </w:rPr>
        <w:t>, making them the most environmentally friendly.</w:t>
      </w:r>
    </w:p>
    <w:p w14:paraId="68DF0654" w14:textId="77777777" w:rsidR="00F50B73" w:rsidRPr="00F50B73" w:rsidRDefault="00F50B73" w:rsidP="00F50B73">
      <w:pPr>
        <w:numPr>
          <w:ilvl w:val="0"/>
          <w:numId w:val="8"/>
        </w:numPr>
        <w:rPr>
          <w:rFonts w:ascii="Times New Roman" w:hAnsi="Times New Roman" w:cs="Times New Roman"/>
          <w:sz w:val="28"/>
          <w:szCs w:val="28"/>
        </w:rPr>
      </w:pPr>
      <w:r w:rsidRPr="00F50B73">
        <w:rPr>
          <w:rFonts w:ascii="Times New Roman" w:hAnsi="Times New Roman" w:cs="Times New Roman"/>
          <w:b/>
          <w:bCs/>
          <w:sz w:val="28"/>
          <w:szCs w:val="28"/>
        </w:rPr>
        <w:t>Truck transport contributes the most total emissions</w:t>
      </w:r>
      <w:r w:rsidRPr="00F50B73">
        <w:rPr>
          <w:rFonts w:ascii="Times New Roman" w:hAnsi="Times New Roman" w:cs="Times New Roman"/>
          <w:sz w:val="28"/>
          <w:szCs w:val="28"/>
        </w:rPr>
        <w:t>, as it is the most used mode.</w:t>
      </w:r>
    </w:p>
    <w:p w14:paraId="4F02A420" w14:textId="77777777" w:rsidR="00F50B73" w:rsidRPr="00F50B73" w:rsidRDefault="00F50B73" w:rsidP="00F50B73">
      <w:pPr>
        <w:numPr>
          <w:ilvl w:val="0"/>
          <w:numId w:val="8"/>
        </w:numPr>
        <w:rPr>
          <w:rFonts w:ascii="Times New Roman" w:hAnsi="Times New Roman" w:cs="Times New Roman"/>
          <w:sz w:val="28"/>
          <w:szCs w:val="28"/>
        </w:rPr>
      </w:pPr>
      <w:r w:rsidRPr="00F50B73">
        <w:rPr>
          <w:rFonts w:ascii="Times New Roman" w:hAnsi="Times New Roman" w:cs="Times New Roman"/>
          <w:sz w:val="28"/>
          <w:szCs w:val="28"/>
        </w:rPr>
        <w:t xml:space="preserve">Transitioning </w:t>
      </w:r>
      <w:r w:rsidRPr="00F50B73">
        <w:rPr>
          <w:rFonts w:ascii="Times New Roman" w:hAnsi="Times New Roman" w:cs="Times New Roman"/>
          <w:b/>
          <w:bCs/>
          <w:sz w:val="28"/>
          <w:szCs w:val="28"/>
        </w:rPr>
        <w:t>10% of road freight to rail could reduce CO₂ emissions by up to 30%</w:t>
      </w:r>
      <w:r w:rsidRPr="00F50B73">
        <w:rPr>
          <w:rFonts w:ascii="Times New Roman" w:hAnsi="Times New Roman" w:cs="Times New Roman"/>
          <w:sz w:val="28"/>
          <w:szCs w:val="28"/>
        </w:rPr>
        <w:t>.</w:t>
      </w:r>
    </w:p>
    <w:p w14:paraId="27B5C458" w14:textId="77777777" w:rsidR="008E2C46" w:rsidRDefault="008E2C46" w:rsidP="00F50B73">
      <w:pPr>
        <w:rPr>
          <w:rFonts w:ascii="Segoe UI Emoji" w:hAnsi="Segoe UI Emoji" w:cs="Segoe UI Emoji"/>
          <w:sz w:val="28"/>
          <w:szCs w:val="28"/>
        </w:rPr>
      </w:pPr>
      <w:r w:rsidRPr="008E2C46">
        <w:rPr>
          <w:rFonts w:ascii="Segoe UI Emoji" w:hAnsi="Segoe UI Emoji" w:cs="Segoe UI Emoji"/>
          <w:sz w:val="28"/>
          <w:szCs w:val="28"/>
        </w:rPr>
        <w:lastRenderedPageBreak/>
        <w:drawing>
          <wp:inline distT="0" distB="0" distL="0" distR="0" wp14:anchorId="4293F5DF" wp14:editId="414C3272">
            <wp:extent cx="5943600" cy="3702685"/>
            <wp:effectExtent l="0" t="0" r="0" b="0"/>
            <wp:docPr id="664423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23922" name=""/>
                    <pic:cNvPicPr/>
                  </pic:nvPicPr>
                  <pic:blipFill>
                    <a:blip r:embed="rId9"/>
                    <a:stretch>
                      <a:fillRect/>
                    </a:stretch>
                  </pic:blipFill>
                  <pic:spPr>
                    <a:xfrm>
                      <a:off x="0" y="0"/>
                      <a:ext cx="5943600" cy="3702685"/>
                    </a:xfrm>
                    <a:prstGeom prst="rect">
                      <a:avLst/>
                    </a:prstGeom>
                  </pic:spPr>
                </pic:pic>
              </a:graphicData>
            </a:graphic>
          </wp:inline>
        </w:drawing>
      </w:r>
      <w:r w:rsidRPr="008E2C46">
        <w:rPr>
          <w:rFonts w:ascii="Segoe UI Emoji" w:hAnsi="Segoe UI Emoji" w:cs="Segoe UI Emoji"/>
          <w:sz w:val="28"/>
          <w:szCs w:val="28"/>
        </w:rPr>
        <w:t xml:space="preserve"> </w:t>
      </w:r>
    </w:p>
    <w:p w14:paraId="65DEEAE7" w14:textId="38B2355B" w:rsidR="00F50B73" w:rsidRPr="00F50B73" w:rsidRDefault="00F50B73" w:rsidP="00F50B73">
      <w:pPr>
        <w:rPr>
          <w:rFonts w:ascii="Times New Roman" w:hAnsi="Times New Roman" w:cs="Times New Roman"/>
          <w:b/>
          <w:bCs/>
          <w:sz w:val="28"/>
          <w:szCs w:val="28"/>
        </w:rPr>
      </w:pPr>
      <w:r w:rsidRPr="00F50B73">
        <w:rPr>
          <w:rFonts w:ascii="Times New Roman" w:hAnsi="Times New Roman" w:cs="Times New Roman"/>
          <w:b/>
          <w:bCs/>
          <w:sz w:val="28"/>
          <w:szCs w:val="28"/>
        </w:rPr>
        <w:t>5.5 Seasonal Trends in Freight Volume</w:t>
      </w:r>
    </w:p>
    <w:p w14:paraId="33E68AFE" w14:textId="77777777" w:rsidR="00F50B73" w:rsidRPr="00F50B73" w:rsidRDefault="00F50B73" w:rsidP="00F50B73">
      <w:pPr>
        <w:rPr>
          <w:rFonts w:ascii="Times New Roman" w:hAnsi="Times New Roman" w:cs="Times New Roman"/>
          <w:sz w:val="28"/>
          <w:szCs w:val="28"/>
        </w:rPr>
      </w:pPr>
      <w:r w:rsidRPr="00F50B73">
        <w:rPr>
          <w:rFonts w:ascii="Times New Roman" w:hAnsi="Times New Roman" w:cs="Times New Roman"/>
          <w:b/>
          <w:bCs/>
          <w:sz w:val="28"/>
          <w:szCs w:val="28"/>
        </w:rPr>
        <w:t>Findings:</w:t>
      </w:r>
    </w:p>
    <w:p w14:paraId="2E6EFB68" w14:textId="28FFE2EC" w:rsidR="00F50B73" w:rsidRPr="00F50B73" w:rsidRDefault="00F50B73" w:rsidP="00F50B73">
      <w:pPr>
        <w:numPr>
          <w:ilvl w:val="0"/>
          <w:numId w:val="9"/>
        </w:numPr>
        <w:rPr>
          <w:rFonts w:ascii="Times New Roman" w:hAnsi="Times New Roman" w:cs="Times New Roman"/>
          <w:sz w:val="28"/>
          <w:szCs w:val="28"/>
        </w:rPr>
      </w:pPr>
      <w:r w:rsidRPr="00F50B73">
        <w:rPr>
          <w:rFonts w:ascii="Times New Roman" w:hAnsi="Times New Roman" w:cs="Times New Roman"/>
          <w:sz w:val="28"/>
          <w:szCs w:val="28"/>
        </w:rPr>
        <w:t xml:space="preserve">Freight volume peaks </w:t>
      </w:r>
      <w:r w:rsidRPr="00F50B73">
        <w:rPr>
          <w:rFonts w:ascii="Times New Roman" w:hAnsi="Times New Roman" w:cs="Times New Roman"/>
          <w:b/>
          <w:bCs/>
          <w:sz w:val="28"/>
          <w:szCs w:val="28"/>
        </w:rPr>
        <w:t>in Q4 (</w:t>
      </w:r>
      <w:r w:rsidR="00927FC6">
        <w:rPr>
          <w:rFonts w:ascii="Times New Roman" w:hAnsi="Times New Roman" w:cs="Times New Roman"/>
          <w:b/>
          <w:bCs/>
          <w:sz w:val="28"/>
          <w:szCs w:val="28"/>
        </w:rPr>
        <w:t>June</w:t>
      </w:r>
      <w:r w:rsidRPr="00F50B73">
        <w:rPr>
          <w:rFonts w:ascii="Times New Roman" w:hAnsi="Times New Roman" w:cs="Times New Roman"/>
          <w:b/>
          <w:bCs/>
          <w:sz w:val="28"/>
          <w:szCs w:val="28"/>
        </w:rPr>
        <w:t>-</w:t>
      </w:r>
      <w:r w:rsidR="00927FC6">
        <w:rPr>
          <w:rFonts w:ascii="Times New Roman" w:hAnsi="Times New Roman" w:cs="Times New Roman"/>
          <w:b/>
          <w:bCs/>
          <w:sz w:val="28"/>
          <w:szCs w:val="28"/>
        </w:rPr>
        <w:t>August</w:t>
      </w:r>
      <w:r w:rsidRPr="00F50B73">
        <w:rPr>
          <w:rFonts w:ascii="Times New Roman" w:hAnsi="Times New Roman" w:cs="Times New Roman"/>
          <w:b/>
          <w:bCs/>
          <w:sz w:val="28"/>
          <w:szCs w:val="28"/>
        </w:rPr>
        <w:t>)</w:t>
      </w:r>
      <w:r w:rsidRPr="00F50B73">
        <w:rPr>
          <w:rFonts w:ascii="Times New Roman" w:hAnsi="Times New Roman" w:cs="Times New Roman"/>
          <w:sz w:val="28"/>
          <w:szCs w:val="28"/>
        </w:rPr>
        <w:t>, likely due to holiday-related shipments.</w:t>
      </w:r>
    </w:p>
    <w:p w14:paraId="72AF830B" w14:textId="77777777" w:rsidR="00F50B73" w:rsidRPr="00F50B73" w:rsidRDefault="00F50B73" w:rsidP="00F50B73">
      <w:pPr>
        <w:numPr>
          <w:ilvl w:val="0"/>
          <w:numId w:val="9"/>
        </w:numPr>
        <w:rPr>
          <w:rFonts w:ascii="Times New Roman" w:hAnsi="Times New Roman" w:cs="Times New Roman"/>
          <w:sz w:val="28"/>
          <w:szCs w:val="28"/>
        </w:rPr>
      </w:pPr>
      <w:r w:rsidRPr="00F50B73">
        <w:rPr>
          <w:rFonts w:ascii="Times New Roman" w:hAnsi="Times New Roman" w:cs="Times New Roman"/>
          <w:sz w:val="28"/>
          <w:szCs w:val="28"/>
        </w:rPr>
        <w:t xml:space="preserve">A secondary peak occurs </w:t>
      </w:r>
      <w:r w:rsidRPr="00F50B73">
        <w:rPr>
          <w:rFonts w:ascii="Times New Roman" w:hAnsi="Times New Roman" w:cs="Times New Roman"/>
          <w:b/>
          <w:bCs/>
          <w:sz w:val="28"/>
          <w:szCs w:val="28"/>
        </w:rPr>
        <w:t>in Q2 (April-June)</w:t>
      </w:r>
      <w:r w:rsidRPr="00F50B73">
        <w:rPr>
          <w:rFonts w:ascii="Times New Roman" w:hAnsi="Times New Roman" w:cs="Times New Roman"/>
          <w:sz w:val="28"/>
          <w:szCs w:val="28"/>
        </w:rPr>
        <w:t xml:space="preserve"> due to increased industrial shipments.</w:t>
      </w:r>
    </w:p>
    <w:p w14:paraId="52433B06" w14:textId="77777777" w:rsidR="00F50B73" w:rsidRPr="00F50B73" w:rsidRDefault="00F50B73" w:rsidP="00F50B73">
      <w:pPr>
        <w:numPr>
          <w:ilvl w:val="0"/>
          <w:numId w:val="9"/>
        </w:numPr>
        <w:rPr>
          <w:rFonts w:ascii="Times New Roman" w:hAnsi="Times New Roman" w:cs="Times New Roman"/>
          <w:sz w:val="28"/>
          <w:szCs w:val="28"/>
        </w:rPr>
      </w:pPr>
      <w:r w:rsidRPr="00F50B73">
        <w:rPr>
          <w:rFonts w:ascii="Times New Roman" w:hAnsi="Times New Roman" w:cs="Times New Roman"/>
          <w:sz w:val="28"/>
          <w:szCs w:val="28"/>
        </w:rPr>
        <w:t>January and February experience the lowest freight movement due to seasonal slowdowns.</w:t>
      </w:r>
    </w:p>
    <w:p w14:paraId="3AE701D4" w14:textId="0645983F" w:rsidR="00F50B73" w:rsidRPr="00F50B73" w:rsidRDefault="008E2C46" w:rsidP="00F50B73">
      <w:pPr>
        <w:rPr>
          <w:rFonts w:ascii="Times New Roman" w:hAnsi="Times New Roman" w:cs="Times New Roman"/>
          <w:sz w:val="28"/>
          <w:szCs w:val="28"/>
        </w:rPr>
      </w:pPr>
      <w:r w:rsidRPr="008E2C46">
        <w:rPr>
          <w:rFonts w:ascii="Segoe UI Emoji" w:hAnsi="Segoe UI Emoji" w:cs="Segoe UI Emoji"/>
          <w:sz w:val="28"/>
          <w:szCs w:val="28"/>
        </w:rPr>
        <w:lastRenderedPageBreak/>
        <w:drawing>
          <wp:inline distT="0" distB="0" distL="0" distR="0" wp14:anchorId="0F73DA54" wp14:editId="6A8B8A4D">
            <wp:extent cx="5943600" cy="2849245"/>
            <wp:effectExtent l="0" t="0" r="0" b="8255"/>
            <wp:docPr id="155809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96903" name=""/>
                    <pic:cNvPicPr/>
                  </pic:nvPicPr>
                  <pic:blipFill>
                    <a:blip r:embed="rId10"/>
                    <a:stretch>
                      <a:fillRect/>
                    </a:stretch>
                  </pic:blipFill>
                  <pic:spPr>
                    <a:xfrm>
                      <a:off x="0" y="0"/>
                      <a:ext cx="5943600" cy="2849245"/>
                    </a:xfrm>
                    <a:prstGeom prst="rect">
                      <a:avLst/>
                    </a:prstGeom>
                  </pic:spPr>
                </pic:pic>
              </a:graphicData>
            </a:graphic>
          </wp:inline>
        </w:drawing>
      </w:r>
      <w:r w:rsidRPr="008E2C46">
        <w:rPr>
          <w:rFonts w:ascii="Segoe UI Emoji" w:hAnsi="Segoe UI Emoji" w:cs="Segoe UI Emoji"/>
          <w:sz w:val="28"/>
          <w:szCs w:val="28"/>
        </w:rPr>
        <w:t xml:space="preserve"> </w:t>
      </w:r>
      <w:r w:rsidR="00F50B73" w:rsidRPr="00F50B73">
        <w:rPr>
          <w:rFonts w:ascii="Times New Roman" w:hAnsi="Times New Roman" w:cs="Times New Roman"/>
          <w:sz w:val="28"/>
          <w:szCs w:val="28"/>
        </w:rPr>
        <w:pict w14:anchorId="33F3AC0B">
          <v:rect id="_x0000_i1106" style="width:0;height:1.5pt" o:hralign="center" o:hrstd="t" o:hr="t" fillcolor="#a0a0a0" stroked="f"/>
        </w:pict>
      </w:r>
    </w:p>
    <w:p w14:paraId="51EEDFAB" w14:textId="565D04B3" w:rsidR="00554559" w:rsidRDefault="00BA14B6" w:rsidP="00554559">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Analytical Questions</w:t>
      </w:r>
    </w:p>
    <w:p w14:paraId="000CFD65" w14:textId="77777777" w:rsidR="00706CF1" w:rsidRDefault="00706CF1" w:rsidP="00706CF1">
      <w:pPr>
        <w:pStyle w:val="ListParagraph"/>
        <w:rPr>
          <w:rFonts w:ascii="Times New Roman" w:hAnsi="Times New Roman" w:cs="Times New Roman"/>
          <w:b/>
          <w:bCs/>
          <w:sz w:val="28"/>
          <w:szCs w:val="28"/>
        </w:rPr>
      </w:pPr>
    </w:p>
    <w:p w14:paraId="55AB18D5" w14:textId="26C46421" w:rsidR="00BA14B6" w:rsidRPr="00706CF1" w:rsidRDefault="00706CF1" w:rsidP="00706CF1">
      <w:pPr>
        <w:pStyle w:val="ListParagraph"/>
        <w:numPr>
          <w:ilvl w:val="0"/>
          <w:numId w:val="17"/>
        </w:numPr>
        <w:rPr>
          <w:rFonts w:ascii="Times New Roman" w:hAnsi="Times New Roman" w:cs="Times New Roman"/>
          <w:b/>
          <w:bCs/>
          <w:sz w:val="28"/>
          <w:szCs w:val="28"/>
        </w:rPr>
      </w:pPr>
      <w:r w:rsidRPr="00706CF1">
        <w:rPr>
          <w:rFonts w:ascii="Times New Roman" w:hAnsi="Times New Roman" w:cs="Times New Roman"/>
          <w:b/>
          <w:bCs/>
          <w:sz w:val="28"/>
          <w:szCs w:val="28"/>
        </w:rPr>
        <w:t>Trends in Freight Volume Across Different Transportation Modes Over Time</w:t>
      </w:r>
    </w:p>
    <w:p w14:paraId="0052C964" w14:textId="19D7B150" w:rsidR="00706CF1" w:rsidRDefault="00706CF1" w:rsidP="00706CF1">
      <w:pPr>
        <w:ind w:left="360"/>
        <w:rPr>
          <w:rFonts w:ascii="Times New Roman" w:hAnsi="Times New Roman" w:cs="Times New Roman"/>
          <w:sz w:val="28"/>
          <w:szCs w:val="28"/>
        </w:rPr>
      </w:pPr>
      <w:r w:rsidRPr="00706CF1">
        <w:drawing>
          <wp:inline distT="0" distB="0" distL="0" distR="0" wp14:anchorId="11F16602" wp14:editId="0F36607C">
            <wp:extent cx="5943600" cy="3121025"/>
            <wp:effectExtent l="0" t="0" r="0" b="3175"/>
            <wp:docPr id="184155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52839" name=""/>
                    <pic:cNvPicPr/>
                  </pic:nvPicPr>
                  <pic:blipFill>
                    <a:blip r:embed="rId11"/>
                    <a:stretch>
                      <a:fillRect/>
                    </a:stretch>
                  </pic:blipFill>
                  <pic:spPr>
                    <a:xfrm>
                      <a:off x="0" y="0"/>
                      <a:ext cx="5943600" cy="3121025"/>
                    </a:xfrm>
                    <a:prstGeom prst="rect">
                      <a:avLst/>
                    </a:prstGeom>
                  </pic:spPr>
                </pic:pic>
              </a:graphicData>
            </a:graphic>
          </wp:inline>
        </w:drawing>
      </w:r>
    </w:p>
    <w:p w14:paraId="53163DDF" w14:textId="4312906C" w:rsidR="00706CF1" w:rsidRPr="00990626" w:rsidRDefault="00706CF1" w:rsidP="00706CF1">
      <w:pPr>
        <w:ind w:left="360"/>
        <w:rPr>
          <w:rFonts w:ascii="Times New Roman" w:hAnsi="Times New Roman" w:cs="Times New Roman"/>
          <w:b/>
          <w:bCs/>
          <w:sz w:val="28"/>
          <w:szCs w:val="28"/>
        </w:rPr>
      </w:pPr>
      <w:r w:rsidRPr="00990626">
        <w:rPr>
          <w:rFonts w:ascii="Times New Roman" w:hAnsi="Times New Roman" w:cs="Times New Roman"/>
          <w:b/>
          <w:bCs/>
          <w:sz w:val="28"/>
          <w:szCs w:val="28"/>
        </w:rPr>
        <w:t>Key Takeaways:</w:t>
      </w:r>
    </w:p>
    <w:p w14:paraId="5D37B103" w14:textId="0DA2FFC0" w:rsidR="00706CF1" w:rsidRPr="00706CF1" w:rsidRDefault="00706CF1" w:rsidP="00706CF1">
      <w:pPr>
        <w:pStyle w:val="ListParagraph"/>
        <w:numPr>
          <w:ilvl w:val="0"/>
          <w:numId w:val="16"/>
        </w:numPr>
        <w:rPr>
          <w:rFonts w:ascii="Times New Roman" w:hAnsi="Times New Roman" w:cs="Times New Roman"/>
          <w:sz w:val="28"/>
          <w:szCs w:val="28"/>
        </w:rPr>
      </w:pPr>
      <w:r w:rsidRPr="00706CF1">
        <w:rPr>
          <w:rFonts w:ascii="Times New Roman" w:hAnsi="Times New Roman" w:cs="Times New Roman"/>
          <w:b/>
          <w:bCs/>
          <w:sz w:val="28"/>
          <w:szCs w:val="28"/>
        </w:rPr>
        <w:lastRenderedPageBreak/>
        <w:t>Pipeline &amp; Vessel Lead Freight Movement:</w:t>
      </w:r>
      <w:r w:rsidRPr="00706CF1">
        <w:rPr>
          <w:rFonts w:ascii="Times New Roman" w:hAnsi="Times New Roman" w:cs="Times New Roman"/>
          <w:sz w:val="28"/>
          <w:szCs w:val="28"/>
        </w:rPr>
        <w:t xml:space="preserve"> These modes handle the largest volume, peaking in </w:t>
      </w:r>
      <w:r w:rsidRPr="00706CF1">
        <w:rPr>
          <w:rFonts w:ascii="Times New Roman" w:hAnsi="Times New Roman" w:cs="Times New Roman"/>
          <w:b/>
          <w:bCs/>
          <w:sz w:val="28"/>
          <w:szCs w:val="28"/>
        </w:rPr>
        <w:t>2021-2022</w:t>
      </w:r>
      <w:r w:rsidRPr="00706CF1">
        <w:rPr>
          <w:rFonts w:ascii="Times New Roman" w:hAnsi="Times New Roman" w:cs="Times New Roman"/>
          <w:sz w:val="28"/>
          <w:szCs w:val="28"/>
        </w:rPr>
        <w:t xml:space="preserve"> before a slight decline in </w:t>
      </w:r>
      <w:r w:rsidRPr="00706CF1">
        <w:rPr>
          <w:rFonts w:ascii="Times New Roman" w:hAnsi="Times New Roman" w:cs="Times New Roman"/>
          <w:b/>
          <w:bCs/>
          <w:sz w:val="28"/>
          <w:szCs w:val="28"/>
        </w:rPr>
        <w:t>2024</w:t>
      </w:r>
      <w:r w:rsidRPr="00706CF1">
        <w:rPr>
          <w:rFonts w:ascii="Times New Roman" w:hAnsi="Times New Roman" w:cs="Times New Roman"/>
          <w:sz w:val="28"/>
          <w:szCs w:val="28"/>
        </w:rPr>
        <w:t>, possibly due to economic or policy shifts.</w:t>
      </w:r>
    </w:p>
    <w:p w14:paraId="3C8EABC3" w14:textId="186EEDE3" w:rsidR="00706CF1" w:rsidRPr="00706CF1" w:rsidRDefault="00706CF1" w:rsidP="00706CF1">
      <w:pPr>
        <w:pStyle w:val="ListParagraph"/>
        <w:numPr>
          <w:ilvl w:val="0"/>
          <w:numId w:val="16"/>
        </w:numPr>
        <w:rPr>
          <w:rFonts w:ascii="Times New Roman" w:hAnsi="Times New Roman" w:cs="Times New Roman"/>
          <w:sz w:val="28"/>
          <w:szCs w:val="28"/>
        </w:rPr>
      </w:pPr>
      <w:r w:rsidRPr="00706CF1">
        <w:rPr>
          <w:rFonts w:ascii="Times New Roman" w:hAnsi="Times New Roman" w:cs="Times New Roman"/>
          <w:b/>
          <w:bCs/>
          <w:sz w:val="28"/>
          <w:szCs w:val="28"/>
        </w:rPr>
        <w:t>Rail &amp; Truck Declining Post-2022:</w:t>
      </w:r>
      <w:r w:rsidRPr="00706CF1">
        <w:rPr>
          <w:rFonts w:ascii="Times New Roman" w:hAnsi="Times New Roman" w:cs="Times New Roman"/>
          <w:sz w:val="28"/>
          <w:szCs w:val="28"/>
        </w:rPr>
        <w:t xml:space="preserve"> Both saw steady growth until </w:t>
      </w:r>
      <w:r w:rsidRPr="00706CF1">
        <w:rPr>
          <w:rFonts w:ascii="Times New Roman" w:hAnsi="Times New Roman" w:cs="Times New Roman"/>
          <w:b/>
          <w:bCs/>
          <w:sz w:val="28"/>
          <w:szCs w:val="28"/>
        </w:rPr>
        <w:t>2022</w:t>
      </w:r>
      <w:r w:rsidRPr="00706CF1">
        <w:rPr>
          <w:rFonts w:ascii="Times New Roman" w:hAnsi="Times New Roman" w:cs="Times New Roman"/>
          <w:sz w:val="28"/>
          <w:szCs w:val="28"/>
        </w:rPr>
        <w:t xml:space="preserve">, but declines in </w:t>
      </w:r>
      <w:r w:rsidRPr="00706CF1">
        <w:rPr>
          <w:rFonts w:ascii="Times New Roman" w:hAnsi="Times New Roman" w:cs="Times New Roman"/>
          <w:b/>
          <w:bCs/>
          <w:sz w:val="28"/>
          <w:szCs w:val="28"/>
        </w:rPr>
        <w:t>2023-2024</w:t>
      </w:r>
      <w:r w:rsidRPr="00706CF1">
        <w:rPr>
          <w:rFonts w:ascii="Times New Roman" w:hAnsi="Times New Roman" w:cs="Times New Roman"/>
          <w:sz w:val="28"/>
          <w:szCs w:val="28"/>
        </w:rPr>
        <w:t xml:space="preserve"> may indicate </w:t>
      </w:r>
      <w:r w:rsidRPr="00706CF1">
        <w:rPr>
          <w:rFonts w:ascii="Times New Roman" w:hAnsi="Times New Roman" w:cs="Times New Roman"/>
          <w:b/>
          <w:bCs/>
          <w:sz w:val="28"/>
          <w:szCs w:val="28"/>
        </w:rPr>
        <w:t>changing trade patterns, fuel costs, or regulations</w:t>
      </w:r>
      <w:r w:rsidRPr="00706CF1">
        <w:rPr>
          <w:rFonts w:ascii="Times New Roman" w:hAnsi="Times New Roman" w:cs="Times New Roman"/>
          <w:sz w:val="28"/>
          <w:szCs w:val="28"/>
        </w:rPr>
        <w:t>.</w:t>
      </w:r>
    </w:p>
    <w:p w14:paraId="4860325A" w14:textId="1D794FE0" w:rsidR="00706CF1" w:rsidRPr="00706CF1" w:rsidRDefault="00706CF1" w:rsidP="00706CF1">
      <w:pPr>
        <w:pStyle w:val="ListParagraph"/>
        <w:numPr>
          <w:ilvl w:val="0"/>
          <w:numId w:val="16"/>
        </w:numPr>
        <w:rPr>
          <w:rFonts w:ascii="Times New Roman" w:hAnsi="Times New Roman" w:cs="Times New Roman"/>
          <w:sz w:val="28"/>
          <w:szCs w:val="28"/>
        </w:rPr>
      </w:pPr>
      <w:r w:rsidRPr="00706CF1">
        <w:rPr>
          <w:rFonts w:ascii="Times New Roman" w:hAnsi="Times New Roman" w:cs="Times New Roman"/>
          <w:b/>
          <w:bCs/>
          <w:sz w:val="28"/>
          <w:szCs w:val="28"/>
        </w:rPr>
        <w:t>Air &amp; FTZs Show Gradual Growth:</w:t>
      </w:r>
      <w:r w:rsidRPr="00706CF1">
        <w:rPr>
          <w:rFonts w:ascii="Times New Roman" w:hAnsi="Times New Roman" w:cs="Times New Roman"/>
          <w:sz w:val="28"/>
          <w:szCs w:val="28"/>
        </w:rPr>
        <w:t xml:space="preserve"> Though handling </w:t>
      </w:r>
      <w:r w:rsidRPr="00706CF1">
        <w:rPr>
          <w:rFonts w:ascii="Times New Roman" w:hAnsi="Times New Roman" w:cs="Times New Roman"/>
          <w:b/>
          <w:bCs/>
          <w:sz w:val="28"/>
          <w:szCs w:val="28"/>
        </w:rPr>
        <w:t>lower freight volumes</w:t>
      </w:r>
      <w:r w:rsidRPr="00706CF1">
        <w:rPr>
          <w:rFonts w:ascii="Times New Roman" w:hAnsi="Times New Roman" w:cs="Times New Roman"/>
          <w:sz w:val="28"/>
          <w:szCs w:val="28"/>
        </w:rPr>
        <w:t xml:space="preserve">, </w:t>
      </w:r>
      <w:r w:rsidRPr="00706CF1">
        <w:rPr>
          <w:rFonts w:ascii="Times New Roman" w:hAnsi="Times New Roman" w:cs="Times New Roman"/>
          <w:b/>
          <w:bCs/>
          <w:sz w:val="28"/>
          <w:szCs w:val="28"/>
        </w:rPr>
        <w:t>Air (Blue) and Foreign Trade Zones (Orange)</w:t>
      </w:r>
      <w:r w:rsidRPr="00706CF1">
        <w:rPr>
          <w:rFonts w:ascii="Times New Roman" w:hAnsi="Times New Roman" w:cs="Times New Roman"/>
          <w:sz w:val="28"/>
          <w:szCs w:val="28"/>
        </w:rPr>
        <w:t xml:space="preserve"> have grown steadily, likely due to </w:t>
      </w:r>
      <w:r w:rsidRPr="00706CF1">
        <w:rPr>
          <w:rFonts w:ascii="Times New Roman" w:hAnsi="Times New Roman" w:cs="Times New Roman"/>
          <w:b/>
          <w:bCs/>
          <w:sz w:val="28"/>
          <w:szCs w:val="28"/>
        </w:rPr>
        <w:t>high-value, low-weight shipments</w:t>
      </w:r>
      <w:r w:rsidRPr="00706CF1">
        <w:rPr>
          <w:rFonts w:ascii="Times New Roman" w:hAnsi="Times New Roman" w:cs="Times New Roman"/>
          <w:sz w:val="28"/>
          <w:szCs w:val="28"/>
        </w:rPr>
        <w:t>.</w:t>
      </w:r>
    </w:p>
    <w:p w14:paraId="29C542FC" w14:textId="690A421F" w:rsidR="00706CF1" w:rsidRDefault="00706CF1" w:rsidP="00706CF1">
      <w:pPr>
        <w:pStyle w:val="ListParagraph"/>
        <w:numPr>
          <w:ilvl w:val="0"/>
          <w:numId w:val="16"/>
        </w:numPr>
        <w:rPr>
          <w:rFonts w:ascii="Times New Roman" w:hAnsi="Times New Roman" w:cs="Times New Roman"/>
          <w:sz w:val="28"/>
          <w:szCs w:val="28"/>
        </w:rPr>
      </w:pPr>
      <w:r w:rsidRPr="00706CF1">
        <w:rPr>
          <w:rFonts w:ascii="Times New Roman" w:hAnsi="Times New Roman" w:cs="Times New Roman"/>
          <w:b/>
          <w:bCs/>
          <w:sz w:val="28"/>
          <w:szCs w:val="28"/>
        </w:rPr>
        <w:t>External Factors Impacting Trends:</w:t>
      </w:r>
      <w:r w:rsidRPr="00706CF1">
        <w:rPr>
          <w:rFonts w:ascii="Times New Roman" w:hAnsi="Times New Roman" w:cs="Times New Roman"/>
          <w:sz w:val="28"/>
          <w:szCs w:val="28"/>
        </w:rPr>
        <w:t xml:space="preserve"> </w:t>
      </w:r>
      <w:r w:rsidRPr="00706CF1">
        <w:rPr>
          <w:rFonts w:ascii="Times New Roman" w:hAnsi="Times New Roman" w:cs="Times New Roman"/>
          <w:b/>
          <w:bCs/>
          <w:sz w:val="28"/>
          <w:szCs w:val="28"/>
        </w:rPr>
        <w:t>Post-pandemic recovery (2021-2022) boosted freight</w:t>
      </w:r>
      <w:r w:rsidRPr="00706CF1">
        <w:rPr>
          <w:rFonts w:ascii="Times New Roman" w:hAnsi="Times New Roman" w:cs="Times New Roman"/>
          <w:sz w:val="28"/>
          <w:szCs w:val="28"/>
        </w:rPr>
        <w:t xml:space="preserve">, but the </w:t>
      </w:r>
      <w:r w:rsidRPr="00706CF1">
        <w:rPr>
          <w:rFonts w:ascii="Times New Roman" w:hAnsi="Times New Roman" w:cs="Times New Roman"/>
          <w:b/>
          <w:bCs/>
          <w:sz w:val="28"/>
          <w:szCs w:val="28"/>
        </w:rPr>
        <w:t>2023-2024 dip</w:t>
      </w:r>
      <w:r w:rsidRPr="00706CF1">
        <w:rPr>
          <w:rFonts w:ascii="Times New Roman" w:hAnsi="Times New Roman" w:cs="Times New Roman"/>
          <w:sz w:val="28"/>
          <w:szCs w:val="28"/>
        </w:rPr>
        <w:t xml:space="preserve"> suggests </w:t>
      </w:r>
      <w:r w:rsidRPr="00706CF1">
        <w:rPr>
          <w:rFonts w:ascii="Times New Roman" w:hAnsi="Times New Roman" w:cs="Times New Roman"/>
          <w:b/>
          <w:bCs/>
          <w:sz w:val="28"/>
          <w:szCs w:val="28"/>
        </w:rPr>
        <w:t>economic slowdowns, policy shifts, or supply chain disruptions</w:t>
      </w:r>
      <w:r w:rsidRPr="00706CF1">
        <w:rPr>
          <w:rFonts w:ascii="Times New Roman" w:hAnsi="Times New Roman" w:cs="Times New Roman"/>
          <w:sz w:val="28"/>
          <w:szCs w:val="28"/>
        </w:rPr>
        <w:t>.</w:t>
      </w:r>
    </w:p>
    <w:p w14:paraId="7C21189B" w14:textId="77777777" w:rsidR="00DC06CB" w:rsidRPr="00DC06CB" w:rsidRDefault="00DC06CB" w:rsidP="00DC06CB">
      <w:pPr>
        <w:rPr>
          <w:rFonts w:ascii="Times New Roman" w:hAnsi="Times New Roman" w:cs="Times New Roman"/>
          <w:sz w:val="28"/>
          <w:szCs w:val="28"/>
        </w:rPr>
      </w:pPr>
    </w:p>
    <w:p w14:paraId="5AC65A83" w14:textId="29A5D698" w:rsidR="00706CF1" w:rsidRDefault="00DC06CB" w:rsidP="00DC06CB">
      <w:pPr>
        <w:pStyle w:val="ListParagraph"/>
        <w:numPr>
          <w:ilvl w:val="0"/>
          <w:numId w:val="17"/>
        </w:numPr>
        <w:rPr>
          <w:rFonts w:ascii="Times New Roman" w:hAnsi="Times New Roman" w:cs="Times New Roman"/>
          <w:b/>
          <w:bCs/>
          <w:sz w:val="28"/>
          <w:szCs w:val="28"/>
        </w:rPr>
      </w:pPr>
      <w:r w:rsidRPr="00DC06CB">
        <w:rPr>
          <w:rFonts w:ascii="Times New Roman" w:hAnsi="Times New Roman" w:cs="Times New Roman"/>
          <w:b/>
          <w:bCs/>
          <w:sz w:val="28"/>
          <w:szCs w:val="28"/>
        </w:rPr>
        <w:t>Regions Experiencing the Most Congestion or Inefficiency</w:t>
      </w:r>
    </w:p>
    <w:p w14:paraId="084B4B7A" w14:textId="7E2648BD" w:rsidR="00DC06CB" w:rsidRDefault="001F6D87" w:rsidP="001F6D87">
      <w:pPr>
        <w:rPr>
          <w:rFonts w:ascii="Times New Roman" w:hAnsi="Times New Roman" w:cs="Times New Roman"/>
          <w:b/>
          <w:bCs/>
          <w:sz w:val="28"/>
          <w:szCs w:val="28"/>
        </w:rPr>
      </w:pPr>
      <w:r w:rsidRPr="001F6D87">
        <w:drawing>
          <wp:inline distT="0" distB="0" distL="0" distR="0" wp14:anchorId="1DC178FE" wp14:editId="1A3025AF">
            <wp:extent cx="5943600" cy="3549015"/>
            <wp:effectExtent l="0" t="0" r="0" b="0"/>
            <wp:docPr id="1144428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28564" name=""/>
                    <pic:cNvPicPr/>
                  </pic:nvPicPr>
                  <pic:blipFill>
                    <a:blip r:embed="rId12"/>
                    <a:stretch>
                      <a:fillRect/>
                    </a:stretch>
                  </pic:blipFill>
                  <pic:spPr>
                    <a:xfrm>
                      <a:off x="0" y="0"/>
                      <a:ext cx="5943600" cy="3549015"/>
                    </a:xfrm>
                    <a:prstGeom prst="rect">
                      <a:avLst/>
                    </a:prstGeom>
                  </pic:spPr>
                </pic:pic>
              </a:graphicData>
            </a:graphic>
          </wp:inline>
        </w:drawing>
      </w:r>
    </w:p>
    <w:p w14:paraId="14914B49" w14:textId="77777777" w:rsidR="00990626" w:rsidRPr="00990626" w:rsidRDefault="00990626" w:rsidP="00990626">
      <w:pPr>
        <w:rPr>
          <w:rFonts w:ascii="Times New Roman" w:hAnsi="Times New Roman" w:cs="Times New Roman"/>
          <w:b/>
          <w:bCs/>
          <w:sz w:val="28"/>
          <w:szCs w:val="28"/>
        </w:rPr>
      </w:pPr>
      <w:r w:rsidRPr="00990626">
        <w:rPr>
          <w:rFonts w:ascii="Times New Roman" w:hAnsi="Times New Roman" w:cs="Times New Roman"/>
          <w:b/>
          <w:bCs/>
          <w:sz w:val="28"/>
          <w:szCs w:val="28"/>
        </w:rPr>
        <w:t>Key Takeaways from the Congestion Analysis:</w:t>
      </w:r>
    </w:p>
    <w:p w14:paraId="2501E984" w14:textId="77777777" w:rsidR="00990626" w:rsidRPr="00990626" w:rsidRDefault="00990626" w:rsidP="00990626">
      <w:pPr>
        <w:numPr>
          <w:ilvl w:val="0"/>
          <w:numId w:val="18"/>
        </w:numPr>
        <w:jc w:val="both"/>
        <w:rPr>
          <w:rFonts w:ascii="Times New Roman" w:hAnsi="Times New Roman" w:cs="Times New Roman"/>
          <w:sz w:val="28"/>
          <w:szCs w:val="28"/>
        </w:rPr>
      </w:pPr>
      <w:r w:rsidRPr="00990626">
        <w:rPr>
          <w:rFonts w:ascii="Times New Roman" w:hAnsi="Times New Roman" w:cs="Times New Roman"/>
          <w:b/>
          <w:bCs/>
          <w:sz w:val="28"/>
          <w:szCs w:val="28"/>
        </w:rPr>
        <w:t>Most Congested Regions:</w:t>
      </w:r>
    </w:p>
    <w:p w14:paraId="5568370E" w14:textId="77777777" w:rsidR="00990626" w:rsidRPr="00990626" w:rsidRDefault="00990626" w:rsidP="00990626">
      <w:pPr>
        <w:pStyle w:val="ListParagraph"/>
        <w:numPr>
          <w:ilvl w:val="0"/>
          <w:numId w:val="19"/>
        </w:numPr>
        <w:jc w:val="both"/>
        <w:rPr>
          <w:rFonts w:ascii="Times New Roman" w:hAnsi="Times New Roman" w:cs="Times New Roman"/>
          <w:sz w:val="28"/>
          <w:szCs w:val="28"/>
        </w:rPr>
      </w:pPr>
      <w:r w:rsidRPr="00990626">
        <w:rPr>
          <w:rFonts w:ascii="Times New Roman" w:hAnsi="Times New Roman" w:cs="Times New Roman"/>
          <w:sz w:val="28"/>
          <w:szCs w:val="28"/>
        </w:rPr>
        <w:t xml:space="preserve">The region with the highest congestion is </w:t>
      </w:r>
      <w:r w:rsidRPr="00990626">
        <w:rPr>
          <w:rFonts w:ascii="Times New Roman" w:hAnsi="Times New Roman" w:cs="Times New Roman"/>
          <w:b/>
          <w:bCs/>
          <w:sz w:val="28"/>
          <w:szCs w:val="28"/>
        </w:rPr>
        <w:t>Texas (39XX)</w:t>
      </w:r>
      <w:r w:rsidRPr="00990626">
        <w:rPr>
          <w:rFonts w:ascii="Times New Roman" w:hAnsi="Times New Roman" w:cs="Times New Roman"/>
          <w:sz w:val="28"/>
          <w:szCs w:val="28"/>
        </w:rPr>
        <w:t>, significantly surpassing other areas in total shipping weight.</w:t>
      </w:r>
    </w:p>
    <w:p w14:paraId="1A150694" w14:textId="77777777" w:rsidR="00990626" w:rsidRPr="00990626" w:rsidRDefault="00990626" w:rsidP="00990626">
      <w:pPr>
        <w:pStyle w:val="ListParagraph"/>
        <w:numPr>
          <w:ilvl w:val="0"/>
          <w:numId w:val="19"/>
        </w:numPr>
        <w:jc w:val="both"/>
        <w:rPr>
          <w:rFonts w:ascii="Times New Roman" w:hAnsi="Times New Roman" w:cs="Times New Roman"/>
          <w:sz w:val="28"/>
          <w:szCs w:val="28"/>
        </w:rPr>
      </w:pPr>
      <w:r w:rsidRPr="00990626">
        <w:rPr>
          <w:rFonts w:ascii="Times New Roman" w:hAnsi="Times New Roman" w:cs="Times New Roman"/>
          <w:sz w:val="28"/>
          <w:szCs w:val="28"/>
        </w:rPr>
        <w:lastRenderedPageBreak/>
        <w:t xml:space="preserve">Other high-congestion areas include </w:t>
      </w:r>
      <w:r w:rsidRPr="00990626">
        <w:rPr>
          <w:rFonts w:ascii="Times New Roman" w:hAnsi="Times New Roman" w:cs="Times New Roman"/>
          <w:b/>
          <w:bCs/>
          <w:sz w:val="28"/>
          <w:szCs w:val="28"/>
        </w:rPr>
        <w:t>California (5301)</w:t>
      </w:r>
      <w:r w:rsidRPr="00990626">
        <w:rPr>
          <w:rFonts w:ascii="Times New Roman" w:hAnsi="Times New Roman" w:cs="Times New Roman"/>
          <w:sz w:val="28"/>
          <w:szCs w:val="28"/>
        </w:rPr>
        <w:t xml:space="preserve">, </w:t>
      </w:r>
      <w:r w:rsidRPr="00990626">
        <w:rPr>
          <w:rFonts w:ascii="Times New Roman" w:hAnsi="Times New Roman" w:cs="Times New Roman"/>
          <w:b/>
          <w:bCs/>
          <w:sz w:val="28"/>
          <w:szCs w:val="28"/>
        </w:rPr>
        <w:t>Michigan (2304)</w:t>
      </w:r>
      <w:r w:rsidRPr="00990626">
        <w:rPr>
          <w:rFonts w:ascii="Times New Roman" w:hAnsi="Times New Roman" w:cs="Times New Roman"/>
          <w:sz w:val="28"/>
          <w:szCs w:val="28"/>
        </w:rPr>
        <w:t xml:space="preserve">, and </w:t>
      </w:r>
      <w:r w:rsidRPr="00990626">
        <w:rPr>
          <w:rFonts w:ascii="Times New Roman" w:hAnsi="Times New Roman" w:cs="Times New Roman"/>
          <w:b/>
          <w:bCs/>
          <w:sz w:val="28"/>
          <w:szCs w:val="28"/>
        </w:rPr>
        <w:t>New York (21XX)</w:t>
      </w:r>
      <w:r w:rsidRPr="00990626">
        <w:rPr>
          <w:rFonts w:ascii="Times New Roman" w:hAnsi="Times New Roman" w:cs="Times New Roman"/>
          <w:sz w:val="28"/>
          <w:szCs w:val="28"/>
        </w:rPr>
        <w:t>, reflecting major trade hubs.</w:t>
      </w:r>
    </w:p>
    <w:p w14:paraId="33AA2439" w14:textId="77777777" w:rsidR="00990626" w:rsidRPr="00990626" w:rsidRDefault="00990626" w:rsidP="00990626">
      <w:pPr>
        <w:numPr>
          <w:ilvl w:val="0"/>
          <w:numId w:val="18"/>
        </w:numPr>
        <w:jc w:val="both"/>
        <w:rPr>
          <w:rFonts w:ascii="Times New Roman" w:hAnsi="Times New Roman" w:cs="Times New Roman"/>
          <w:sz w:val="28"/>
          <w:szCs w:val="28"/>
        </w:rPr>
      </w:pPr>
      <w:r w:rsidRPr="00990626">
        <w:rPr>
          <w:rFonts w:ascii="Times New Roman" w:hAnsi="Times New Roman" w:cs="Times New Roman"/>
          <w:b/>
          <w:bCs/>
          <w:sz w:val="28"/>
          <w:szCs w:val="28"/>
        </w:rPr>
        <w:t>Freight Distribution:</w:t>
      </w:r>
    </w:p>
    <w:p w14:paraId="213C6AFC" w14:textId="77777777" w:rsidR="00990626" w:rsidRPr="00990626" w:rsidRDefault="00990626" w:rsidP="00990626">
      <w:pPr>
        <w:pStyle w:val="ListParagraph"/>
        <w:numPr>
          <w:ilvl w:val="0"/>
          <w:numId w:val="20"/>
        </w:numPr>
        <w:jc w:val="both"/>
        <w:rPr>
          <w:rFonts w:ascii="Times New Roman" w:hAnsi="Times New Roman" w:cs="Times New Roman"/>
          <w:sz w:val="28"/>
          <w:szCs w:val="28"/>
        </w:rPr>
      </w:pPr>
      <w:r w:rsidRPr="00990626">
        <w:rPr>
          <w:rFonts w:ascii="Times New Roman" w:hAnsi="Times New Roman" w:cs="Times New Roman"/>
          <w:sz w:val="28"/>
          <w:szCs w:val="28"/>
        </w:rPr>
        <w:t>The top 10 regions handle a substantial portion of transborder freight movement, indicating potential bottlenecks in logistics.</w:t>
      </w:r>
    </w:p>
    <w:p w14:paraId="25E11BF1" w14:textId="77777777" w:rsidR="00990626" w:rsidRPr="00990626" w:rsidRDefault="00990626" w:rsidP="00990626">
      <w:pPr>
        <w:pStyle w:val="ListParagraph"/>
        <w:numPr>
          <w:ilvl w:val="0"/>
          <w:numId w:val="20"/>
        </w:numPr>
        <w:jc w:val="both"/>
        <w:rPr>
          <w:rFonts w:ascii="Times New Roman" w:hAnsi="Times New Roman" w:cs="Times New Roman"/>
          <w:sz w:val="28"/>
          <w:szCs w:val="28"/>
        </w:rPr>
      </w:pPr>
      <w:r w:rsidRPr="00990626">
        <w:rPr>
          <w:rFonts w:ascii="Times New Roman" w:hAnsi="Times New Roman" w:cs="Times New Roman"/>
          <w:b/>
          <w:bCs/>
          <w:sz w:val="28"/>
          <w:szCs w:val="28"/>
        </w:rPr>
        <w:t>Midwestern and border states</w:t>
      </w:r>
      <w:r w:rsidRPr="00990626">
        <w:rPr>
          <w:rFonts w:ascii="Times New Roman" w:hAnsi="Times New Roman" w:cs="Times New Roman"/>
          <w:sz w:val="28"/>
          <w:szCs w:val="28"/>
        </w:rPr>
        <w:t xml:space="preserve"> like Michigan and Texas experience heavy freight activity due to key trade routes.</w:t>
      </w:r>
    </w:p>
    <w:p w14:paraId="47F9B096" w14:textId="77777777" w:rsidR="00990626" w:rsidRPr="00990626" w:rsidRDefault="00990626" w:rsidP="00990626">
      <w:pPr>
        <w:numPr>
          <w:ilvl w:val="0"/>
          <w:numId w:val="18"/>
        </w:numPr>
        <w:jc w:val="both"/>
        <w:rPr>
          <w:rFonts w:ascii="Times New Roman" w:hAnsi="Times New Roman" w:cs="Times New Roman"/>
          <w:sz w:val="28"/>
          <w:szCs w:val="28"/>
        </w:rPr>
      </w:pPr>
      <w:r w:rsidRPr="00990626">
        <w:rPr>
          <w:rFonts w:ascii="Times New Roman" w:hAnsi="Times New Roman" w:cs="Times New Roman"/>
          <w:b/>
          <w:bCs/>
          <w:sz w:val="28"/>
          <w:szCs w:val="28"/>
        </w:rPr>
        <w:t>Possible Influences on Congestion:</w:t>
      </w:r>
    </w:p>
    <w:p w14:paraId="50F841A2" w14:textId="77777777" w:rsidR="00990626" w:rsidRPr="00990626" w:rsidRDefault="00990626" w:rsidP="00990626">
      <w:pPr>
        <w:pStyle w:val="ListParagraph"/>
        <w:numPr>
          <w:ilvl w:val="0"/>
          <w:numId w:val="21"/>
        </w:numPr>
        <w:jc w:val="both"/>
        <w:rPr>
          <w:rFonts w:ascii="Times New Roman" w:hAnsi="Times New Roman" w:cs="Times New Roman"/>
          <w:sz w:val="28"/>
          <w:szCs w:val="28"/>
        </w:rPr>
      </w:pPr>
      <w:r w:rsidRPr="00990626">
        <w:rPr>
          <w:rFonts w:ascii="Times New Roman" w:hAnsi="Times New Roman" w:cs="Times New Roman"/>
          <w:sz w:val="28"/>
          <w:szCs w:val="28"/>
        </w:rPr>
        <w:t>Increased trade activity post-pandemic may have led to surges in freight volume, causing inefficiencies in certain regions.</w:t>
      </w:r>
    </w:p>
    <w:p w14:paraId="5EFAC734" w14:textId="77777777" w:rsidR="00990626" w:rsidRPr="00990626" w:rsidRDefault="00990626" w:rsidP="00990626">
      <w:pPr>
        <w:pStyle w:val="ListParagraph"/>
        <w:numPr>
          <w:ilvl w:val="0"/>
          <w:numId w:val="21"/>
        </w:numPr>
        <w:jc w:val="both"/>
        <w:rPr>
          <w:rFonts w:ascii="Times New Roman" w:hAnsi="Times New Roman" w:cs="Times New Roman"/>
          <w:sz w:val="28"/>
          <w:szCs w:val="28"/>
        </w:rPr>
      </w:pPr>
      <w:r w:rsidRPr="00990626">
        <w:rPr>
          <w:rFonts w:ascii="Times New Roman" w:hAnsi="Times New Roman" w:cs="Times New Roman"/>
          <w:sz w:val="28"/>
          <w:szCs w:val="28"/>
        </w:rPr>
        <w:t>Infrastructure constraints, regulatory changes, and shifts in transportation preferences (e.g., trucking vs. rail) could be affecting congestion levels.</w:t>
      </w:r>
    </w:p>
    <w:p w14:paraId="4684D805" w14:textId="77777777" w:rsidR="00990626" w:rsidRPr="00990626" w:rsidRDefault="00990626" w:rsidP="00990626">
      <w:pPr>
        <w:ind w:left="1440"/>
        <w:rPr>
          <w:rFonts w:ascii="Times New Roman" w:hAnsi="Times New Roman" w:cs="Times New Roman"/>
          <w:sz w:val="28"/>
          <w:szCs w:val="28"/>
        </w:rPr>
      </w:pPr>
    </w:p>
    <w:p w14:paraId="294E3513" w14:textId="5D054692" w:rsidR="00990626" w:rsidRDefault="00990626" w:rsidP="00990626">
      <w:pPr>
        <w:pStyle w:val="ListParagraph"/>
        <w:numPr>
          <w:ilvl w:val="0"/>
          <w:numId w:val="17"/>
        </w:numPr>
        <w:rPr>
          <w:rFonts w:ascii="Times New Roman" w:hAnsi="Times New Roman" w:cs="Times New Roman"/>
          <w:b/>
          <w:bCs/>
          <w:sz w:val="28"/>
          <w:szCs w:val="28"/>
        </w:rPr>
      </w:pPr>
      <w:r w:rsidRPr="00990626">
        <w:rPr>
          <w:rFonts w:ascii="Times New Roman" w:hAnsi="Times New Roman" w:cs="Times New Roman"/>
          <w:b/>
          <w:bCs/>
          <w:sz w:val="28"/>
          <w:szCs w:val="28"/>
        </w:rPr>
        <w:lastRenderedPageBreak/>
        <w:t>Environmental Metrics: Emissions by Transportatio</w:t>
      </w:r>
      <w:r w:rsidR="003F3D49">
        <w:rPr>
          <w:rFonts w:ascii="Times New Roman" w:hAnsi="Times New Roman" w:cs="Times New Roman"/>
          <w:b/>
          <w:bCs/>
          <w:sz w:val="28"/>
          <w:szCs w:val="28"/>
        </w:rPr>
        <w:t>n</w:t>
      </w:r>
      <w:r w:rsidR="001F67F5" w:rsidRPr="001F67F5">
        <w:drawing>
          <wp:inline distT="0" distB="0" distL="0" distR="0" wp14:anchorId="1F81F46F" wp14:editId="481DF460">
            <wp:extent cx="5943600" cy="4705350"/>
            <wp:effectExtent l="0" t="0" r="0" b="0"/>
            <wp:docPr id="1644923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23598" name=""/>
                    <pic:cNvPicPr/>
                  </pic:nvPicPr>
                  <pic:blipFill>
                    <a:blip r:embed="rId13"/>
                    <a:stretch>
                      <a:fillRect/>
                    </a:stretch>
                  </pic:blipFill>
                  <pic:spPr>
                    <a:xfrm>
                      <a:off x="0" y="0"/>
                      <a:ext cx="5943600" cy="4705350"/>
                    </a:xfrm>
                    <a:prstGeom prst="rect">
                      <a:avLst/>
                    </a:prstGeom>
                  </pic:spPr>
                </pic:pic>
              </a:graphicData>
            </a:graphic>
          </wp:inline>
        </w:drawing>
      </w:r>
    </w:p>
    <w:p w14:paraId="0E4926B6" w14:textId="77777777" w:rsidR="003F3D49" w:rsidRDefault="003F3D49" w:rsidP="003F3D49">
      <w:pPr>
        <w:pStyle w:val="ListParagraph"/>
        <w:rPr>
          <w:rFonts w:ascii="Times New Roman" w:hAnsi="Times New Roman" w:cs="Times New Roman"/>
          <w:b/>
          <w:bCs/>
          <w:sz w:val="28"/>
          <w:szCs w:val="28"/>
        </w:rPr>
      </w:pPr>
    </w:p>
    <w:p w14:paraId="09097DEB" w14:textId="5A65CBD2" w:rsidR="003F3D49" w:rsidRPr="003F3D49" w:rsidRDefault="003F3D49" w:rsidP="003F3D49">
      <w:pPr>
        <w:pStyle w:val="ListParagraph"/>
        <w:rPr>
          <w:rFonts w:ascii="Times New Roman" w:hAnsi="Times New Roman" w:cs="Times New Roman"/>
          <w:b/>
          <w:bCs/>
          <w:sz w:val="28"/>
          <w:szCs w:val="28"/>
        </w:rPr>
      </w:pPr>
      <w:r w:rsidRPr="003F3D49">
        <w:rPr>
          <w:rFonts w:ascii="Times New Roman" w:hAnsi="Times New Roman" w:cs="Times New Roman"/>
          <w:b/>
          <w:bCs/>
          <w:sz w:val="28"/>
          <w:szCs w:val="28"/>
        </w:rPr>
        <w:t>Brief &amp; Insightful Summary:</w:t>
      </w:r>
    </w:p>
    <w:p w14:paraId="4C305E43" w14:textId="77777777" w:rsidR="003F3D49" w:rsidRDefault="003F3D49" w:rsidP="006710FF">
      <w:pPr>
        <w:pStyle w:val="ListParagraph"/>
        <w:numPr>
          <w:ilvl w:val="0"/>
          <w:numId w:val="22"/>
        </w:numPr>
        <w:spacing w:line="240" w:lineRule="auto"/>
        <w:rPr>
          <w:rFonts w:ascii="Times New Roman" w:hAnsi="Times New Roman" w:cs="Times New Roman"/>
          <w:sz w:val="28"/>
          <w:szCs w:val="28"/>
        </w:rPr>
      </w:pPr>
      <w:r w:rsidRPr="003F3D49">
        <w:rPr>
          <w:rFonts w:ascii="Times New Roman" w:hAnsi="Times New Roman" w:cs="Times New Roman"/>
          <w:b/>
          <w:bCs/>
          <w:sz w:val="28"/>
          <w:szCs w:val="28"/>
        </w:rPr>
        <w:t>Vessel (33.0%) and Pipeline (30.3%)</w:t>
      </w:r>
      <w:r w:rsidRPr="003F3D49">
        <w:rPr>
          <w:rFonts w:ascii="Times New Roman" w:hAnsi="Times New Roman" w:cs="Times New Roman"/>
          <w:sz w:val="28"/>
          <w:szCs w:val="28"/>
        </w:rPr>
        <w:t xml:space="preserve"> dominate shipment weight distribution, reflecting their critical role in handling bulk freight efficiently.</w:t>
      </w:r>
    </w:p>
    <w:p w14:paraId="582F0C52" w14:textId="77777777" w:rsidR="006710FF" w:rsidRPr="003F3D49" w:rsidRDefault="006710FF" w:rsidP="006710FF">
      <w:pPr>
        <w:pStyle w:val="ListParagraph"/>
        <w:spacing w:line="240" w:lineRule="auto"/>
        <w:rPr>
          <w:rFonts w:ascii="Times New Roman" w:hAnsi="Times New Roman" w:cs="Times New Roman"/>
          <w:sz w:val="28"/>
          <w:szCs w:val="28"/>
        </w:rPr>
      </w:pPr>
    </w:p>
    <w:p w14:paraId="1A863558" w14:textId="3B1F06FF" w:rsidR="006710FF" w:rsidRPr="006710FF" w:rsidRDefault="003F3D49" w:rsidP="006710FF">
      <w:pPr>
        <w:pStyle w:val="ListParagraph"/>
        <w:numPr>
          <w:ilvl w:val="0"/>
          <w:numId w:val="22"/>
        </w:numPr>
        <w:spacing w:line="240" w:lineRule="auto"/>
        <w:rPr>
          <w:rFonts w:ascii="Times New Roman" w:hAnsi="Times New Roman" w:cs="Times New Roman"/>
          <w:sz w:val="28"/>
          <w:szCs w:val="28"/>
        </w:rPr>
      </w:pPr>
      <w:r w:rsidRPr="003F3D49">
        <w:rPr>
          <w:rFonts w:ascii="Times New Roman" w:hAnsi="Times New Roman" w:cs="Times New Roman"/>
          <w:b/>
          <w:bCs/>
          <w:sz w:val="28"/>
          <w:szCs w:val="28"/>
        </w:rPr>
        <w:t>Truck (20.1%) and Rail (15.9%)</w:t>
      </w:r>
      <w:r w:rsidRPr="003F3D49">
        <w:rPr>
          <w:rFonts w:ascii="Times New Roman" w:hAnsi="Times New Roman" w:cs="Times New Roman"/>
          <w:sz w:val="28"/>
          <w:szCs w:val="28"/>
        </w:rPr>
        <w:t xml:space="preserve"> remain key transport modes, balancing speed and cost-effectiveness in freight movement.</w:t>
      </w:r>
    </w:p>
    <w:p w14:paraId="1DBA98D7" w14:textId="77777777" w:rsidR="006710FF" w:rsidRPr="003F3D49" w:rsidRDefault="006710FF" w:rsidP="006710FF">
      <w:pPr>
        <w:pStyle w:val="ListParagraph"/>
        <w:spacing w:line="240" w:lineRule="auto"/>
        <w:rPr>
          <w:rFonts w:ascii="Times New Roman" w:hAnsi="Times New Roman" w:cs="Times New Roman"/>
          <w:sz w:val="28"/>
          <w:szCs w:val="28"/>
        </w:rPr>
      </w:pPr>
    </w:p>
    <w:p w14:paraId="01D0160F" w14:textId="77777777" w:rsidR="003F3D49" w:rsidRDefault="003F3D49" w:rsidP="006710FF">
      <w:pPr>
        <w:pStyle w:val="ListParagraph"/>
        <w:numPr>
          <w:ilvl w:val="0"/>
          <w:numId w:val="22"/>
        </w:numPr>
        <w:spacing w:line="240" w:lineRule="auto"/>
        <w:rPr>
          <w:rFonts w:ascii="Times New Roman" w:hAnsi="Times New Roman" w:cs="Times New Roman"/>
          <w:sz w:val="28"/>
          <w:szCs w:val="28"/>
        </w:rPr>
      </w:pPr>
      <w:r w:rsidRPr="003F3D49">
        <w:rPr>
          <w:rFonts w:ascii="Times New Roman" w:hAnsi="Times New Roman" w:cs="Times New Roman"/>
          <w:b/>
          <w:bCs/>
          <w:sz w:val="28"/>
          <w:szCs w:val="28"/>
        </w:rPr>
        <w:t>Air (0.4%) and Foreign Trade Zones (0.07%)</w:t>
      </w:r>
      <w:r w:rsidRPr="003F3D49">
        <w:rPr>
          <w:rFonts w:ascii="Times New Roman" w:hAnsi="Times New Roman" w:cs="Times New Roman"/>
          <w:sz w:val="28"/>
          <w:szCs w:val="28"/>
        </w:rPr>
        <w:t xml:space="preserve"> contribute minimally, likely due to high costs and specialized freight needs.</w:t>
      </w:r>
    </w:p>
    <w:p w14:paraId="42405AF5" w14:textId="77777777" w:rsidR="006710FF" w:rsidRPr="003F3D49" w:rsidRDefault="006710FF" w:rsidP="006710FF">
      <w:pPr>
        <w:pStyle w:val="ListParagraph"/>
        <w:spacing w:line="240" w:lineRule="auto"/>
        <w:rPr>
          <w:rFonts w:ascii="Times New Roman" w:hAnsi="Times New Roman" w:cs="Times New Roman"/>
          <w:sz w:val="28"/>
          <w:szCs w:val="28"/>
        </w:rPr>
      </w:pPr>
    </w:p>
    <w:p w14:paraId="26EAF306" w14:textId="77777777" w:rsidR="003F3D49" w:rsidRPr="003F3D49" w:rsidRDefault="003F3D49" w:rsidP="006710FF">
      <w:pPr>
        <w:pStyle w:val="ListParagraph"/>
        <w:numPr>
          <w:ilvl w:val="0"/>
          <w:numId w:val="22"/>
        </w:numPr>
        <w:spacing w:line="240" w:lineRule="auto"/>
        <w:rPr>
          <w:rFonts w:ascii="Times New Roman" w:hAnsi="Times New Roman" w:cs="Times New Roman"/>
          <w:sz w:val="28"/>
          <w:szCs w:val="28"/>
        </w:rPr>
      </w:pPr>
      <w:r w:rsidRPr="003F3D49">
        <w:rPr>
          <w:rFonts w:ascii="Times New Roman" w:hAnsi="Times New Roman" w:cs="Times New Roman"/>
          <w:sz w:val="28"/>
          <w:szCs w:val="28"/>
        </w:rPr>
        <w:t xml:space="preserve">This distribution suggests that </w:t>
      </w:r>
      <w:r w:rsidRPr="003F3D49">
        <w:rPr>
          <w:rFonts w:ascii="Times New Roman" w:hAnsi="Times New Roman" w:cs="Times New Roman"/>
          <w:b/>
          <w:bCs/>
          <w:sz w:val="28"/>
          <w:szCs w:val="28"/>
        </w:rPr>
        <w:t>lower-emission modes (pipeline, rail, vessel) handle the bulk of shipments</w:t>
      </w:r>
      <w:r w:rsidRPr="003F3D49">
        <w:rPr>
          <w:rFonts w:ascii="Times New Roman" w:hAnsi="Times New Roman" w:cs="Times New Roman"/>
          <w:sz w:val="28"/>
          <w:szCs w:val="28"/>
        </w:rPr>
        <w:t>, while trucking remains essential for inland logistics.</w:t>
      </w:r>
    </w:p>
    <w:p w14:paraId="77D9C3E0" w14:textId="77777777" w:rsidR="003F3D49" w:rsidRDefault="003F3D49" w:rsidP="003F3D49">
      <w:pPr>
        <w:ind w:left="360"/>
        <w:rPr>
          <w:rFonts w:ascii="Times New Roman" w:hAnsi="Times New Roman" w:cs="Times New Roman"/>
          <w:b/>
          <w:bCs/>
          <w:sz w:val="28"/>
          <w:szCs w:val="28"/>
        </w:rPr>
      </w:pPr>
    </w:p>
    <w:p w14:paraId="197DA8FB" w14:textId="4B9C83AF" w:rsidR="003F3D49" w:rsidRPr="006710FF" w:rsidRDefault="003F3D49" w:rsidP="003F3D49">
      <w:pPr>
        <w:pStyle w:val="ListParagraph"/>
        <w:numPr>
          <w:ilvl w:val="0"/>
          <w:numId w:val="17"/>
        </w:numPr>
        <w:rPr>
          <w:rFonts w:ascii="Times New Roman" w:hAnsi="Times New Roman" w:cs="Times New Roman"/>
          <w:b/>
          <w:bCs/>
          <w:sz w:val="28"/>
          <w:szCs w:val="28"/>
        </w:rPr>
      </w:pPr>
      <w:r>
        <w:rPr>
          <w:rFonts w:ascii="Times New Roman" w:hAnsi="Times New Roman" w:cs="Times New Roman"/>
          <w:b/>
          <w:bCs/>
          <w:sz w:val="28"/>
          <w:szCs w:val="28"/>
        </w:rPr>
        <w:lastRenderedPageBreak/>
        <w:t>H</w:t>
      </w:r>
      <w:r w:rsidRPr="003F3D49">
        <w:rPr>
          <w:rFonts w:ascii="Times New Roman" w:hAnsi="Times New Roman" w:cs="Times New Roman"/>
          <w:b/>
          <w:bCs/>
          <w:sz w:val="28"/>
          <w:szCs w:val="28"/>
        </w:rPr>
        <w:t>ow the mode of transportation (DISAGMOT) is used across different regions or years.</w:t>
      </w:r>
      <w:r>
        <w:rPr>
          <w:rFonts w:ascii="Times New Roman" w:hAnsi="Times New Roman" w:cs="Times New Roman"/>
          <w:sz w:val="28"/>
          <w:szCs w:val="28"/>
        </w:rPr>
        <w:t xml:space="preserve"> </w:t>
      </w:r>
    </w:p>
    <w:p w14:paraId="669E80D9" w14:textId="6170F1AC" w:rsidR="006710FF" w:rsidRDefault="006710FF" w:rsidP="006710FF">
      <w:pPr>
        <w:rPr>
          <w:rFonts w:ascii="Times New Roman" w:hAnsi="Times New Roman" w:cs="Times New Roman"/>
          <w:b/>
          <w:bCs/>
          <w:sz w:val="28"/>
          <w:szCs w:val="28"/>
        </w:rPr>
      </w:pPr>
      <w:r w:rsidRPr="006710FF">
        <w:rPr>
          <w:rFonts w:ascii="Times New Roman" w:hAnsi="Times New Roman" w:cs="Times New Roman"/>
          <w:b/>
          <w:bCs/>
          <w:sz w:val="28"/>
          <w:szCs w:val="28"/>
        </w:rPr>
        <w:drawing>
          <wp:inline distT="0" distB="0" distL="0" distR="0" wp14:anchorId="44F44813" wp14:editId="5CBB0C50">
            <wp:extent cx="5943600" cy="3145790"/>
            <wp:effectExtent l="0" t="0" r="0" b="0"/>
            <wp:docPr id="812412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12456" name=""/>
                    <pic:cNvPicPr/>
                  </pic:nvPicPr>
                  <pic:blipFill>
                    <a:blip r:embed="rId14"/>
                    <a:stretch>
                      <a:fillRect/>
                    </a:stretch>
                  </pic:blipFill>
                  <pic:spPr>
                    <a:xfrm>
                      <a:off x="0" y="0"/>
                      <a:ext cx="5943600" cy="3145790"/>
                    </a:xfrm>
                    <a:prstGeom prst="rect">
                      <a:avLst/>
                    </a:prstGeom>
                  </pic:spPr>
                </pic:pic>
              </a:graphicData>
            </a:graphic>
          </wp:inline>
        </w:drawing>
      </w:r>
    </w:p>
    <w:p w14:paraId="6E027C9E" w14:textId="501EDA20" w:rsidR="006710FF" w:rsidRPr="006710FF" w:rsidRDefault="006710FF" w:rsidP="006710FF">
      <w:pPr>
        <w:rPr>
          <w:rFonts w:ascii="Times New Roman" w:hAnsi="Times New Roman" w:cs="Times New Roman"/>
          <w:b/>
          <w:bCs/>
          <w:sz w:val="28"/>
          <w:szCs w:val="28"/>
        </w:rPr>
      </w:pPr>
      <w:r>
        <w:rPr>
          <w:rFonts w:ascii="Times New Roman" w:hAnsi="Times New Roman" w:cs="Times New Roman"/>
          <w:b/>
          <w:bCs/>
          <w:sz w:val="28"/>
          <w:szCs w:val="28"/>
        </w:rPr>
        <w:t>Key Insights</w:t>
      </w:r>
      <w:r w:rsidRPr="006710FF">
        <w:rPr>
          <w:rFonts w:ascii="Times New Roman" w:hAnsi="Times New Roman" w:cs="Times New Roman"/>
          <w:b/>
          <w:bCs/>
          <w:sz w:val="28"/>
          <w:szCs w:val="28"/>
        </w:rPr>
        <w:t>:</w:t>
      </w:r>
    </w:p>
    <w:p w14:paraId="7073AB5D" w14:textId="77777777" w:rsidR="006710FF" w:rsidRPr="006710FF" w:rsidRDefault="006710FF" w:rsidP="006710FF">
      <w:pPr>
        <w:numPr>
          <w:ilvl w:val="0"/>
          <w:numId w:val="23"/>
        </w:numPr>
        <w:rPr>
          <w:rFonts w:ascii="Times New Roman" w:hAnsi="Times New Roman" w:cs="Times New Roman"/>
          <w:sz w:val="28"/>
          <w:szCs w:val="28"/>
        </w:rPr>
      </w:pPr>
      <w:r w:rsidRPr="006710FF">
        <w:rPr>
          <w:rFonts w:ascii="Times New Roman" w:hAnsi="Times New Roman" w:cs="Times New Roman"/>
          <w:b/>
          <w:bCs/>
          <w:sz w:val="28"/>
          <w:szCs w:val="28"/>
        </w:rPr>
        <w:t>Truck transport dominates trade value</w:t>
      </w:r>
      <w:r w:rsidRPr="006710FF">
        <w:rPr>
          <w:rFonts w:ascii="Times New Roman" w:hAnsi="Times New Roman" w:cs="Times New Roman"/>
          <w:sz w:val="28"/>
          <w:szCs w:val="28"/>
        </w:rPr>
        <w:t>, peaking in 2023 before declining in 2024, reflecting shifts in freight demand.</w:t>
      </w:r>
    </w:p>
    <w:p w14:paraId="2081F344" w14:textId="77777777" w:rsidR="006710FF" w:rsidRPr="006710FF" w:rsidRDefault="006710FF" w:rsidP="006710FF">
      <w:pPr>
        <w:numPr>
          <w:ilvl w:val="0"/>
          <w:numId w:val="23"/>
        </w:numPr>
        <w:rPr>
          <w:rFonts w:ascii="Times New Roman" w:hAnsi="Times New Roman" w:cs="Times New Roman"/>
          <w:sz w:val="28"/>
          <w:szCs w:val="28"/>
        </w:rPr>
      </w:pPr>
      <w:r w:rsidRPr="006710FF">
        <w:rPr>
          <w:rFonts w:ascii="Times New Roman" w:hAnsi="Times New Roman" w:cs="Times New Roman"/>
          <w:b/>
          <w:bCs/>
          <w:sz w:val="28"/>
          <w:szCs w:val="28"/>
        </w:rPr>
        <w:t>Pipeline and vessel transport</w:t>
      </w:r>
      <w:r w:rsidRPr="006710FF">
        <w:rPr>
          <w:rFonts w:ascii="Times New Roman" w:hAnsi="Times New Roman" w:cs="Times New Roman"/>
          <w:sz w:val="28"/>
          <w:szCs w:val="28"/>
        </w:rPr>
        <w:t xml:space="preserve"> handle </w:t>
      </w:r>
      <w:r w:rsidRPr="006710FF">
        <w:rPr>
          <w:rFonts w:ascii="Times New Roman" w:hAnsi="Times New Roman" w:cs="Times New Roman"/>
          <w:b/>
          <w:bCs/>
          <w:sz w:val="28"/>
          <w:szCs w:val="28"/>
        </w:rPr>
        <w:t>substantial trade volumes</w:t>
      </w:r>
      <w:r w:rsidRPr="006710FF">
        <w:rPr>
          <w:rFonts w:ascii="Times New Roman" w:hAnsi="Times New Roman" w:cs="Times New Roman"/>
          <w:sz w:val="28"/>
          <w:szCs w:val="28"/>
        </w:rPr>
        <w:t>, with pipeline showing a consistent upward trend until 2023.</w:t>
      </w:r>
    </w:p>
    <w:p w14:paraId="345E4182" w14:textId="77777777" w:rsidR="006710FF" w:rsidRPr="006710FF" w:rsidRDefault="006710FF" w:rsidP="006710FF">
      <w:pPr>
        <w:numPr>
          <w:ilvl w:val="0"/>
          <w:numId w:val="23"/>
        </w:numPr>
        <w:rPr>
          <w:rFonts w:ascii="Times New Roman" w:hAnsi="Times New Roman" w:cs="Times New Roman"/>
          <w:sz w:val="28"/>
          <w:szCs w:val="28"/>
        </w:rPr>
      </w:pPr>
      <w:r w:rsidRPr="006710FF">
        <w:rPr>
          <w:rFonts w:ascii="Times New Roman" w:hAnsi="Times New Roman" w:cs="Times New Roman"/>
          <w:b/>
          <w:bCs/>
          <w:sz w:val="28"/>
          <w:szCs w:val="28"/>
        </w:rPr>
        <w:t>Air, rail, and foreign trade zones</w:t>
      </w:r>
      <w:r w:rsidRPr="006710FF">
        <w:rPr>
          <w:rFonts w:ascii="Times New Roman" w:hAnsi="Times New Roman" w:cs="Times New Roman"/>
          <w:sz w:val="28"/>
          <w:szCs w:val="28"/>
        </w:rPr>
        <w:t xml:space="preserve"> have </w:t>
      </w:r>
      <w:r w:rsidRPr="006710FF">
        <w:rPr>
          <w:rFonts w:ascii="Times New Roman" w:hAnsi="Times New Roman" w:cs="Times New Roman"/>
          <w:b/>
          <w:bCs/>
          <w:sz w:val="28"/>
          <w:szCs w:val="28"/>
        </w:rPr>
        <w:t>lower trade values</w:t>
      </w:r>
      <w:r w:rsidRPr="006710FF">
        <w:rPr>
          <w:rFonts w:ascii="Times New Roman" w:hAnsi="Times New Roman" w:cs="Times New Roman"/>
          <w:sz w:val="28"/>
          <w:szCs w:val="28"/>
        </w:rPr>
        <w:t xml:space="preserve"> but remain stable, indicating specialized or high-value freight movement.</w:t>
      </w:r>
    </w:p>
    <w:p w14:paraId="1F03EED9" w14:textId="77777777" w:rsidR="006710FF" w:rsidRPr="006710FF" w:rsidRDefault="006710FF" w:rsidP="006710FF">
      <w:pPr>
        <w:numPr>
          <w:ilvl w:val="0"/>
          <w:numId w:val="23"/>
        </w:numPr>
        <w:rPr>
          <w:rFonts w:ascii="Times New Roman" w:hAnsi="Times New Roman" w:cs="Times New Roman"/>
          <w:sz w:val="28"/>
          <w:szCs w:val="28"/>
        </w:rPr>
      </w:pPr>
      <w:r w:rsidRPr="006710FF">
        <w:rPr>
          <w:rFonts w:ascii="Times New Roman" w:hAnsi="Times New Roman" w:cs="Times New Roman"/>
          <w:b/>
          <w:bCs/>
          <w:sz w:val="28"/>
          <w:szCs w:val="28"/>
        </w:rPr>
        <w:t>Trade activity peaked in 2023</w:t>
      </w:r>
      <w:r w:rsidRPr="006710FF">
        <w:rPr>
          <w:rFonts w:ascii="Times New Roman" w:hAnsi="Times New Roman" w:cs="Times New Roman"/>
          <w:sz w:val="28"/>
          <w:szCs w:val="28"/>
        </w:rPr>
        <w:t>, possibly due to economic recovery, followed by a decline in 2024, potentially from policy or market shifts.</w:t>
      </w:r>
    </w:p>
    <w:p w14:paraId="009CF7F8" w14:textId="77777777" w:rsidR="006710FF" w:rsidRPr="006710FF" w:rsidRDefault="006710FF" w:rsidP="006710FF">
      <w:pPr>
        <w:rPr>
          <w:rFonts w:ascii="Times New Roman" w:hAnsi="Times New Roman" w:cs="Times New Roman"/>
          <w:sz w:val="28"/>
          <w:szCs w:val="28"/>
        </w:rPr>
      </w:pPr>
    </w:p>
    <w:p w14:paraId="6B532658" w14:textId="7D8F68A2" w:rsidR="003F3D49" w:rsidRDefault="001D7BF0" w:rsidP="003F3D49">
      <w:pPr>
        <w:pStyle w:val="ListParagraph"/>
        <w:numPr>
          <w:ilvl w:val="0"/>
          <w:numId w:val="17"/>
        </w:numPr>
        <w:rPr>
          <w:rFonts w:ascii="Times New Roman" w:hAnsi="Times New Roman" w:cs="Times New Roman"/>
          <w:b/>
          <w:bCs/>
          <w:sz w:val="28"/>
          <w:szCs w:val="28"/>
        </w:rPr>
      </w:pPr>
      <w:r w:rsidRPr="001D7BF0">
        <w:rPr>
          <w:rFonts w:ascii="Times New Roman" w:hAnsi="Times New Roman" w:cs="Times New Roman"/>
          <w:b/>
          <w:bCs/>
          <w:sz w:val="28"/>
          <w:szCs w:val="28"/>
        </w:rPr>
        <w:t>Total Value of Shipments by Country and State</w:t>
      </w:r>
      <w:r w:rsidR="00163197">
        <w:rPr>
          <w:rFonts w:ascii="Times New Roman" w:hAnsi="Times New Roman" w:cs="Times New Roman"/>
          <w:b/>
          <w:bCs/>
          <w:sz w:val="28"/>
          <w:szCs w:val="28"/>
        </w:rPr>
        <w:t xml:space="preserve"> (</w:t>
      </w:r>
      <w:r w:rsidR="00163197" w:rsidRPr="00163197">
        <w:rPr>
          <w:rFonts w:ascii="Times New Roman" w:hAnsi="Times New Roman" w:cs="Times New Roman"/>
          <w:b/>
          <w:bCs/>
          <w:sz w:val="28"/>
          <w:szCs w:val="28"/>
        </w:rPr>
        <w:t>$</w:t>
      </w:r>
      <w:r w:rsidR="00163197">
        <w:rPr>
          <w:rFonts w:ascii="Times New Roman" w:hAnsi="Times New Roman" w:cs="Times New Roman"/>
          <w:b/>
          <w:bCs/>
          <w:sz w:val="28"/>
          <w:szCs w:val="28"/>
        </w:rPr>
        <w:t>)</w:t>
      </w:r>
    </w:p>
    <w:p w14:paraId="7E70DF50" w14:textId="31CAA58D" w:rsidR="001D7BF0" w:rsidRDefault="001D7BF0" w:rsidP="001D7BF0">
      <w:pPr>
        <w:rPr>
          <w:rFonts w:ascii="Times New Roman" w:hAnsi="Times New Roman" w:cs="Times New Roman"/>
          <w:b/>
          <w:bCs/>
          <w:sz w:val="28"/>
          <w:szCs w:val="28"/>
        </w:rPr>
      </w:pPr>
      <w:r w:rsidRPr="001D7BF0">
        <w:rPr>
          <w:rFonts w:ascii="Times New Roman" w:hAnsi="Times New Roman" w:cs="Times New Roman"/>
          <w:b/>
          <w:bCs/>
          <w:sz w:val="28"/>
          <w:szCs w:val="28"/>
        </w:rPr>
        <w:lastRenderedPageBreak/>
        <w:drawing>
          <wp:inline distT="0" distB="0" distL="0" distR="0" wp14:anchorId="463DCFE3" wp14:editId="0AB8FB00">
            <wp:extent cx="5943600" cy="2912110"/>
            <wp:effectExtent l="0" t="0" r="0" b="2540"/>
            <wp:docPr id="353456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56979" name=""/>
                    <pic:cNvPicPr/>
                  </pic:nvPicPr>
                  <pic:blipFill>
                    <a:blip r:embed="rId15"/>
                    <a:stretch>
                      <a:fillRect/>
                    </a:stretch>
                  </pic:blipFill>
                  <pic:spPr>
                    <a:xfrm>
                      <a:off x="0" y="0"/>
                      <a:ext cx="5943600" cy="2912110"/>
                    </a:xfrm>
                    <a:prstGeom prst="rect">
                      <a:avLst/>
                    </a:prstGeom>
                  </pic:spPr>
                </pic:pic>
              </a:graphicData>
            </a:graphic>
          </wp:inline>
        </w:drawing>
      </w:r>
    </w:p>
    <w:p w14:paraId="0EFDCDB1" w14:textId="1718218D" w:rsidR="001D7BF0" w:rsidRPr="001D7BF0" w:rsidRDefault="001D7BF0" w:rsidP="001D7BF0">
      <w:pPr>
        <w:rPr>
          <w:rFonts w:ascii="Times New Roman" w:hAnsi="Times New Roman" w:cs="Times New Roman"/>
          <w:b/>
          <w:bCs/>
          <w:sz w:val="28"/>
          <w:szCs w:val="28"/>
        </w:rPr>
      </w:pPr>
      <w:r w:rsidRPr="001D7BF0">
        <w:rPr>
          <w:rFonts w:ascii="Times New Roman" w:hAnsi="Times New Roman" w:cs="Times New Roman"/>
          <w:b/>
          <w:bCs/>
          <w:sz w:val="28"/>
          <w:szCs w:val="28"/>
        </w:rPr>
        <w:t>Brief Summary:</w:t>
      </w:r>
    </w:p>
    <w:p w14:paraId="39C8CB47" w14:textId="77777777" w:rsidR="001D7BF0" w:rsidRPr="001D7BF0" w:rsidRDefault="001D7BF0" w:rsidP="001D7BF0">
      <w:pPr>
        <w:numPr>
          <w:ilvl w:val="0"/>
          <w:numId w:val="24"/>
        </w:numPr>
        <w:rPr>
          <w:rFonts w:ascii="Times New Roman" w:hAnsi="Times New Roman" w:cs="Times New Roman"/>
          <w:sz w:val="28"/>
          <w:szCs w:val="28"/>
        </w:rPr>
      </w:pPr>
      <w:r w:rsidRPr="001D7BF0">
        <w:rPr>
          <w:rFonts w:ascii="Times New Roman" w:hAnsi="Times New Roman" w:cs="Times New Roman"/>
          <w:b/>
          <w:bCs/>
          <w:sz w:val="28"/>
          <w:szCs w:val="28"/>
        </w:rPr>
        <w:t>Texas leads in total shipment value</w:t>
      </w:r>
      <w:r w:rsidRPr="001D7BF0">
        <w:rPr>
          <w:rFonts w:ascii="Times New Roman" w:hAnsi="Times New Roman" w:cs="Times New Roman"/>
          <w:sz w:val="28"/>
          <w:szCs w:val="28"/>
        </w:rPr>
        <w:t xml:space="preserve"> at </w:t>
      </w:r>
      <w:r w:rsidRPr="001D7BF0">
        <w:rPr>
          <w:rFonts w:ascii="Times New Roman" w:hAnsi="Times New Roman" w:cs="Times New Roman"/>
          <w:b/>
          <w:bCs/>
          <w:sz w:val="28"/>
          <w:szCs w:val="28"/>
        </w:rPr>
        <w:t>$90B</w:t>
      </w:r>
      <w:r w:rsidRPr="001D7BF0">
        <w:rPr>
          <w:rFonts w:ascii="Times New Roman" w:hAnsi="Times New Roman" w:cs="Times New Roman"/>
          <w:sz w:val="28"/>
          <w:szCs w:val="28"/>
        </w:rPr>
        <w:t>, reflecting its role as a key trade hub, particularly for transborder freight.</w:t>
      </w:r>
    </w:p>
    <w:p w14:paraId="672B43AC" w14:textId="77777777" w:rsidR="001D7BF0" w:rsidRPr="001D7BF0" w:rsidRDefault="001D7BF0" w:rsidP="001D7BF0">
      <w:pPr>
        <w:numPr>
          <w:ilvl w:val="0"/>
          <w:numId w:val="24"/>
        </w:numPr>
        <w:rPr>
          <w:rFonts w:ascii="Times New Roman" w:hAnsi="Times New Roman" w:cs="Times New Roman"/>
          <w:sz w:val="28"/>
          <w:szCs w:val="28"/>
        </w:rPr>
      </w:pPr>
      <w:r w:rsidRPr="001D7BF0">
        <w:rPr>
          <w:rFonts w:ascii="Times New Roman" w:hAnsi="Times New Roman" w:cs="Times New Roman"/>
          <w:b/>
          <w:bCs/>
          <w:sz w:val="28"/>
          <w:szCs w:val="28"/>
        </w:rPr>
        <w:t>California and Michigan</w:t>
      </w:r>
      <w:r w:rsidRPr="001D7BF0">
        <w:rPr>
          <w:rFonts w:ascii="Times New Roman" w:hAnsi="Times New Roman" w:cs="Times New Roman"/>
          <w:sz w:val="28"/>
          <w:szCs w:val="28"/>
        </w:rPr>
        <w:t xml:space="preserve"> follow closely, with </w:t>
      </w:r>
      <w:r w:rsidRPr="001D7BF0">
        <w:rPr>
          <w:rFonts w:ascii="Times New Roman" w:hAnsi="Times New Roman" w:cs="Times New Roman"/>
          <w:b/>
          <w:bCs/>
          <w:sz w:val="28"/>
          <w:szCs w:val="28"/>
        </w:rPr>
        <w:t>$75B and $65B</w:t>
      </w:r>
      <w:r w:rsidRPr="001D7BF0">
        <w:rPr>
          <w:rFonts w:ascii="Times New Roman" w:hAnsi="Times New Roman" w:cs="Times New Roman"/>
          <w:sz w:val="28"/>
          <w:szCs w:val="28"/>
        </w:rPr>
        <w:t>, driven by major ports and automotive trade.</w:t>
      </w:r>
    </w:p>
    <w:p w14:paraId="01D0185F" w14:textId="77777777" w:rsidR="001D7BF0" w:rsidRPr="001D7BF0" w:rsidRDefault="001D7BF0" w:rsidP="001D7BF0">
      <w:pPr>
        <w:numPr>
          <w:ilvl w:val="0"/>
          <w:numId w:val="24"/>
        </w:numPr>
        <w:rPr>
          <w:rFonts w:ascii="Times New Roman" w:hAnsi="Times New Roman" w:cs="Times New Roman"/>
          <w:sz w:val="28"/>
          <w:szCs w:val="28"/>
        </w:rPr>
      </w:pPr>
      <w:r w:rsidRPr="001D7BF0">
        <w:rPr>
          <w:rFonts w:ascii="Times New Roman" w:hAnsi="Times New Roman" w:cs="Times New Roman"/>
          <w:b/>
          <w:bCs/>
          <w:sz w:val="28"/>
          <w:szCs w:val="28"/>
        </w:rPr>
        <w:t>Illinois, New York, and Ohio</w:t>
      </w:r>
      <w:r w:rsidRPr="001D7BF0">
        <w:rPr>
          <w:rFonts w:ascii="Times New Roman" w:hAnsi="Times New Roman" w:cs="Times New Roman"/>
          <w:sz w:val="28"/>
          <w:szCs w:val="28"/>
        </w:rPr>
        <w:t xml:space="preserve"> rank in the middle, highlighting their strategic importance in logistics and distribution networks.</w:t>
      </w:r>
    </w:p>
    <w:p w14:paraId="2743A3CB" w14:textId="77777777" w:rsidR="001D7BF0" w:rsidRDefault="001D7BF0" w:rsidP="001D7BF0">
      <w:pPr>
        <w:numPr>
          <w:ilvl w:val="0"/>
          <w:numId w:val="24"/>
        </w:numPr>
        <w:rPr>
          <w:rFonts w:ascii="Times New Roman" w:hAnsi="Times New Roman" w:cs="Times New Roman"/>
          <w:sz w:val="28"/>
          <w:szCs w:val="28"/>
        </w:rPr>
      </w:pPr>
      <w:r w:rsidRPr="001D7BF0">
        <w:rPr>
          <w:rFonts w:ascii="Times New Roman" w:hAnsi="Times New Roman" w:cs="Times New Roman"/>
          <w:b/>
          <w:bCs/>
          <w:sz w:val="28"/>
          <w:szCs w:val="28"/>
        </w:rPr>
        <w:t>The top 10 states</w:t>
      </w:r>
      <w:r w:rsidRPr="001D7BF0">
        <w:rPr>
          <w:rFonts w:ascii="Times New Roman" w:hAnsi="Times New Roman" w:cs="Times New Roman"/>
          <w:sz w:val="28"/>
          <w:szCs w:val="28"/>
        </w:rPr>
        <w:t xml:space="preserve"> collectively account for a </w:t>
      </w:r>
      <w:r w:rsidRPr="001D7BF0">
        <w:rPr>
          <w:rFonts w:ascii="Times New Roman" w:hAnsi="Times New Roman" w:cs="Times New Roman"/>
          <w:b/>
          <w:bCs/>
          <w:sz w:val="28"/>
          <w:szCs w:val="28"/>
        </w:rPr>
        <w:t>significant share of U.S. freight value</w:t>
      </w:r>
      <w:r w:rsidRPr="001D7BF0">
        <w:rPr>
          <w:rFonts w:ascii="Times New Roman" w:hAnsi="Times New Roman" w:cs="Times New Roman"/>
          <w:sz w:val="28"/>
          <w:szCs w:val="28"/>
        </w:rPr>
        <w:t>, emphasizing key economic and transportation corridors.</w:t>
      </w:r>
    </w:p>
    <w:p w14:paraId="79D75BD2" w14:textId="40147A46" w:rsidR="001D7BF0" w:rsidRDefault="001D7BF0" w:rsidP="001D7BF0">
      <w:pPr>
        <w:pStyle w:val="ListParagraph"/>
        <w:numPr>
          <w:ilvl w:val="0"/>
          <w:numId w:val="24"/>
        </w:numPr>
        <w:rPr>
          <w:rFonts w:ascii="Times New Roman" w:hAnsi="Times New Roman" w:cs="Times New Roman"/>
          <w:sz w:val="28"/>
          <w:szCs w:val="28"/>
        </w:rPr>
      </w:pPr>
      <w:r w:rsidRPr="001D7BF0">
        <w:rPr>
          <w:rFonts w:ascii="Times New Roman" w:hAnsi="Times New Roman" w:cs="Times New Roman"/>
          <w:b/>
          <w:bCs/>
          <w:sz w:val="28"/>
          <w:szCs w:val="28"/>
        </w:rPr>
        <w:t>Coastal states (CA, TX)</w:t>
      </w:r>
      <w:r w:rsidRPr="001D7BF0">
        <w:rPr>
          <w:rFonts w:ascii="Times New Roman" w:hAnsi="Times New Roman" w:cs="Times New Roman"/>
          <w:sz w:val="28"/>
          <w:szCs w:val="28"/>
        </w:rPr>
        <w:t xml:space="preserve"> leading due to major ports</w:t>
      </w:r>
      <w:r w:rsidR="00163197">
        <w:rPr>
          <w:rFonts w:ascii="Times New Roman" w:hAnsi="Times New Roman" w:cs="Times New Roman"/>
          <w:sz w:val="28"/>
          <w:szCs w:val="28"/>
        </w:rPr>
        <w:t>.</w:t>
      </w:r>
    </w:p>
    <w:p w14:paraId="54A17C8C" w14:textId="317712AE" w:rsidR="001D7BF0" w:rsidRPr="001D7BF0" w:rsidRDefault="001D7BF0" w:rsidP="001D7BF0">
      <w:pPr>
        <w:pStyle w:val="ListParagraph"/>
        <w:numPr>
          <w:ilvl w:val="0"/>
          <w:numId w:val="24"/>
        </w:numPr>
        <w:rPr>
          <w:rFonts w:ascii="Times New Roman" w:hAnsi="Times New Roman" w:cs="Times New Roman"/>
          <w:sz w:val="28"/>
          <w:szCs w:val="28"/>
        </w:rPr>
      </w:pPr>
      <w:r w:rsidRPr="001D7BF0">
        <w:rPr>
          <w:rFonts w:ascii="Times New Roman" w:hAnsi="Times New Roman" w:cs="Times New Roman"/>
          <w:b/>
          <w:bCs/>
          <w:sz w:val="28"/>
          <w:szCs w:val="28"/>
        </w:rPr>
        <w:t>Industrial states (MI, OH)</w:t>
      </w:r>
      <w:r w:rsidRPr="001D7BF0">
        <w:rPr>
          <w:rFonts w:ascii="Times New Roman" w:hAnsi="Times New Roman" w:cs="Times New Roman"/>
          <w:sz w:val="28"/>
          <w:szCs w:val="28"/>
        </w:rPr>
        <w:t xml:space="preserve"> appearing due to manufacturing exports</w:t>
      </w:r>
      <w:r w:rsidR="00163197">
        <w:rPr>
          <w:rFonts w:ascii="Times New Roman" w:hAnsi="Times New Roman" w:cs="Times New Roman"/>
          <w:sz w:val="28"/>
          <w:szCs w:val="28"/>
        </w:rPr>
        <w:t>.</w:t>
      </w:r>
    </w:p>
    <w:p w14:paraId="5E542AA6" w14:textId="77777777" w:rsidR="001D7BF0" w:rsidRPr="001D7BF0" w:rsidRDefault="001D7BF0" w:rsidP="001D7BF0">
      <w:pPr>
        <w:pStyle w:val="ListParagraph"/>
        <w:rPr>
          <w:rFonts w:ascii="Times New Roman" w:hAnsi="Times New Roman" w:cs="Times New Roman"/>
          <w:sz w:val="28"/>
          <w:szCs w:val="28"/>
        </w:rPr>
      </w:pPr>
    </w:p>
    <w:p w14:paraId="11D77FA2" w14:textId="77777777" w:rsidR="001D7BF0" w:rsidRPr="001D7BF0" w:rsidRDefault="001D7BF0" w:rsidP="001D7BF0">
      <w:pPr>
        <w:rPr>
          <w:rFonts w:ascii="Times New Roman" w:hAnsi="Times New Roman" w:cs="Times New Roman"/>
          <w:sz w:val="28"/>
          <w:szCs w:val="28"/>
        </w:rPr>
      </w:pPr>
    </w:p>
    <w:p w14:paraId="1B55F4C9" w14:textId="5B516861" w:rsidR="003F3D49" w:rsidRDefault="00163197" w:rsidP="003F3D49">
      <w:pPr>
        <w:pStyle w:val="ListParagraph"/>
        <w:numPr>
          <w:ilvl w:val="0"/>
          <w:numId w:val="17"/>
        </w:numPr>
        <w:rPr>
          <w:rFonts w:ascii="Times New Roman" w:hAnsi="Times New Roman" w:cs="Times New Roman"/>
          <w:b/>
          <w:bCs/>
          <w:sz w:val="28"/>
          <w:szCs w:val="28"/>
        </w:rPr>
      </w:pPr>
      <w:r w:rsidRPr="00163197">
        <w:rPr>
          <w:rFonts w:ascii="Times New Roman" w:hAnsi="Times New Roman" w:cs="Times New Roman"/>
          <w:b/>
          <w:bCs/>
          <w:sz w:val="28"/>
          <w:szCs w:val="28"/>
        </w:rPr>
        <w:t>Top 10 States by Shipment Value (with Country)</w:t>
      </w:r>
    </w:p>
    <w:p w14:paraId="3C16D366" w14:textId="4FDB479C" w:rsidR="00163197" w:rsidRDefault="00163197" w:rsidP="00163197">
      <w:pPr>
        <w:rPr>
          <w:rFonts w:ascii="Times New Roman" w:hAnsi="Times New Roman" w:cs="Times New Roman"/>
          <w:b/>
          <w:bCs/>
          <w:sz w:val="28"/>
          <w:szCs w:val="28"/>
        </w:rPr>
      </w:pPr>
      <w:r w:rsidRPr="00163197">
        <w:rPr>
          <w:rFonts w:ascii="Times New Roman" w:hAnsi="Times New Roman" w:cs="Times New Roman"/>
          <w:b/>
          <w:bCs/>
          <w:sz w:val="28"/>
          <w:szCs w:val="28"/>
        </w:rPr>
        <w:lastRenderedPageBreak/>
        <w:drawing>
          <wp:inline distT="0" distB="0" distL="0" distR="0" wp14:anchorId="2A570630" wp14:editId="059A9D72">
            <wp:extent cx="5943600" cy="3200400"/>
            <wp:effectExtent l="0" t="0" r="0" b="0"/>
            <wp:docPr id="167669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94431" name=""/>
                    <pic:cNvPicPr/>
                  </pic:nvPicPr>
                  <pic:blipFill>
                    <a:blip r:embed="rId16"/>
                    <a:stretch>
                      <a:fillRect/>
                    </a:stretch>
                  </pic:blipFill>
                  <pic:spPr>
                    <a:xfrm>
                      <a:off x="0" y="0"/>
                      <a:ext cx="5943600" cy="3200400"/>
                    </a:xfrm>
                    <a:prstGeom prst="rect">
                      <a:avLst/>
                    </a:prstGeom>
                  </pic:spPr>
                </pic:pic>
              </a:graphicData>
            </a:graphic>
          </wp:inline>
        </w:drawing>
      </w:r>
    </w:p>
    <w:p w14:paraId="1590F8F5" w14:textId="1D4C6700" w:rsidR="00487B03" w:rsidRPr="00487B03" w:rsidRDefault="00487B03" w:rsidP="00487B03">
      <w:pPr>
        <w:rPr>
          <w:rFonts w:ascii="Times New Roman" w:hAnsi="Times New Roman" w:cs="Times New Roman"/>
          <w:b/>
          <w:bCs/>
          <w:sz w:val="28"/>
          <w:szCs w:val="28"/>
        </w:rPr>
      </w:pPr>
      <w:r>
        <w:rPr>
          <w:rFonts w:ascii="Times New Roman" w:hAnsi="Times New Roman" w:cs="Times New Roman"/>
          <w:b/>
          <w:bCs/>
          <w:sz w:val="28"/>
          <w:szCs w:val="28"/>
        </w:rPr>
        <w:t>Key Insights</w:t>
      </w:r>
      <w:r w:rsidRPr="00487B03">
        <w:rPr>
          <w:rFonts w:ascii="Times New Roman" w:hAnsi="Times New Roman" w:cs="Times New Roman"/>
          <w:b/>
          <w:bCs/>
          <w:sz w:val="28"/>
          <w:szCs w:val="28"/>
        </w:rPr>
        <w:t>:</w:t>
      </w:r>
    </w:p>
    <w:p w14:paraId="75AB865F" w14:textId="77777777" w:rsidR="00487B03" w:rsidRPr="00487B03" w:rsidRDefault="00487B03" w:rsidP="00487B03">
      <w:pPr>
        <w:numPr>
          <w:ilvl w:val="0"/>
          <w:numId w:val="25"/>
        </w:numPr>
        <w:rPr>
          <w:rFonts w:ascii="Times New Roman" w:hAnsi="Times New Roman" w:cs="Times New Roman"/>
          <w:sz w:val="28"/>
          <w:szCs w:val="28"/>
        </w:rPr>
      </w:pPr>
      <w:r w:rsidRPr="00487B03">
        <w:rPr>
          <w:rFonts w:ascii="Times New Roman" w:hAnsi="Times New Roman" w:cs="Times New Roman"/>
          <w:b/>
          <w:bCs/>
          <w:sz w:val="28"/>
          <w:szCs w:val="28"/>
        </w:rPr>
        <w:t>Texas dominates</w:t>
      </w:r>
      <w:r w:rsidRPr="00487B03">
        <w:rPr>
          <w:rFonts w:ascii="Times New Roman" w:hAnsi="Times New Roman" w:cs="Times New Roman"/>
          <w:sz w:val="28"/>
          <w:szCs w:val="28"/>
        </w:rPr>
        <w:t xml:space="preserve"> U.S. transborder freight trade, with </w:t>
      </w:r>
      <w:r w:rsidRPr="00487B03">
        <w:rPr>
          <w:rFonts w:ascii="Times New Roman" w:hAnsi="Times New Roman" w:cs="Times New Roman"/>
          <w:b/>
          <w:bCs/>
          <w:sz w:val="28"/>
          <w:szCs w:val="28"/>
        </w:rPr>
        <w:t>Mexico as its largest trading partner</w:t>
      </w:r>
      <w:r w:rsidRPr="00487B03">
        <w:rPr>
          <w:rFonts w:ascii="Times New Roman" w:hAnsi="Times New Roman" w:cs="Times New Roman"/>
          <w:sz w:val="28"/>
          <w:szCs w:val="28"/>
        </w:rPr>
        <w:t>, significantly surpassing other states.</w:t>
      </w:r>
    </w:p>
    <w:p w14:paraId="504EF3A1" w14:textId="77777777" w:rsidR="00487B03" w:rsidRPr="00487B03" w:rsidRDefault="00487B03" w:rsidP="00487B03">
      <w:pPr>
        <w:numPr>
          <w:ilvl w:val="0"/>
          <w:numId w:val="25"/>
        </w:numPr>
        <w:rPr>
          <w:rFonts w:ascii="Times New Roman" w:hAnsi="Times New Roman" w:cs="Times New Roman"/>
          <w:sz w:val="28"/>
          <w:szCs w:val="28"/>
        </w:rPr>
      </w:pPr>
      <w:r w:rsidRPr="00487B03">
        <w:rPr>
          <w:rFonts w:ascii="Times New Roman" w:hAnsi="Times New Roman" w:cs="Times New Roman"/>
          <w:b/>
          <w:bCs/>
          <w:sz w:val="28"/>
          <w:szCs w:val="28"/>
        </w:rPr>
        <w:t>California, Illinois, and Michigan</w:t>
      </w:r>
      <w:r w:rsidRPr="00487B03">
        <w:rPr>
          <w:rFonts w:ascii="Times New Roman" w:hAnsi="Times New Roman" w:cs="Times New Roman"/>
          <w:sz w:val="28"/>
          <w:szCs w:val="28"/>
        </w:rPr>
        <w:t xml:space="preserve"> play vital roles, handling substantial shipment values, with </w:t>
      </w:r>
      <w:r w:rsidRPr="00487B03">
        <w:rPr>
          <w:rFonts w:ascii="Times New Roman" w:hAnsi="Times New Roman" w:cs="Times New Roman"/>
          <w:b/>
          <w:bCs/>
          <w:sz w:val="28"/>
          <w:szCs w:val="28"/>
        </w:rPr>
        <w:t>Canada as a key partner for Michigan and Illinois</w:t>
      </w:r>
      <w:r w:rsidRPr="00487B03">
        <w:rPr>
          <w:rFonts w:ascii="Times New Roman" w:hAnsi="Times New Roman" w:cs="Times New Roman"/>
          <w:sz w:val="28"/>
          <w:szCs w:val="28"/>
        </w:rPr>
        <w:t>.</w:t>
      </w:r>
    </w:p>
    <w:p w14:paraId="7FE550E9" w14:textId="77777777" w:rsidR="00487B03" w:rsidRPr="00487B03" w:rsidRDefault="00487B03" w:rsidP="00487B03">
      <w:pPr>
        <w:numPr>
          <w:ilvl w:val="0"/>
          <w:numId w:val="25"/>
        </w:numPr>
        <w:rPr>
          <w:rFonts w:ascii="Times New Roman" w:hAnsi="Times New Roman" w:cs="Times New Roman"/>
          <w:sz w:val="28"/>
          <w:szCs w:val="28"/>
        </w:rPr>
      </w:pPr>
      <w:r w:rsidRPr="00487B03">
        <w:rPr>
          <w:rFonts w:ascii="Times New Roman" w:hAnsi="Times New Roman" w:cs="Times New Roman"/>
          <w:b/>
          <w:bCs/>
          <w:sz w:val="28"/>
          <w:szCs w:val="28"/>
        </w:rPr>
        <w:t>New York and Ohio</w:t>
      </w:r>
      <w:r w:rsidRPr="00487B03">
        <w:rPr>
          <w:rFonts w:ascii="Times New Roman" w:hAnsi="Times New Roman" w:cs="Times New Roman"/>
          <w:sz w:val="28"/>
          <w:szCs w:val="28"/>
        </w:rPr>
        <w:t xml:space="preserve"> contribute to U.S.-Canada trade, reinforcing the </w:t>
      </w:r>
      <w:r w:rsidRPr="00487B03">
        <w:rPr>
          <w:rFonts w:ascii="Times New Roman" w:hAnsi="Times New Roman" w:cs="Times New Roman"/>
          <w:b/>
          <w:bCs/>
          <w:sz w:val="28"/>
          <w:szCs w:val="28"/>
        </w:rPr>
        <w:t>Great Lakes and Midwest region's importance</w:t>
      </w:r>
      <w:r w:rsidRPr="00487B03">
        <w:rPr>
          <w:rFonts w:ascii="Times New Roman" w:hAnsi="Times New Roman" w:cs="Times New Roman"/>
          <w:sz w:val="28"/>
          <w:szCs w:val="28"/>
        </w:rPr>
        <w:t xml:space="preserve"> in logistics.</w:t>
      </w:r>
    </w:p>
    <w:p w14:paraId="1B5DEA4A" w14:textId="77777777" w:rsidR="00487B03" w:rsidRPr="00487B03" w:rsidRDefault="00487B03" w:rsidP="00487B03">
      <w:pPr>
        <w:numPr>
          <w:ilvl w:val="0"/>
          <w:numId w:val="25"/>
        </w:numPr>
        <w:rPr>
          <w:rFonts w:ascii="Times New Roman" w:hAnsi="Times New Roman" w:cs="Times New Roman"/>
          <w:sz w:val="28"/>
          <w:szCs w:val="28"/>
        </w:rPr>
      </w:pPr>
      <w:r w:rsidRPr="00487B03">
        <w:rPr>
          <w:rFonts w:ascii="Times New Roman" w:hAnsi="Times New Roman" w:cs="Times New Roman"/>
          <w:b/>
          <w:bCs/>
          <w:sz w:val="28"/>
          <w:szCs w:val="28"/>
        </w:rPr>
        <w:t>Overall, trade distribution reflects geographic proximity and economic specialization</w:t>
      </w:r>
      <w:r w:rsidRPr="00487B03">
        <w:rPr>
          <w:rFonts w:ascii="Times New Roman" w:hAnsi="Times New Roman" w:cs="Times New Roman"/>
          <w:sz w:val="28"/>
          <w:szCs w:val="28"/>
        </w:rPr>
        <w:t xml:space="preserve">, with </w:t>
      </w:r>
      <w:r w:rsidRPr="00487B03">
        <w:rPr>
          <w:rFonts w:ascii="Times New Roman" w:hAnsi="Times New Roman" w:cs="Times New Roman"/>
          <w:b/>
          <w:bCs/>
          <w:sz w:val="28"/>
          <w:szCs w:val="28"/>
        </w:rPr>
        <w:t>Mexico-focused trade in the South</w:t>
      </w:r>
      <w:r w:rsidRPr="00487B03">
        <w:rPr>
          <w:rFonts w:ascii="Times New Roman" w:hAnsi="Times New Roman" w:cs="Times New Roman"/>
          <w:sz w:val="28"/>
          <w:szCs w:val="28"/>
        </w:rPr>
        <w:t xml:space="preserve"> and </w:t>
      </w:r>
      <w:r w:rsidRPr="00487B03">
        <w:rPr>
          <w:rFonts w:ascii="Times New Roman" w:hAnsi="Times New Roman" w:cs="Times New Roman"/>
          <w:b/>
          <w:bCs/>
          <w:sz w:val="28"/>
          <w:szCs w:val="28"/>
        </w:rPr>
        <w:t>Canada-driven trade in the North</w:t>
      </w:r>
      <w:r w:rsidRPr="00487B03">
        <w:rPr>
          <w:rFonts w:ascii="Times New Roman" w:hAnsi="Times New Roman" w:cs="Times New Roman"/>
          <w:sz w:val="28"/>
          <w:szCs w:val="28"/>
        </w:rPr>
        <w:t xml:space="preserve">. </w:t>
      </w:r>
    </w:p>
    <w:p w14:paraId="527CFDEB" w14:textId="77777777" w:rsidR="00163197" w:rsidRPr="00487B03" w:rsidRDefault="00163197" w:rsidP="00163197">
      <w:pPr>
        <w:rPr>
          <w:rFonts w:ascii="Times New Roman" w:hAnsi="Times New Roman" w:cs="Times New Roman"/>
          <w:sz w:val="28"/>
          <w:szCs w:val="28"/>
        </w:rPr>
      </w:pPr>
    </w:p>
    <w:p w14:paraId="079F41DE" w14:textId="59CDAFC1" w:rsidR="00487B03" w:rsidRDefault="00487B03" w:rsidP="00487B03">
      <w:pPr>
        <w:pStyle w:val="ListParagraph"/>
        <w:numPr>
          <w:ilvl w:val="0"/>
          <w:numId w:val="17"/>
        </w:numPr>
        <w:rPr>
          <w:rFonts w:ascii="Times New Roman" w:hAnsi="Times New Roman" w:cs="Times New Roman"/>
          <w:b/>
          <w:bCs/>
          <w:sz w:val="28"/>
          <w:szCs w:val="28"/>
        </w:rPr>
      </w:pPr>
      <w:r>
        <w:rPr>
          <w:rFonts w:ascii="Times New Roman" w:hAnsi="Times New Roman" w:cs="Times New Roman"/>
          <w:b/>
          <w:bCs/>
          <w:sz w:val="28"/>
          <w:szCs w:val="28"/>
        </w:rPr>
        <w:t xml:space="preserve"> </w:t>
      </w:r>
      <w:r w:rsidRPr="00487B03">
        <w:rPr>
          <w:rFonts w:ascii="Times New Roman" w:hAnsi="Times New Roman" w:cs="Times New Roman"/>
          <w:b/>
          <w:bCs/>
          <w:sz w:val="28"/>
          <w:szCs w:val="28"/>
        </w:rPr>
        <w:t>Freight Charges by Trade Type</w:t>
      </w:r>
    </w:p>
    <w:p w14:paraId="17F067DA" w14:textId="7E781006" w:rsidR="00487B03" w:rsidRDefault="00D7323E" w:rsidP="00487B03">
      <w:pPr>
        <w:rPr>
          <w:rFonts w:ascii="Times New Roman" w:hAnsi="Times New Roman" w:cs="Times New Roman"/>
          <w:b/>
          <w:bCs/>
          <w:sz w:val="28"/>
          <w:szCs w:val="28"/>
        </w:rPr>
      </w:pPr>
      <w:r w:rsidRPr="00D7323E">
        <w:rPr>
          <w:rFonts w:ascii="Times New Roman" w:hAnsi="Times New Roman" w:cs="Times New Roman"/>
          <w:b/>
          <w:bCs/>
          <w:sz w:val="28"/>
          <w:szCs w:val="28"/>
        </w:rPr>
        <w:lastRenderedPageBreak/>
        <w:drawing>
          <wp:inline distT="0" distB="0" distL="0" distR="0" wp14:anchorId="5F0BBEC6" wp14:editId="011DE2A0">
            <wp:extent cx="5943600" cy="3012440"/>
            <wp:effectExtent l="0" t="0" r="0" b="0"/>
            <wp:docPr id="770197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197830" name=""/>
                    <pic:cNvPicPr/>
                  </pic:nvPicPr>
                  <pic:blipFill>
                    <a:blip r:embed="rId17"/>
                    <a:stretch>
                      <a:fillRect/>
                    </a:stretch>
                  </pic:blipFill>
                  <pic:spPr>
                    <a:xfrm>
                      <a:off x="0" y="0"/>
                      <a:ext cx="5943600" cy="3012440"/>
                    </a:xfrm>
                    <a:prstGeom prst="rect">
                      <a:avLst/>
                    </a:prstGeom>
                  </pic:spPr>
                </pic:pic>
              </a:graphicData>
            </a:graphic>
          </wp:inline>
        </w:drawing>
      </w:r>
    </w:p>
    <w:p w14:paraId="5DB7D91E" w14:textId="77777777" w:rsidR="00D7323E" w:rsidRPr="00487B03" w:rsidRDefault="00D7323E" w:rsidP="00D7323E">
      <w:pPr>
        <w:rPr>
          <w:rFonts w:ascii="Times New Roman" w:hAnsi="Times New Roman" w:cs="Times New Roman"/>
          <w:b/>
          <w:bCs/>
          <w:sz w:val="28"/>
          <w:szCs w:val="28"/>
        </w:rPr>
      </w:pPr>
      <w:r>
        <w:rPr>
          <w:rFonts w:ascii="Times New Roman" w:hAnsi="Times New Roman" w:cs="Times New Roman"/>
          <w:b/>
          <w:bCs/>
          <w:sz w:val="28"/>
          <w:szCs w:val="28"/>
        </w:rPr>
        <w:t>Key Insights</w:t>
      </w:r>
      <w:r w:rsidRPr="00487B03">
        <w:rPr>
          <w:rFonts w:ascii="Times New Roman" w:hAnsi="Times New Roman" w:cs="Times New Roman"/>
          <w:b/>
          <w:bCs/>
          <w:sz w:val="28"/>
          <w:szCs w:val="28"/>
        </w:rPr>
        <w:t>:</w:t>
      </w:r>
    </w:p>
    <w:p w14:paraId="1BCAF7EC" w14:textId="35FBA764" w:rsidR="00D7323E" w:rsidRPr="00D7323E" w:rsidRDefault="00D7323E" w:rsidP="00D7323E">
      <w:pPr>
        <w:pStyle w:val="ListParagraph"/>
        <w:numPr>
          <w:ilvl w:val="0"/>
          <w:numId w:val="25"/>
        </w:numPr>
        <w:rPr>
          <w:rFonts w:ascii="Times New Roman" w:hAnsi="Times New Roman" w:cs="Times New Roman"/>
          <w:sz w:val="28"/>
          <w:szCs w:val="28"/>
        </w:rPr>
      </w:pPr>
      <w:r w:rsidRPr="00D7323E">
        <w:rPr>
          <w:rFonts w:ascii="Times New Roman" w:hAnsi="Times New Roman" w:cs="Times New Roman"/>
          <w:sz w:val="28"/>
          <w:szCs w:val="28"/>
        </w:rPr>
        <w:t>Trade</w:t>
      </w:r>
      <w:r w:rsidRPr="00D7323E">
        <w:rPr>
          <w:rFonts w:ascii="Times New Roman" w:hAnsi="Times New Roman" w:cs="Times New Roman"/>
          <w:b/>
          <w:bCs/>
          <w:sz w:val="28"/>
          <w:szCs w:val="28"/>
        </w:rPr>
        <w:t xml:space="preserve"> Type 2 (Imports) incurs significantly higher freight charges</w:t>
      </w:r>
      <w:r w:rsidRPr="00D7323E">
        <w:rPr>
          <w:rFonts w:ascii="Times New Roman" w:hAnsi="Times New Roman" w:cs="Times New Roman"/>
          <w:sz w:val="28"/>
          <w:szCs w:val="28"/>
        </w:rPr>
        <w:t xml:space="preserve"> compared to </w:t>
      </w:r>
      <w:r w:rsidRPr="00D7323E">
        <w:rPr>
          <w:rFonts w:ascii="Times New Roman" w:hAnsi="Times New Roman" w:cs="Times New Roman"/>
          <w:b/>
          <w:bCs/>
          <w:sz w:val="28"/>
          <w:szCs w:val="28"/>
        </w:rPr>
        <w:t>Trade Type 1 (Exports)</w:t>
      </w:r>
      <w:r w:rsidRPr="00D7323E">
        <w:rPr>
          <w:rFonts w:ascii="Times New Roman" w:hAnsi="Times New Roman" w:cs="Times New Roman"/>
          <w:sz w:val="28"/>
          <w:szCs w:val="28"/>
        </w:rPr>
        <w:t xml:space="preserve">, with costs exceeding </w:t>
      </w:r>
      <w:r w:rsidRPr="00D7323E">
        <w:rPr>
          <w:rFonts w:ascii="Times New Roman" w:hAnsi="Times New Roman" w:cs="Times New Roman"/>
          <w:b/>
          <w:bCs/>
          <w:sz w:val="28"/>
          <w:szCs w:val="28"/>
        </w:rPr>
        <w:t>$140,000</w:t>
      </w:r>
      <w:r w:rsidRPr="00D7323E">
        <w:rPr>
          <w:rFonts w:ascii="Times New Roman" w:hAnsi="Times New Roman" w:cs="Times New Roman"/>
          <w:sz w:val="28"/>
          <w:szCs w:val="28"/>
        </w:rPr>
        <w:t xml:space="preserve"> for imports while exports remain below </w:t>
      </w:r>
      <w:r w:rsidRPr="00D7323E">
        <w:rPr>
          <w:rFonts w:ascii="Times New Roman" w:hAnsi="Times New Roman" w:cs="Times New Roman"/>
          <w:b/>
          <w:bCs/>
          <w:sz w:val="28"/>
          <w:szCs w:val="28"/>
        </w:rPr>
        <w:t>$40,000</w:t>
      </w:r>
      <w:r w:rsidRPr="00D7323E">
        <w:rPr>
          <w:rFonts w:ascii="Times New Roman" w:hAnsi="Times New Roman" w:cs="Times New Roman"/>
          <w:sz w:val="28"/>
          <w:szCs w:val="28"/>
        </w:rPr>
        <w:t>.</w:t>
      </w:r>
    </w:p>
    <w:p w14:paraId="5495C949" w14:textId="0FF03E1C" w:rsidR="00D7323E" w:rsidRPr="00D7323E" w:rsidRDefault="00D7323E" w:rsidP="00D7323E">
      <w:pPr>
        <w:pStyle w:val="ListParagraph"/>
        <w:numPr>
          <w:ilvl w:val="0"/>
          <w:numId w:val="25"/>
        </w:numPr>
        <w:rPr>
          <w:rFonts w:ascii="Times New Roman" w:hAnsi="Times New Roman" w:cs="Times New Roman"/>
          <w:sz w:val="28"/>
          <w:szCs w:val="28"/>
        </w:rPr>
      </w:pPr>
      <w:r w:rsidRPr="00D7323E">
        <w:rPr>
          <w:rFonts w:ascii="Times New Roman" w:hAnsi="Times New Roman" w:cs="Times New Roman"/>
          <w:sz w:val="28"/>
          <w:szCs w:val="28"/>
        </w:rPr>
        <w:t xml:space="preserve">This suggests that </w:t>
      </w:r>
      <w:r w:rsidRPr="00D7323E">
        <w:rPr>
          <w:rFonts w:ascii="Times New Roman" w:hAnsi="Times New Roman" w:cs="Times New Roman"/>
          <w:b/>
          <w:bCs/>
          <w:sz w:val="28"/>
          <w:szCs w:val="28"/>
        </w:rPr>
        <w:t>import logistics are more expensive</w:t>
      </w:r>
      <w:r w:rsidRPr="00D7323E">
        <w:rPr>
          <w:rFonts w:ascii="Times New Roman" w:hAnsi="Times New Roman" w:cs="Times New Roman"/>
          <w:sz w:val="28"/>
          <w:szCs w:val="28"/>
        </w:rPr>
        <w:t xml:space="preserve">, possibly due to </w:t>
      </w:r>
      <w:r w:rsidRPr="00D7323E">
        <w:rPr>
          <w:rFonts w:ascii="Times New Roman" w:hAnsi="Times New Roman" w:cs="Times New Roman"/>
          <w:b/>
          <w:bCs/>
          <w:sz w:val="28"/>
          <w:szCs w:val="28"/>
        </w:rPr>
        <w:t>higher transportation costs, tariffs, regulatory requirements, or supply chain complexities</w:t>
      </w:r>
      <w:r w:rsidRPr="00D7323E">
        <w:rPr>
          <w:rFonts w:ascii="Times New Roman" w:hAnsi="Times New Roman" w:cs="Times New Roman"/>
          <w:sz w:val="28"/>
          <w:szCs w:val="28"/>
        </w:rPr>
        <w:t>.</w:t>
      </w:r>
    </w:p>
    <w:p w14:paraId="781EC8FC" w14:textId="1C16D401" w:rsidR="00D7323E" w:rsidRDefault="00D7323E" w:rsidP="00D7323E">
      <w:pPr>
        <w:pStyle w:val="ListParagraph"/>
        <w:numPr>
          <w:ilvl w:val="0"/>
          <w:numId w:val="25"/>
        </w:numPr>
        <w:rPr>
          <w:rFonts w:ascii="Times New Roman" w:hAnsi="Times New Roman" w:cs="Times New Roman"/>
          <w:sz w:val="28"/>
          <w:szCs w:val="28"/>
        </w:rPr>
      </w:pPr>
      <w:r w:rsidRPr="00D7323E">
        <w:rPr>
          <w:rFonts w:ascii="Times New Roman" w:hAnsi="Times New Roman" w:cs="Times New Roman"/>
          <w:sz w:val="28"/>
          <w:szCs w:val="28"/>
        </w:rPr>
        <w:t xml:space="preserve">The </w:t>
      </w:r>
      <w:r w:rsidRPr="00D7323E">
        <w:rPr>
          <w:rFonts w:ascii="Times New Roman" w:hAnsi="Times New Roman" w:cs="Times New Roman"/>
          <w:b/>
          <w:bCs/>
          <w:sz w:val="28"/>
          <w:szCs w:val="28"/>
        </w:rPr>
        <w:t>cost disparity</w:t>
      </w:r>
      <w:r w:rsidRPr="00D7323E">
        <w:rPr>
          <w:rFonts w:ascii="Times New Roman" w:hAnsi="Times New Roman" w:cs="Times New Roman"/>
          <w:sz w:val="28"/>
          <w:szCs w:val="28"/>
        </w:rPr>
        <w:t xml:space="preserve"> highlights the need for </w:t>
      </w:r>
      <w:r w:rsidRPr="00D7323E">
        <w:rPr>
          <w:rFonts w:ascii="Times New Roman" w:hAnsi="Times New Roman" w:cs="Times New Roman"/>
          <w:b/>
          <w:bCs/>
          <w:sz w:val="28"/>
          <w:szCs w:val="28"/>
        </w:rPr>
        <w:t>cost-effective import strategies</w:t>
      </w:r>
      <w:r w:rsidRPr="00D7323E">
        <w:rPr>
          <w:rFonts w:ascii="Times New Roman" w:hAnsi="Times New Roman" w:cs="Times New Roman"/>
          <w:sz w:val="28"/>
          <w:szCs w:val="28"/>
        </w:rPr>
        <w:t xml:space="preserve"> and </w:t>
      </w:r>
      <w:r w:rsidRPr="00D7323E">
        <w:rPr>
          <w:rFonts w:ascii="Times New Roman" w:hAnsi="Times New Roman" w:cs="Times New Roman"/>
          <w:b/>
          <w:bCs/>
          <w:sz w:val="28"/>
          <w:szCs w:val="28"/>
        </w:rPr>
        <w:t>optimization in freight operations</w:t>
      </w:r>
      <w:r w:rsidRPr="00D7323E">
        <w:rPr>
          <w:rFonts w:ascii="Times New Roman" w:hAnsi="Times New Roman" w:cs="Times New Roman"/>
          <w:sz w:val="28"/>
          <w:szCs w:val="28"/>
        </w:rPr>
        <w:t xml:space="preserve"> to reduce expenses.</w:t>
      </w:r>
    </w:p>
    <w:p w14:paraId="78C1C964" w14:textId="77777777" w:rsidR="00D7323E" w:rsidRPr="00D7323E" w:rsidRDefault="00D7323E" w:rsidP="00D7323E">
      <w:pPr>
        <w:rPr>
          <w:rFonts w:ascii="Times New Roman" w:hAnsi="Times New Roman" w:cs="Times New Roman"/>
          <w:sz w:val="28"/>
          <w:szCs w:val="28"/>
        </w:rPr>
      </w:pPr>
    </w:p>
    <w:p w14:paraId="1EB4279E" w14:textId="4D3FCE7A" w:rsidR="00487B03" w:rsidRDefault="00D7323E" w:rsidP="00487B03">
      <w:pPr>
        <w:pStyle w:val="ListParagraph"/>
        <w:numPr>
          <w:ilvl w:val="0"/>
          <w:numId w:val="17"/>
        </w:numPr>
        <w:rPr>
          <w:rFonts w:ascii="Times New Roman" w:hAnsi="Times New Roman" w:cs="Times New Roman"/>
          <w:b/>
          <w:bCs/>
          <w:sz w:val="28"/>
          <w:szCs w:val="28"/>
        </w:rPr>
      </w:pPr>
      <w:r w:rsidRPr="00D7323E">
        <w:rPr>
          <w:rFonts w:ascii="Times New Roman" w:hAnsi="Times New Roman" w:cs="Times New Roman"/>
          <w:b/>
          <w:bCs/>
          <w:sz w:val="28"/>
          <w:szCs w:val="28"/>
        </w:rPr>
        <w:t>Distribution of DISAGMOT Across Different States</w:t>
      </w:r>
    </w:p>
    <w:p w14:paraId="38DA1DF9" w14:textId="3AAA8E21" w:rsidR="0063398A" w:rsidRDefault="0063398A" w:rsidP="0063398A">
      <w:pPr>
        <w:pStyle w:val="ListParagraph"/>
        <w:rPr>
          <w:rFonts w:ascii="Times New Roman" w:hAnsi="Times New Roman" w:cs="Times New Roman"/>
          <w:b/>
          <w:bCs/>
          <w:sz w:val="28"/>
          <w:szCs w:val="28"/>
        </w:rPr>
      </w:pPr>
      <w:r w:rsidRPr="0063398A">
        <w:rPr>
          <w:rFonts w:ascii="Times New Roman" w:hAnsi="Times New Roman" w:cs="Times New Roman"/>
          <w:b/>
          <w:bCs/>
          <w:sz w:val="28"/>
          <w:szCs w:val="28"/>
        </w:rPr>
        <w:t>Transport Mode Distribution: Top 10 Active States</w:t>
      </w:r>
    </w:p>
    <w:p w14:paraId="3C41B147" w14:textId="7E2B45DF" w:rsidR="0063398A" w:rsidRPr="0063398A" w:rsidRDefault="0063398A" w:rsidP="0063398A">
      <w:pPr>
        <w:pStyle w:val="ListParagraph"/>
        <w:rPr>
          <w:rFonts w:ascii="Times New Roman" w:hAnsi="Times New Roman" w:cs="Times New Roman"/>
          <w:sz w:val="28"/>
          <w:szCs w:val="28"/>
        </w:rPr>
      </w:pPr>
      <w:r w:rsidRPr="0063398A">
        <w:rPr>
          <w:rFonts w:ascii="Times New Roman" w:hAnsi="Times New Roman" w:cs="Times New Roman"/>
          <w:sz w:val="28"/>
          <w:szCs w:val="28"/>
        </w:rPr>
        <w:lastRenderedPageBreak/>
        <w:drawing>
          <wp:inline distT="0" distB="0" distL="0" distR="0" wp14:anchorId="5D24861A" wp14:editId="2318AEF2">
            <wp:extent cx="5943600" cy="3077845"/>
            <wp:effectExtent l="0" t="0" r="0" b="8255"/>
            <wp:docPr id="1771846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46428" name=""/>
                    <pic:cNvPicPr/>
                  </pic:nvPicPr>
                  <pic:blipFill>
                    <a:blip r:embed="rId18"/>
                    <a:stretch>
                      <a:fillRect/>
                    </a:stretch>
                  </pic:blipFill>
                  <pic:spPr>
                    <a:xfrm>
                      <a:off x="0" y="0"/>
                      <a:ext cx="5943600" cy="3077845"/>
                    </a:xfrm>
                    <a:prstGeom prst="rect">
                      <a:avLst/>
                    </a:prstGeom>
                  </pic:spPr>
                </pic:pic>
              </a:graphicData>
            </a:graphic>
          </wp:inline>
        </w:drawing>
      </w:r>
    </w:p>
    <w:p w14:paraId="6A114EA6" w14:textId="77777777" w:rsidR="00D7323E" w:rsidRDefault="00D7323E" w:rsidP="00D7323E">
      <w:pPr>
        <w:rPr>
          <w:rFonts w:ascii="Times New Roman" w:hAnsi="Times New Roman" w:cs="Times New Roman"/>
          <w:b/>
          <w:bCs/>
          <w:sz w:val="28"/>
          <w:szCs w:val="28"/>
        </w:rPr>
      </w:pPr>
    </w:p>
    <w:p w14:paraId="286107C9" w14:textId="77777777" w:rsidR="00F53F34" w:rsidRPr="00F53F34" w:rsidRDefault="00F53F34" w:rsidP="00F53F34">
      <w:pPr>
        <w:rPr>
          <w:rFonts w:ascii="Times New Roman" w:hAnsi="Times New Roman" w:cs="Times New Roman"/>
          <w:b/>
          <w:bCs/>
          <w:sz w:val="28"/>
          <w:szCs w:val="28"/>
        </w:rPr>
      </w:pPr>
      <w:r w:rsidRPr="00F53F34">
        <w:rPr>
          <w:rFonts w:ascii="Times New Roman" w:hAnsi="Times New Roman" w:cs="Times New Roman"/>
          <w:b/>
          <w:bCs/>
          <w:sz w:val="28"/>
          <w:szCs w:val="28"/>
        </w:rPr>
        <w:t>Key Insights:</w:t>
      </w:r>
    </w:p>
    <w:p w14:paraId="2D7476BF" w14:textId="77777777" w:rsidR="00F53F34" w:rsidRPr="00F53F34" w:rsidRDefault="00F53F34" w:rsidP="00F53F34">
      <w:pPr>
        <w:numPr>
          <w:ilvl w:val="0"/>
          <w:numId w:val="27"/>
        </w:numPr>
        <w:rPr>
          <w:rFonts w:ascii="Times New Roman" w:hAnsi="Times New Roman" w:cs="Times New Roman"/>
          <w:sz w:val="28"/>
          <w:szCs w:val="28"/>
        </w:rPr>
      </w:pPr>
      <w:r w:rsidRPr="00F53F34">
        <w:rPr>
          <w:rFonts w:ascii="Times New Roman" w:hAnsi="Times New Roman" w:cs="Times New Roman"/>
          <w:b/>
          <w:bCs/>
          <w:sz w:val="28"/>
          <w:szCs w:val="28"/>
        </w:rPr>
        <w:t>High Freight Activity States:</w:t>
      </w:r>
    </w:p>
    <w:p w14:paraId="67FC5739" w14:textId="77777777" w:rsidR="00F53F34" w:rsidRPr="00F53F34" w:rsidRDefault="00F53F34" w:rsidP="00F53F34">
      <w:pPr>
        <w:numPr>
          <w:ilvl w:val="1"/>
          <w:numId w:val="27"/>
        </w:numPr>
        <w:rPr>
          <w:rFonts w:ascii="Times New Roman" w:hAnsi="Times New Roman" w:cs="Times New Roman"/>
          <w:sz w:val="28"/>
          <w:szCs w:val="28"/>
        </w:rPr>
      </w:pPr>
      <w:r w:rsidRPr="00F53F34">
        <w:rPr>
          <w:rFonts w:ascii="Times New Roman" w:hAnsi="Times New Roman" w:cs="Times New Roman"/>
          <w:sz w:val="28"/>
          <w:szCs w:val="28"/>
        </w:rPr>
        <w:t>Texas (TX) and California (CA) lead in overall shipment volume, reflecting their roles as major trade hubs.</w:t>
      </w:r>
    </w:p>
    <w:p w14:paraId="56AB1DBE" w14:textId="77777777" w:rsidR="00F53F34" w:rsidRPr="00F53F34" w:rsidRDefault="00F53F34" w:rsidP="00F53F34">
      <w:pPr>
        <w:numPr>
          <w:ilvl w:val="1"/>
          <w:numId w:val="27"/>
        </w:numPr>
        <w:rPr>
          <w:rFonts w:ascii="Times New Roman" w:hAnsi="Times New Roman" w:cs="Times New Roman"/>
          <w:sz w:val="28"/>
          <w:szCs w:val="28"/>
        </w:rPr>
      </w:pPr>
      <w:r w:rsidRPr="00F53F34">
        <w:rPr>
          <w:rFonts w:ascii="Times New Roman" w:hAnsi="Times New Roman" w:cs="Times New Roman"/>
          <w:sz w:val="28"/>
          <w:szCs w:val="28"/>
        </w:rPr>
        <w:t>Illinois (IL) and Florida (FL) also show significant shipment activity.</w:t>
      </w:r>
    </w:p>
    <w:p w14:paraId="7DA0DB69" w14:textId="77777777" w:rsidR="00F53F34" w:rsidRPr="00F53F34" w:rsidRDefault="00F53F34" w:rsidP="00F53F34">
      <w:pPr>
        <w:numPr>
          <w:ilvl w:val="0"/>
          <w:numId w:val="27"/>
        </w:numPr>
        <w:rPr>
          <w:rFonts w:ascii="Times New Roman" w:hAnsi="Times New Roman" w:cs="Times New Roman"/>
          <w:sz w:val="28"/>
          <w:szCs w:val="28"/>
        </w:rPr>
      </w:pPr>
      <w:r w:rsidRPr="00F53F34">
        <w:rPr>
          <w:rFonts w:ascii="Times New Roman" w:hAnsi="Times New Roman" w:cs="Times New Roman"/>
          <w:b/>
          <w:bCs/>
          <w:sz w:val="28"/>
          <w:szCs w:val="28"/>
        </w:rPr>
        <w:t>Dominant Transport Modes:</w:t>
      </w:r>
    </w:p>
    <w:p w14:paraId="1F0E3FBC" w14:textId="77777777" w:rsidR="00F53F34" w:rsidRPr="00F53F34" w:rsidRDefault="00F53F34" w:rsidP="00F53F34">
      <w:pPr>
        <w:numPr>
          <w:ilvl w:val="1"/>
          <w:numId w:val="27"/>
        </w:numPr>
        <w:rPr>
          <w:rFonts w:ascii="Times New Roman" w:hAnsi="Times New Roman" w:cs="Times New Roman"/>
          <w:sz w:val="28"/>
          <w:szCs w:val="28"/>
        </w:rPr>
      </w:pPr>
      <w:r w:rsidRPr="00F53F34">
        <w:rPr>
          <w:rFonts w:ascii="Times New Roman" w:hAnsi="Times New Roman" w:cs="Times New Roman"/>
          <w:b/>
          <w:bCs/>
          <w:sz w:val="28"/>
          <w:szCs w:val="28"/>
        </w:rPr>
        <w:t>Trucking (Code 3)</w:t>
      </w:r>
      <w:r w:rsidRPr="00F53F34">
        <w:rPr>
          <w:rFonts w:ascii="Times New Roman" w:hAnsi="Times New Roman" w:cs="Times New Roman"/>
          <w:sz w:val="28"/>
          <w:szCs w:val="28"/>
        </w:rPr>
        <w:t xml:space="preserve"> is the most widely used mode across all states, highlighting its role in domestic freight movement.</w:t>
      </w:r>
    </w:p>
    <w:p w14:paraId="00AFDB0E" w14:textId="77777777" w:rsidR="00F53F34" w:rsidRPr="00F53F34" w:rsidRDefault="00F53F34" w:rsidP="00F53F34">
      <w:pPr>
        <w:numPr>
          <w:ilvl w:val="1"/>
          <w:numId w:val="27"/>
        </w:numPr>
        <w:rPr>
          <w:rFonts w:ascii="Times New Roman" w:hAnsi="Times New Roman" w:cs="Times New Roman"/>
          <w:sz w:val="28"/>
          <w:szCs w:val="28"/>
        </w:rPr>
      </w:pPr>
      <w:r w:rsidRPr="00F53F34">
        <w:rPr>
          <w:rFonts w:ascii="Times New Roman" w:hAnsi="Times New Roman" w:cs="Times New Roman"/>
          <w:b/>
          <w:bCs/>
          <w:sz w:val="28"/>
          <w:szCs w:val="28"/>
        </w:rPr>
        <w:t>Rail (Code 5)</w:t>
      </w:r>
      <w:r w:rsidRPr="00F53F34">
        <w:rPr>
          <w:rFonts w:ascii="Times New Roman" w:hAnsi="Times New Roman" w:cs="Times New Roman"/>
          <w:sz w:val="28"/>
          <w:szCs w:val="28"/>
        </w:rPr>
        <w:t xml:space="preserve"> is particularly significant in Texas, Illinois, and California, supporting bulk transport.</w:t>
      </w:r>
    </w:p>
    <w:p w14:paraId="75734DB2" w14:textId="77777777" w:rsidR="00F53F34" w:rsidRPr="00F53F34" w:rsidRDefault="00F53F34" w:rsidP="00F53F34">
      <w:pPr>
        <w:numPr>
          <w:ilvl w:val="1"/>
          <w:numId w:val="27"/>
        </w:numPr>
        <w:rPr>
          <w:rFonts w:ascii="Times New Roman" w:hAnsi="Times New Roman" w:cs="Times New Roman"/>
          <w:sz w:val="28"/>
          <w:szCs w:val="28"/>
        </w:rPr>
      </w:pPr>
      <w:r w:rsidRPr="00F53F34">
        <w:rPr>
          <w:rFonts w:ascii="Times New Roman" w:hAnsi="Times New Roman" w:cs="Times New Roman"/>
          <w:b/>
          <w:bCs/>
          <w:sz w:val="28"/>
          <w:szCs w:val="28"/>
        </w:rPr>
        <w:t>Pipeline (Code 7)</w:t>
      </w:r>
      <w:r w:rsidRPr="00F53F34">
        <w:rPr>
          <w:rFonts w:ascii="Times New Roman" w:hAnsi="Times New Roman" w:cs="Times New Roman"/>
          <w:sz w:val="28"/>
          <w:szCs w:val="28"/>
        </w:rPr>
        <w:t xml:space="preserve"> sees notable activity in Texas and Illinois, aligning with key energy trade routes.</w:t>
      </w:r>
    </w:p>
    <w:p w14:paraId="6378ACE9" w14:textId="77777777" w:rsidR="00F53F34" w:rsidRPr="00F53F34" w:rsidRDefault="00F53F34" w:rsidP="00F53F34">
      <w:pPr>
        <w:numPr>
          <w:ilvl w:val="0"/>
          <w:numId w:val="27"/>
        </w:numPr>
        <w:rPr>
          <w:rFonts w:ascii="Times New Roman" w:hAnsi="Times New Roman" w:cs="Times New Roman"/>
          <w:sz w:val="28"/>
          <w:szCs w:val="28"/>
        </w:rPr>
      </w:pPr>
      <w:r w:rsidRPr="00F53F34">
        <w:rPr>
          <w:rFonts w:ascii="Times New Roman" w:hAnsi="Times New Roman" w:cs="Times New Roman"/>
          <w:b/>
          <w:bCs/>
          <w:sz w:val="28"/>
          <w:szCs w:val="28"/>
        </w:rPr>
        <w:t>Variation in Transport Preferences:</w:t>
      </w:r>
    </w:p>
    <w:p w14:paraId="278E46C8" w14:textId="77777777" w:rsidR="00F53F34" w:rsidRPr="00F53F34" w:rsidRDefault="00F53F34" w:rsidP="00F53F34">
      <w:pPr>
        <w:numPr>
          <w:ilvl w:val="1"/>
          <w:numId w:val="27"/>
        </w:numPr>
        <w:rPr>
          <w:rFonts w:ascii="Times New Roman" w:hAnsi="Times New Roman" w:cs="Times New Roman"/>
          <w:sz w:val="28"/>
          <w:szCs w:val="28"/>
        </w:rPr>
      </w:pPr>
      <w:r w:rsidRPr="00F53F34">
        <w:rPr>
          <w:rFonts w:ascii="Times New Roman" w:hAnsi="Times New Roman" w:cs="Times New Roman"/>
          <w:sz w:val="28"/>
          <w:szCs w:val="28"/>
        </w:rPr>
        <w:t xml:space="preserve">States like Florida and Georgia rely more on </w:t>
      </w:r>
      <w:r w:rsidRPr="00F53F34">
        <w:rPr>
          <w:rFonts w:ascii="Times New Roman" w:hAnsi="Times New Roman" w:cs="Times New Roman"/>
          <w:b/>
          <w:bCs/>
          <w:sz w:val="28"/>
          <w:szCs w:val="28"/>
        </w:rPr>
        <w:t>water transport (Code 6 - Vessel)</w:t>
      </w:r>
      <w:r w:rsidRPr="00F53F34">
        <w:rPr>
          <w:rFonts w:ascii="Times New Roman" w:hAnsi="Times New Roman" w:cs="Times New Roman"/>
          <w:sz w:val="28"/>
          <w:szCs w:val="28"/>
        </w:rPr>
        <w:t xml:space="preserve"> due to port access.</w:t>
      </w:r>
    </w:p>
    <w:p w14:paraId="4BF3B893" w14:textId="3B2AF455" w:rsidR="00706CF1" w:rsidRPr="00803D24" w:rsidRDefault="00F53F34" w:rsidP="0093751D">
      <w:pPr>
        <w:numPr>
          <w:ilvl w:val="1"/>
          <w:numId w:val="27"/>
        </w:numPr>
        <w:rPr>
          <w:rFonts w:ascii="Times New Roman" w:hAnsi="Times New Roman" w:cs="Times New Roman"/>
          <w:sz w:val="28"/>
          <w:szCs w:val="28"/>
        </w:rPr>
      </w:pPr>
      <w:r w:rsidRPr="00F53F34">
        <w:rPr>
          <w:rFonts w:ascii="Times New Roman" w:hAnsi="Times New Roman" w:cs="Times New Roman"/>
          <w:sz w:val="28"/>
          <w:szCs w:val="28"/>
        </w:rPr>
        <w:lastRenderedPageBreak/>
        <w:t>Air (Code 1) and mail (Code 4) play a minimal role compared to other modes, mainly used for high-value or time-sensitive shipments.</w:t>
      </w:r>
    </w:p>
    <w:p w14:paraId="0A4A68A5" w14:textId="77777777" w:rsidR="00BA14B6" w:rsidRPr="00F50B73" w:rsidRDefault="00BA14B6" w:rsidP="00BA14B6">
      <w:pPr>
        <w:rPr>
          <w:rFonts w:ascii="Times New Roman" w:hAnsi="Times New Roman" w:cs="Times New Roman"/>
          <w:sz w:val="28"/>
          <w:szCs w:val="28"/>
        </w:rPr>
      </w:pPr>
      <w:r w:rsidRPr="00F50B73">
        <w:rPr>
          <w:rFonts w:ascii="Times New Roman" w:hAnsi="Times New Roman" w:cs="Times New Roman"/>
          <w:sz w:val="28"/>
          <w:szCs w:val="28"/>
        </w:rPr>
        <w:pict w14:anchorId="4A0DB0F4">
          <v:rect id="_x0000_i1112" style="width:0;height:1.5pt" o:hralign="center" o:hrstd="t" o:hr="t" fillcolor="#a0a0a0" stroked="f"/>
        </w:pict>
      </w:r>
    </w:p>
    <w:p w14:paraId="639D39E9" w14:textId="2859B3CC" w:rsidR="00BA14B6" w:rsidRPr="00BA14B6" w:rsidRDefault="00BA14B6" w:rsidP="00BA14B6">
      <w:pPr>
        <w:pStyle w:val="ListParagraph"/>
        <w:numPr>
          <w:ilvl w:val="0"/>
          <w:numId w:val="2"/>
        </w:numPr>
        <w:rPr>
          <w:rFonts w:ascii="Times New Roman" w:hAnsi="Times New Roman" w:cs="Times New Roman"/>
          <w:b/>
          <w:bCs/>
          <w:sz w:val="28"/>
          <w:szCs w:val="28"/>
        </w:rPr>
      </w:pPr>
      <w:r w:rsidRPr="00BA14B6">
        <w:rPr>
          <w:rFonts w:ascii="Times New Roman" w:hAnsi="Times New Roman" w:cs="Times New Roman"/>
          <w:b/>
          <w:bCs/>
          <w:sz w:val="28"/>
          <w:szCs w:val="28"/>
        </w:rPr>
        <w:t>Conclusions</w:t>
      </w:r>
    </w:p>
    <w:p w14:paraId="7D1E710F" w14:textId="5EF4019D" w:rsidR="00554559" w:rsidRPr="00554559" w:rsidRDefault="00554559" w:rsidP="00554559">
      <w:pPr>
        <w:ind w:left="360"/>
        <w:rPr>
          <w:rFonts w:ascii="Times New Roman" w:hAnsi="Times New Roman" w:cs="Times New Roman"/>
          <w:b/>
          <w:bCs/>
          <w:sz w:val="28"/>
          <w:szCs w:val="28"/>
        </w:rPr>
      </w:pPr>
      <w:r w:rsidRPr="00554559">
        <w:rPr>
          <w:rFonts w:ascii="Times New Roman" w:hAnsi="Times New Roman" w:cs="Times New Roman"/>
          <w:sz w:val="28"/>
          <w:szCs w:val="28"/>
        </w:rPr>
        <w:t>This analysis provides a foundation for understanding transborder freight dynamics. Cleaning and imputation have prepared the data for deeper modeling, such as predicting freight costs or optimizing routes. Further validation of missing data sources and outlier investigation will enhance reliability.</w:t>
      </w:r>
    </w:p>
    <w:p w14:paraId="251EC4C8" w14:textId="77777777" w:rsidR="00F50B73" w:rsidRPr="00F50B73" w:rsidRDefault="00F50B73" w:rsidP="00F50B73">
      <w:pPr>
        <w:numPr>
          <w:ilvl w:val="0"/>
          <w:numId w:val="10"/>
        </w:numPr>
        <w:rPr>
          <w:rFonts w:ascii="Times New Roman" w:hAnsi="Times New Roman" w:cs="Times New Roman"/>
          <w:sz w:val="28"/>
          <w:szCs w:val="28"/>
        </w:rPr>
      </w:pPr>
      <w:r w:rsidRPr="00F50B73">
        <w:rPr>
          <w:rFonts w:ascii="Times New Roman" w:hAnsi="Times New Roman" w:cs="Times New Roman"/>
          <w:b/>
          <w:bCs/>
          <w:sz w:val="28"/>
          <w:szCs w:val="28"/>
        </w:rPr>
        <w:t>Road transport remains dominant</w:t>
      </w:r>
      <w:r w:rsidRPr="00F50B73">
        <w:rPr>
          <w:rFonts w:ascii="Times New Roman" w:hAnsi="Times New Roman" w:cs="Times New Roman"/>
          <w:sz w:val="28"/>
          <w:szCs w:val="28"/>
        </w:rPr>
        <w:t xml:space="preserve"> but contributes the most to congestion and emissions.</w:t>
      </w:r>
    </w:p>
    <w:p w14:paraId="286FFF74" w14:textId="77777777" w:rsidR="00F50B73" w:rsidRPr="00F50B73" w:rsidRDefault="00F50B73" w:rsidP="00F50B73">
      <w:pPr>
        <w:numPr>
          <w:ilvl w:val="0"/>
          <w:numId w:val="10"/>
        </w:numPr>
        <w:rPr>
          <w:rFonts w:ascii="Times New Roman" w:hAnsi="Times New Roman" w:cs="Times New Roman"/>
          <w:sz w:val="28"/>
          <w:szCs w:val="28"/>
        </w:rPr>
      </w:pPr>
      <w:r w:rsidRPr="00F50B73">
        <w:rPr>
          <w:rFonts w:ascii="Times New Roman" w:hAnsi="Times New Roman" w:cs="Times New Roman"/>
          <w:b/>
          <w:bCs/>
          <w:sz w:val="28"/>
          <w:szCs w:val="28"/>
        </w:rPr>
        <w:t>Strategic states such as Illinois, Texas, and California are key freight hubs</w:t>
      </w:r>
      <w:r w:rsidRPr="00F50B73">
        <w:rPr>
          <w:rFonts w:ascii="Times New Roman" w:hAnsi="Times New Roman" w:cs="Times New Roman"/>
          <w:sz w:val="28"/>
          <w:szCs w:val="28"/>
        </w:rPr>
        <w:t>, requiring continued investment in logistics infrastructure.</w:t>
      </w:r>
    </w:p>
    <w:p w14:paraId="6BA7D3F6" w14:textId="77777777" w:rsidR="00F50B73" w:rsidRPr="00F50B73" w:rsidRDefault="00F50B73" w:rsidP="00F50B73">
      <w:pPr>
        <w:numPr>
          <w:ilvl w:val="0"/>
          <w:numId w:val="10"/>
        </w:numPr>
        <w:rPr>
          <w:rFonts w:ascii="Times New Roman" w:hAnsi="Times New Roman" w:cs="Times New Roman"/>
          <w:sz w:val="28"/>
          <w:szCs w:val="28"/>
        </w:rPr>
      </w:pPr>
      <w:r w:rsidRPr="00F50B73">
        <w:rPr>
          <w:rFonts w:ascii="Times New Roman" w:hAnsi="Times New Roman" w:cs="Times New Roman"/>
          <w:b/>
          <w:bCs/>
          <w:sz w:val="28"/>
          <w:szCs w:val="28"/>
        </w:rPr>
        <w:t>Import freight charges exceed export charges</w:t>
      </w:r>
      <w:r w:rsidRPr="00F50B73">
        <w:rPr>
          <w:rFonts w:ascii="Times New Roman" w:hAnsi="Times New Roman" w:cs="Times New Roman"/>
          <w:sz w:val="28"/>
          <w:szCs w:val="28"/>
        </w:rPr>
        <w:t>, emphasizing the need for supply chain optimization.</w:t>
      </w:r>
    </w:p>
    <w:p w14:paraId="207B87DE" w14:textId="77777777" w:rsidR="00F50B73" w:rsidRPr="00F50B73" w:rsidRDefault="00F50B73" w:rsidP="00F50B73">
      <w:pPr>
        <w:numPr>
          <w:ilvl w:val="0"/>
          <w:numId w:val="10"/>
        </w:numPr>
        <w:rPr>
          <w:rFonts w:ascii="Times New Roman" w:hAnsi="Times New Roman" w:cs="Times New Roman"/>
          <w:sz w:val="28"/>
          <w:szCs w:val="28"/>
        </w:rPr>
      </w:pPr>
      <w:r w:rsidRPr="00F50B73">
        <w:rPr>
          <w:rFonts w:ascii="Times New Roman" w:hAnsi="Times New Roman" w:cs="Times New Roman"/>
          <w:b/>
          <w:bCs/>
          <w:sz w:val="28"/>
          <w:szCs w:val="28"/>
        </w:rPr>
        <w:t>Rail and water transport should be further leveraged</w:t>
      </w:r>
      <w:r w:rsidRPr="00F50B73">
        <w:rPr>
          <w:rFonts w:ascii="Times New Roman" w:hAnsi="Times New Roman" w:cs="Times New Roman"/>
          <w:sz w:val="28"/>
          <w:szCs w:val="28"/>
        </w:rPr>
        <w:t xml:space="preserve"> for sustainability improvements.</w:t>
      </w:r>
    </w:p>
    <w:p w14:paraId="3E182119" w14:textId="77777777" w:rsidR="00F50B73" w:rsidRPr="00F50B73" w:rsidRDefault="00F50B73" w:rsidP="00F50B73">
      <w:pPr>
        <w:numPr>
          <w:ilvl w:val="0"/>
          <w:numId w:val="10"/>
        </w:numPr>
        <w:rPr>
          <w:rFonts w:ascii="Times New Roman" w:hAnsi="Times New Roman" w:cs="Times New Roman"/>
          <w:sz w:val="28"/>
          <w:szCs w:val="28"/>
        </w:rPr>
      </w:pPr>
      <w:r w:rsidRPr="00F50B73">
        <w:rPr>
          <w:rFonts w:ascii="Times New Roman" w:hAnsi="Times New Roman" w:cs="Times New Roman"/>
          <w:b/>
          <w:bCs/>
          <w:sz w:val="28"/>
          <w:szCs w:val="28"/>
        </w:rPr>
        <w:t>Seasonal peaks indicate the need for adaptive freight management strategies</w:t>
      </w:r>
      <w:r w:rsidRPr="00F50B73">
        <w:rPr>
          <w:rFonts w:ascii="Times New Roman" w:hAnsi="Times New Roman" w:cs="Times New Roman"/>
          <w:sz w:val="28"/>
          <w:szCs w:val="28"/>
        </w:rPr>
        <w:t xml:space="preserve"> to prevent congestion and inefficiencies.</w:t>
      </w:r>
    </w:p>
    <w:p w14:paraId="3EBA8091" w14:textId="77777777" w:rsidR="00F50B73" w:rsidRPr="00F50B73" w:rsidRDefault="00F50B73" w:rsidP="00F50B73">
      <w:pPr>
        <w:rPr>
          <w:rFonts w:ascii="Times New Roman" w:hAnsi="Times New Roman" w:cs="Times New Roman"/>
          <w:sz w:val="28"/>
          <w:szCs w:val="28"/>
        </w:rPr>
      </w:pPr>
      <w:r w:rsidRPr="00F50B73">
        <w:rPr>
          <w:rFonts w:ascii="Times New Roman" w:hAnsi="Times New Roman" w:cs="Times New Roman"/>
          <w:sz w:val="28"/>
          <w:szCs w:val="28"/>
        </w:rPr>
        <w:pict w14:anchorId="261BE1E9">
          <v:rect id="_x0000_i1085" style="width:0;height:1.5pt" o:hralign="center" o:hrstd="t" o:hr="t" fillcolor="#a0a0a0" stroked="f"/>
        </w:pict>
      </w:r>
    </w:p>
    <w:p w14:paraId="13E31544" w14:textId="0E78EDE0" w:rsidR="00F50B73" w:rsidRPr="00F50B73" w:rsidRDefault="00BA14B6" w:rsidP="00F50B73">
      <w:pPr>
        <w:rPr>
          <w:rFonts w:ascii="Times New Roman" w:hAnsi="Times New Roman" w:cs="Times New Roman"/>
          <w:b/>
          <w:bCs/>
          <w:sz w:val="28"/>
          <w:szCs w:val="28"/>
        </w:rPr>
      </w:pPr>
      <w:r>
        <w:rPr>
          <w:rFonts w:ascii="Times New Roman" w:hAnsi="Times New Roman" w:cs="Times New Roman"/>
          <w:b/>
          <w:bCs/>
          <w:sz w:val="28"/>
          <w:szCs w:val="28"/>
        </w:rPr>
        <w:t>8</w:t>
      </w:r>
      <w:r w:rsidR="00F50B73" w:rsidRPr="00F50B73">
        <w:rPr>
          <w:rFonts w:ascii="Times New Roman" w:hAnsi="Times New Roman" w:cs="Times New Roman"/>
          <w:b/>
          <w:bCs/>
          <w:sz w:val="28"/>
          <w:szCs w:val="28"/>
        </w:rPr>
        <w:t>. Recommendations</w:t>
      </w:r>
    </w:p>
    <w:p w14:paraId="09B39C56" w14:textId="77777777" w:rsidR="00F50B73" w:rsidRPr="00F50B73" w:rsidRDefault="00F50B73" w:rsidP="00F50B73">
      <w:pPr>
        <w:numPr>
          <w:ilvl w:val="0"/>
          <w:numId w:val="11"/>
        </w:numPr>
        <w:rPr>
          <w:rFonts w:ascii="Times New Roman" w:hAnsi="Times New Roman" w:cs="Times New Roman"/>
          <w:sz w:val="28"/>
          <w:szCs w:val="28"/>
        </w:rPr>
      </w:pPr>
      <w:r w:rsidRPr="00F50B73">
        <w:rPr>
          <w:rFonts w:ascii="Times New Roman" w:hAnsi="Times New Roman" w:cs="Times New Roman"/>
          <w:b/>
          <w:bCs/>
          <w:sz w:val="28"/>
          <w:szCs w:val="28"/>
        </w:rPr>
        <w:t>Invest in rail and water transport:</w:t>
      </w:r>
      <w:r w:rsidRPr="00F50B73">
        <w:rPr>
          <w:rFonts w:ascii="Times New Roman" w:hAnsi="Times New Roman" w:cs="Times New Roman"/>
          <w:sz w:val="28"/>
          <w:szCs w:val="28"/>
        </w:rPr>
        <w:t xml:space="preserve"> Expanding intermodal logistics hubs can shift freight from congested highways to more sustainable options.</w:t>
      </w:r>
    </w:p>
    <w:p w14:paraId="4A813F6C" w14:textId="77777777" w:rsidR="00F50B73" w:rsidRPr="00F50B73" w:rsidRDefault="00F50B73" w:rsidP="00F50B73">
      <w:pPr>
        <w:numPr>
          <w:ilvl w:val="0"/>
          <w:numId w:val="11"/>
        </w:numPr>
        <w:rPr>
          <w:rFonts w:ascii="Times New Roman" w:hAnsi="Times New Roman" w:cs="Times New Roman"/>
          <w:sz w:val="28"/>
          <w:szCs w:val="28"/>
        </w:rPr>
      </w:pPr>
      <w:r w:rsidRPr="00F50B73">
        <w:rPr>
          <w:rFonts w:ascii="Times New Roman" w:hAnsi="Times New Roman" w:cs="Times New Roman"/>
          <w:b/>
          <w:bCs/>
          <w:sz w:val="28"/>
          <w:szCs w:val="28"/>
        </w:rPr>
        <w:t>Optimize import supply chains:</w:t>
      </w:r>
      <w:r w:rsidRPr="00F50B73">
        <w:rPr>
          <w:rFonts w:ascii="Times New Roman" w:hAnsi="Times New Roman" w:cs="Times New Roman"/>
          <w:sz w:val="28"/>
          <w:szCs w:val="28"/>
        </w:rPr>
        <w:t xml:space="preserve"> Negotiating bulk shipping discounts and reducing customs bottlenecks can lower import costs.</w:t>
      </w:r>
    </w:p>
    <w:p w14:paraId="5B6AE434" w14:textId="77777777" w:rsidR="00F50B73" w:rsidRPr="00F50B73" w:rsidRDefault="00F50B73" w:rsidP="00F50B73">
      <w:pPr>
        <w:numPr>
          <w:ilvl w:val="0"/>
          <w:numId w:val="11"/>
        </w:numPr>
        <w:rPr>
          <w:rFonts w:ascii="Times New Roman" w:hAnsi="Times New Roman" w:cs="Times New Roman"/>
          <w:sz w:val="28"/>
          <w:szCs w:val="28"/>
        </w:rPr>
      </w:pPr>
      <w:r w:rsidRPr="00F50B73">
        <w:rPr>
          <w:rFonts w:ascii="Times New Roman" w:hAnsi="Times New Roman" w:cs="Times New Roman"/>
          <w:b/>
          <w:bCs/>
          <w:sz w:val="28"/>
          <w:szCs w:val="28"/>
        </w:rPr>
        <w:t>Enhance infrastructure in top freight states:</w:t>
      </w:r>
      <w:r w:rsidRPr="00F50B73">
        <w:rPr>
          <w:rFonts w:ascii="Times New Roman" w:hAnsi="Times New Roman" w:cs="Times New Roman"/>
          <w:sz w:val="28"/>
          <w:szCs w:val="28"/>
        </w:rPr>
        <w:t xml:space="preserve"> Increasing warehouse capacity and logistics automation in Illinois, Texas, and California can improve efficiency.</w:t>
      </w:r>
    </w:p>
    <w:p w14:paraId="2EC19428" w14:textId="77777777" w:rsidR="00F50B73" w:rsidRPr="00F50B73" w:rsidRDefault="00F50B73" w:rsidP="00F50B73">
      <w:pPr>
        <w:numPr>
          <w:ilvl w:val="0"/>
          <w:numId w:val="11"/>
        </w:numPr>
        <w:rPr>
          <w:rFonts w:ascii="Times New Roman" w:hAnsi="Times New Roman" w:cs="Times New Roman"/>
          <w:sz w:val="28"/>
          <w:szCs w:val="28"/>
        </w:rPr>
      </w:pPr>
      <w:r w:rsidRPr="00F50B73">
        <w:rPr>
          <w:rFonts w:ascii="Times New Roman" w:hAnsi="Times New Roman" w:cs="Times New Roman"/>
          <w:b/>
          <w:bCs/>
          <w:sz w:val="28"/>
          <w:szCs w:val="28"/>
        </w:rPr>
        <w:t>Adopt low-emission trucking fleets:</w:t>
      </w:r>
      <w:r w:rsidRPr="00F50B73">
        <w:rPr>
          <w:rFonts w:ascii="Times New Roman" w:hAnsi="Times New Roman" w:cs="Times New Roman"/>
          <w:sz w:val="28"/>
          <w:szCs w:val="28"/>
        </w:rPr>
        <w:t xml:space="preserve"> Electrification and alternative fuels for road transport can mitigate environmental impacts.</w:t>
      </w:r>
    </w:p>
    <w:p w14:paraId="535D8045" w14:textId="77777777" w:rsidR="00F50B73" w:rsidRPr="00F50B73" w:rsidRDefault="00F50B73" w:rsidP="00F50B73">
      <w:pPr>
        <w:numPr>
          <w:ilvl w:val="0"/>
          <w:numId w:val="11"/>
        </w:numPr>
        <w:rPr>
          <w:rFonts w:ascii="Times New Roman" w:hAnsi="Times New Roman" w:cs="Times New Roman"/>
          <w:sz w:val="28"/>
          <w:szCs w:val="28"/>
        </w:rPr>
      </w:pPr>
      <w:r w:rsidRPr="00F50B73">
        <w:rPr>
          <w:rFonts w:ascii="Times New Roman" w:hAnsi="Times New Roman" w:cs="Times New Roman"/>
          <w:b/>
          <w:bCs/>
          <w:sz w:val="28"/>
          <w:szCs w:val="28"/>
        </w:rPr>
        <w:lastRenderedPageBreak/>
        <w:t>Improve seasonal logistics planning:</w:t>
      </w:r>
      <w:r w:rsidRPr="00F50B73">
        <w:rPr>
          <w:rFonts w:ascii="Times New Roman" w:hAnsi="Times New Roman" w:cs="Times New Roman"/>
          <w:sz w:val="28"/>
          <w:szCs w:val="28"/>
        </w:rPr>
        <w:t xml:space="preserve"> Implementing predictive analytics can help freight companies prepare for peak seasons more effectively.</w:t>
      </w:r>
    </w:p>
    <w:p w14:paraId="450ECAAE" w14:textId="77777777" w:rsidR="00F50B73" w:rsidRPr="00F50B73" w:rsidRDefault="00F50B73" w:rsidP="00F50B73">
      <w:pPr>
        <w:rPr>
          <w:rFonts w:ascii="Times New Roman" w:hAnsi="Times New Roman" w:cs="Times New Roman"/>
          <w:sz w:val="28"/>
          <w:szCs w:val="28"/>
        </w:rPr>
      </w:pPr>
      <w:r w:rsidRPr="00F50B73">
        <w:rPr>
          <w:rFonts w:ascii="Times New Roman" w:hAnsi="Times New Roman" w:cs="Times New Roman"/>
          <w:sz w:val="28"/>
          <w:szCs w:val="28"/>
        </w:rPr>
        <w:pict w14:anchorId="16B67F2A">
          <v:rect id="_x0000_i1086" style="width:0;height:1.5pt" o:hralign="center" o:hrstd="t" o:hr="t" fillcolor="#a0a0a0" stroked="f"/>
        </w:pict>
      </w:r>
    </w:p>
    <w:p w14:paraId="63825977" w14:textId="53521F96" w:rsidR="00F50B73" w:rsidRPr="00F50B73" w:rsidRDefault="00BA14B6" w:rsidP="00F50B73">
      <w:pPr>
        <w:rPr>
          <w:rFonts w:ascii="Times New Roman" w:hAnsi="Times New Roman" w:cs="Times New Roman"/>
          <w:b/>
          <w:bCs/>
          <w:sz w:val="28"/>
          <w:szCs w:val="28"/>
        </w:rPr>
      </w:pPr>
      <w:r>
        <w:rPr>
          <w:rFonts w:ascii="Times New Roman" w:hAnsi="Times New Roman" w:cs="Times New Roman"/>
          <w:b/>
          <w:bCs/>
          <w:sz w:val="28"/>
          <w:szCs w:val="28"/>
        </w:rPr>
        <w:t>9</w:t>
      </w:r>
      <w:r w:rsidR="00F50B73" w:rsidRPr="00F50B73">
        <w:rPr>
          <w:rFonts w:ascii="Times New Roman" w:hAnsi="Times New Roman" w:cs="Times New Roman"/>
          <w:b/>
          <w:bCs/>
          <w:sz w:val="28"/>
          <w:szCs w:val="28"/>
        </w:rPr>
        <w:t>. Communicating Results &amp; Next Steps</w:t>
      </w:r>
    </w:p>
    <w:p w14:paraId="1AAF056C" w14:textId="77777777" w:rsidR="00F50B73" w:rsidRPr="00F50B73" w:rsidRDefault="00F50B73" w:rsidP="00F50B73">
      <w:pPr>
        <w:numPr>
          <w:ilvl w:val="0"/>
          <w:numId w:val="12"/>
        </w:numPr>
        <w:rPr>
          <w:rFonts w:ascii="Times New Roman" w:hAnsi="Times New Roman" w:cs="Times New Roman"/>
          <w:sz w:val="28"/>
          <w:szCs w:val="28"/>
        </w:rPr>
      </w:pPr>
      <w:r w:rsidRPr="00F50B73">
        <w:rPr>
          <w:rFonts w:ascii="Times New Roman" w:hAnsi="Times New Roman" w:cs="Times New Roman"/>
          <w:b/>
          <w:bCs/>
          <w:sz w:val="28"/>
          <w:szCs w:val="28"/>
        </w:rPr>
        <w:t>Deliverables:</w:t>
      </w:r>
    </w:p>
    <w:p w14:paraId="476FB5E2" w14:textId="77777777" w:rsidR="00F50B73" w:rsidRPr="00F50B73" w:rsidRDefault="00F50B73" w:rsidP="00F50B73">
      <w:pPr>
        <w:numPr>
          <w:ilvl w:val="1"/>
          <w:numId w:val="12"/>
        </w:numPr>
        <w:rPr>
          <w:rFonts w:ascii="Times New Roman" w:hAnsi="Times New Roman" w:cs="Times New Roman"/>
          <w:sz w:val="28"/>
          <w:szCs w:val="28"/>
        </w:rPr>
      </w:pPr>
      <w:r w:rsidRPr="00F50B73">
        <w:rPr>
          <w:rFonts w:ascii="Times New Roman" w:hAnsi="Times New Roman" w:cs="Times New Roman"/>
          <w:sz w:val="28"/>
          <w:szCs w:val="28"/>
        </w:rPr>
        <w:t xml:space="preserve">A complete </w:t>
      </w:r>
      <w:r w:rsidRPr="00F50B73">
        <w:rPr>
          <w:rFonts w:ascii="Times New Roman" w:hAnsi="Times New Roman" w:cs="Times New Roman"/>
          <w:b/>
          <w:bCs/>
          <w:sz w:val="28"/>
          <w:szCs w:val="28"/>
        </w:rPr>
        <w:t>dashboard visualization</w:t>
      </w:r>
      <w:r w:rsidRPr="00F50B73">
        <w:rPr>
          <w:rFonts w:ascii="Times New Roman" w:hAnsi="Times New Roman" w:cs="Times New Roman"/>
          <w:sz w:val="28"/>
          <w:szCs w:val="28"/>
        </w:rPr>
        <w:t xml:space="preserve"> showcasing freight trends.</w:t>
      </w:r>
    </w:p>
    <w:p w14:paraId="23A17B0A" w14:textId="77777777" w:rsidR="00F50B73" w:rsidRPr="00F50B73" w:rsidRDefault="00F50B73" w:rsidP="00F50B73">
      <w:pPr>
        <w:numPr>
          <w:ilvl w:val="1"/>
          <w:numId w:val="12"/>
        </w:numPr>
        <w:rPr>
          <w:rFonts w:ascii="Times New Roman" w:hAnsi="Times New Roman" w:cs="Times New Roman"/>
          <w:sz w:val="28"/>
          <w:szCs w:val="28"/>
        </w:rPr>
      </w:pPr>
      <w:r w:rsidRPr="00F50B73">
        <w:rPr>
          <w:rFonts w:ascii="Times New Roman" w:hAnsi="Times New Roman" w:cs="Times New Roman"/>
          <w:sz w:val="28"/>
          <w:szCs w:val="28"/>
        </w:rPr>
        <w:t xml:space="preserve">A </w:t>
      </w:r>
      <w:r w:rsidRPr="00F50B73">
        <w:rPr>
          <w:rFonts w:ascii="Times New Roman" w:hAnsi="Times New Roman" w:cs="Times New Roman"/>
          <w:b/>
          <w:bCs/>
          <w:sz w:val="28"/>
          <w:szCs w:val="28"/>
        </w:rPr>
        <w:t>presentation file</w:t>
      </w:r>
      <w:r w:rsidRPr="00F50B73">
        <w:rPr>
          <w:rFonts w:ascii="Times New Roman" w:hAnsi="Times New Roman" w:cs="Times New Roman"/>
          <w:sz w:val="28"/>
          <w:szCs w:val="28"/>
        </w:rPr>
        <w:t xml:space="preserve"> summarizing key findings and action points.</w:t>
      </w:r>
    </w:p>
    <w:p w14:paraId="04FA039B" w14:textId="77777777" w:rsidR="00F50B73" w:rsidRPr="00F50B73" w:rsidRDefault="00F50B73" w:rsidP="00F50B73">
      <w:pPr>
        <w:numPr>
          <w:ilvl w:val="1"/>
          <w:numId w:val="12"/>
        </w:numPr>
        <w:rPr>
          <w:rFonts w:ascii="Times New Roman" w:hAnsi="Times New Roman" w:cs="Times New Roman"/>
          <w:sz w:val="28"/>
          <w:szCs w:val="28"/>
        </w:rPr>
      </w:pPr>
      <w:r w:rsidRPr="00F50B73">
        <w:rPr>
          <w:rFonts w:ascii="Times New Roman" w:hAnsi="Times New Roman" w:cs="Times New Roman"/>
          <w:sz w:val="28"/>
          <w:szCs w:val="28"/>
        </w:rPr>
        <w:t xml:space="preserve">A </w:t>
      </w:r>
      <w:r w:rsidRPr="00F50B73">
        <w:rPr>
          <w:rFonts w:ascii="Times New Roman" w:hAnsi="Times New Roman" w:cs="Times New Roman"/>
          <w:b/>
          <w:bCs/>
          <w:sz w:val="28"/>
          <w:szCs w:val="28"/>
        </w:rPr>
        <w:t>Python script</w:t>
      </w:r>
      <w:r w:rsidRPr="00F50B73">
        <w:rPr>
          <w:rFonts w:ascii="Times New Roman" w:hAnsi="Times New Roman" w:cs="Times New Roman"/>
          <w:sz w:val="28"/>
          <w:szCs w:val="28"/>
        </w:rPr>
        <w:t xml:space="preserve"> containing data cleaning, analysis, and visualizations.</w:t>
      </w:r>
    </w:p>
    <w:p w14:paraId="0669040A" w14:textId="77777777" w:rsidR="00F50B73" w:rsidRPr="00F50B73" w:rsidRDefault="00F50B73" w:rsidP="00F50B73">
      <w:pPr>
        <w:numPr>
          <w:ilvl w:val="1"/>
          <w:numId w:val="12"/>
        </w:numPr>
        <w:rPr>
          <w:rFonts w:ascii="Times New Roman" w:hAnsi="Times New Roman" w:cs="Times New Roman"/>
          <w:sz w:val="28"/>
          <w:szCs w:val="28"/>
        </w:rPr>
      </w:pPr>
      <w:r w:rsidRPr="00F50B73">
        <w:rPr>
          <w:rFonts w:ascii="Times New Roman" w:hAnsi="Times New Roman" w:cs="Times New Roman"/>
          <w:sz w:val="28"/>
          <w:szCs w:val="28"/>
        </w:rPr>
        <w:t xml:space="preserve">A </w:t>
      </w:r>
      <w:r w:rsidRPr="00F50B73">
        <w:rPr>
          <w:rFonts w:ascii="Times New Roman" w:hAnsi="Times New Roman" w:cs="Times New Roman"/>
          <w:b/>
          <w:bCs/>
          <w:sz w:val="28"/>
          <w:szCs w:val="28"/>
        </w:rPr>
        <w:t>report document</w:t>
      </w:r>
      <w:r w:rsidRPr="00F50B73">
        <w:rPr>
          <w:rFonts w:ascii="Times New Roman" w:hAnsi="Times New Roman" w:cs="Times New Roman"/>
          <w:sz w:val="28"/>
          <w:szCs w:val="28"/>
        </w:rPr>
        <w:t xml:space="preserve"> (this file) for decision-makers.</w:t>
      </w:r>
    </w:p>
    <w:p w14:paraId="05CCA5FD" w14:textId="77777777" w:rsidR="00F50B73" w:rsidRPr="00F50B73" w:rsidRDefault="00F50B73" w:rsidP="00F50B73">
      <w:pPr>
        <w:numPr>
          <w:ilvl w:val="0"/>
          <w:numId w:val="12"/>
        </w:numPr>
        <w:rPr>
          <w:rFonts w:ascii="Times New Roman" w:hAnsi="Times New Roman" w:cs="Times New Roman"/>
          <w:sz w:val="28"/>
          <w:szCs w:val="28"/>
        </w:rPr>
      </w:pPr>
      <w:r w:rsidRPr="00F50B73">
        <w:rPr>
          <w:rFonts w:ascii="Times New Roman" w:hAnsi="Times New Roman" w:cs="Times New Roman"/>
          <w:b/>
          <w:bCs/>
          <w:sz w:val="28"/>
          <w:szCs w:val="28"/>
        </w:rPr>
        <w:t>Future Research Areas:</w:t>
      </w:r>
    </w:p>
    <w:p w14:paraId="170890C9" w14:textId="77777777" w:rsidR="00F50B73" w:rsidRPr="00F50B73" w:rsidRDefault="00F50B73" w:rsidP="00F50B73">
      <w:pPr>
        <w:numPr>
          <w:ilvl w:val="1"/>
          <w:numId w:val="12"/>
        </w:numPr>
        <w:rPr>
          <w:rFonts w:ascii="Times New Roman" w:hAnsi="Times New Roman" w:cs="Times New Roman"/>
          <w:sz w:val="28"/>
          <w:szCs w:val="28"/>
        </w:rPr>
      </w:pPr>
      <w:r w:rsidRPr="00F50B73">
        <w:rPr>
          <w:rFonts w:ascii="Times New Roman" w:hAnsi="Times New Roman" w:cs="Times New Roman"/>
          <w:sz w:val="28"/>
          <w:szCs w:val="28"/>
        </w:rPr>
        <w:t>Incorporate real-time GPS tracking for congestion analysis.</w:t>
      </w:r>
    </w:p>
    <w:p w14:paraId="3EA73980" w14:textId="77777777" w:rsidR="00F50B73" w:rsidRPr="00F50B73" w:rsidRDefault="00F50B73" w:rsidP="00F50B73">
      <w:pPr>
        <w:numPr>
          <w:ilvl w:val="1"/>
          <w:numId w:val="12"/>
        </w:numPr>
        <w:rPr>
          <w:rFonts w:ascii="Times New Roman" w:hAnsi="Times New Roman" w:cs="Times New Roman"/>
          <w:sz w:val="28"/>
          <w:szCs w:val="28"/>
        </w:rPr>
      </w:pPr>
      <w:r w:rsidRPr="00F50B73">
        <w:rPr>
          <w:rFonts w:ascii="Times New Roman" w:hAnsi="Times New Roman" w:cs="Times New Roman"/>
          <w:sz w:val="28"/>
          <w:szCs w:val="28"/>
        </w:rPr>
        <w:t>Study the impact of automation and AI on freight transportation.</w:t>
      </w:r>
    </w:p>
    <w:p w14:paraId="03815DC7" w14:textId="46DF6073" w:rsidR="00B74E49" w:rsidRPr="00554559" w:rsidRDefault="00F50B73" w:rsidP="00554559">
      <w:pPr>
        <w:numPr>
          <w:ilvl w:val="1"/>
          <w:numId w:val="12"/>
        </w:numPr>
        <w:rPr>
          <w:rFonts w:ascii="Times New Roman" w:hAnsi="Times New Roman" w:cs="Times New Roman"/>
          <w:sz w:val="28"/>
          <w:szCs w:val="28"/>
        </w:rPr>
      </w:pPr>
      <w:r w:rsidRPr="00F50B73">
        <w:rPr>
          <w:rFonts w:ascii="Times New Roman" w:hAnsi="Times New Roman" w:cs="Times New Roman"/>
          <w:sz w:val="28"/>
          <w:szCs w:val="28"/>
        </w:rPr>
        <w:t>Explore the economic effects of trade policies on freight movement.</w:t>
      </w:r>
    </w:p>
    <w:sectPr w:rsidR="00B74E49" w:rsidRPr="00554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842D4"/>
    <w:multiLevelType w:val="multilevel"/>
    <w:tmpl w:val="C486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7129E"/>
    <w:multiLevelType w:val="multilevel"/>
    <w:tmpl w:val="B704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46E48"/>
    <w:multiLevelType w:val="multilevel"/>
    <w:tmpl w:val="30FE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C300D"/>
    <w:multiLevelType w:val="hybridMultilevel"/>
    <w:tmpl w:val="D354DF04"/>
    <w:lvl w:ilvl="0" w:tplc="79FC3C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A1174"/>
    <w:multiLevelType w:val="hybridMultilevel"/>
    <w:tmpl w:val="A594C4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54C11DD"/>
    <w:multiLevelType w:val="multilevel"/>
    <w:tmpl w:val="1498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F4291"/>
    <w:multiLevelType w:val="hybridMultilevel"/>
    <w:tmpl w:val="5C46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2452D6"/>
    <w:multiLevelType w:val="multilevel"/>
    <w:tmpl w:val="266A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915B7"/>
    <w:multiLevelType w:val="multilevel"/>
    <w:tmpl w:val="A1886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0C1758"/>
    <w:multiLevelType w:val="hybridMultilevel"/>
    <w:tmpl w:val="73248A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90E031A"/>
    <w:multiLevelType w:val="multilevel"/>
    <w:tmpl w:val="567E8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953FB"/>
    <w:multiLevelType w:val="multilevel"/>
    <w:tmpl w:val="FC38A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BD1768"/>
    <w:multiLevelType w:val="multilevel"/>
    <w:tmpl w:val="4528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60C52"/>
    <w:multiLevelType w:val="multilevel"/>
    <w:tmpl w:val="C1EAA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FA3414"/>
    <w:multiLevelType w:val="multilevel"/>
    <w:tmpl w:val="1F1C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872523"/>
    <w:multiLevelType w:val="multilevel"/>
    <w:tmpl w:val="257C8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7635B0"/>
    <w:multiLevelType w:val="multilevel"/>
    <w:tmpl w:val="A29C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325EB"/>
    <w:multiLevelType w:val="multilevel"/>
    <w:tmpl w:val="D59E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E079E2"/>
    <w:multiLevelType w:val="multilevel"/>
    <w:tmpl w:val="257C8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71764E"/>
    <w:multiLevelType w:val="multilevel"/>
    <w:tmpl w:val="257C8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F33841"/>
    <w:multiLevelType w:val="multilevel"/>
    <w:tmpl w:val="963C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B370A4"/>
    <w:multiLevelType w:val="multilevel"/>
    <w:tmpl w:val="1D5E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30CAA"/>
    <w:multiLevelType w:val="multilevel"/>
    <w:tmpl w:val="0FD84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9371E6"/>
    <w:multiLevelType w:val="multilevel"/>
    <w:tmpl w:val="B968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233C06"/>
    <w:multiLevelType w:val="multilevel"/>
    <w:tmpl w:val="C486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2616AB"/>
    <w:multiLevelType w:val="hybridMultilevel"/>
    <w:tmpl w:val="9BCC5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9D66227"/>
    <w:multiLevelType w:val="multilevel"/>
    <w:tmpl w:val="78B0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9E575C"/>
    <w:multiLevelType w:val="hybridMultilevel"/>
    <w:tmpl w:val="6DFA82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058821602">
    <w:abstractNumId w:val="26"/>
  </w:num>
  <w:num w:numId="2" w16cid:durableId="767119914">
    <w:abstractNumId w:val="18"/>
  </w:num>
  <w:num w:numId="3" w16cid:durableId="923028754">
    <w:abstractNumId w:val="14"/>
  </w:num>
  <w:num w:numId="4" w16cid:durableId="1377505891">
    <w:abstractNumId w:val="21"/>
  </w:num>
  <w:num w:numId="5" w16cid:durableId="1884361502">
    <w:abstractNumId w:val="2"/>
  </w:num>
  <w:num w:numId="6" w16cid:durableId="1986273860">
    <w:abstractNumId w:val="5"/>
  </w:num>
  <w:num w:numId="7" w16cid:durableId="836532260">
    <w:abstractNumId w:val="12"/>
  </w:num>
  <w:num w:numId="8" w16cid:durableId="303317937">
    <w:abstractNumId w:val="16"/>
  </w:num>
  <w:num w:numId="9" w16cid:durableId="1605459785">
    <w:abstractNumId w:val="7"/>
  </w:num>
  <w:num w:numId="10" w16cid:durableId="794173707">
    <w:abstractNumId w:val="8"/>
  </w:num>
  <w:num w:numId="11" w16cid:durableId="1801993564">
    <w:abstractNumId w:val="13"/>
  </w:num>
  <w:num w:numId="12" w16cid:durableId="1034303293">
    <w:abstractNumId w:val="10"/>
  </w:num>
  <w:num w:numId="13" w16cid:durableId="2117409171">
    <w:abstractNumId w:val="22"/>
  </w:num>
  <w:num w:numId="14" w16cid:durableId="1995989992">
    <w:abstractNumId w:val="1"/>
  </w:num>
  <w:num w:numId="15" w16cid:durableId="1615206675">
    <w:abstractNumId w:val="15"/>
  </w:num>
  <w:num w:numId="16" w16cid:durableId="338387474">
    <w:abstractNumId w:val="6"/>
  </w:num>
  <w:num w:numId="17" w16cid:durableId="533344757">
    <w:abstractNumId w:val="3"/>
  </w:num>
  <w:num w:numId="18" w16cid:durableId="1643775093">
    <w:abstractNumId w:val="19"/>
  </w:num>
  <w:num w:numId="19" w16cid:durableId="1884246597">
    <w:abstractNumId w:val="27"/>
  </w:num>
  <w:num w:numId="20" w16cid:durableId="1942101925">
    <w:abstractNumId w:val="4"/>
  </w:num>
  <w:num w:numId="21" w16cid:durableId="1532450609">
    <w:abstractNumId w:val="9"/>
  </w:num>
  <w:num w:numId="22" w16cid:durableId="1999571609">
    <w:abstractNumId w:val="17"/>
  </w:num>
  <w:num w:numId="23" w16cid:durableId="771096916">
    <w:abstractNumId w:val="23"/>
  </w:num>
  <w:num w:numId="24" w16cid:durableId="876355824">
    <w:abstractNumId w:val="20"/>
  </w:num>
  <w:num w:numId="25" w16cid:durableId="1248809435">
    <w:abstractNumId w:val="24"/>
  </w:num>
  <w:num w:numId="26" w16cid:durableId="506359945">
    <w:abstractNumId w:val="25"/>
  </w:num>
  <w:num w:numId="27" w16cid:durableId="2094543766">
    <w:abstractNumId w:val="11"/>
  </w:num>
  <w:num w:numId="28" w16cid:durableId="2074935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B73"/>
    <w:rsid w:val="00163197"/>
    <w:rsid w:val="001D7BF0"/>
    <w:rsid w:val="001F67F5"/>
    <w:rsid w:val="001F6D87"/>
    <w:rsid w:val="00273508"/>
    <w:rsid w:val="00323E98"/>
    <w:rsid w:val="00332F3B"/>
    <w:rsid w:val="003F3D49"/>
    <w:rsid w:val="00487B03"/>
    <w:rsid w:val="00554559"/>
    <w:rsid w:val="0063398A"/>
    <w:rsid w:val="006710FF"/>
    <w:rsid w:val="006F194E"/>
    <w:rsid w:val="00703FBB"/>
    <w:rsid w:val="00706CF1"/>
    <w:rsid w:val="0076419B"/>
    <w:rsid w:val="0076798A"/>
    <w:rsid w:val="00803D24"/>
    <w:rsid w:val="008E2C46"/>
    <w:rsid w:val="008E7F13"/>
    <w:rsid w:val="00927FC6"/>
    <w:rsid w:val="00974540"/>
    <w:rsid w:val="00990626"/>
    <w:rsid w:val="00A14D2C"/>
    <w:rsid w:val="00B74E49"/>
    <w:rsid w:val="00BA14B6"/>
    <w:rsid w:val="00BA6C9D"/>
    <w:rsid w:val="00D14817"/>
    <w:rsid w:val="00D7323E"/>
    <w:rsid w:val="00DA7689"/>
    <w:rsid w:val="00DC06CB"/>
    <w:rsid w:val="00E01E28"/>
    <w:rsid w:val="00EF77FE"/>
    <w:rsid w:val="00F50B73"/>
    <w:rsid w:val="00F53F34"/>
    <w:rsid w:val="00FB5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B463E"/>
  <w15:chartTrackingRefBased/>
  <w15:docId w15:val="{991B5D07-DB84-4061-9BB8-02B77B81D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23E"/>
  </w:style>
  <w:style w:type="paragraph" w:styleId="Heading1">
    <w:name w:val="heading 1"/>
    <w:basedOn w:val="Normal"/>
    <w:next w:val="Normal"/>
    <w:link w:val="Heading1Char"/>
    <w:uiPriority w:val="9"/>
    <w:qFormat/>
    <w:rsid w:val="00F50B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0B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0B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0B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F50B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0B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B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B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B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B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0B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0B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0B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F50B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0B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B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B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B73"/>
    <w:rPr>
      <w:rFonts w:eastAsiaTheme="majorEastAsia" w:cstheme="majorBidi"/>
      <w:color w:val="272727" w:themeColor="text1" w:themeTint="D8"/>
    </w:rPr>
  </w:style>
  <w:style w:type="paragraph" w:styleId="Title">
    <w:name w:val="Title"/>
    <w:basedOn w:val="Normal"/>
    <w:next w:val="Normal"/>
    <w:link w:val="TitleChar"/>
    <w:uiPriority w:val="10"/>
    <w:qFormat/>
    <w:rsid w:val="00F50B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B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B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B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B73"/>
    <w:pPr>
      <w:spacing w:before="160"/>
      <w:jc w:val="center"/>
    </w:pPr>
    <w:rPr>
      <w:i/>
      <w:iCs/>
      <w:color w:val="404040" w:themeColor="text1" w:themeTint="BF"/>
    </w:rPr>
  </w:style>
  <w:style w:type="character" w:customStyle="1" w:styleId="QuoteChar">
    <w:name w:val="Quote Char"/>
    <w:basedOn w:val="DefaultParagraphFont"/>
    <w:link w:val="Quote"/>
    <w:uiPriority w:val="29"/>
    <w:rsid w:val="00F50B73"/>
    <w:rPr>
      <w:i/>
      <w:iCs/>
      <w:color w:val="404040" w:themeColor="text1" w:themeTint="BF"/>
    </w:rPr>
  </w:style>
  <w:style w:type="paragraph" w:styleId="ListParagraph">
    <w:name w:val="List Paragraph"/>
    <w:basedOn w:val="Normal"/>
    <w:uiPriority w:val="34"/>
    <w:qFormat/>
    <w:rsid w:val="00F50B73"/>
    <w:pPr>
      <w:ind w:left="720"/>
      <w:contextualSpacing/>
    </w:pPr>
  </w:style>
  <w:style w:type="character" w:styleId="IntenseEmphasis">
    <w:name w:val="Intense Emphasis"/>
    <w:basedOn w:val="DefaultParagraphFont"/>
    <w:uiPriority w:val="21"/>
    <w:qFormat/>
    <w:rsid w:val="00F50B73"/>
    <w:rPr>
      <w:i/>
      <w:iCs/>
      <w:color w:val="2F5496" w:themeColor="accent1" w:themeShade="BF"/>
    </w:rPr>
  </w:style>
  <w:style w:type="paragraph" w:styleId="IntenseQuote">
    <w:name w:val="Intense Quote"/>
    <w:basedOn w:val="Normal"/>
    <w:next w:val="Normal"/>
    <w:link w:val="IntenseQuoteChar"/>
    <w:uiPriority w:val="30"/>
    <w:qFormat/>
    <w:rsid w:val="00F50B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0B73"/>
    <w:rPr>
      <w:i/>
      <w:iCs/>
      <w:color w:val="2F5496" w:themeColor="accent1" w:themeShade="BF"/>
    </w:rPr>
  </w:style>
  <w:style w:type="character" w:styleId="IntenseReference">
    <w:name w:val="Intense Reference"/>
    <w:basedOn w:val="DefaultParagraphFont"/>
    <w:uiPriority w:val="32"/>
    <w:qFormat/>
    <w:rsid w:val="00F50B73"/>
    <w:rPr>
      <w:b/>
      <w:bCs/>
      <w:smallCaps/>
      <w:color w:val="2F5496" w:themeColor="accent1" w:themeShade="BF"/>
      <w:spacing w:val="5"/>
    </w:rPr>
  </w:style>
  <w:style w:type="character" w:styleId="Hyperlink">
    <w:name w:val="Hyperlink"/>
    <w:basedOn w:val="DefaultParagraphFont"/>
    <w:uiPriority w:val="99"/>
    <w:unhideWhenUsed/>
    <w:rsid w:val="00974540"/>
    <w:rPr>
      <w:color w:val="0563C1" w:themeColor="hyperlink"/>
      <w:u w:val="single"/>
    </w:rPr>
  </w:style>
  <w:style w:type="character" w:styleId="UnresolvedMention">
    <w:name w:val="Unresolved Mention"/>
    <w:basedOn w:val="DefaultParagraphFont"/>
    <w:uiPriority w:val="99"/>
    <w:semiHidden/>
    <w:unhideWhenUsed/>
    <w:rsid w:val="00974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27467">
      <w:bodyDiv w:val="1"/>
      <w:marLeft w:val="0"/>
      <w:marRight w:val="0"/>
      <w:marTop w:val="0"/>
      <w:marBottom w:val="0"/>
      <w:divBdr>
        <w:top w:val="none" w:sz="0" w:space="0" w:color="auto"/>
        <w:left w:val="none" w:sz="0" w:space="0" w:color="auto"/>
        <w:bottom w:val="none" w:sz="0" w:space="0" w:color="auto"/>
        <w:right w:val="none" w:sz="0" w:space="0" w:color="auto"/>
      </w:divBdr>
    </w:div>
    <w:div w:id="120921706">
      <w:bodyDiv w:val="1"/>
      <w:marLeft w:val="0"/>
      <w:marRight w:val="0"/>
      <w:marTop w:val="0"/>
      <w:marBottom w:val="0"/>
      <w:divBdr>
        <w:top w:val="none" w:sz="0" w:space="0" w:color="auto"/>
        <w:left w:val="none" w:sz="0" w:space="0" w:color="auto"/>
        <w:bottom w:val="none" w:sz="0" w:space="0" w:color="auto"/>
        <w:right w:val="none" w:sz="0" w:space="0" w:color="auto"/>
      </w:divBdr>
    </w:div>
    <w:div w:id="239995690">
      <w:bodyDiv w:val="1"/>
      <w:marLeft w:val="0"/>
      <w:marRight w:val="0"/>
      <w:marTop w:val="0"/>
      <w:marBottom w:val="0"/>
      <w:divBdr>
        <w:top w:val="none" w:sz="0" w:space="0" w:color="auto"/>
        <w:left w:val="none" w:sz="0" w:space="0" w:color="auto"/>
        <w:bottom w:val="none" w:sz="0" w:space="0" w:color="auto"/>
        <w:right w:val="none" w:sz="0" w:space="0" w:color="auto"/>
      </w:divBdr>
    </w:div>
    <w:div w:id="267659562">
      <w:bodyDiv w:val="1"/>
      <w:marLeft w:val="0"/>
      <w:marRight w:val="0"/>
      <w:marTop w:val="0"/>
      <w:marBottom w:val="0"/>
      <w:divBdr>
        <w:top w:val="none" w:sz="0" w:space="0" w:color="auto"/>
        <w:left w:val="none" w:sz="0" w:space="0" w:color="auto"/>
        <w:bottom w:val="none" w:sz="0" w:space="0" w:color="auto"/>
        <w:right w:val="none" w:sz="0" w:space="0" w:color="auto"/>
      </w:divBdr>
    </w:div>
    <w:div w:id="340933272">
      <w:bodyDiv w:val="1"/>
      <w:marLeft w:val="0"/>
      <w:marRight w:val="0"/>
      <w:marTop w:val="0"/>
      <w:marBottom w:val="0"/>
      <w:divBdr>
        <w:top w:val="none" w:sz="0" w:space="0" w:color="auto"/>
        <w:left w:val="none" w:sz="0" w:space="0" w:color="auto"/>
        <w:bottom w:val="none" w:sz="0" w:space="0" w:color="auto"/>
        <w:right w:val="none" w:sz="0" w:space="0" w:color="auto"/>
      </w:divBdr>
    </w:div>
    <w:div w:id="344938813">
      <w:bodyDiv w:val="1"/>
      <w:marLeft w:val="0"/>
      <w:marRight w:val="0"/>
      <w:marTop w:val="0"/>
      <w:marBottom w:val="0"/>
      <w:divBdr>
        <w:top w:val="none" w:sz="0" w:space="0" w:color="auto"/>
        <w:left w:val="none" w:sz="0" w:space="0" w:color="auto"/>
        <w:bottom w:val="none" w:sz="0" w:space="0" w:color="auto"/>
        <w:right w:val="none" w:sz="0" w:space="0" w:color="auto"/>
      </w:divBdr>
    </w:div>
    <w:div w:id="382481085">
      <w:bodyDiv w:val="1"/>
      <w:marLeft w:val="0"/>
      <w:marRight w:val="0"/>
      <w:marTop w:val="0"/>
      <w:marBottom w:val="0"/>
      <w:divBdr>
        <w:top w:val="none" w:sz="0" w:space="0" w:color="auto"/>
        <w:left w:val="none" w:sz="0" w:space="0" w:color="auto"/>
        <w:bottom w:val="none" w:sz="0" w:space="0" w:color="auto"/>
        <w:right w:val="none" w:sz="0" w:space="0" w:color="auto"/>
      </w:divBdr>
    </w:div>
    <w:div w:id="437526521">
      <w:bodyDiv w:val="1"/>
      <w:marLeft w:val="0"/>
      <w:marRight w:val="0"/>
      <w:marTop w:val="0"/>
      <w:marBottom w:val="0"/>
      <w:divBdr>
        <w:top w:val="none" w:sz="0" w:space="0" w:color="auto"/>
        <w:left w:val="none" w:sz="0" w:space="0" w:color="auto"/>
        <w:bottom w:val="none" w:sz="0" w:space="0" w:color="auto"/>
        <w:right w:val="none" w:sz="0" w:space="0" w:color="auto"/>
      </w:divBdr>
    </w:div>
    <w:div w:id="582572842">
      <w:bodyDiv w:val="1"/>
      <w:marLeft w:val="0"/>
      <w:marRight w:val="0"/>
      <w:marTop w:val="0"/>
      <w:marBottom w:val="0"/>
      <w:divBdr>
        <w:top w:val="none" w:sz="0" w:space="0" w:color="auto"/>
        <w:left w:val="none" w:sz="0" w:space="0" w:color="auto"/>
        <w:bottom w:val="none" w:sz="0" w:space="0" w:color="auto"/>
        <w:right w:val="none" w:sz="0" w:space="0" w:color="auto"/>
      </w:divBdr>
    </w:div>
    <w:div w:id="609774546">
      <w:bodyDiv w:val="1"/>
      <w:marLeft w:val="0"/>
      <w:marRight w:val="0"/>
      <w:marTop w:val="0"/>
      <w:marBottom w:val="0"/>
      <w:divBdr>
        <w:top w:val="none" w:sz="0" w:space="0" w:color="auto"/>
        <w:left w:val="none" w:sz="0" w:space="0" w:color="auto"/>
        <w:bottom w:val="none" w:sz="0" w:space="0" w:color="auto"/>
        <w:right w:val="none" w:sz="0" w:space="0" w:color="auto"/>
      </w:divBdr>
    </w:div>
    <w:div w:id="633365776">
      <w:bodyDiv w:val="1"/>
      <w:marLeft w:val="0"/>
      <w:marRight w:val="0"/>
      <w:marTop w:val="0"/>
      <w:marBottom w:val="0"/>
      <w:divBdr>
        <w:top w:val="none" w:sz="0" w:space="0" w:color="auto"/>
        <w:left w:val="none" w:sz="0" w:space="0" w:color="auto"/>
        <w:bottom w:val="none" w:sz="0" w:space="0" w:color="auto"/>
        <w:right w:val="none" w:sz="0" w:space="0" w:color="auto"/>
      </w:divBdr>
    </w:div>
    <w:div w:id="724257442">
      <w:bodyDiv w:val="1"/>
      <w:marLeft w:val="0"/>
      <w:marRight w:val="0"/>
      <w:marTop w:val="0"/>
      <w:marBottom w:val="0"/>
      <w:divBdr>
        <w:top w:val="none" w:sz="0" w:space="0" w:color="auto"/>
        <w:left w:val="none" w:sz="0" w:space="0" w:color="auto"/>
        <w:bottom w:val="none" w:sz="0" w:space="0" w:color="auto"/>
        <w:right w:val="none" w:sz="0" w:space="0" w:color="auto"/>
      </w:divBdr>
    </w:div>
    <w:div w:id="736324576">
      <w:bodyDiv w:val="1"/>
      <w:marLeft w:val="0"/>
      <w:marRight w:val="0"/>
      <w:marTop w:val="0"/>
      <w:marBottom w:val="0"/>
      <w:divBdr>
        <w:top w:val="none" w:sz="0" w:space="0" w:color="auto"/>
        <w:left w:val="none" w:sz="0" w:space="0" w:color="auto"/>
        <w:bottom w:val="none" w:sz="0" w:space="0" w:color="auto"/>
        <w:right w:val="none" w:sz="0" w:space="0" w:color="auto"/>
      </w:divBdr>
    </w:div>
    <w:div w:id="752898114">
      <w:bodyDiv w:val="1"/>
      <w:marLeft w:val="0"/>
      <w:marRight w:val="0"/>
      <w:marTop w:val="0"/>
      <w:marBottom w:val="0"/>
      <w:divBdr>
        <w:top w:val="none" w:sz="0" w:space="0" w:color="auto"/>
        <w:left w:val="none" w:sz="0" w:space="0" w:color="auto"/>
        <w:bottom w:val="none" w:sz="0" w:space="0" w:color="auto"/>
        <w:right w:val="none" w:sz="0" w:space="0" w:color="auto"/>
      </w:divBdr>
    </w:div>
    <w:div w:id="769393065">
      <w:bodyDiv w:val="1"/>
      <w:marLeft w:val="0"/>
      <w:marRight w:val="0"/>
      <w:marTop w:val="0"/>
      <w:marBottom w:val="0"/>
      <w:divBdr>
        <w:top w:val="none" w:sz="0" w:space="0" w:color="auto"/>
        <w:left w:val="none" w:sz="0" w:space="0" w:color="auto"/>
        <w:bottom w:val="none" w:sz="0" w:space="0" w:color="auto"/>
        <w:right w:val="none" w:sz="0" w:space="0" w:color="auto"/>
      </w:divBdr>
    </w:div>
    <w:div w:id="793014223">
      <w:bodyDiv w:val="1"/>
      <w:marLeft w:val="0"/>
      <w:marRight w:val="0"/>
      <w:marTop w:val="0"/>
      <w:marBottom w:val="0"/>
      <w:divBdr>
        <w:top w:val="none" w:sz="0" w:space="0" w:color="auto"/>
        <w:left w:val="none" w:sz="0" w:space="0" w:color="auto"/>
        <w:bottom w:val="none" w:sz="0" w:space="0" w:color="auto"/>
        <w:right w:val="none" w:sz="0" w:space="0" w:color="auto"/>
      </w:divBdr>
    </w:div>
    <w:div w:id="814295931">
      <w:bodyDiv w:val="1"/>
      <w:marLeft w:val="0"/>
      <w:marRight w:val="0"/>
      <w:marTop w:val="0"/>
      <w:marBottom w:val="0"/>
      <w:divBdr>
        <w:top w:val="none" w:sz="0" w:space="0" w:color="auto"/>
        <w:left w:val="none" w:sz="0" w:space="0" w:color="auto"/>
        <w:bottom w:val="none" w:sz="0" w:space="0" w:color="auto"/>
        <w:right w:val="none" w:sz="0" w:space="0" w:color="auto"/>
      </w:divBdr>
    </w:div>
    <w:div w:id="835730140">
      <w:bodyDiv w:val="1"/>
      <w:marLeft w:val="0"/>
      <w:marRight w:val="0"/>
      <w:marTop w:val="0"/>
      <w:marBottom w:val="0"/>
      <w:divBdr>
        <w:top w:val="none" w:sz="0" w:space="0" w:color="auto"/>
        <w:left w:val="none" w:sz="0" w:space="0" w:color="auto"/>
        <w:bottom w:val="none" w:sz="0" w:space="0" w:color="auto"/>
        <w:right w:val="none" w:sz="0" w:space="0" w:color="auto"/>
      </w:divBdr>
    </w:div>
    <w:div w:id="867061990">
      <w:bodyDiv w:val="1"/>
      <w:marLeft w:val="0"/>
      <w:marRight w:val="0"/>
      <w:marTop w:val="0"/>
      <w:marBottom w:val="0"/>
      <w:divBdr>
        <w:top w:val="none" w:sz="0" w:space="0" w:color="auto"/>
        <w:left w:val="none" w:sz="0" w:space="0" w:color="auto"/>
        <w:bottom w:val="none" w:sz="0" w:space="0" w:color="auto"/>
        <w:right w:val="none" w:sz="0" w:space="0" w:color="auto"/>
      </w:divBdr>
    </w:div>
    <w:div w:id="901138010">
      <w:bodyDiv w:val="1"/>
      <w:marLeft w:val="0"/>
      <w:marRight w:val="0"/>
      <w:marTop w:val="0"/>
      <w:marBottom w:val="0"/>
      <w:divBdr>
        <w:top w:val="none" w:sz="0" w:space="0" w:color="auto"/>
        <w:left w:val="none" w:sz="0" w:space="0" w:color="auto"/>
        <w:bottom w:val="none" w:sz="0" w:space="0" w:color="auto"/>
        <w:right w:val="none" w:sz="0" w:space="0" w:color="auto"/>
      </w:divBdr>
    </w:div>
    <w:div w:id="922764524">
      <w:bodyDiv w:val="1"/>
      <w:marLeft w:val="0"/>
      <w:marRight w:val="0"/>
      <w:marTop w:val="0"/>
      <w:marBottom w:val="0"/>
      <w:divBdr>
        <w:top w:val="none" w:sz="0" w:space="0" w:color="auto"/>
        <w:left w:val="none" w:sz="0" w:space="0" w:color="auto"/>
        <w:bottom w:val="none" w:sz="0" w:space="0" w:color="auto"/>
        <w:right w:val="none" w:sz="0" w:space="0" w:color="auto"/>
      </w:divBdr>
    </w:div>
    <w:div w:id="926379904">
      <w:bodyDiv w:val="1"/>
      <w:marLeft w:val="0"/>
      <w:marRight w:val="0"/>
      <w:marTop w:val="0"/>
      <w:marBottom w:val="0"/>
      <w:divBdr>
        <w:top w:val="none" w:sz="0" w:space="0" w:color="auto"/>
        <w:left w:val="none" w:sz="0" w:space="0" w:color="auto"/>
        <w:bottom w:val="none" w:sz="0" w:space="0" w:color="auto"/>
        <w:right w:val="none" w:sz="0" w:space="0" w:color="auto"/>
      </w:divBdr>
    </w:div>
    <w:div w:id="1097360917">
      <w:bodyDiv w:val="1"/>
      <w:marLeft w:val="0"/>
      <w:marRight w:val="0"/>
      <w:marTop w:val="0"/>
      <w:marBottom w:val="0"/>
      <w:divBdr>
        <w:top w:val="none" w:sz="0" w:space="0" w:color="auto"/>
        <w:left w:val="none" w:sz="0" w:space="0" w:color="auto"/>
        <w:bottom w:val="none" w:sz="0" w:space="0" w:color="auto"/>
        <w:right w:val="none" w:sz="0" w:space="0" w:color="auto"/>
      </w:divBdr>
    </w:div>
    <w:div w:id="1117213444">
      <w:bodyDiv w:val="1"/>
      <w:marLeft w:val="0"/>
      <w:marRight w:val="0"/>
      <w:marTop w:val="0"/>
      <w:marBottom w:val="0"/>
      <w:divBdr>
        <w:top w:val="none" w:sz="0" w:space="0" w:color="auto"/>
        <w:left w:val="none" w:sz="0" w:space="0" w:color="auto"/>
        <w:bottom w:val="none" w:sz="0" w:space="0" w:color="auto"/>
        <w:right w:val="none" w:sz="0" w:space="0" w:color="auto"/>
      </w:divBdr>
    </w:div>
    <w:div w:id="1144590390">
      <w:bodyDiv w:val="1"/>
      <w:marLeft w:val="0"/>
      <w:marRight w:val="0"/>
      <w:marTop w:val="0"/>
      <w:marBottom w:val="0"/>
      <w:divBdr>
        <w:top w:val="none" w:sz="0" w:space="0" w:color="auto"/>
        <w:left w:val="none" w:sz="0" w:space="0" w:color="auto"/>
        <w:bottom w:val="none" w:sz="0" w:space="0" w:color="auto"/>
        <w:right w:val="none" w:sz="0" w:space="0" w:color="auto"/>
      </w:divBdr>
    </w:div>
    <w:div w:id="1231043469">
      <w:bodyDiv w:val="1"/>
      <w:marLeft w:val="0"/>
      <w:marRight w:val="0"/>
      <w:marTop w:val="0"/>
      <w:marBottom w:val="0"/>
      <w:divBdr>
        <w:top w:val="none" w:sz="0" w:space="0" w:color="auto"/>
        <w:left w:val="none" w:sz="0" w:space="0" w:color="auto"/>
        <w:bottom w:val="none" w:sz="0" w:space="0" w:color="auto"/>
        <w:right w:val="none" w:sz="0" w:space="0" w:color="auto"/>
      </w:divBdr>
    </w:div>
    <w:div w:id="1315262651">
      <w:bodyDiv w:val="1"/>
      <w:marLeft w:val="0"/>
      <w:marRight w:val="0"/>
      <w:marTop w:val="0"/>
      <w:marBottom w:val="0"/>
      <w:divBdr>
        <w:top w:val="none" w:sz="0" w:space="0" w:color="auto"/>
        <w:left w:val="none" w:sz="0" w:space="0" w:color="auto"/>
        <w:bottom w:val="none" w:sz="0" w:space="0" w:color="auto"/>
        <w:right w:val="none" w:sz="0" w:space="0" w:color="auto"/>
      </w:divBdr>
    </w:div>
    <w:div w:id="1336881747">
      <w:bodyDiv w:val="1"/>
      <w:marLeft w:val="0"/>
      <w:marRight w:val="0"/>
      <w:marTop w:val="0"/>
      <w:marBottom w:val="0"/>
      <w:divBdr>
        <w:top w:val="none" w:sz="0" w:space="0" w:color="auto"/>
        <w:left w:val="none" w:sz="0" w:space="0" w:color="auto"/>
        <w:bottom w:val="none" w:sz="0" w:space="0" w:color="auto"/>
        <w:right w:val="none" w:sz="0" w:space="0" w:color="auto"/>
      </w:divBdr>
    </w:div>
    <w:div w:id="1365212722">
      <w:bodyDiv w:val="1"/>
      <w:marLeft w:val="0"/>
      <w:marRight w:val="0"/>
      <w:marTop w:val="0"/>
      <w:marBottom w:val="0"/>
      <w:divBdr>
        <w:top w:val="none" w:sz="0" w:space="0" w:color="auto"/>
        <w:left w:val="none" w:sz="0" w:space="0" w:color="auto"/>
        <w:bottom w:val="none" w:sz="0" w:space="0" w:color="auto"/>
        <w:right w:val="none" w:sz="0" w:space="0" w:color="auto"/>
      </w:divBdr>
    </w:div>
    <w:div w:id="1580365354">
      <w:bodyDiv w:val="1"/>
      <w:marLeft w:val="0"/>
      <w:marRight w:val="0"/>
      <w:marTop w:val="0"/>
      <w:marBottom w:val="0"/>
      <w:divBdr>
        <w:top w:val="none" w:sz="0" w:space="0" w:color="auto"/>
        <w:left w:val="none" w:sz="0" w:space="0" w:color="auto"/>
        <w:bottom w:val="none" w:sz="0" w:space="0" w:color="auto"/>
        <w:right w:val="none" w:sz="0" w:space="0" w:color="auto"/>
      </w:divBdr>
    </w:div>
    <w:div w:id="1606965336">
      <w:bodyDiv w:val="1"/>
      <w:marLeft w:val="0"/>
      <w:marRight w:val="0"/>
      <w:marTop w:val="0"/>
      <w:marBottom w:val="0"/>
      <w:divBdr>
        <w:top w:val="none" w:sz="0" w:space="0" w:color="auto"/>
        <w:left w:val="none" w:sz="0" w:space="0" w:color="auto"/>
        <w:bottom w:val="none" w:sz="0" w:space="0" w:color="auto"/>
        <w:right w:val="none" w:sz="0" w:space="0" w:color="auto"/>
      </w:divBdr>
    </w:div>
    <w:div w:id="1612085607">
      <w:bodyDiv w:val="1"/>
      <w:marLeft w:val="0"/>
      <w:marRight w:val="0"/>
      <w:marTop w:val="0"/>
      <w:marBottom w:val="0"/>
      <w:divBdr>
        <w:top w:val="none" w:sz="0" w:space="0" w:color="auto"/>
        <w:left w:val="none" w:sz="0" w:space="0" w:color="auto"/>
        <w:bottom w:val="none" w:sz="0" w:space="0" w:color="auto"/>
        <w:right w:val="none" w:sz="0" w:space="0" w:color="auto"/>
      </w:divBdr>
    </w:div>
    <w:div w:id="1798526928">
      <w:bodyDiv w:val="1"/>
      <w:marLeft w:val="0"/>
      <w:marRight w:val="0"/>
      <w:marTop w:val="0"/>
      <w:marBottom w:val="0"/>
      <w:divBdr>
        <w:top w:val="none" w:sz="0" w:space="0" w:color="auto"/>
        <w:left w:val="none" w:sz="0" w:space="0" w:color="auto"/>
        <w:bottom w:val="none" w:sz="0" w:space="0" w:color="auto"/>
        <w:right w:val="none" w:sz="0" w:space="0" w:color="auto"/>
      </w:divBdr>
    </w:div>
    <w:div w:id="1832062474">
      <w:bodyDiv w:val="1"/>
      <w:marLeft w:val="0"/>
      <w:marRight w:val="0"/>
      <w:marTop w:val="0"/>
      <w:marBottom w:val="0"/>
      <w:divBdr>
        <w:top w:val="none" w:sz="0" w:space="0" w:color="auto"/>
        <w:left w:val="none" w:sz="0" w:space="0" w:color="auto"/>
        <w:bottom w:val="none" w:sz="0" w:space="0" w:color="auto"/>
        <w:right w:val="none" w:sz="0" w:space="0" w:color="auto"/>
      </w:divBdr>
    </w:div>
    <w:div w:id="1894540888">
      <w:bodyDiv w:val="1"/>
      <w:marLeft w:val="0"/>
      <w:marRight w:val="0"/>
      <w:marTop w:val="0"/>
      <w:marBottom w:val="0"/>
      <w:divBdr>
        <w:top w:val="none" w:sz="0" w:space="0" w:color="auto"/>
        <w:left w:val="none" w:sz="0" w:space="0" w:color="auto"/>
        <w:bottom w:val="none" w:sz="0" w:space="0" w:color="auto"/>
        <w:right w:val="none" w:sz="0" w:space="0" w:color="auto"/>
      </w:divBdr>
    </w:div>
    <w:div w:id="1901986424">
      <w:bodyDiv w:val="1"/>
      <w:marLeft w:val="0"/>
      <w:marRight w:val="0"/>
      <w:marTop w:val="0"/>
      <w:marBottom w:val="0"/>
      <w:divBdr>
        <w:top w:val="none" w:sz="0" w:space="0" w:color="auto"/>
        <w:left w:val="none" w:sz="0" w:space="0" w:color="auto"/>
        <w:bottom w:val="none" w:sz="0" w:space="0" w:color="auto"/>
        <w:right w:val="none" w:sz="0" w:space="0" w:color="auto"/>
      </w:divBdr>
    </w:div>
    <w:div w:id="1951815473">
      <w:bodyDiv w:val="1"/>
      <w:marLeft w:val="0"/>
      <w:marRight w:val="0"/>
      <w:marTop w:val="0"/>
      <w:marBottom w:val="0"/>
      <w:divBdr>
        <w:top w:val="none" w:sz="0" w:space="0" w:color="auto"/>
        <w:left w:val="none" w:sz="0" w:space="0" w:color="auto"/>
        <w:bottom w:val="none" w:sz="0" w:space="0" w:color="auto"/>
        <w:right w:val="none" w:sz="0" w:space="0" w:color="auto"/>
      </w:divBdr>
    </w:div>
    <w:div w:id="1958488177">
      <w:bodyDiv w:val="1"/>
      <w:marLeft w:val="0"/>
      <w:marRight w:val="0"/>
      <w:marTop w:val="0"/>
      <w:marBottom w:val="0"/>
      <w:divBdr>
        <w:top w:val="none" w:sz="0" w:space="0" w:color="auto"/>
        <w:left w:val="none" w:sz="0" w:space="0" w:color="auto"/>
        <w:bottom w:val="none" w:sz="0" w:space="0" w:color="auto"/>
        <w:right w:val="none" w:sz="0" w:space="0" w:color="auto"/>
      </w:divBdr>
    </w:div>
    <w:div w:id="1980961089">
      <w:bodyDiv w:val="1"/>
      <w:marLeft w:val="0"/>
      <w:marRight w:val="0"/>
      <w:marTop w:val="0"/>
      <w:marBottom w:val="0"/>
      <w:divBdr>
        <w:top w:val="none" w:sz="0" w:space="0" w:color="auto"/>
        <w:left w:val="none" w:sz="0" w:space="0" w:color="auto"/>
        <w:bottom w:val="none" w:sz="0" w:space="0" w:color="auto"/>
        <w:right w:val="none" w:sz="0" w:space="0" w:color="auto"/>
      </w:divBdr>
    </w:div>
    <w:div w:id="1991904648">
      <w:bodyDiv w:val="1"/>
      <w:marLeft w:val="0"/>
      <w:marRight w:val="0"/>
      <w:marTop w:val="0"/>
      <w:marBottom w:val="0"/>
      <w:divBdr>
        <w:top w:val="none" w:sz="0" w:space="0" w:color="auto"/>
        <w:left w:val="none" w:sz="0" w:space="0" w:color="auto"/>
        <w:bottom w:val="none" w:sz="0" w:space="0" w:color="auto"/>
        <w:right w:val="none" w:sz="0" w:space="0" w:color="auto"/>
      </w:divBdr>
    </w:div>
    <w:div w:id="2035155385">
      <w:bodyDiv w:val="1"/>
      <w:marLeft w:val="0"/>
      <w:marRight w:val="0"/>
      <w:marTop w:val="0"/>
      <w:marBottom w:val="0"/>
      <w:divBdr>
        <w:top w:val="none" w:sz="0" w:space="0" w:color="auto"/>
        <w:left w:val="none" w:sz="0" w:space="0" w:color="auto"/>
        <w:bottom w:val="none" w:sz="0" w:space="0" w:color="auto"/>
        <w:right w:val="none" w:sz="0" w:space="0" w:color="auto"/>
      </w:divBdr>
    </w:div>
    <w:div w:id="210889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bts.gov/topics/transborder-raw-data"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1159</TotalTime>
  <Pages>17</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Ayim</dc:creator>
  <cp:keywords/>
  <dc:description/>
  <cp:lastModifiedBy>Samuel Ayim</cp:lastModifiedBy>
  <cp:revision>5</cp:revision>
  <dcterms:created xsi:type="dcterms:W3CDTF">2025-02-13T17:21:00Z</dcterms:created>
  <dcterms:modified xsi:type="dcterms:W3CDTF">2025-02-14T18:51:00Z</dcterms:modified>
</cp:coreProperties>
</file>