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555555"/>
          <w:sz w:val="20"/>
          <w:szCs w:val="20"/>
        </w:rPr>
        <w:t xml:space="preserve">AERUS RPG</w:t>
      </w:r>
    </w:p>
    <w:p>
      <w:pPr>
        <w:spacing w:after="120"/>
        <w:jc w:val="center"/>
      </w:pPr>
      <w:r>
        <w:rPr>
          <w:b/>
          <w:bCs/>
          <w:color w:val="1A1A2E"/>
          <w:sz w:val="52"/>
          <w:szCs w:val="52"/>
        </w:rPr>
        <w:t xml:space="preserve">Architecture Decision Records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Aerus RPG — 11 Decisões Arquiteturais Registradas</w:t>
      </w:r>
    </w:p>
    <w:p>
      <w:pPr>
        <w:pBdr>
          <w:top w:val="single" w:color="CCCCCC" w:sz="4" w:space="1"/>
        </w:pBdr>
        <w:spacing w:before="200" w:after="400"/>
        <w:jc w:val="center"/>
      </w:pPr>
      <w:r>
        <w:rPr>
          <w:color w:val="555555"/>
          <w:sz w:val="18"/>
          <w:szCs w:val="18"/>
        </w:rPr>
        <w:t xml:space="preserve">Versão 2.0  |  2026-03-19  |  Author: Sammy</w:t>
      </w:r>
    </w:p>
    <w:p>
      <w:pPr>
        <w:pStyle w:val="Heading1"/>
      </w:pPr>
      <w:r>
        <w:t xml:space="preserve">Índice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ADR-001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Stack: Python + FastAPI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ADR-002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Infra: Fly.io + SQLite WAL + Volume Persistente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ADR-003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Engineering: 4 Layers + ChromaDB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ADR-004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Transport Layer: Web (FastAPI + WebSocket + React)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ADR-005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Auth: JWT Longa Duração + Renovação Silenciosa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ADR-006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WebSocket: Room por Campanha + Streaming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ADR-007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Modelos: Arquitetura Híbrida OpenRouter + Ollama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ADR-008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Layer Estruturada (3 dimensões)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ADR-009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BYOK: Arquitetura C — Single Agent, Custeio Distribuído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ADR-010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Criptografia Fernet para Chaves BYOK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ADR-011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ChromaDB para Lore Retrieval Semântico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ADR-001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2025-01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Stack de Implementação: Python + FastAPI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Contexto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RPG text-based com I/O pesado — 90% do tempo de resposta é latência da API LLM. Desenvolvedor domina Java/Spring mas avalia alternativas.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Python 3.11+ com FastAPI. SDK OpenAI-compatible oficial. Menor atrito pra I/O-bound task.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Consequências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Type hints obrigatórios em todo código (mypy recomendado no CI)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Pydantic para validação de contratos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Java seria overkill — ganharia zero em latência dominada pelo LLM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ADR-002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2025-01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Fly.io + SQLite WAL + Persistent Volume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Contexto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Max 5 usuários, workload ~5-50 req/hora. Zero necessidade de escalabilidade horizontal no MVP.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Fly.io free tier + SQLite em WAL mode em volume persistente (/data/save.db). Região GRU (São Paulo).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WAL Mode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Executar em toda conexão nova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await db.execute("PRAGMA journal_mode=WAL;")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await db.execute("PRAGMA synchronous=NORMAL;")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Fly.toml crítico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min_machines_running = 1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max_machines = 1  # NUNCA alterar sem migrar para PostgreSQL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[env]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PRIMARY_REGION = "gru"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Consequências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WAL permite leituras concorrentes de múltiplos jogadores sem bloqueio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NUNCA escalar para mais de 1 instância sem migrar para PostgreSQL primeiro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Backups: fly ssh console -C "sqlite3 /data/save.db '.dump'"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ADR-003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2025-01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Context Engineering: 4 Layers + ChromaDB Retrieval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Contexto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LLM sem memória entre chamadas. Bestiário de 60 criaturas + lore de 5 continentes inviável no system prompt fixo.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4 layers de contexto com sumarização progressiva + ChromaDB para lore retrieval cirúrgico.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Budget por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L0 Static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world.md (cacheável — 90% desconto no hit)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~1.000 tokens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 Campaign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campaign.yaml + isekai config (cacheável)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~200 tokens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State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compacto: todos jogadores + world state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~400 tokens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 History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Últimas 10 trocas + sumário comprimido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~1.500 tokens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character + world + arc comprimidos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~200 tokens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Lore Retrieval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ChromaDB: criaturas/facções da cena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~300 tokens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~3.600 tokens &lt; 4.000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ADR-004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2025-01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Transport Layer: Web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FastAPI backend + React SPA no Vercel + WebSocket para tempo real. Repositórios separados com deploys independentes.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Consequências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CORS com allow_origins explícito para URL do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Domain logic totalmente isolada do transport layer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ADR-005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2026-01</w:t>
      </w:r>
      <w:r>
        <w:rPr>
          <w:color w:val="E67E22"/>
          <w:sz w:val="18"/>
          <w:szCs w:val="18"/>
        </w:rPr>
        <w:t xml:space="preserve">  |  Supersedes: ADR-005 v1 (30 dias)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JWT Longa Duração + Renovação Silenciosa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Contexto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Sessões de RPG são espaçadas. Forçar relogin quebra imersão para grupo de amigos.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JWT 6 meses a 1 ano. Renovação silenciosa via WebSocket quando &lt; 30 dias para expirar. localStorage no MVP.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Migração para Cookie HttpOnly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Adquirir domínio próprio (ex: aerus.game)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frontend.aerus.game (Vercel) + api.aerus.game (Fly.io)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Set-Cookie: HttpOnly; SameSite=Strict; Domain=.aerus.game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Remover JWT do localStorage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ADR-006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2025-01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WebSocket: Room por Campanha + Streaming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Um room por campanha. Broadcast de cada turno para todos os clientes. Tokens em streaming palavra por palavra. Eventos especiais intercalados.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Eventos WebSocket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narrative_token    → streaming palavra por palavra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dice_roll          → pausa streaming, anima d20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state_update       → delta de HP/MP/inventário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full_state_sync    → reconexão — estado completo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game_event         → DEATH|LEVELUP|BOSS_PHASE|MILESTONE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gm_thinking        → timeout &gt; 15s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token_refresh      → renovação silenciosa JWT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isekai_convocation → chegada a Aerus por facção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ADR-007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2026-01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Modelos: Arquitetura Híbrida OpenRouter + Ollama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Contexto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Qualidade narrativa é prioridade #1. Custo deve ser controlado no MVP. Hardware admin tem RTX 4070 Ti (12GB VRAM) — viável para Qwen 2.5 14B Q4.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Modelo selecionado dinamicamente por tension_level. Ollama local para tarefas mecânicas ($0). OpenRouter BYOK para narrativa.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Configuração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config/campaign.yaml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models: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default: "google/gemini-2.5-flash"        # fase 1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narrative: "anthropic/claude-sonnet-4-6"   # fase 2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critical: "anthropic/claude-opus-4-6"      # tension &gt;= 8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backstory_analysis: "anthropic/claude-opus-4-6"  # 1x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summarizer: "qwen2.5:14b-instruct-q4_K_M" # local $0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memory_inference: "qwen2.5:14b-instruct-q4_K_M"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tension_threshold_for_critical: 8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Custo Admin Estimado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000"/>
      </w:tblGrid>
      <w:tr>
        <w:trPr>
          <w:tblHeader/>
        </w:trP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Overhead global (caching L0/L1)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~$1.50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Sumarização/memória (Ollama local)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Turnos próprios como jogador (Sonnet + caching)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~$13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admin jogando ativamente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~$15/mês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ADR-008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2025-01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Memory Layer Estruturada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Contexto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Sumarização progressiva perde detalhes sutis do backstory. Plot twist no turno 80 que referencia backstory do turno 3 falha sem memória estruturada.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3 tabelas de memória persistidas no SQLite, injetadas comprimidas (~200 tokens) a cada turno.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Dimensões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character_memory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Traumas, motivações, potencial latente, dívidas, relacionamentos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cada turno via GM response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world_memory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Consequências permanentes, NPCs, plot threads, foreshadowing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cada turno via GM response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arc_memory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Arco atual, próximo beat, tension_level (0-10)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cada turno via GM response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ADR-009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2026-01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BYOK: Arquitetura C — Single Agent, Custeio Distribuído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Contexto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Três arquiteturas avaliadas: A (World Agent + Narrative Agent sequencial — latência &gt;6s), B (agentes paralelos — coerência quebrada), C (single agent, chave do jogador na call).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Arquitetura C: Single GM Agent. Chave OpenRouter usada na call é a do jogador que agiu. Coerência narrativa 100% preservada.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Implementação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billing_router.py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async def get_client_for_player(player_id, db):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player = await state_manager.get_player(player_id, db)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player.openrouter_key_encrypted: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key = crypto.decrypt_api_key(player.openrouter_key_encrypted)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AsyncOpenAI(base_url="https://openrouter.ai/api/v1", api_key=key)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AsyncOpenAI(  # admin fallback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base_url="https://openrouter.ai/api/v1",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api_key=os.getenv("AERUS_OPENROUTER_KEY"),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ADR-010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2026-01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Criptografia Fernet para Chaves BYOK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Fernet (AES-128-CBC + HMAC-SHA256). Chave de criptografia em AERUS_ENCRYPTION_KEY (env var).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Implementação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crypto.py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cryptography.fernet import Fernet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encrypt_api_key(raw_key: str) -&gt; str: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Fernet(os.getenv("AERUS_ENCRYPTION_KEY").encode())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.encrypt(raw_key.encode()).decode()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Gerar chave: python -c "from cryptography.fernet import Fernet;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print(Fernet.generate_key().decode())"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Modelo de Ameaça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Banco vaza → chaves ainda protegidas (Fernet sem a env var é inútil)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 var vaza → notificar jogadores para rotacionar chaves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Mitigação: Fly.io secrets para env vars, nunca em .env commitado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ADR-011</w:t>
      </w:r>
      <w:r>
        <w:rPr>
          <w:color w:val="555555"/>
          <w:sz w:val="20"/>
          <w:szCs w:val="20"/>
        </w:rPr>
        <w:t xml:space="preserve">  |  </w:t>
      </w:r>
      <w:r>
        <w:rPr>
          <w:b/>
          <w:bCs/>
          <w:color w:val="27AE60"/>
          <w:sz w:val="18"/>
          <w:szCs w:val="18"/>
        </w:rPr>
        <w:t xml:space="preserve">ACCEPTED</w:t>
      </w:r>
      <w:r>
        <w:rPr>
          <w:color w:val="555555"/>
          <w:sz w:val="18"/>
          <w:szCs w:val="18"/>
        </w:rPr>
        <w:t xml:space="preserve">  |  2026-01</w:t>
      </w:r>
    </w:p>
    <w:p>
      <w:pPr>
        <w:pBdr>
          <w:bottom w:val="single" w:color="1A1A2E" w:sz="6" w:space="1"/>
        </w:pBdr>
        <w:spacing w:after="200"/>
      </w:pPr>
      <w:r>
        <w:rPr>
          <w:b/>
          <w:bCs/>
          <w:color w:val="2D2D2D"/>
          <w:sz w:val="40"/>
          <w:szCs w:val="40"/>
        </w:rPr>
        <w:t xml:space="preserve">ChromaDB para Lore Retrieval Semântico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Contexto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Bestiário com 60 criaturas + lore de 5 continentes + 4 facções. Sem vetorização: ou 8.000 tokens de lore completo no prompt (inviável) ou GM "esquece" criaturas.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Decisão</w:t>
      </w:r>
    </w:p>
    <w:p>
      <w:pPr>
        <w:spacing w:after="12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ChromaDB local persistindo em SQLite (data/chroma/). Ingerido na inicialização. Retrieval cirúrgico de ~300 tokens por turno.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Economia de Tokens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000"/>
      </w:tblGrid>
      <w:tr>
        <w:trPr>
          <w:tblHeader/>
        </w:trP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Tokens de lore/turno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Bestiário completo no system prompt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~8.000 (inviável)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Sumarização manual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~800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ChromaDB retrieval cirúrgico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~300</w:t>
            </w:r>
          </w:p>
        </w:tc>
      </w:tr>
    </w:tbl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Implementação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vector_store.py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VectorStore: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 __init__(self):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self.client = chromadb.PersistentClient(path="data/chroma")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self.creatures = self.client.get_or_create_collection("creatures")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async def retrieve_for_scene(self, location, enemies, factions):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query = f"{location} {" ".join(enemies)} {" ".join(factions)}"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results = self.creatures.query(query_texts=[query], n_results=2)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self._format_results(results)</w:t>
      </w:r>
    </w:p>
    <w:p>
      <w:pPr>
        <w:spacing w:before="200" w:after="80"/>
      </w:pPr>
      <w:r>
        <w:rPr>
          <w:b/>
          <w:bCs/>
          <w:color w:val="1A1A2E"/>
          <w:sz w:val="22"/>
          <w:szCs w:val="22"/>
        </w:rPr>
        <w:t xml:space="preserve">Consequências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ChromaDB adiciona ~50-100ms por turno — irrelevante vs latência da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 custo adicional — roda localmente com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vector_store.py é o ÚNICO módulo que acessa ChromaDB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2026-03-19T19:12:44.289Z</dcterms:created>
  <dcterms:modified xsi:type="dcterms:W3CDTF">2026-03-19T19:12:44.289Z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