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55555"/>
          <w:sz w:val="20"/>
          <w:szCs w:val="20"/>
        </w:rPr>
        <w:t xml:space="preserve">AERUS RPG</w:t>
      </w:r>
    </w:p>
    <w:p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 xml:space="preserve">Application Requirements Document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Aerus RPG — Web Edition + Isekai + BYOK + ChromaDB</w:t>
      </w:r>
    </w:p>
    <w:p>
      <w:pPr>
        <w:pBdr>
          <w:top w:val="single" w:color="CCCCCC" w:sz="4" w:space="1"/>
        </w:pBdr>
        <w:spacing w:before="200" w:after="400"/>
        <w:jc w:val="center"/>
      </w:pPr>
      <w:r>
        <w:rPr>
          <w:color w:val="555555"/>
          <w:sz w:val="18"/>
          <w:szCs w:val="18"/>
        </w:rPr>
        <w:t xml:space="preserve">ARD-001 v3.0  |  2026-03-19  |  Author: Sammy  |  Status: APPROVED</w:t>
      </w:r>
    </w:p>
    <w:p>
      <w:pPr>
        <w:pBdr>
          <w:left w:val="single" w:color="E67E22" w:sz="12" w:space="8"/>
        </w:pBdr>
        <w:shd w:fill="FFF8E1" w:val="clear"/>
        <w:spacing w:after="160"/>
        <w:ind w:left="240"/>
      </w:pPr>
      <w:r>
        <w:rPr>
          <w:i/>
          <w:iCs/>
          <w:color w:val="2D2D2D"/>
          <w:sz w:val="20"/>
          <w:szCs w:val="20"/>
        </w:rPr>
        <w:t xml:space="preserve">  v3.0: Renomeado de Érebo para Aerus. Mecanismo Isekai adicionado. BYOK Arquitetura C. ChromaDB para lore retrieval. JWT longa duração com renovação silenciosa. Fly.io região GRU.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Aerus RPG é um RPG de texto dark fantasy multiplayer jogado via browser. O Game Master é um agente de IA (LLM via OpenRouter API). O backend é FastAPI com WebSocket para tempo real. O frontend é uma React SPA no Vercel. Estado persiste em SQLite no Fly.io (região GRU, São Paulo). Jogadores chegam ao mundo de Aerus via mecanismo isekai, cada um guiado por uma das 4 facções com agenda pública e objetivo secreto.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Mudanças v3.0 vs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Érebo RPG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Aerus RPG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Mecanismo de entrada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Personagem nativo do mundo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Isekai — convocação pela Cúpula das Facções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Facções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Mencionadas no lore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Integradas na criação + objetivos secretos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LLM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paga tudo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BYOK: jogador paga suas ações, admin paga overhead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planejado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+ Qwen 2.5 14B Q4 para sumário/memória ($0)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Lore retrieval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prompt fixo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— busca semântica por cena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dias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meses-1 ano + renovação silenciosa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Fly.io região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 (São Paulo) — latência mínima para grupo local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padrão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 mode obrigatório — leituras concorrentes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RF-01: Autenticação e Sessão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RF-01.1: Admin gera código de convite via POST /admin/invite (TTL 72h, uso único)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RF-01.2: Código válido → cria sessão → retorna JWT com expiração de 6 meses a 1 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RF-01.3: JWT armazenado em localStorage no MVP (migrar para cookie HttpOnly após domínio próprio)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RF-01.4: A cada ação validada, backend verifica expiração iminente (&lt;30 dias) e emite novo token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RF-01.5: Frontend substitui token silenciosamente sem interromper sessão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RF-02: BYOK — Bring Your Own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RF-02.1: Jogador cadastra chave OpenRouter via POST /player/api-key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RF-02.2: Chave criptografada com Fernet (AES-128-CBC) antes de persistir no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RF-02.3: Chave de criptografia em variável de ambiente AERUS_ENCRYPTION_KEY — nunca no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RF-02.4: Se jogador sem chave cadastrada: admin é cobrado (fallback)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RF-02.5: Jogador sem créditos: ação bloqueada com mensagem amigável via WebSocket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RF-03: Mecanismo Isekai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RF-03.1: Na criação, jogador escolhe uma das 4 facções: Igreja da Chama Pura, Império de Valdrek, Guilda dos Fios, Filhos do Fio Partido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RF-03.2: Cada facção tem agenda pública (todos sabem) e objetivo secreto (só GM e o jogador específico)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RF-03.3: GM narra convocação individualmente — cada jogador acorda em Aerus em local diferente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RF-03.4: GM (via Opus) analisa backstory do mundo de origem e infere como a facção escolheu o personagem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RF-03.5: arc_memory rastreia lealdade de facção e tensão crescente entre objetivos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RF-04: Criação de Personagem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RF-04.1: Jogador define: nome, raça (lista fixa), facção, backstory em texto livre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RF-04.2: Classe inferida pelo GM via backstory — sem menu fixo de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RF-04.3: GM analisa backstory via Opus (1x) para preencher character_memory com potencial latente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RF-04.4: 6 atributos iniciam em 10: STR, DEX, INT, VIT, LUK, 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RF-04.5: Inventário inicial estritamente pelo backstory narrado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RF-05: Interface de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RF-05.1: Texto do GM renderizado palavra por palavra via streaming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RF-05.2: Evento dice_roll pausa streaming, anima d20 3D na tela, retoma após revelação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RF-05.3: Campanha pausada: transição Framer Motion para fogueira de acampamento animada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RF-05.4: Jogador morto entra em modo espectador — vê log em tempo real + painel de criação sobreposto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RF-05.5: Áudio: sons 8-bit por chaves JSON; música de boss gerada assincronamente por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RF-05.6: Imagens: boss e criação de personagem acionam API de imagem (estilo Ghibli/dark fantasy)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RF-06: Combate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RF-06.1: Freeform fora de combate — qualquer jogador age a qualquer momento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RF-06.2: Em combate: iniciativa por DEX (d20 + mod DEX), ordem exibida na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RF-06.3: Natural 20 = crítico (dano dobrado); natural 1 = falha crítica (evento negativo)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RF-06.4: Inimigos têm HP, ATK, DEF, resistências e imunidades declarados ao surgir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RF-06.5: Action batching: backend aguarda 3s após primeira ação por mais ações do grupo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RF-06.6: Timeout API 15s → evento gm_thinking no WebSocket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RF-07: Progressão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RF-07.1: XP: 15-50 por inimigo comum, 100-300 por boss, equivalente por diplomacia bem-sucedida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RF-07.2: Curva de atributos: +1/nível (1-10), +2 (11-20), +3 (21-30)...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RF-07.3: Cap total de campanha: 500 pontos | Cap por atributo: 250 pontos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RF-07.4: Nível máximo: 100 → prefixo "Ascendido"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RF-07.5: Mutação de classe automática a cada 5 níveis baseada no estilo de jogo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RF-07.6: Marcos Passivos desbloqueados a cada 25 pontos num atributo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RF-08: Permadeath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RF-08.1: HP = 0 → is_alive = False, jogador entra em modo espectador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RF-08.2: Histórico do personagem morto preservado para referência narrativa futura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RF-08.3: Jogador pode criar nova ficha via painel sobreposto sem sair da sessão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RF-09: Endpoints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/auth/redeem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Resgata código de convite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Dados do jogador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Invalida sessão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/player/api-key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 chave BYOK criptografada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/player/api-key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chave BYOK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/game/state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completo do personagem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/game/history?n=20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Últimos N turnos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/admin/invite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código de convite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/admin/invites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códigos ativos/usados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/admin/players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BYOK dos jogadores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/admin/reload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Recarrega YAMLs sem restart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/admin/pause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Pausa/retoma campanha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 Fly.io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header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da sessão de jogo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3.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RNF-01.1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Latência end-to-end &lt; 5s (exceto geração de imagem/música)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RNF-01.2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 por turno ≤ 4.000 tokens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RNF-02.1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em WAL mode — PRAGMA journal_mode=WAL em toda conexão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RNF-02.2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write SQLite em transação atômica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RNF-02.3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Reconexão WS automática com backoff exponencial (1s → 2s → 4s → max 30s)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RNF-03.1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Chaves BYOK criptografadas com Fernet; AERUS_ENCRYPTION_KEY apenas em env var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RNF-03.2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6 meses-1 ano; renovação silenciosa quando &lt; 30 dias para expirar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RNF-03.3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allow_origins explícito — nunca wildcard em produção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RNF-04.1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Fly.io região GRU (São Paulo)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RNF-05.1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Exatamente 1 instância backend (max_machines = 1 no fly.toml)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t xml:space="preserve">4. Critérios de Aceitação do MVP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gera convite, jogador autentica no React, escolhe facção e cria personagem completo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Isekai: GM narra convocação personalizada por facção para cada jogador individualmente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Ação de qualquer jogador resulta em narrativa em streaming para todos os conectados em tempo real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Dados d20 são animados na tela antes da revelação narrativa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Restart do backend não perde estado de nenhum personagem (SQLite WAL + volume persistente)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Personagem com HP = 0 entra em modo espectador e pode criar nova ficha sem sair da sessão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Latência média &lt; 5s medida em 10 turnos consecutivos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ChromaDB recupera criaturas relevantes para a cena atual sem tokens desnecessários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2026-03-19T19:12:44.055Z</dcterms:created>
  <dcterms:modified xsi:type="dcterms:W3CDTF">2026-03-19T19:12:44.056Z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