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INNOSPACEX ACADEMY</w:t>
        <w:br/>
        <w:t>Web Development Programme (Ages 13–17)</w:t>
      </w:r>
    </w:p>
    <w:p>
      <w:r>
        <w:rPr>
          <w:b/>
        </w:rPr>
        <w:t xml:space="preserve">Duration: </w:t>
      </w:r>
      <w:r>
        <w:t>3 Months (12 Weeks)</w:t>
        <w:br/>
      </w:r>
      <w:r>
        <w:rPr>
          <w:b/>
        </w:rPr>
        <w:t xml:space="preserve">Recommended Age: </w:t>
      </w:r>
      <w:r>
        <w:t>13 Years and Above</w:t>
        <w:br/>
        <w:br/>
      </w:r>
    </w:p>
    <w:p>
      <w:r>
        <w:t>Thank you for your interest in enrolling your child at InnoSpaceX Academy.</w:t>
        <w:br/>
        <w:t>Our 3-month Web Development Programme introduces young learners to programming and equips them with practical skills for building modern websites through hands-on projects.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how websites work</w:t>
      </w:r>
    </w:p>
    <w:p>
      <w:pPr>
        <w:pStyle w:val="ListBullet"/>
      </w:pPr>
      <w:r>
        <w:t>Design beautiful web pages</w:t>
      </w:r>
    </w:p>
    <w:p>
      <w:pPr>
        <w:pStyle w:val="ListBullet"/>
      </w:pPr>
      <w:r>
        <w:t>Build responsive websites</w:t>
      </w:r>
    </w:p>
    <w:p>
      <w:pPr>
        <w:pStyle w:val="ListBullet"/>
      </w:pPr>
      <w:r>
        <w:t>Add interactivity using JavaScript</w:t>
      </w:r>
    </w:p>
    <w:p>
      <w:pPr>
        <w:pStyle w:val="ListBullet"/>
      </w:pPr>
      <w:r>
        <w:t>Work on real-life projects</w:t>
      </w:r>
    </w:p>
    <w:p>
      <w:pPr>
        <w:pStyle w:val="ListBullet"/>
      </w:pPr>
      <w:r>
        <w:t>Publish websites online</w:t>
      </w:r>
    </w:p>
    <w:p>
      <w:pPr>
        <w:pStyle w:val="ListBullet"/>
      </w:pPr>
      <w:r>
        <w:t>Develop problem-solving skills</w:t>
      </w:r>
    </w:p>
    <w:p>
      <w:pPr>
        <w:pStyle w:val="Heading2"/>
      </w:pPr>
      <w:r>
        <w:t>Scheme of Work</w:t>
      </w:r>
    </w:p>
    <w:p>
      <w:pPr>
        <w:pStyle w:val="Heading3"/>
      </w:pPr>
      <w:r>
        <w:t>Month 1 – Web Foundations</w:t>
      </w:r>
    </w:p>
    <w:p>
      <w:pPr>
        <w:pStyle w:val="ListBullet"/>
      </w:pPr>
      <w:r>
        <w:t>Week 1: Introduction to Computers, Internet, VS Code, Folder Structure</w:t>
      </w:r>
    </w:p>
    <w:p>
      <w:pPr>
        <w:pStyle w:val="ListBullet"/>
      </w:pPr>
      <w:r>
        <w:t>Week 2: HTML Basics, Headings, Paragraphs, Images, Links, Lists</w:t>
      </w:r>
    </w:p>
    <w:p>
      <w:pPr>
        <w:pStyle w:val="ListBullet"/>
      </w:pPr>
      <w:r>
        <w:t>Week 3: Tables, Forms, Semantic HTML, Website Structure</w:t>
      </w:r>
    </w:p>
    <w:p>
      <w:pPr>
        <w:pStyle w:val="ListBullet"/>
      </w:pPr>
      <w:r>
        <w:t>Week 4: Personal Profile Website Project</w:t>
      </w:r>
    </w:p>
    <w:p>
      <w:pPr>
        <w:pStyle w:val="Heading3"/>
      </w:pPr>
      <w:r>
        <w:t>Month 2 – Website Design (CSS)</w:t>
      </w:r>
    </w:p>
    <w:p>
      <w:pPr>
        <w:pStyle w:val="ListBullet"/>
      </w:pPr>
      <w:r>
        <w:t>Week 5: CSS Basics, Colors, Fonts, Backgrounds</w:t>
      </w:r>
    </w:p>
    <w:p>
      <w:pPr>
        <w:pStyle w:val="ListBullet"/>
      </w:pPr>
      <w:r>
        <w:t>Week 6: Box Model, Margins, Padding, Borders</w:t>
      </w:r>
    </w:p>
    <w:p>
      <w:pPr>
        <w:pStyle w:val="ListBullet"/>
      </w:pPr>
      <w:r>
        <w:t>Week 7: Flexbox, Responsive Layouts, Navigation Bars</w:t>
      </w:r>
    </w:p>
    <w:p>
      <w:pPr>
        <w:pStyle w:val="ListBullet"/>
      </w:pPr>
      <w:r>
        <w:t>Week 8: Responsive Landing Page Project</w:t>
      </w:r>
    </w:p>
    <w:p>
      <w:pPr>
        <w:pStyle w:val="Heading3"/>
      </w:pPr>
      <w:r>
        <w:t>Month 3 – Interactive Websites (JavaScript)</w:t>
      </w:r>
    </w:p>
    <w:p>
      <w:pPr>
        <w:pStyle w:val="ListBullet"/>
      </w:pPr>
      <w:r>
        <w:t>Week 9: JavaScript Basics, Variables, Functions</w:t>
      </w:r>
    </w:p>
    <w:p>
      <w:pPr>
        <w:pStyle w:val="ListBullet"/>
      </w:pPr>
      <w:r>
        <w:t>Week 10: Events, Forms, DOM Manipulation</w:t>
      </w:r>
    </w:p>
    <w:p>
      <w:pPr>
        <w:pStyle w:val="ListBullet"/>
      </w:pPr>
      <w:r>
        <w:t>Week 11: Interactive Applications</w:t>
      </w:r>
    </w:p>
    <w:p>
      <w:pPr>
        <w:pStyle w:val="ListBullet"/>
      </w:pPr>
      <w:r>
        <w:t>Week 12: Final Capstone Project &amp; Assessment</w:t>
      </w:r>
    </w:p>
    <w:p>
      <w:pPr>
        <w:pStyle w:val="Heading2"/>
      </w:pPr>
      <w:r>
        <w:t>Roadmap</w:t>
      </w:r>
    </w:p>
    <w:p>
      <w:pPr>
        <w:pStyle w:val="ListNumber"/>
      </w:pPr>
      <w:r>
        <w:t>Web Fundamentals</w:t>
      </w:r>
    </w:p>
    <w:p>
      <w:pPr>
        <w:pStyle w:val="ListNumber"/>
      </w:pPr>
      <w:r>
        <w:t>Website Design</w:t>
      </w:r>
    </w:p>
    <w:p>
      <w:pPr>
        <w:pStyle w:val="ListNumber"/>
      </w:pPr>
      <w:r>
        <w:t>Website Interaction</w:t>
      </w:r>
    </w:p>
    <w:p>
      <w:pPr>
        <w:pStyle w:val="ListNumber"/>
      </w:pPr>
      <w:r>
        <w:t>Real Project Development</w:t>
      </w:r>
    </w:p>
    <w:p>
      <w:pPr>
        <w:pStyle w:val="ListNumber"/>
      </w:pPr>
      <w:r>
        <w:t>Certificate of Completion</w:t>
      </w:r>
    </w:p>
    <w:p>
      <w:pPr>
        <w:pStyle w:val="Heading2"/>
      </w:pPr>
      <w:r>
        <w:t>Programme Fee</w:t>
      </w:r>
    </w:p>
    <w:p>
      <w:r>
        <w:t>Total Tuition: ₦170,000</w:t>
      </w:r>
    </w:p>
    <w:p>
      <w:pPr>
        <w:pStyle w:val="Heading3"/>
      </w:pPr>
      <w:r>
        <w:t>Flexible Payment Plan</w:t>
      </w:r>
    </w:p>
    <w:p>
      <w:r>
        <w:t>• Initial Deposit (60%): ₦102,000</w:t>
        <w:br/>
        <w:t>• Balance (40%): ₦68,000</w:t>
        <w:br/>
        <w:t>The balance can be paid in agreed installments before completion of the programme.</w:t>
      </w:r>
    </w:p>
    <w:p>
      <w:pPr>
        <w:pStyle w:val="Heading2"/>
      </w:pPr>
      <w:r>
        <w:t>What Students Receive</w:t>
      </w:r>
    </w:p>
    <w:p>
      <w:pPr>
        <w:pStyle w:val="ListBullet"/>
      </w:pPr>
      <w:r>
        <w:t>Professional classroom training</w:t>
      </w:r>
    </w:p>
    <w:p>
      <w:pPr>
        <w:pStyle w:val="ListBullet"/>
      </w:pPr>
      <w:r>
        <w:t>Hands-on practical sessions</w:t>
      </w:r>
    </w:p>
    <w:p>
      <w:pPr>
        <w:pStyle w:val="ListBullet"/>
      </w:pPr>
      <w:r>
        <w:t>One-on-one mentorship</w:t>
      </w:r>
    </w:p>
    <w:p>
      <w:pPr>
        <w:pStyle w:val="ListBullet"/>
      </w:pPr>
      <w:r>
        <w:t>Weekly assignments</w:t>
      </w:r>
    </w:p>
    <w:p>
      <w:pPr>
        <w:pStyle w:val="ListBullet"/>
      </w:pPr>
      <w:r>
        <w:t>Real-world projects</w:t>
      </w:r>
    </w:p>
    <w:p>
      <w:pPr>
        <w:pStyle w:val="ListBullet"/>
      </w:pPr>
      <w:r>
        <w:t>Certificate of Completion</w:t>
      </w:r>
    </w:p>
    <w:p>
      <w:pPr>
        <w:pStyle w:val="ListBullet"/>
      </w:pPr>
      <w:r>
        <w:t>Portfolio website</w:t>
      </w:r>
    </w:p>
    <w:p>
      <w:pPr>
        <w:pStyle w:val="ListBullet"/>
      </w:pPr>
      <w:r>
        <w:t>Continued mentorship after graduation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