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36B4" w14:textId="77777777" w:rsidR="008B7888" w:rsidRPr="008B7888" w:rsidRDefault="008B7888" w:rsidP="008B7888">
      <w:pPr>
        <w:rPr>
          <w:b/>
          <w:bCs/>
        </w:rPr>
      </w:pPr>
      <w:r w:rsidRPr="008B7888">
        <w:rPr>
          <w:b/>
          <w:bCs/>
          <w:sz w:val="40"/>
          <w:szCs w:val="40"/>
        </w:rPr>
        <w:t xml:space="preserve">Event: </w:t>
      </w:r>
      <w:r w:rsidRPr="008B7888">
        <w:rPr>
          <w:b/>
          <w:bCs/>
          <w:sz w:val="32"/>
          <w:szCs w:val="32"/>
        </w:rPr>
        <w:t>Laser Room</w:t>
      </w:r>
    </w:p>
    <w:p w14:paraId="2E4975BA" w14:textId="77777777" w:rsidR="008B7888" w:rsidRPr="008B7888" w:rsidRDefault="008B7888" w:rsidP="008B7888">
      <w:r w:rsidRPr="008B7888">
        <w:rPr>
          <w:b/>
          <w:bCs/>
          <w:sz w:val="40"/>
          <w:szCs w:val="40"/>
        </w:rPr>
        <w:t>Objective:</w:t>
      </w:r>
      <w:r w:rsidRPr="008B7888">
        <w:br/>
      </w:r>
      <w:r w:rsidRPr="008B7888">
        <w:rPr>
          <w:sz w:val="28"/>
          <w:szCs w:val="28"/>
        </w:rPr>
        <w:t>To create an engaging and interactive activity that promotes coordination, focus, and problem-solving skills among participants through a fun, game-based setup.</w:t>
      </w:r>
    </w:p>
    <w:p w14:paraId="53362E58" w14:textId="77777777" w:rsidR="008B7888" w:rsidRPr="008B7888" w:rsidRDefault="008B7888" w:rsidP="008B7888">
      <w:r w:rsidRPr="008B7888">
        <w:rPr>
          <w:b/>
          <w:bCs/>
          <w:sz w:val="40"/>
          <w:szCs w:val="40"/>
        </w:rPr>
        <w:t>Brief Description:</w:t>
      </w:r>
      <w:r w:rsidRPr="008B7888">
        <w:br/>
      </w:r>
      <w:r w:rsidRPr="008B7888">
        <w:rPr>
          <w:sz w:val="28"/>
          <w:szCs w:val="28"/>
        </w:rPr>
        <w:t>Laser Room was conducted as an interactive activity where a room was designed with laser beams forming a maze-like structure. Participants were required to navigate from one end of the room to the other without touching the lasers, making it both a challenging and enjoyable experience.</w:t>
      </w:r>
    </w:p>
    <w:p w14:paraId="609CD4A3" w14:textId="77777777" w:rsidR="008B7888" w:rsidRPr="008B7888" w:rsidRDefault="008B7888" w:rsidP="008B7888">
      <w:r w:rsidRPr="008B7888">
        <w:rPr>
          <w:b/>
          <w:bCs/>
          <w:sz w:val="40"/>
          <w:szCs w:val="40"/>
        </w:rPr>
        <w:t>Activities:</w:t>
      </w:r>
      <w:r w:rsidRPr="008B7888">
        <w:br/>
      </w:r>
      <w:r w:rsidRPr="008B7888">
        <w:rPr>
          <w:sz w:val="28"/>
          <w:szCs w:val="28"/>
        </w:rPr>
        <w:t>• Setup of a laser-based maze inside the TT Room</w:t>
      </w:r>
      <w:r w:rsidRPr="008B7888">
        <w:rPr>
          <w:sz w:val="28"/>
          <w:szCs w:val="28"/>
        </w:rPr>
        <w:br/>
        <w:t>• Participants attempted to cross the room without interrupting the laser paths</w:t>
      </w:r>
      <w:r w:rsidRPr="008B7888">
        <w:rPr>
          <w:sz w:val="28"/>
          <w:szCs w:val="28"/>
        </w:rPr>
        <w:br/>
        <w:t>• Monitoring and guiding participants during the activity</w:t>
      </w:r>
    </w:p>
    <w:p w14:paraId="7B9655EA" w14:textId="77777777" w:rsidR="008B7888" w:rsidRPr="008B7888" w:rsidRDefault="008B7888" w:rsidP="008B7888">
      <w:r w:rsidRPr="008B7888">
        <w:rPr>
          <w:b/>
          <w:bCs/>
          <w:sz w:val="40"/>
          <w:szCs w:val="40"/>
        </w:rPr>
        <w:t>Participation:</w:t>
      </w:r>
      <w:r w:rsidRPr="008B7888">
        <w:br/>
      </w:r>
      <w:r w:rsidRPr="008B7888">
        <w:rPr>
          <w:sz w:val="28"/>
          <w:szCs w:val="28"/>
        </w:rPr>
        <w:t>Students actively participated in the activity, attempting the challenge individually and engaging enthusiastically throughout the event.</w:t>
      </w:r>
    </w:p>
    <w:p w14:paraId="516AF701" w14:textId="77777777" w:rsidR="008B7888" w:rsidRPr="008B7888" w:rsidRDefault="008B7888" w:rsidP="008B7888">
      <w:r w:rsidRPr="008B7888">
        <w:rPr>
          <w:b/>
          <w:bCs/>
          <w:sz w:val="40"/>
          <w:szCs w:val="40"/>
        </w:rPr>
        <w:t>Outcomes:</w:t>
      </w:r>
      <w:r w:rsidRPr="008B7888">
        <w:br/>
      </w:r>
      <w:r w:rsidRPr="008B7888">
        <w:rPr>
          <w:sz w:val="28"/>
          <w:szCs w:val="28"/>
        </w:rPr>
        <w:t>The activity helped enhance concentration, coordination, and quick decision-making skills while providing an entertaining and interactive environment.</w:t>
      </w:r>
    </w:p>
    <w:p w14:paraId="0F92CB17" w14:textId="77777777" w:rsidR="008B7888" w:rsidRPr="008B7888" w:rsidRDefault="008B7888" w:rsidP="008B7888">
      <w:r w:rsidRPr="008B7888">
        <w:rPr>
          <w:b/>
          <w:bCs/>
          <w:sz w:val="40"/>
          <w:szCs w:val="40"/>
        </w:rPr>
        <w:t>Highlights:</w:t>
      </w:r>
      <w:r w:rsidRPr="008B7888">
        <w:br/>
      </w:r>
      <w:r w:rsidRPr="008B7888">
        <w:rPr>
          <w:sz w:val="28"/>
          <w:szCs w:val="28"/>
        </w:rPr>
        <w:t>• Unique laser maze setup inside TT Room</w:t>
      </w:r>
      <w:r w:rsidRPr="008B7888">
        <w:rPr>
          <w:sz w:val="28"/>
          <w:szCs w:val="28"/>
        </w:rPr>
        <w:br/>
        <w:t>• Fun and challenging activity for participants</w:t>
      </w:r>
      <w:r w:rsidRPr="008B7888">
        <w:rPr>
          <w:sz w:val="28"/>
          <w:szCs w:val="28"/>
        </w:rPr>
        <w:br/>
        <w:t>• High engagement and enthusiasm among students</w:t>
      </w:r>
      <w:r w:rsidRPr="008B7888">
        <w:rPr>
          <w:sz w:val="28"/>
          <w:szCs w:val="28"/>
        </w:rPr>
        <w:br/>
        <w:t>• Conducted during BVEST 2019 (11 October 2019)</w:t>
      </w:r>
    </w:p>
    <w:p w14:paraId="40AD014E" w14:textId="77777777" w:rsidR="000C1230" w:rsidRDefault="000C1230"/>
    <w:sectPr w:rsidR="000C1230" w:rsidSect="008B78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88"/>
    <w:rsid w:val="000C1230"/>
    <w:rsid w:val="001963C1"/>
    <w:rsid w:val="0020464A"/>
    <w:rsid w:val="008B7888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2C4A"/>
  <w15:chartTrackingRefBased/>
  <w15:docId w15:val="{C9174184-CA21-4253-A0C6-37835F48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1</cp:revision>
  <dcterms:created xsi:type="dcterms:W3CDTF">2026-03-18T12:08:00Z</dcterms:created>
  <dcterms:modified xsi:type="dcterms:W3CDTF">2026-03-18T12:11:00Z</dcterms:modified>
</cp:coreProperties>
</file>