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9D783" w14:textId="77777777" w:rsidR="003F18F9" w:rsidRPr="003F18F9" w:rsidRDefault="003F18F9" w:rsidP="003F18F9">
      <w:pPr>
        <w:rPr>
          <w:b/>
          <w:bCs/>
        </w:rPr>
      </w:pPr>
      <w:r w:rsidRPr="003F18F9">
        <w:rPr>
          <w:b/>
          <w:bCs/>
          <w:sz w:val="40"/>
          <w:szCs w:val="40"/>
        </w:rPr>
        <w:t xml:space="preserve">Event: </w:t>
      </w:r>
      <w:r w:rsidRPr="003F18F9">
        <w:rPr>
          <w:b/>
          <w:bCs/>
          <w:sz w:val="32"/>
          <w:szCs w:val="32"/>
        </w:rPr>
        <w:t>From Data to Decisions — AI Agents in Action (Gen AI Seminar)</w:t>
      </w:r>
    </w:p>
    <w:p w14:paraId="1B9D8187" w14:textId="77777777" w:rsidR="003F18F9" w:rsidRPr="003F18F9" w:rsidRDefault="003F18F9" w:rsidP="003F18F9">
      <w:r w:rsidRPr="003F18F9">
        <w:rPr>
          <w:b/>
          <w:bCs/>
          <w:sz w:val="40"/>
          <w:szCs w:val="40"/>
        </w:rPr>
        <w:t>Objective:</w:t>
      </w:r>
      <w:r w:rsidRPr="003F18F9">
        <w:br/>
      </w:r>
      <w:r w:rsidRPr="003F18F9">
        <w:rPr>
          <w:sz w:val="28"/>
          <w:szCs w:val="28"/>
        </w:rPr>
        <w:t>To introduce students to the fundamentals of Generative AI, AI agents, and Large Language Models (LLMs), and to inspire them to explore the field of AI through real-world applications and industry insights.</w:t>
      </w:r>
    </w:p>
    <w:p w14:paraId="047ECFB8" w14:textId="77777777" w:rsidR="003F18F9" w:rsidRPr="003F18F9" w:rsidRDefault="003F18F9" w:rsidP="003F18F9">
      <w:r w:rsidRPr="003F18F9">
        <w:rPr>
          <w:b/>
          <w:bCs/>
          <w:sz w:val="40"/>
          <w:szCs w:val="40"/>
        </w:rPr>
        <w:t>Brief Description:</w:t>
      </w:r>
      <w:r w:rsidRPr="003F18F9">
        <w:br/>
      </w:r>
      <w:r w:rsidRPr="003F18F9">
        <w:rPr>
          <w:sz w:val="28"/>
          <w:szCs w:val="28"/>
        </w:rPr>
        <w:t xml:space="preserve">BVP-OPTICA hosted an interactive seminar led by Ritik Sharma, a Generative AI expert at Cognizant and an OPTICA alumnus. The session focused on how AI </w:t>
      </w:r>
      <w:proofErr w:type="gramStart"/>
      <w:r w:rsidRPr="003F18F9">
        <w:rPr>
          <w:sz w:val="28"/>
          <w:szCs w:val="28"/>
        </w:rPr>
        <w:t>agents</w:t>
      </w:r>
      <w:proofErr w:type="gramEnd"/>
      <w:r w:rsidRPr="003F18F9">
        <w:rPr>
          <w:sz w:val="28"/>
          <w:szCs w:val="28"/>
        </w:rPr>
        <w:t xml:space="preserve"> function, the working principles behind LLMs, and how data-driven AI systems are transforming industries. The seminar included live demonstrations and code examples, making the session highly practical and engaging.</w:t>
      </w:r>
    </w:p>
    <w:p w14:paraId="0FF377C0" w14:textId="77777777" w:rsidR="003F18F9" w:rsidRPr="003F18F9" w:rsidRDefault="003F18F9" w:rsidP="003F18F9">
      <w:pPr>
        <w:rPr>
          <w:sz w:val="40"/>
          <w:szCs w:val="40"/>
        </w:rPr>
      </w:pPr>
      <w:r w:rsidRPr="003F18F9">
        <w:rPr>
          <w:b/>
          <w:bCs/>
          <w:sz w:val="40"/>
          <w:szCs w:val="40"/>
        </w:rPr>
        <w:t>Activities:</w:t>
      </w:r>
    </w:p>
    <w:p w14:paraId="0A45B32E" w14:textId="77777777" w:rsidR="003F18F9" w:rsidRPr="003F18F9" w:rsidRDefault="003F18F9" w:rsidP="003F18F9">
      <w:pPr>
        <w:numPr>
          <w:ilvl w:val="0"/>
          <w:numId w:val="1"/>
        </w:numPr>
        <w:rPr>
          <w:sz w:val="28"/>
          <w:szCs w:val="28"/>
        </w:rPr>
      </w:pPr>
      <w:r w:rsidRPr="003F18F9">
        <w:rPr>
          <w:sz w:val="28"/>
          <w:szCs w:val="28"/>
        </w:rPr>
        <w:t>Expert talk on AI agents and LLM architecture</w:t>
      </w:r>
    </w:p>
    <w:p w14:paraId="2EF7A88E" w14:textId="77777777" w:rsidR="003F18F9" w:rsidRPr="003F18F9" w:rsidRDefault="003F18F9" w:rsidP="003F18F9">
      <w:pPr>
        <w:numPr>
          <w:ilvl w:val="0"/>
          <w:numId w:val="1"/>
        </w:numPr>
        <w:rPr>
          <w:sz w:val="28"/>
          <w:szCs w:val="28"/>
        </w:rPr>
      </w:pPr>
      <w:r w:rsidRPr="003F18F9">
        <w:rPr>
          <w:sz w:val="28"/>
          <w:szCs w:val="28"/>
        </w:rPr>
        <w:t>Live coding demonstrations of AI implementations</w:t>
      </w:r>
    </w:p>
    <w:p w14:paraId="6E0A15F1" w14:textId="77777777" w:rsidR="003F18F9" w:rsidRPr="003F18F9" w:rsidRDefault="003F18F9" w:rsidP="003F18F9">
      <w:pPr>
        <w:numPr>
          <w:ilvl w:val="0"/>
          <w:numId w:val="1"/>
        </w:numPr>
        <w:rPr>
          <w:sz w:val="28"/>
          <w:szCs w:val="28"/>
        </w:rPr>
      </w:pPr>
      <w:r w:rsidRPr="003F18F9">
        <w:rPr>
          <w:sz w:val="28"/>
          <w:szCs w:val="28"/>
        </w:rPr>
        <w:t>Interactive discussion with participants</w:t>
      </w:r>
    </w:p>
    <w:p w14:paraId="13F8ADE6" w14:textId="77777777" w:rsidR="003F18F9" w:rsidRPr="003F18F9" w:rsidRDefault="003F18F9" w:rsidP="003F18F9">
      <w:pPr>
        <w:numPr>
          <w:ilvl w:val="0"/>
          <w:numId w:val="1"/>
        </w:numPr>
        <w:rPr>
          <w:sz w:val="28"/>
          <w:szCs w:val="28"/>
        </w:rPr>
      </w:pPr>
      <w:r w:rsidRPr="003F18F9">
        <w:rPr>
          <w:sz w:val="28"/>
          <w:szCs w:val="28"/>
        </w:rPr>
        <w:t>Insights into real-world industry applications of Generative AI</w:t>
      </w:r>
    </w:p>
    <w:p w14:paraId="46340109" w14:textId="77777777" w:rsidR="003F18F9" w:rsidRPr="003F18F9" w:rsidRDefault="003F18F9" w:rsidP="003F18F9">
      <w:r w:rsidRPr="003F18F9">
        <w:rPr>
          <w:b/>
          <w:bCs/>
          <w:sz w:val="40"/>
          <w:szCs w:val="40"/>
        </w:rPr>
        <w:t>Participation:</w:t>
      </w:r>
      <w:r w:rsidRPr="003F18F9">
        <w:br/>
      </w:r>
      <w:r w:rsidRPr="003F18F9">
        <w:rPr>
          <w:sz w:val="28"/>
          <w:szCs w:val="28"/>
        </w:rPr>
        <w:t>The seminar was attended by OPTICA members along with interested students from across the college, creating an engaging learning environment.</w:t>
      </w:r>
    </w:p>
    <w:p w14:paraId="54187DC0" w14:textId="77777777" w:rsidR="003F18F9" w:rsidRPr="003F18F9" w:rsidRDefault="003F18F9" w:rsidP="003F18F9">
      <w:r w:rsidRPr="003F18F9">
        <w:rPr>
          <w:b/>
          <w:bCs/>
          <w:sz w:val="40"/>
          <w:szCs w:val="40"/>
        </w:rPr>
        <w:t>Outcomes:</w:t>
      </w:r>
      <w:r w:rsidRPr="003F18F9">
        <w:br/>
      </w:r>
      <w:r w:rsidRPr="003F18F9">
        <w:rPr>
          <w:sz w:val="28"/>
          <w:szCs w:val="28"/>
        </w:rPr>
        <w:t>Participants gained a clearer understanding of how chatbots and AI systems like LLMs work, their practical use cases, and career opportunities in the field of Generative AI. The session sparked curiosity and encouraged students to explore AI technologies further.</w:t>
      </w:r>
    </w:p>
    <w:p w14:paraId="4A9D1387" w14:textId="77777777" w:rsidR="003F18F9" w:rsidRPr="003F18F9" w:rsidRDefault="003F18F9" w:rsidP="003F18F9">
      <w:pPr>
        <w:rPr>
          <w:sz w:val="40"/>
          <w:szCs w:val="40"/>
        </w:rPr>
      </w:pPr>
      <w:r w:rsidRPr="003F18F9">
        <w:rPr>
          <w:b/>
          <w:bCs/>
          <w:sz w:val="40"/>
          <w:szCs w:val="40"/>
        </w:rPr>
        <w:t>Highlights:</w:t>
      </w:r>
    </w:p>
    <w:p w14:paraId="070307A6" w14:textId="77777777" w:rsidR="003F18F9" w:rsidRPr="003F18F9" w:rsidRDefault="003F18F9" w:rsidP="003F18F9">
      <w:pPr>
        <w:numPr>
          <w:ilvl w:val="0"/>
          <w:numId w:val="2"/>
        </w:numPr>
        <w:rPr>
          <w:sz w:val="28"/>
          <w:szCs w:val="28"/>
        </w:rPr>
      </w:pPr>
      <w:r w:rsidRPr="003F18F9">
        <w:rPr>
          <w:sz w:val="28"/>
          <w:szCs w:val="28"/>
        </w:rPr>
        <w:t>Talk by Ritik Sharma, Gen AI expert at Cognizant and OPTICA alumnus</w:t>
      </w:r>
    </w:p>
    <w:p w14:paraId="1A492A79" w14:textId="77777777" w:rsidR="003F18F9" w:rsidRPr="003F18F9" w:rsidRDefault="003F18F9" w:rsidP="003F18F9">
      <w:pPr>
        <w:numPr>
          <w:ilvl w:val="0"/>
          <w:numId w:val="2"/>
        </w:numPr>
        <w:rPr>
          <w:sz w:val="28"/>
          <w:szCs w:val="28"/>
        </w:rPr>
      </w:pPr>
      <w:r w:rsidRPr="003F18F9">
        <w:rPr>
          <w:sz w:val="28"/>
          <w:szCs w:val="28"/>
        </w:rPr>
        <w:t>Practical explanation of AI agents and LLMs</w:t>
      </w:r>
    </w:p>
    <w:p w14:paraId="03EF1C28" w14:textId="77777777" w:rsidR="003F18F9" w:rsidRPr="003F18F9" w:rsidRDefault="003F18F9" w:rsidP="003F18F9">
      <w:pPr>
        <w:numPr>
          <w:ilvl w:val="0"/>
          <w:numId w:val="2"/>
        </w:numPr>
        <w:rPr>
          <w:sz w:val="28"/>
          <w:szCs w:val="28"/>
        </w:rPr>
      </w:pPr>
      <w:r w:rsidRPr="003F18F9">
        <w:rPr>
          <w:sz w:val="28"/>
          <w:szCs w:val="28"/>
        </w:rPr>
        <w:t>Live code demonstrations</w:t>
      </w:r>
    </w:p>
    <w:p w14:paraId="0717E6DA" w14:textId="77777777" w:rsidR="003F18F9" w:rsidRPr="003F18F9" w:rsidRDefault="003F18F9" w:rsidP="003F18F9">
      <w:pPr>
        <w:numPr>
          <w:ilvl w:val="0"/>
          <w:numId w:val="2"/>
        </w:numPr>
        <w:rPr>
          <w:sz w:val="28"/>
          <w:szCs w:val="28"/>
        </w:rPr>
      </w:pPr>
      <w:r w:rsidRPr="003F18F9">
        <w:rPr>
          <w:sz w:val="28"/>
          <w:szCs w:val="28"/>
        </w:rPr>
        <w:t>Highly interactive and informative session for attendees</w:t>
      </w:r>
    </w:p>
    <w:p w14:paraId="1051B2AB" w14:textId="77777777" w:rsidR="000C1230" w:rsidRDefault="000C1230"/>
    <w:sectPr w:rsidR="000C1230" w:rsidSect="003F18F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441BE"/>
    <w:multiLevelType w:val="multilevel"/>
    <w:tmpl w:val="9E70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C91E9E"/>
    <w:multiLevelType w:val="multilevel"/>
    <w:tmpl w:val="B3C6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377487">
    <w:abstractNumId w:val="0"/>
  </w:num>
  <w:num w:numId="2" w16cid:durableId="560791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8F9"/>
    <w:rsid w:val="000C1230"/>
    <w:rsid w:val="0020464A"/>
    <w:rsid w:val="003C6A80"/>
    <w:rsid w:val="003F18F9"/>
    <w:rsid w:val="00EF62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A3536"/>
  <w15:chartTrackingRefBased/>
  <w15:docId w15:val="{2E4C554F-77F9-4781-831E-178E4A95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8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8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8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8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8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8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8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8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8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8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8F9"/>
    <w:rPr>
      <w:rFonts w:eastAsiaTheme="majorEastAsia" w:cstheme="majorBidi"/>
      <w:color w:val="272727" w:themeColor="text1" w:themeTint="D8"/>
    </w:rPr>
  </w:style>
  <w:style w:type="paragraph" w:styleId="Title">
    <w:name w:val="Title"/>
    <w:basedOn w:val="Normal"/>
    <w:next w:val="Normal"/>
    <w:link w:val="TitleChar"/>
    <w:uiPriority w:val="10"/>
    <w:qFormat/>
    <w:rsid w:val="003F1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8F9"/>
    <w:pPr>
      <w:spacing w:before="160"/>
      <w:jc w:val="center"/>
    </w:pPr>
    <w:rPr>
      <w:i/>
      <w:iCs/>
      <w:color w:val="404040" w:themeColor="text1" w:themeTint="BF"/>
    </w:rPr>
  </w:style>
  <w:style w:type="character" w:customStyle="1" w:styleId="QuoteChar">
    <w:name w:val="Quote Char"/>
    <w:basedOn w:val="DefaultParagraphFont"/>
    <w:link w:val="Quote"/>
    <w:uiPriority w:val="29"/>
    <w:rsid w:val="003F18F9"/>
    <w:rPr>
      <w:i/>
      <w:iCs/>
      <w:color w:val="404040" w:themeColor="text1" w:themeTint="BF"/>
    </w:rPr>
  </w:style>
  <w:style w:type="paragraph" w:styleId="ListParagraph">
    <w:name w:val="List Paragraph"/>
    <w:basedOn w:val="Normal"/>
    <w:uiPriority w:val="34"/>
    <w:qFormat/>
    <w:rsid w:val="003F18F9"/>
    <w:pPr>
      <w:ind w:left="720"/>
      <w:contextualSpacing/>
    </w:pPr>
  </w:style>
  <w:style w:type="character" w:styleId="IntenseEmphasis">
    <w:name w:val="Intense Emphasis"/>
    <w:basedOn w:val="DefaultParagraphFont"/>
    <w:uiPriority w:val="21"/>
    <w:qFormat/>
    <w:rsid w:val="003F18F9"/>
    <w:rPr>
      <w:i/>
      <w:iCs/>
      <w:color w:val="2F5496" w:themeColor="accent1" w:themeShade="BF"/>
    </w:rPr>
  </w:style>
  <w:style w:type="paragraph" w:styleId="IntenseQuote">
    <w:name w:val="Intense Quote"/>
    <w:basedOn w:val="Normal"/>
    <w:next w:val="Normal"/>
    <w:link w:val="IntenseQuoteChar"/>
    <w:uiPriority w:val="30"/>
    <w:qFormat/>
    <w:rsid w:val="003F18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8F9"/>
    <w:rPr>
      <w:i/>
      <w:iCs/>
      <w:color w:val="2F5496" w:themeColor="accent1" w:themeShade="BF"/>
    </w:rPr>
  </w:style>
  <w:style w:type="character" w:styleId="IntenseReference">
    <w:name w:val="Intense Reference"/>
    <w:basedOn w:val="DefaultParagraphFont"/>
    <w:uiPriority w:val="32"/>
    <w:qFormat/>
    <w:rsid w:val="003F18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228</Words>
  <Characters>1302</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Sharma</dc:creator>
  <cp:keywords/>
  <dc:description/>
  <cp:lastModifiedBy>Prateek Sharma</cp:lastModifiedBy>
  <cp:revision>2</cp:revision>
  <dcterms:created xsi:type="dcterms:W3CDTF">2026-02-05T20:04:00Z</dcterms:created>
  <dcterms:modified xsi:type="dcterms:W3CDTF">2026-02-05T20:07:00Z</dcterms:modified>
</cp:coreProperties>
</file>