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042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260" w:right="2304" w:firstLine="0"/>
        <w:jc w:val="left"/>
      </w:pPr>
      <w:r>
        <w:rPr>
          <w:rFonts w:ascii="Khmer Sangam MN" w:hAnsi="Khmer Sangam MN" w:eastAsia="Khmer Sangam MN" w:cs="Khmer Sangam MN"/>
          <w:b w:val="0"/>
          <w:i w:val="0"/>
          <w:color w:val="000000"/>
          <w:sz w:val="28"/>
          <w:szCs w:val="28"/>
          <w:lang w:bidi="km-KH"/>
        </w:rPr>
        <w:t>កម្ពុជាជាប្រទេសមួយនៅអាស៊ីអាគ្នេយ៍។</w:t>
      </w:r>
      <w:r>
        <w:rPr>
          <w:rFonts w:ascii="Khmer Sangam MN" w:hAnsi="Khmer Sangam MN" w:eastAsia="Khmer Sangam MN" w:cs="Khmer Sangam MN"/>
          <w:b w:val="0"/>
          <w:i w:val="0"/>
          <w:color w:val="000000"/>
          <w:sz w:val="28"/>
          <w:szCs w:val="28"/>
          <w:lang w:bidi="km-KH"/>
        </w:rPr>
        <w:t>រាជធានីភ្នំពេញជាទីក្រុងធំបំផុត។</w:t>
      </w:r>
      <w:r>
        <w:rPr>
          <w:rFonts w:ascii="Khmer OS Battambang" w:hAnsi="Khmer OS Battambang" w:cs="Khmer OS Battambang" w:eastAsia="Khmer OS Battambang"/>
          <w:sz w:val="22"/>
          <w:szCs w:val="22"/>
          <w:lang w:bidi="km-KH"/>
        </w:rPr>
        <w:br/>
      </w:r>
      <w:r>
        <w:rPr>
          <w:rFonts w:ascii="Khmer Sangam MN" w:hAnsi="Khmer Sangam MN" w:eastAsia="Khmer Sangam MN" w:cs="Khmer Sangam MN"/>
          <w:b w:val="0"/>
          <w:i w:val="0"/>
          <w:color w:val="000000"/>
          <w:sz w:val="28"/>
          <w:szCs w:val="28"/>
          <w:lang w:bidi="km-KH"/>
        </w:rPr>
        <w:t>ប្រជាជនកម្ពុជាមានប្រមាណ ១៧ លាននាក់។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2521" w:right="3843" w:bottom="12906" w:left="1701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