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70klygaioyv" w:id="0"/>
      <w:bookmarkEnd w:id="0"/>
      <w:r w:rsidDel="00000000" w:rsidR="00000000" w:rsidRPr="00000000">
        <w:rPr>
          <w:rtl w:val="0"/>
        </w:rPr>
        <w:t xml:space="preserve">Require up-front payment for bookings - Cancelling invoices</w:t>
      </w:r>
    </w:p>
    <w:p w:rsidR="00000000" w:rsidDel="00000000" w:rsidP="00000000" w:rsidRDefault="00000000" w:rsidRPr="00000000" w14:paraId="00000002">
      <w:pPr>
        <w:rPr>
          <w:b w:val="1"/>
          <w:bCs w:val="1"/>
        </w:rPr>
      </w:pPr>
      <w:r w:rsidDel="00000000" w:rsidR="00000000" w:rsidRPr="00000000">
        <w:rPr>
          <w:b w:val="1"/>
          <w:bCs w:val="1"/>
          <w:rtl w:val="0"/>
        </w:rPr>
        <w:t xml:space="preserve">Notes:</w:t>
      </w:r>
    </w:p>
    <w:p w:rsidR="00000000" w:rsidDel="00000000" w:rsidP="00000000" w:rsidRDefault="00000000" w:rsidRPr="00000000" w14:paraId="00000003">
      <w:pPr>
        <w:rPr/>
      </w:pPr>
      <w:hyperlink r:id="rId6">
        <w:r w:rsidDel="00000000" w:rsidR="00000000" w:rsidRPr="00000000">
          <w:rPr>
            <w:color w:val="1155cc"/>
            <w:u w:val="single"/>
            <w:rtl w:val="0"/>
          </w:rPr>
          <w:t xml:space="preserve">https://3.basecamp.com/4291976/buckets/44945409/todos/9492826115</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Draft:</w:t>
      </w:r>
    </w:p>
    <w:p w:rsidR="00000000" w:rsidDel="00000000" w:rsidP="00000000" w:rsidRDefault="00000000" w:rsidRPr="00000000" w14:paraId="00000006">
      <w:pPr>
        <w:rPr>
          <w:i w:val="1"/>
          <w:iCs w:val="1"/>
        </w:rPr>
      </w:pPr>
      <w:r w:rsidDel="00000000" w:rsidR="00000000" w:rsidRPr="00000000">
        <w:rPr>
          <w:rtl w:val="0"/>
        </w:rPr>
        <w:t xml:space="preserve">Title: </w:t>
      </w:r>
      <w:r w:rsidDel="00000000" w:rsidR="00000000" w:rsidRPr="00000000">
        <w:rPr>
          <w:i w:val="1"/>
          <w:iCs w:val="1"/>
          <w:rtl w:val="0"/>
        </w:rPr>
        <w:t xml:space="preserve">Require up-front payment for bookings - Cancel based on payment types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We’ve made a small but meaningful update to the </w:t>
      </w:r>
      <w:r w:rsidDel="00000000" w:rsidR="00000000" w:rsidRPr="00000000">
        <w:rPr>
          <w:b w:val="1"/>
          <w:bCs w:val="1"/>
          <w:rtl w:val="0"/>
        </w:rPr>
        <w:t xml:space="preserve">Require up-front payment</w:t>
      </w:r>
      <w:r w:rsidDel="00000000" w:rsidR="00000000" w:rsidRPr="00000000">
        <w:rPr>
          <w:rtl w:val="0"/>
        </w:rPr>
        <w:t xml:space="preserve"> (for online bookings) settings. There is an additional option that allows you to specify whether bookings are cancelled regardless of payment methods, or to cancel bookings with all payment methods except GoCardless, Forte and Stripe.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7">
        <w:r w:rsidDel="00000000" w:rsidR="00000000" w:rsidRPr="00000000">
          <w:rPr>
            <w:color w:val="0000ee"/>
            <w:u w:val="single"/>
            <w:rtl w:val="0"/>
          </w:rPr>
          <w:t xml:space="preserve">Bookings _Require-up_front_payment_Setting.jpg</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either of the </w:t>
      </w:r>
      <w:r w:rsidDel="00000000" w:rsidR="00000000" w:rsidRPr="00000000">
        <w:rPr>
          <w:b w:val="1"/>
          <w:bCs w:val="1"/>
          <w:rtl w:val="0"/>
        </w:rPr>
        <w:t xml:space="preserve">Require up-front payment</w:t>
      </w:r>
      <w:r w:rsidDel="00000000" w:rsidR="00000000" w:rsidRPr="00000000">
        <w:rPr>
          <w:rtl w:val="0"/>
        </w:rPr>
        <w:t xml:space="preserve"> settings are enabled but the space doesn’t have GoCardless, Forte or Stripe enabled, the </w:t>
      </w:r>
      <w:r w:rsidDel="00000000" w:rsidR="00000000" w:rsidRPr="00000000">
        <w:rPr>
          <w:b w:val="1"/>
          <w:bCs w:val="1"/>
          <w:rtl w:val="0"/>
        </w:rPr>
        <w:t xml:space="preserve">All payment methods except GoCardless, Forte and Stripe</w:t>
      </w:r>
      <w:r w:rsidDel="00000000" w:rsidR="00000000" w:rsidRPr="00000000">
        <w:rPr>
          <w:rtl w:val="0"/>
        </w:rPr>
        <w:t xml:space="preserve"> will be disabled.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3.basecamp.com/4291976/buckets/44945409/todos/9492826115" TargetMode="External"/><Relationship Id="rId7" Type="http://schemas.openxmlformats.org/officeDocument/2006/relationships/hyperlink" Target="https://drive.google.com/file/d/1ewsyQUIJxt6y9dmaI6yocZlFytI34rO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