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دليل قسم حضور الطلاب</w:t>
      </w:r>
    </w:p>
    <w:p>
      <w:pPr>
        <w:bidi w:val="1"/>
        <w:jc w:val="right"/>
      </w:pPr>
      <w:r>
        <w:t>School ERP — SCHOOL-ATTENDANCE-1</w:t>
      </w:r>
    </w:p>
    <w:p>
      <w:pPr>
        <w:bidi w:val="1"/>
        <w:jc w:val="right"/>
      </w:pPr>
      <w:r>
        <w:t>هذا الدليل يشرح قسم حضور الطلاب المخصص لتسجيل حالات الحضور والغياب والتأخير وربطها بتسجيل الطالب والسنة الدراسية والصف والشعبة.</w:t>
      </w:r>
    </w:p>
    <w:p>
      <w:pPr>
        <w:pStyle w:val="Heading1"/>
        <w:bidi w:val="1"/>
        <w:jc w:val="right"/>
      </w:pPr>
      <w:r>
        <w:t>1. هدف القسم</w:t>
      </w:r>
    </w:p>
    <w:p>
      <w:pPr>
        <w:pStyle w:val="ListBullet"/>
        <w:bidi w:val="1"/>
        <w:jc w:val="right"/>
      </w:pPr>
      <w:r>
        <w:t>تسجيل الحضور اليومي للطلاب حسب تاريخ محدد.</w:t>
      </w:r>
    </w:p>
    <w:p>
      <w:pPr>
        <w:pStyle w:val="ListBullet"/>
        <w:bidi w:val="1"/>
        <w:jc w:val="right"/>
      </w:pPr>
      <w:r>
        <w:t>ربط كل سجل حضور بتسجيل الطالب والسنة الدراسية والصف والشعبة.</w:t>
      </w:r>
    </w:p>
    <w:p>
      <w:pPr>
        <w:pStyle w:val="ListBullet"/>
        <w:bidi w:val="1"/>
        <w:jc w:val="right"/>
      </w:pPr>
      <w:r>
        <w:t>دعم حالات الحضور الأساسية: حاضر، غائب، متأخر، غياب بعذر.</w:t>
      </w:r>
    </w:p>
    <w:p>
      <w:pPr>
        <w:pStyle w:val="ListBullet"/>
        <w:bidi w:val="1"/>
        <w:jc w:val="right"/>
      </w:pPr>
      <w:r>
        <w:t>تسهيل العمل الإداري عبر تنزيل قالب Excel، استيراد الحضور، وتصدير السجلات.</w:t>
      </w:r>
    </w:p>
    <w:p>
      <w:pPr>
        <w:pStyle w:val="Heading1"/>
        <w:bidi w:val="1"/>
        <w:jc w:val="right"/>
      </w:pPr>
      <w:r>
        <w:t>2. الصلاحيات المطلوبة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الصلاحية</w:t>
            </w:r>
          </w:p>
        </w:tc>
        <w:tc>
          <w:tcPr>
            <w:tcW w:type="dxa" w:w="5184"/>
          </w:tcPr>
          <w:p>
            <w:r>
              <w:t>الوصف</w:t>
            </w:r>
          </w:p>
        </w:tc>
      </w:tr>
      <w:tr>
        <w:tc>
          <w:tcPr>
            <w:tcW w:type="dxa" w:w="5184"/>
          </w:tcPr>
          <w:p>
            <w:r>
              <w:t>attendance.view</w:t>
            </w:r>
          </w:p>
        </w:tc>
        <w:tc>
          <w:tcPr>
            <w:tcW w:type="dxa" w:w="5184"/>
          </w:tcPr>
          <w:p>
            <w:r>
              <w:t>عرض سجلات الحضور.</w:t>
            </w:r>
          </w:p>
        </w:tc>
      </w:tr>
      <w:tr>
        <w:tc>
          <w:tcPr>
            <w:tcW w:type="dxa" w:w="5184"/>
          </w:tcPr>
          <w:p>
            <w:r>
              <w:t>attendance.create</w:t>
            </w:r>
          </w:p>
        </w:tc>
        <w:tc>
          <w:tcPr>
            <w:tcW w:type="dxa" w:w="5184"/>
          </w:tcPr>
          <w:p>
            <w:r>
              <w:t>إضافة سجلات حضور جديدة.</w:t>
            </w:r>
          </w:p>
        </w:tc>
      </w:tr>
      <w:tr>
        <w:tc>
          <w:tcPr>
            <w:tcW w:type="dxa" w:w="5184"/>
          </w:tcPr>
          <w:p>
            <w:r>
              <w:t>attendance.update</w:t>
            </w:r>
          </w:p>
        </w:tc>
        <w:tc>
          <w:tcPr>
            <w:tcW w:type="dxa" w:w="5184"/>
          </w:tcPr>
          <w:p>
            <w:r>
              <w:t>تعديل سجلات الحضور الحالية.</w:t>
            </w:r>
          </w:p>
        </w:tc>
      </w:tr>
      <w:tr>
        <w:tc>
          <w:tcPr>
            <w:tcW w:type="dxa" w:w="5184"/>
          </w:tcPr>
          <w:p>
            <w:r>
              <w:t>attendance.reports</w:t>
            </w:r>
          </w:p>
        </w:tc>
        <w:tc>
          <w:tcPr>
            <w:tcW w:type="dxa" w:w="5184"/>
          </w:tcPr>
          <w:p>
            <w:r>
              <w:t>الوصول إلى تقارير الحضور لاحقًا.</w:t>
            </w:r>
          </w:p>
        </w:tc>
      </w:tr>
      <w:tr>
        <w:tc>
          <w:tcPr>
            <w:tcW w:type="dxa" w:w="5184"/>
          </w:tcPr>
          <w:p>
            <w:r>
              <w:t>attendance.import</w:t>
            </w:r>
          </w:p>
        </w:tc>
        <w:tc>
          <w:tcPr>
            <w:tcW w:type="dxa" w:w="5184"/>
          </w:tcPr>
          <w:p>
            <w:r>
              <w:t>استيراد الحضور من Excel.</w:t>
            </w:r>
          </w:p>
        </w:tc>
      </w:tr>
      <w:tr>
        <w:tc>
          <w:tcPr>
            <w:tcW w:type="dxa" w:w="5184"/>
          </w:tcPr>
          <w:p>
            <w:r>
              <w:t>attendance.export</w:t>
            </w:r>
          </w:p>
        </w:tc>
        <w:tc>
          <w:tcPr>
            <w:tcW w:type="dxa" w:w="5184"/>
          </w:tcPr>
          <w:p>
            <w:r>
              <w:t>تصدير الحضور إلى Excel.</w:t>
            </w:r>
          </w:p>
        </w:tc>
      </w:tr>
    </w:tbl>
    <w:p>
      <w:pPr>
        <w:pStyle w:val="Heading1"/>
        <w:bidi w:val="1"/>
        <w:jc w:val="right"/>
      </w:pPr>
      <w:r>
        <w:t>3. مكان القسم داخل النظام</w:t>
      </w:r>
    </w:p>
    <w:p>
      <w:pPr>
        <w:bidi w:val="1"/>
        <w:jc w:val="right"/>
      </w:pPr>
      <w:r>
        <w:t>من لوحة الإدارة: الحضور والدوام ← حضور الطلاب.</w:t>
      </w:r>
    </w:p>
    <w:p>
      <w:pPr>
        <w:pStyle w:val="Heading1"/>
        <w:bidi w:val="1"/>
        <w:jc w:val="right"/>
      </w:pPr>
      <w:r>
        <w:t>4. شرح الحقول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الحقل</w:t>
            </w:r>
          </w:p>
        </w:tc>
        <w:tc>
          <w:tcPr>
            <w:tcW w:type="dxa" w:w="5184"/>
          </w:tcPr>
          <w:p>
            <w:r>
              <w:t>الشرح</w:t>
            </w:r>
          </w:p>
        </w:tc>
      </w:tr>
      <w:tr>
        <w:tc>
          <w:tcPr>
            <w:tcW w:type="dxa" w:w="5184"/>
          </w:tcPr>
          <w:p>
            <w:r>
              <w:t>تاريخ الحضور</w:t>
            </w:r>
          </w:p>
        </w:tc>
        <w:tc>
          <w:tcPr>
            <w:tcW w:type="dxa" w:w="5184"/>
          </w:tcPr>
          <w:p>
            <w:r>
              <w:t>اليوم الذي يتم تسجيل حالة الحضور فيه.</w:t>
            </w:r>
          </w:p>
        </w:tc>
      </w:tr>
      <w:tr>
        <w:tc>
          <w:tcPr>
            <w:tcW w:type="dxa" w:w="5184"/>
          </w:tcPr>
          <w:p>
            <w:r>
              <w:t>تسجيل الطالب</w:t>
            </w:r>
          </w:p>
        </w:tc>
        <w:tc>
          <w:tcPr>
            <w:tcW w:type="dxa" w:w="5184"/>
          </w:tcPr>
          <w:p>
            <w:r>
              <w:t>يربط السجل ببيانات الطالب وسنته وصفه وشعبته من قسم تسجيل الطلاب.</w:t>
            </w:r>
          </w:p>
        </w:tc>
      </w:tr>
      <w:tr>
        <w:tc>
          <w:tcPr>
            <w:tcW w:type="dxa" w:w="5184"/>
          </w:tcPr>
          <w:p>
            <w:r>
              <w:t>الحالة</w:t>
            </w:r>
          </w:p>
        </w:tc>
        <w:tc>
          <w:tcPr>
            <w:tcW w:type="dxa" w:w="5184"/>
          </w:tcPr>
          <w:p>
            <w:r>
              <w:t>حاضر، غائب، متأخر، أو غياب بعذر.</w:t>
            </w:r>
          </w:p>
        </w:tc>
      </w:tr>
      <w:tr>
        <w:tc>
          <w:tcPr>
            <w:tcW w:type="dxa" w:w="5184"/>
          </w:tcPr>
          <w:p>
            <w:r>
              <w:t>وقت الوصول ووقت المغادرة</w:t>
            </w:r>
          </w:p>
        </w:tc>
        <w:tc>
          <w:tcPr>
            <w:tcW w:type="dxa" w:w="5184"/>
          </w:tcPr>
          <w:p>
            <w:r>
              <w:t>حقول اختيارية للحضور التفصيلي.</w:t>
            </w:r>
          </w:p>
        </w:tc>
      </w:tr>
      <w:tr>
        <w:tc>
          <w:tcPr>
            <w:tcW w:type="dxa" w:w="5184"/>
          </w:tcPr>
          <w:p>
            <w:r>
              <w:t>دقائق التأخير</w:t>
            </w:r>
          </w:p>
        </w:tc>
        <w:tc>
          <w:tcPr>
            <w:tcW w:type="dxa" w:w="5184"/>
          </w:tcPr>
          <w:p>
            <w:r>
              <w:t>عدد دقائق التأخير عند اختيار حالة متأخر.</w:t>
            </w:r>
          </w:p>
        </w:tc>
      </w:tr>
      <w:tr>
        <w:tc>
          <w:tcPr>
            <w:tcW w:type="dxa" w:w="5184"/>
          </w:tcPr>
          <w:p>
            <w:r>
              <w:t>سبب العذر</w:t>
            </w:r>
          </w:p>
        </w:tc>
        <w:tc>
          <w:tcPr>
            <w:tcW w:type="dxa" w:w="5184"/>
          </w:tcPr>
          <w:p>
            <w:r>
              <w:t>يستخدم عند تسجيل غياب بعذر.</w:t>
            </w:r>
          </w:p>
        </w:tc>
      </w:tr>
      <w:tr>
        <w:tc>
          <w:tcPr>
            <w:tcW w:type="dxa" w:w="5184"/>
          </w:tcPr>
          <w:p>
            <w:r>
              <w:t>ملاحظات</w:t>
            </w:r>
          </w:p>
        </w:tc>
        <w:tc>
          <w:tcPr>
            <w:tcW w:type="dxa" w:w="5184"/>
          </w:tcPr>
          <w:p>
            <w:r>
              <w:t>أي ملاحظات إضافية خاصة بالسجل.</w:t>
            </w:r>
          </w:p>
        </w:tc>
      </w:tr>
    </w:tbl>
    <w:p>
      <w:pPr>
        <w:pStyle w:val="Heading1"/>
        <w:bidi w:val="1"/>
        <w:jc w:val="right"/>
      </w:pPr>
      <w:r>
        <w:t>5. العمل عبر Excel</w:t>
      </w:r>
    </w:p>
    <w:p>
      <w:pPr>
        <w:pStyle w:val="ListBullet"/>
        <w:bidi w:val="1"/>
        <w:jc w:val="right"/>
      </w:pPr>
      <w:r>
        <w:t>تنزيل قالب Excel قبل الاستيراد لضمان أسماء الأعمدة الصحيحة.</w:t>
      </w:r>
    </w:p>
    <w:p>
      <w:pPr>
        <w:pStyle w:val="ListBullet"/>
        <w:bidi w:val="1"/>
        <w:jc w:val="right"/>
      </w:pPr>
      <w:r>
        <w:t>يمكن استخدام رقم الطالب أو رقم التسجيل لتحديد الطالب المطلوب.</w:t>
      </w:r>
    </w:p>
    <w:p>
      <w:pPr>
        <w:pStyle w:val="ListBullet"/>
        <w:bidi w:val="1"/>
        <w:jc w:val="right"/>
      </w:pPr>
      <w:r>
        <w:t>القيم المسموحة لحالة الحضور هي: present, absent, late, excused.</w:t>
      </w:r>
    </w:p>
    <w:p>
      <w:pPr>
        <w:pStyle w:val="ListBullet"/>
        <w:bidi w:val="1"/>
        <w:jc w:val="right"/>
      </w:pPr>
      <w:r>
        <w:t>عند وجود سجل سابق لنفس الطالب ونفس التاريخ يتم تحديثه بدل إنشاء سجل مكرر.</w:t>
      </w:r>
    </w:p>
    <w:p>
      <w:pPr>
        <w:pStyle w:val="ListBullet"/>
        <w:bidi w:val="1"/>
        <w:jc w:val="right"/>
      </w:pPr>
      <w:r>
        <w:t>تصدير Excel يعطي ملفًا مناسبًا للمراجعة والأرشفة.</w:t>
      </w:r>
    </w:p>
    <w:p>
      <w:pPr>
        <w:pStyle w:val="Heading1"/>
        <w:bidi w:val="1"/>
        <w:jc w:val="right"/>
      </w:pPr>
      <w:r>
        <w:t>6. قواعد العمل والقيود</w:t>
      </w:r>
    </w:p>
    <w:p>
      <w:pPr>
        <w:pStyle w:val="ListBullet"/>
        <w:bidi w:val="1"/>
        <w:jc w:val="right"/>
      </w:pPr>
      <w:r>
        <w:t>لا يسمح بوجود أكثر من سجل حضور لنفس الطالب في نفس التاريخ.</w:t>
      </w:r>
    </w:p>
    <w:p>
      <w:pPr>
        <w:pStyle w:val="ListBullet"/>
        <w:bidi w:val="1"/>
        <w:jc w:val="right"/>
      </w:pPr>
      <w:r>
        <w:t>يجب أن يكون الطالب مسجلًا في النظام قبل استيراد الحضور له.</w:t>
      </w:r>
    </w:p>
    <w:p>
      <w:pPr>
        <w:pStyle w:val="ListBullet"/>
        <w:bidi w:val="1"/>
        <w:jc w:val="right"/>
      </w:pPr>
      <w:r>
        <w:t>يتم عرض أرقام الطلاب وأرقام التسجيل باتجاه LTR لمنع انعكاس الأرقام في الواجهة العربية.</w:t>
      </w:r>
    </w:p>
    <w:p>
      <w:pPr>
        <w:pStyle w:val="ListBullet"/>
        <w:bidi w:val="1"/>
        <w:jc w:val="right"/>
      </w:pPr>
      <w:r>
        <w:t>الأزرار اللونية ثابتة: الإضافة والاستيراد باللون التحذيري، القالب بالرمادي، والتصدير بالأخضر.</w:t>
      </w:r>
    </w:p>
    <w:p>
      <w:pPr>
        <w:pStyle w:val="Heading1"/>
        <w:bidi w:val="1"/>
        <w:jc w:val="right"/>
      </w:pPr>
      <w:r>
        <w:t>7. أخطاء شائعة</w:t>
      </w:r>
    </w:p>
    <w:p>
      <w:pPr>
        <w:pStyle w:val="ListBullet"/>
        <w:bidi w:val="1"/>
        <w:jc w:val="right"/>
      </w:pPr>
      <w:r>
        <w:t>استخدام حالة حضور غير مدعومة داخل ملف Excel.</w:t>
      </w:r>
    </w:p>
    <w:p>
      <w:pPr>
        <w:pStyle w:val="ListBullet"/>
        <w:bidi w:val="1"/>
        <w:jc w:val="right"/>
      </w:pPr>
      <w:r>
        <w:t>كتابة رقم طالب غير موجود أو رقم تسجيل غير موجود.</w:t>
      </w:r>
    </w:p>
    <w:p>
      <w:pPr>
        <w:pStyle w:val="ListBullet"/>
        <w:bidi w:val="1"/>
        <w:jc w:val="right"/>
      </w:pPr>
      <w:r>
        <w:t>رفع ملف Excel بأعمدة مختلفة عن القالب.</w:t>
      </w:r>
    </w:p>
    <w:p>
      <w:pPr>
        <w:pStyle w:val="ListBullet"/>
        <w:bidi w:val="1"/>
        <w:jc w:val="right"/>
      </w:pPr>
      <w:r>
        <w:t>تسجيل حضور لطالب قبل إنشاء تسجيله في قسم تسجيل الطلاب.</w:t>
      </w:r>
    </w:p>
    <w:p>
      <w:pPr>
        <w:pStyle w:val="Heading1"/>
        <w:bidi w:val="1"/>
        <w:jc w:val="right"/>
      </w:pPr>
      <w:r>
        <w:t>8. فحص القبول قبل التسليم</w:t>
      </w:r>
    </w:p>
    <w:p>
      <w:pPr>
        <w:pStyle w:val="ListBullet"/>
        <w:bidi w:val="1"/>
        <w:jc w:val="right"/>
      </w:pPr>
      <w:r>
        <w:t>تظهر صفحة حضور الطلاب داخل مجموعة الحضور والدوام.</w:t>
      </w:r>
    </w:p>
    <w:p>
      <w:pPr>
        <w:pStyle w:val="ListBullet"/>
        <w:bidi w:val="1"/>
        <w:jc w:val="right"/>
      </w:pPr>
      <w:r>
        <w:t>أزرار Excel تظهر لمن يمتلك الصلاحيات المناسبة فقط.</w:t>
      </w:r>
    </w:p>
    <w:p>
      <w:pPr>
        <w:pStyle w:val="ListBullet"/>
        <w:bidi w:val="1"/>
        <w:jc w:val="right"/>
      </w:pPr>
      <w:r>
        <w:t>الفحص tools/check-school-attendance-1.php لا يعرض missing أو duplicates.</w:t>
      </w:r>
    </w:p>
    <w:p>
      <w:pPr>
        <w:pStyle w:val="ListBullet"/>
        <w:bidi w:val="1"/>
        <w:jc w:val="right"/>
      </w:pPr>
      <w:r>
        <w:t>عدد السجلات التجريبية لا يقل عن 50 سجلًا.</w:t>
      </w:r>
    </w:p>
    <w:p>
      <w:pPr>
        <w:pStyle w:val="ListBullet"/>
        <w:bidi w:val="1"/>
        <w:jc w:val="right"/>
      </w:pPr>
      <w:r>
        <w:t>لا توجد سجلات يتيمة مرتبطة بطالب أو تسجيل أو سنة أو صف أو شعبة مفقودة.</w:t>
      </w:r>
    </w:p>
    <w:p>
      <w:pPr>
        <w:pStyle w:val="Heading1"/>
        <w:bidi w:val="1"/>
        <w:jc w:val="right"/>
      </w:pPr>
      <w:r>
        <w:t>9. ملاحظات فنية للمطور</w:t>
      </w:r>
    </w:p>
    <w:p>
      <w:pPr>
        <w:bidi w:val="1"/>
        <w:jc w:val="right"/>
      </w:pPr>
      <w:r>
        <w:t>القسم يعتمد على جدول student_attendances، ويرتبط بجداول students و student_enrollments و academic_years و academic_terms و grades و sections. يستخدم الاستيراد والتصدير حزمة maatwebsite/excel.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