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found this project to be more tedious rather than difficult. After grasping what the requirements were and how creative I wanted to be, it was pretty straightforward. I spent a lot of time making sure that the user experience was proficient. For instance, it took me a while to understand what I meant to write a file to a sql database and how to do that. Once I did it for the first part of the project, it was quite easy to move forward with the second half. 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print statements, even though they are simple to write, were also time consuming. For example, I had to make sure that if there were any errors with the user input, such as writing the wrong API link or the wrong CSV name, a corresponding error statement was issued. In the past, my programming experiences focused on more analysis based projects, rather than designing a product for a user, so it took me a second to wrap my head around that. 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will have a lot of utility in future data projects. For these 3 types of data formats, I know how to read in and write out all of them. For instance, say there is data I want to get into SQL to establish a database. I can easily use the framework of this code I have written to pull from a CSV or JSON. Essentially, I saved myself an hour of work in relation to the wrangling phase of future projects. 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has also helped me gain experience in user design. Again, even though this was a very simple project with it boiling down to a series of print statements, I learned a lot about how to craft a project with the user in mind. Moreover, by implementing error statements, I was forced to reflect on what could go wrong within the use of my project. This was a different form of thinking than I am used to. It is intuitive for one to think about how to make things work, but it is not intuitive to consider circumstances of failure. Moving forward, I will have a lot more confidence on how to think about both instances of failure and success.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