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659DB" w14:textId="77777777" w:rsidR="00292DFD" w:rsidRDefault="00292DFD" w:rsidP="00292D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Mood Logging Feature</w:t>
      </w:r>
    </w:p>
    <w:p w14:paraId="5C534372" w14:textId="77777777" w:rsidR="00292DFD" w:rsidRPr="00292DFD" w:rsidRDefault="00292DFD" w:rsidP="00292D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Prompts and Questions:</w:t>
      </w:r>
    </w:p>
    <w:p w14:paraId="014F5026" w14:textId="77777777" w:rsidR="00292DFD" w:rsidRPr="00292DFD" w:rsidRDefault="00292DFD" w:rsidP="00292DF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sz w:val="22"/>
          <w:szCs w:val="22"/>
        </w:rPr>
        <w:t>Users may receive daily or weekly prompts to inspire writing. These could be questions about feelings, experiences, or goals that encourage deeper reflection.</w:t>
      </w:r>
    </w:p>
    <w:p w14:paraId="10BB108A" w14:textId="77777777" w:rsidR="00292DFD" w:rsidRPr="00292DFD" w:rsidRDefault="00292DFD" w:rsidP="00292DFD">
      <w:pPr>
        <w:rPr>
          <w:rFonts w:ascii="Times New Roman" w:hAnsi="Times New Roman" w:cs="Times New Roman"/>
          <w:sz w:val="22"/>
          <w:szCs w:val="22"/>
        </w:rPr>
      </w:pPr>
    </w:p>
    <w:p w14:paraId="2851F636" w14:textId="77777777" w:rsidR="00292DFD" w:rsidRPr="00292DFD" w:rsidRDefault="00292DFD" w:rsidP="00292DFD">
      <w:p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sz w:val="22"/>
          <w:szCs w:val="22"/>
        </w:rPr>
        <w:t xml:space="preserve">The interactive journal will allow users to </w:t>
      </w:r>
      <w:r w:rsidRPr="00292DFD">
        <w:rPr>
          <w:rFonts w:ascii="Times New Roman" w:hAnsi="Times New Roman" w:cs="Times New Roman"/>
          <w:b/>
          <w:bCs/>
          <w:sz w:val="22"/>
          <w:szCs w:val="22"/>
        </w:rPr>
        <w:t>log their moods</w:t>
      </w:r>
      <w:r w:rsidRPr="00292DFD">
        <w:rPr>
          <w:rFonts w:ascii="Times New Roman" w:hAnsi="Times New Roman" w:cs="Times New Roman"/>
          <w:sz w:val="22"/>
          <w:szCs w:val="22"/>
        </w:rPr>
        <w:t xml:space="preserve"> alongside their journal entries. This feature will help users track and identify patterns in their emotions over time. Key aspects of the mood logging functionality include:</w:t>
      </w:r>
    </w:p>
    <w:p w14:paraId="6B5F2C50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Mood Selection</w:t>
      </w:r>
      <w:r w:rsidRPr="00292DFD">
        <w:rPr>
          <w:rFonts w:ascii="Times New Roman" w:hAnsi="Times New Roman" w:cs="Times New Roman"/>
          <w:sz w:val="22"/>
          <w:szCs w:val="22"/>
        </w:rPr>
        <w:t>: Users can choose from a range of mood options (e.g., happy, sad, anxious, frustrated) to accurately represent how they feel at the time of writing.</w:t>
      </w:r>
    </w:p>
    <w:p w14:paraId="3D33E9D5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Emotion Scale</w:t>
      </w:r>
      <w:r w:rsidRPr="00292DFD">
        <w:rPr>
          <w:rFonts w:ascii="Times New Roman" w:hAnsi="Times New Roman" w:cs="Times New Roman"/>
          <w:sz w:val="22"/>
          <w:szCs w:val="22"/>
        </w:rPr>
        <w:t>: An optional scale (e.g., 1 to 10) can be included to help users rate the intensity of their emotions, providing deeper insights into their emotional state.</w:t>
      </w:r>
    </w:p>
    <w:p w14:paraId="0B9E5218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Mood Tracking Graphs</w:t>
      </w:r>
      <w:r w:rsidRPr="00292DFD">
        <w:rPr>
          <w:rFonts w:ascii="Times New Roman" w:hAnsi="Times New Roman" w:cs="Times New Roman"/>
          <w:sz w:val="22"/>
          <w:szCs w:val="22"/>
        </w:rPr>
        <w:t>: Users will have access to visual representations (graphs or charts) of their mood trends over time, making it easy to see fluctuations and patterns.</w:t>
      </w:r>
    </w:p>
    <w:p w14:paraId="53C021A8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Prompts for Reflection</w:t>
      </w:r>
      <w:r w:rsidRPr="00292DFD">
        <w:rPr>
          <w:rFonts w:ascii="Times New Roman" w:hAnsi="Times New Roman" w:cs="Times New Roman"/>
          <w:sz w:val="22"/>
          <w:szCs w:val="22"/>
        </w:rPr>
        <w:t>: After logging their mood, users may receive prompts encouraging them to reflect on the reasons behind their emotions, facilitating greater self-awareness.</w:t>
      </w:r>
    </w:p>
    <w:p w14:paraId="0CD81A0D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Correlating Entries</w:t>
      </w:r>
      <w:r w:rsidRPr="00292DFD">
        <w:rPr>
          <w:rFonts w:ascii="Times New Roman" w:hAnsi="Times New Roman" w:cs="Times New Roman"/>
          <w:sz w:val="22"/>
          <w:szCs w:val="22"/>
        </w:rPr>
        <w:t>: Users can view their mood alongside past entries to identify triggers or recurring themes, helping them better understand what influences their emotional well-being.</w:t>
      </w:r>
    </w:p>
    <w:p w14:paraId="596C2D67" w14:textId="77777777" w:rsidR="00292DFD" w:rsidRPr="00292DFD" w:rsidRDefault="00292DFD" w:rsidP="00292DF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Exporting Data</w:t>
      </w:r>
      <w:r w:rsidRPr="00292DFD">
        <w:rPr>
          <w:rFonts w:ascii="Times New Roman" w:hAnsi="Times New Roman" w:cs="Times New Roman"/>
          <w:sz w:val="22"/>
          <w:szCs w:val="22"/>
        </w:rPr>
        <w:t>: Users might have the option to export their mood logs and journal entries for sharing with mental health professionals if desired.</w:t>
      </w:r>
    </w:p>
    <w:p w14:paraId="2616A99A" w14:textId="77777777" w:rsidR="00292DFD" w:rsidRPr="00292DFD" w:rsidRDefault="00292DFD" w:rsidP="00292D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Benefits</w:t>
      </w:r>
    </w:p>
    <w:p w14:paraId="4E7542F9" w14:textId="77777777" w:rsidR="00292DFD" w:rsidRPr="00292DFD" w:rsidRDefault="00292DFD" w:rsidP="00292DF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Self-Awareness</w:t>
      </w:r>
      <w:r w:rsidRPr="00292DFD">
        <w:rPr>
          <w:rFonts w:ascii="Times New Roman" w:hAnsi="Times New Roman" w:cs="Times New Roman"/>
          <w:sz w:val="22"/>
          <w:szCs w:val="22"/>
        </w:rPr>
        <w:t>: Regular mood logging encourages users to reflect on their emotional states, leading to increased self-awareness and understanding.</w:t>
      </w:r>
    </w:p>
    <w:p w14:paraId="039735FC" w14:textId="77777777" w:rsidR="00292DFD" w:rsidRPr="00292DFD" w:rsidRDefault="00292DFD" w:rsidP="00292DF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Pattern Recognition</w:t>
      </w:r>
      <w:r w:rsidRPr="00292DFD">
        <w:rPr>
          <w:rFonts w:ascii="Times New Roman" w:hAnsi="Times New Roman" w:cs="Times New Roman"/>
          <w:sz w:val="22"/>
          <w:szCs w:val="22"/>
        </w:rPr>
        <w:t>: Identifying patterns in mood changes can help users recognize triggers and develop coping strategies for managing their emotions.</w:t>
      </w:r>
    </w:p>
    <w:p w14:paraId="5AFEAAC2" w14:textId="77777777" w:rsidR="00292DFD" w:rsidRPr="00292DFD" w:rsidRDefault="00292DFD" w:rsidP="00292DF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2DFD">
        <w:rPr>
          <w:rFonts w:ascii="Times New Roman" w:hAnsi="Times New Roman" w:cs="Times New Roman"/>
          <w:b/>
          <w:bCs/>
          <w:sz w:val="22"/>
          <w:szCs w:val="22"/>
        </w:rPr>
        <w:t>Support for Mental Health</w:t>
      </w:r>
      <w:r w:rsidRPr="00292DFD">
        <w:rPr>
          <w:rFonts w:ascii="Times New Roman" w:hAnsi="Times New Roman" w:cs="Times New Roman"/>
          <w:sz w:val="22"/>
          <w:szCs w:val="22"/>
        </w:rPr>
        <w:t>: This feature can enhance the overall therapeutic value of journaling, promoting better mental health management.</w:t>
      </w:r>
    </w:p>
    <w:p w14:paraId="01695204" w14:textId="28985C9E" w:rsidR="00292DFD" w:rsidRPr="00292DFD" w:rsidRDefault="00292DFD">
      <w:pPr>
        <w:rPr>
          <w:rFonts w:ascii="Times New Roman" w:hAnsi="Times New Roman" w:cs="Times New Roman"/>
          <w:sz w:val="22"/>
          <w:szCs w:val="22"/>
        </w:rPr>
      </w:pPr>
    </w:p>
    <w:sectPr w:rsidR="00292DFD" w:rsidRPr="0029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46171"/>
    <w:multiLevelType w:val="multilevel"/>
    <w:tmpl w:val="D77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A0F13"/>
    <w:multiLevelType w:val="multilevel"/>
    <w:tmpl w:val="F802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223FA"/>
    <w:multiLevelType w:val="multilevel"/>
    <w:tmpl w:val="C18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436263">
    <w:abstractNumId w:val="1"/>
  </w:num>
  <w:num w:numId="2" w16cid:durableId="476069122">
    <w:abstractNumId w:val="0"/>
  </w:num>
  <w:num w:numId="3" w16cid:durableId="115599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FD"/>
    <w:rsid w:val="00292DFD"/>
    <w:rsid w:val="00E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DB2"/>
  <w15:chartTrackingRefBased/>
  <w15:docId w15:val="{294BB837-2AFD-40CF-89FC-EBC8FF8C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B00148322 Sam O Connor</dc:creator>
  <cp:keywords/>
  <dc:description/>
  <cp:lastModifiedBy>B00148322 Sam O Connor</cp:lastModifiedBy>
  <cp:revision>1</cp:revision>
  <dcterms:created xsi:type="dcterms:W3CDTF">2024-10-23T22:40:00Z</dcterms:created>
  <dcterms:modified xsi:type="dcterms:W3CDTF">2024-10-23T22:49:00Z</dcterms:modified>
</cp:coreProperties>
</file>