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Image segmentation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Please work with your team.   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The code Chollet provides as an example for segmentation takes about 2 days to run on a decent GPU.  So, we cannot play with the model in lab.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notebook with a couple of simple CNN models for CIFAR</w:t>
        </w:r>
      </w:hyperlink>
      <w:r w:rsidDel="00000000" w:rsidR="00000000" w:rsidRPr="00000000">
        <w:rPr>
          <w:rtl w:val="0"/>
        </w:rPr>
        <w:t xml:space="preserve">.  Copy one of the models and replace some or all of the pooling layers with strided convolutional layers.  Does the accuracy improve?  How does the model size change?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200" w:before="200" w:lineRule="auto"/>
        <w:rPr/>
      </w:pPr>
      <w:bookmarkStart w:colFirst="0" w:colLast="0" w:name="_5jripllwt6a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200" w:before="200" w:lineRule="auto"/>
        <w:rPr/>
      </w:pPr>
      <w:bookmarkStart w:colFirst="0" w:colLast="0" w:name="_4wwi7l8zusez" w:id="2"/>
      <w:bookmarkEnd w:id="2"/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make_batch() function, a simple approach is like this: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def make_batch(X, y, batch_size):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rows = np.random.choice(X.shape[0], batch_size)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return X[rows], y[rows]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You can choose to use replace=True or replace=Fase in the random.choice() call.</w:t>
      </w:r>
    </w:p>
    <w:p w:rsidR="00000000" w:rsidDel="00000000" w:rsidP="00000000" w:rsidRDefault="00000000" w:rsidRPr="00000000" w14:paraId="0000001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For the batch_generator() function, this works: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def batch_generator(X, y, batch_size=32):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while True: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yield make_batch(X, y, batch_size)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For the .fit() call, you can do something like:</w:t>
      </w:r>
    </w:p>
    <w:p w:rsidR="00000000" w:rsidDel="00000000" w:rsidP="00000000" w:rsidRDefault="00000000" w:rsidRPr="00000000" w14:paraId="00000015">
      <w:pPr>
        <w:spacing w:after="200" w:before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.fit(batch_generator(X_train, y_train), steps_per_epoch=32, …)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z3-rAmTeaNcLkfLm3dhSMxqrI9MATd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