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2492" w14:textId="096024D7" w:rsidR="00456419" w:rsidRDefault="00AF4E44">
      <w:r>
        <w:t>Name: Oluwatosin (Sam) Ojo</w:t>
      </w:r>
      <w:r>
        <w:tab/>
      </w:r>
    </w:p>
    <w:p w14:paraId="2EAFDC1D" w14:textId="2F5EADEC" w:rsidR="006D6FCE" w:rsidRDefault="006D6FCE"/>
    <w:p w14:paraId="302FDB97" w14:textId="143FEF8D" w:rsidR="00AF4E44" w:rsidRDefault="00ED4603">
      <w:r>
        <w:t>After analyzing the results of 4,000 Kickstarter</w:t>
      </w:r>
      <w:r w:rsidR="00876DB7">
        <w:t xml:space="preserve"> campaigns, </w:t>
      </w:r>
      <w:r w:rsidR="00AF4E44">
        <w:t xml:space="preserve">I have </w:t>
      </w:r>
      <w:r>
        <w:t>made the following conclusions:</w:t>
      </w:r>
    </w:p>
    <w:p w14:paraId="18D9D0AB" w14:textId="11133524" w:rsidR="00ED4603" w:rsidRDefault="00EC6286" w:rsidP="00ED4603">
      <w:pPr>
        <w:pStyle w:val="ListParagraph"/>
        <w:numPr>
          <w:ilvl w:val="0"/>
          <w:numId w:val="1"/>
        </w:numPr>
      </w:pPr>
      <w:r>
        <w:t xml:space="preserve">Comparatively, the theatre category </w:t>
      </w:r>
      <w:r w:rsidR="00876DB7">
        <w:t>is the most popular category amongst fundraisers because it has</w:t>
      </w:r>
      <w:r>
        <w:t xml:space="preserve"> the highest number of campaigns.</w:t>
      </w:r>
      <w:r w:rsidR="00876DB7">
        <w:t xml:space="preserve"> This is likely due to the fact that the platform appeals to this demographic, given their limited access to capital.</w:t>
      </w:r>
    </w:p>
    <w:p w14:paraId="2CB23A7C" w14:textId="2A187859" w:rsidR="007312C8" w:rsidRDefault="00B8730B" w:rsidP="00ED4603">
      <w:pPr>
        <w:pStyle w:val="ListParagraph"/>
        <w:numPr>
          <w:ilvl w:val="0"/>
          <w:numId w:val="1"/>
        </w:numPr>
      </w:pPr>
      <w:r>
        <w:t xml:space="preserve">Spotlights </w:t>
      </w:r>
      <w:r w:rsidR="00876DB7">
        <w:t xml:space="preserve">on the website </w:t>
      </w:r>
      <w:r>
        <w:t>increase the likelihood of a given kick-starter’s campaign success.</w:t>
      </w:r>
    </w:p>
    <w:p w14:paraId="7CD3CC00" w14:textId="1FC53EA6" w:rsidR="00AF4E44" w:rsidRDefault="00EC6286" w:rsidP="00AF4E44">
      <w:pPr>
        <w:pStyle w:val="ListParagraph"/>
        <w:numPr>
          <w:ilvl w:val="0"/>
          <w:numId w:val="1"/>
        </w:numPr>
      </w:pPr>
      <w:r>
        <w:t xml:space="preserve">Journalism related campaigns are </w:t>
      </w:r>
      <w:proofErr w:type="gramStart"/>
      <w:r>
        <w:t>relatively more</w:t>
      </w:r>
      <w:proofErr w:type="gramEnd"/>
      <w:r>
        <w:t xml:space="preserve"> likely to get cancelled</w:t>
      </w:r>
    </w:p>
    <w:p w14:paraId="6D0116DB" w14:textId="71A183CC" w:rsidR="00EC6286" w:rsidRDefault="00EC6286" w:rsidP="00AF4E44">
      <w:pPr>
        <w:pStyle w:val="ListParagraph"/>
        <w:numPr>
          <w:ilvl w:val="0"/>
          <w:numId w:val="1"/>
        </w:numPr>
      </w:pPr>
      <w:r>
        <w:t>Music related campaigns have the highest probability of being successful</w:t>
      </w:r>
    </w:p>
    <w:p w14:paraId="5C4A136E" w14:textId="787FFFF4" w:rsidR="00EC6286" w:rsidRDefault="00EC6286" w:rsidP="00AF4E44">
      <w:pPr>
        <w:pStyle w:val="ListParagraph"/>
        <w:numPr>
          <w:ilvl w:val="0"/>
          <w:numId w:val="1"/>
        </w:numPr>
      </w:pPr>
      <w:r>
        <w:t xml:space="preserve">July is </w:t>
      </w:r>
      <w:proofErr w:type="gramStart"/>
      <w:r w:rsidR="006D6FCE">
        <w:t>most likely the</w:t>
      </w:r>
      <w:proofErr w:type="gramEnd"/>
      <w:r w:rsidR="006D6FCE">
        <w:t xml:space="preserve"> most difficult time to secure funding as cancellation increases, the numb</w:t>
      </w:r>
      <w:r w:rsidR="00876DB7">
        <w:t>er of failed campaigns increase</w:t>
      </w:r>
      <w:r w:rsidR="006D6FCE">
        <w:t>, and the number of successful campaigns reduces.</w:t>
      </w:r>
    </w:p>
    <w:p w14:paraId="629C4907" w14:textId="618B1E90" w:rsidR="006D6FCE" w:rsidRDefault="006D6FCE" w:rsidP="00AF4E44">
      <w:pPr>
        <w:pStyle w:val="ListParagraph"/>
        <w:numPr>
          <w:ilvl w:val="0"/>
          <w:numId w:val="1"/>
        </w:numPr>
      </w:pPr>
      <w:r>
        <w:t xml:space="preserve">Plays have the highest number campaigns on </w:t>
      </w:r>
      <w:proofErr w:type="spellStart"/>
      <w:r>
        <w:t>kickstarter</w:t>
      </w:r>
      <w:proofErr w:type="spellEnd"/>
      <w:r w:rsidR="00876DB7">
        <w:t>.</w:t>
      </w:r>
    </w:p>
    <w:p w14:paraId="319FD20D" w14:textId="525A04BB" w:rsidR="006D6FCE" w:rsidRDefault="006D6FCE" w:rsidP="006D6FCE"/>
    <w:p w14:paraId="62744F20" w14:textId="2A358CAA" w:rsidR="006D6FCE" w:rsidRDefault="006D6FCE" w:rsidP="006D6FCE">
      <w:r>
        <w:t>Some limitation</w:t>
      </w:r>
      <w:r w:rsidR="007312C8">
        <w:t>s</w:t>
      </w:r>
      <w:r>
        <w:t xml:space="preserve"> of the Kickstarter dataset include the following:</w:t>
      </w:r>
    </w:p>
    <w:p w14:paraId="5252DC55" w14:textId="19D5871F" w:rsidR="006D6FCE" w:rsidRDefault="006D6FCE" w:rsidP="006D6FCE">
      <w:pPr>
        <w:pStyle w:val="ListParagraph"/>
        <w:numPr>
          <w:ilvl w:val="0"/>
          <w:numId w:val="6"/>
        </w:numPr>
      </w:pPr>
      <w:r>
        <w:t>It does not include the entire popu</w:t>
      </w:r>
      <w:r w:rsidR="007312C8">
        <w:t>lation of Kickstarter campaigns, as a result there could be sampling errors which will render the conclusions drawn above unrepresentative.</w:t>
      </w:r>
    </w:p>
    <w:p w14:paraId="280B8F7D" w14:textId="7337FFF2" w:rsidR="00D775D1" w:rsidRDefault="00876DB7" w:rsidP="00D775D1">
      <w:pPr>
        <w:pStyle w:val="ListParagraph"/>
        <w:numPr>
          <w:ilvl w:val="0"/>
          <w:numId w:val="6"/>
        </w:numPr>
      </w:pPr>
      <w:r>
        <w:t>It is d</w:t>
      </w:r>
      <w:bookmarkStart w:id="0" w:name="_GoBack"/>
      <w:bookmarkEnd w:id="0"/>
      <w:r w:rsidR="00B8730B">
        <w:t>fficult to run a regression analysis on the data set as there are no variables with clear numeric relationships</w:t>
      </w:r>
    </w:p>
    <w:p w14:paraId="32C43D8C" w14:textId="758640E2" w:rsidR="00B8730B" w:rsidRDefault="00B8730B" w:rsidP="00B8730B">
      <w:pPr>
        <w:pStyle w:val="ListParagraph"/>
        <w:ind w:left="1080"/>
      </w:pPr>
    </w:p>
    <w:p w14:paraId="3A740BDF" w14:textId="4F900395" w:rsidR="00DB083E" w:rsidRDefault="00D775D1" w:rsidP="00D775D1">
      <w:r>
        <w:t>Other tables</w:t>
      </w:r>
    </w:p>
    <w:p w14:paraId="62E63D66" w14:textId="3A01DC07" w:rsidR="00D775D1" w:rsidRDefault="00D775D1" w:rsidP="00D775D1">
      <w:pPr>
        <w:pStyle w:val="ListParagraph"/>
        <w:numPr>
          <w:ilvl w:val="0"/>
          <w:numId w:val="7"/>
        </w:numPr>
      </w:pPr>
      <w:r>
        <w:t>We could also create a pivot table showing the relationship between spotlight and the result of the campaign. (i.e. Successful, failed, etc.)</w:t>
      </w:r>
    </w:p>
    <w:p w14:paraId="7462DDC5" w14:textId="1F0B6F20" w:rsidR="00D775D1" w:rsidRDefault="00D775D1" w:rsidP="00D775D1">
      <w:pPr>
        <w:pStyle w:val="ListParagraph"/>
        <w:numPr>
          <w:ilvl w:val="1"/>
          <w:numId w:val="7"/>
        </w:numPr>
      </w:pPr>
      <w:r>
        <w:t xml:space="preserve">This could </w:t>
      </w:r>
      <w:r w:rsidR="00876DB7">
        <w:t xml:space="preserve">be </w:t>
      </w:r>
      <w:r>
        <w:t>visualized using a bar graph to show that campaigns with a spotlight have a 100% success rate, while those without a spotlight fail 100% of the time.</w:t>
      </w:r>
    </w:p>
    <w:p w14:paraId="02E259AA" w14:textId="76582A60" w:rsidR="00D775D1" w:rsidRDefault="00D775D1" w:rsidP="00D775D1">
      <w:pPr>
        <w:pStyle w:val="ListParagraph"/>
        <w:numPr>
          <w:ilvl w:val="0"/>
          <w:numId w:val="7"/>
        </w:numPr>
      </w:pPr>
      <w:r>
        <w:t xml:space="preserve">We can also create a pivot table showing the relationship between </w:t>
      </w:r>
      <w:r w:rsidR="00876DB7">
        <w:t>spotlights and the percentage of funding received.</w:t>
      </w:r>
    </w:p>
    <w:p w14:paraId="265B954F" w14:textId="17DA132F" w:rsidR="00876DB7" w:rsidRDefault="00876DB7" w:rsidP="00876DB7">
      <w:pPr>
        <w:pStyle w:val="ListParagraph"/>
        <w:numPr>
          <w:ilvl w:val="1"/>
          <w:numId w:val="7"/>
        </w:numPr>
      </w:pPr>
      <w:r>
        <w:t>This could also be visualized using a bar graph to show that campaigns with a spotlight are more likely to secure 100% of their goal.</w:t>
      </w:r>
    </w:p>
    <w:sectPr w:rsidR="00876DB7" w:rsidSect="00754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7ED"/>
    <w:multiLevelType w:val="hybridMultilevel"/>
    <w:tmpl w:val="D52A4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07A33"/>
    <w:multiLevelType w:val="hybridMultilevel"/>
    <w:tmpl w:val="9B7A2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CD48CB"/>
    <w:multiLevelType w:val="hybridMultilevel"/>
    <w:tmpl w:val="ABB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672F"/>
    <w:multiLevelType w:val="hybridMultilevel"/>
    <w:tmpl w:val="A392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33D0"/>
    <w:multiLevelType w:val="hybridMultilevel"/>
    <w:tmpl w:val="D22EE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4C1CD4"/>
    <w:multiLevelType w:val="hybridMultilevel"/>
    <w:tmpl w:val="74E019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0A4B54"/>
    <w:multiLevelType w:val="hybridMultilevel"/>
    <w:tmpl w:val="EE4A5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44"/>
    <w:rsid w:val="00456419"/>
    <w:rsid w:val="00607EDC"/>
    <w:rsid w:val="006D6FCE"/>
    <w:rsid w:val="007312C8"/>
    <w:rsid w:val="007548D7"/>
    <w:rsid w:val="00876DB7"/>
    <w:rsid w:val="00AF4E44"/>
    <w:rsid w:val="00B8730B"/>
    <w:rsid w:val="00D775D1"/>
    <w:rsid w:val="00DB083E"/>
    <w:rsid w:val="00EC6286"/>
    <w:rsid w:val="00ED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25E6F"/>
  <w15:chartTrackingRefBased/>
  <w15:docId w15:val="{412E1829-7C4A-AA49-98EA-56412BB9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Ojo</dc:creator>
  <cp:keywords/>
  <dc:description/>
  <cp:lastModifiedBy>Oluwatosin Ojo</cp:lastModifiedBy>
  <cp:revision>1</cp:revision>
  <dcterms:created xsi:type="dcterms:W3CDTF">2018-10-14T01:41:00Z</dcterms:created>
  <dcterms:modified xsi:type="dcterms:W3CDTF">2018-10-16T02:51:00Z</dcterms:modified>
</cp:coreProperties>
</file>