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423D" w14:textId="7E4A2F2B" w:rsidR="003B3370" w:rsidRPr="008158C0" w:rsidRDefault="008158C0" w:rsidP="008158C0">
      <w:pPr>
        <w:pStyle w:val="1"/>
        <w:jc w:val="center"/>
        <w:rPr>
          <w:rFonts w:ascii="黑体" w:eastAsia="黑体" w:hAnsi="黑体"/>
        </w:rPr>
      </w:pPr>
      <w:r w:rsidRPr="008158C0">
        <w:rPr>
          <w:rFonts w:ascii="黑体" w:eastAsia="黑体" w:hAnsi="黑体" w:hint="eastAsia"/>
        </w:rPr>
        <w:t>绩效指标审核初审人工审核工具使用说明和需求</w:t>
      </w:r>
      <w:r w:rsidR="00973874">
        <w:rPr>
          <w:rFonts w:ascii="黑体" w:eastAsia="黑体" w:hAnsi="黑体" w:hint="eastAsia"/>
        </w:rPr>
        <w:t>建议</w:t>
      </w:r>
    </w:p>
    <w:p w14:paraId="48A74E83" w14:textId="0818271F" w:rsidR="008158C0" w:rsidRDefault="008158C0" w:rsidP="008158C0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（一）</w:t>
      </w:r>
      <w:r w:rsidRPr="008158C0">
        <w:rPr>
          <w:rFonts w:ascii="华文仿宋" w:eastAsia="华文仿宋" w:hAnsi="华文仿宋" w:hint="eastAsia"/>
        </w:rPr>
        <w:t>工具使用说明</w:t>
      </w:r>
    </w:p>
    <w:p w14:paraId="75C6E64E" w14:textId="50B4D167" w:rsidR="008158C0" w:rsidRPr="00B549CA" w:rsidRDefault="008158C0" w:rsidP="008158C0">
      <w:pPr>
        <w:pStyle w:val="3"/>
        <w:rPr>
          <w:rFonts w:ascii="华文仿宋" w:eastAsia="华文仿宋" w:hAnsi="华文仿宋"/>
        </w:rPr>
      </w:pPr>
      <w:r w:rsidRPr="00B549CA">
        <w:rPr>
          <w:rFonts w:ascii="华文仿宋" w:eastAsia="华文仿宋" w:hAnsi="华文仿宋" w:hint="eastAsia"/>
        </w:rPr>
        <w:t>（1）基本功能</w:t>
      </w:r>
    </w:p>
    <w:p w14:paraId="64B1E321" w14:textId="31AB3542" w:rsidR="008158C0" w:rsidRDefault="008158C0" w:rsidP="00B549CA">
      <w:pPr>
        <w:spacing w:line="560" w:lineRule="exact"/>
        <w:ind w:firstLineChars="200" w:firstLine="420"/>
        <w:rPr>
          <w:rFonts w:ascii="华文仿宋" w:eastAsia="华文仿宋" w:hAnsi="华文仿宋"/>
        </w:rPr>
      </w:pPr>
      <w:r w:rsidRPr="00B549CA">
        <w:rPr>
          <w:rFonts w:ascii="华文仿宋" w:eastAsia="华文仿宋" w:hAnsi="华文仿宋" w:hint="eastAsia"/>
        </w:rPr>
        <w:t>根据字眼通过正则表达式</w:t>
      </w:r>
      <w:r w:rsidR="00B549CA" w:rsidRPr="00B549CA">
        <w:rPr>
          <w:rFonts w:ascii="华文仿宋" w:eastAsia="华文仿宋" w:hAnsi="华文仿宋" w:hint="eastAsia"/>
        </w:rPr>
        <w:t>审核</w:t>
      </w:r>
      <w:r w:rsidRPr="00B549CA">
        <w:rPr>
          <w:rFonts w:ascii="华文仿宋" w:eastAsia="华文仿宋" w:hAnsi="华文仿宋" w:hint="eastAsia"/>
        </w:rPr>
        <w:t>绩效目标</w:t>
      </w:r>
      <w:r w:rsidR="00B549CA" w:rsidRPr="00B549CA">
        <w:rPr>
          <w:rFonts w:ascii="华文仿宋" w:eastAsia="华文仿宋" w:hAnsi="华文仿宋" w:hint="eastAsia"/>
        </w:rPr>
        <w:t>审核事项中较易审核的事项，机器审核完成后，通过该软件的界面</w:t>
      </w:r>
      <w:r w:rsidR="00B549CA">
        <w:rPr>
          <w:rFonts w:ascii="华文仿宋" w:eastAsia="华文仿宋" w:hAnsi="华文仿宋" w:hint="eastAsia"/>
        </w:rPr>
        <w:t>进行较为容易的二次审核。</w:t>
      </w:r>
    </w:p>
    <w:p w14:paraId="1026E378" w14:textId="11EC069F" w:rsidR="00B549CA" w:rsidRDefault="00B549CA" w:rsidP="00B549CA">
      <w:pPr>
        <w:pStyle w:val="3"/>
        <w:rPr>
          <w:rFonts w:ascii="华文仿宋" w:eastAsia="华文仿宋" w:hAnsi="华文仿宋"/>
        </w:rPr>
      </w:pPr>
      <w:r w:rsidRPr="00B549CA">
        <w:rPr>
          <w:rFonts w:ascii="华文仿宋" w:eastAsia="华文仿宋" w:hAnsi="华文仿宋" w:hint="eastAsia"/>
        </w:rPr>
        <w:t>（2）使用流程</w:t>
      </w:r>
    </w:p>
    <w:p w14:paraId="26C6B9A9" w14:textId="756D432B" w:rsidR="00B549CA" w:rsidRDefault="00B549CA" w:rsidP="0079354C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670C3C">
        <w:rPr>
          <w:rFonts w:hint="eastAsia"/>
        </w:rPr>
        <w:t>选取项目文件夹，将项目信息汇总到软件目录下“项目信息.</w:t>
      </w:r>
      <w:r w:rsidR="00670C3C">
        <w:t>xlsx</w:t>
      </w:r>
      <w:r w:rsidR="00670C3C">
        <w:rPr>
          <w:rFonts w:hint="eastAsia"/>
        </w:rPr>
        <w:t>”文件里。</w:t>
      </w:r>
    </w:p>
    <w:p w14:paraId="7BB6AEE5" w14:textId="5F8092F8" w:rsidR="00670C3C" w:rsidRDefault="00670C3C" w:rsidP="0079354C">
      <w:pPr>
        <w:jc w:val="center"/>
      </w:pPr>
      <w:r w:rsidRPr="00670C3C">
        <w:rPr>
          <w:noProof/>
        </w:rPr>
        <w:drawing>
          <wp:inline distT="0" distB="0" distL="0" distR="0" wp14:anchorId="450A139D" wp14:editId="44A9432C">
            <wp:extent cx="4927853" cy="28270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65" cy="28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89F" w14:textId="01E55D2E" w:rsidR="00670C3C" w:rsidRDefault="00670C3C" w:rsidP="0079354C">
      <w:pPr>
        <w:jc w:val="center"/>
      </w:pPr>
      <w:r w:rsidRPr="00670C3C">
        <w:rPr>
          <w:noProof/>
        </w:rPr>
        <w:drawing>
          <wp:inline distT="0" distB="0" distL="0" distR="0" wp14:anchorId="5CFD003A" wp14:editId="1CFF9EEB">
            <wp:extent cx="3078480" cy="1345560"/>
            <wp:effectExtent l="57150" t="0" r="457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89375" cy="1350322"/>
                    </a:xfrm>
                    <a:prstGeom prst="rect">
                      <a:avLst/>
                    </a:prstGeom>
                    <a:scene3d>
                      <a:camera prst="orthographicFront">
                        <a:rot lat="960000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73466E1" w14:textId="7B85287B" w:rsidR="00670C3C" w:rsidRDefault="00670C3C" w:rsidP="0079354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项目经理在“审核口径模板.</w:t>
      </w:r>
      <w:r>
        <w:t>xlsx</w:t>
      </w:r>
      <w:r>
        <w:rPr>
          <w:rFonts w:hint="eastAsia"/>
        </w:rPr>
        <w:t>”里填入适合项目的口径模板</w:t>
      </w:r>
      <w:r w:rsidR="0079354C">
        <w:rPr>
          <w:rFonts w:hint="eastAsia"/>
        </w:rPr>
        <w:t>,具体内容可以详细阅读</w:t>
      </w:r>
      <w:r w:rsidR="0079354C">
        <w:rPr>
          <w:rFonts w:hint="eastAsia"/>
        </w:rPr>
        <w:lastRenderedPageBreak/>
        <w:t>表格。</w:t>
      </w:r>
    </w:p>
    <w:p w14:paraId="28A93942" w14:textId="1C2BD3BC" w:rsidR="001107E4" w:rsidRDefault="001107E4" w:rsidP="00670C3C">
      <w:r w:rsidRPr="001107E4">
        <w:rPr>
          <w:noProof/>
        </w:rPr>
        <w:drawing>
          <wp:inline distT="0" distB="0" distL="0" distR="0" wp14:anchorId="638DBA9E" wp14:editId="5D7CEA0D">
            <wp:extent cx="5274310" cy="1664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BE5" w14:textId="77777777" w:rsidR="0079354C" w:rsidRDefault="00D23887" w:rsidP="001107E4">
      <w:pPr>
        <w:ind w:firstLineChars="200" w:firstLine="420"/>
      </w:pPr>
      <w:r>
        <w:rPr>
          <w:rFonts w:hint="eastAsia"/>
        </w:rPr>
        <w:t>本</w:t>
      </w:r>
      <w:r w:rsidR="001107E4">
        <w:rPr>
          <w:rFonts w:hint="eastAsia"/>
        </w:rPr>
        <w:t>项目</w:t>
      </w:r>
      <w:r>
        <w:rPr>
          <w:rFonts w:hint="eastAsia"/>
        </w:rPr>
        <w:t>按照“完整性”、“可测性”和“可行性”分成三个审核要点，审核细项为审核表述的摘要，正则表达式是根据该审核细项编制的类似于抠字眼的逻辑表达式</w:t>
      </w:r>
      <w:r w:rsidR="0079354C">
        <w:rPr>
          <w:rFonts w:hint="eastAsia"/>
        </w:rPr>
        <w:t>，</w:t>
      </w:r>
      <w:r>
        <w:rPr>
          <w:rFonts w:hint="eastAsia"/>
        </w:rPr>
        <w:t>具体学习可以参考：</w:t>
      </w:r>
      <w:r w:rsidR="0079354C">
        <w:rPr>
          <w:rFonts w:hint="eastAsia"/>
        </w:rPr>
        <w:t>目录下的“正则表达式学习.</w:t>
      </w:r>
      <w:r w:rsidR="0079354C">
        <w:t>html</w:t>
      </w:r>
      <w:r w:rsidR="0079354C">
        <w:rPr>
          <w:rFonts w:hint="eastAsia"/>
        </w:rPr>
        <w:t>.”和一个正则表达式可视化网站</w:t>
      </w:r>
      <w:hyperlink r:id="rId8" w:history="1">
        <w:r w:rsidR="0079354C" w:rsidRPr="0079354C">
          <w:rPr>
            <w:rStyle w:val="a3"/>
          </w:rPr>
          <w:t>regex-vis</w:t>
        </w:r>
      </w:hyperlink>
      <w:r w:rsidR="0079354C">
        <w:rPr>
          <w:rFonts w:hint="eastAsia"/>
        </w:rPr>
        <w:t>。</w:t>
      </w:r>
    </w:p>
    <w:p w14:paraId="5866930F" w14:textId="125A5667" w:rsidR="001107E4" w:rsidRDefault="0079354C" w:rsidP="001107E4">
      <w:pPr>
        <w:ind w:firstLineChars="200" w:firstLine="420"/>
      </w:pPr>
      <w:r>
        <w:t xml:space="preserve">3. </w:t>
      </w:r>
      <w:r>
        <w:rPr>
          <w:rFonts w:hint="eastAsia"/>
        </w:rPr>
        <w:t>审核功能，完成提取项目信息后，如图按下“审核”按钮，开始项目的初步审核，审核的标准是按照“审核口径模板.</w:t>
      </w:r>
      <w:r>
        <w:t>xlsx</w:t>
      </w:r>
      <w:r>
        <w:rPr>
          <w:rFonts w:hint="eastAsia"/>
        </w:rPr>
        <w:t>”里的正则表达式进行的</w:t>
      </w:r>
      <w:r w:rsidR="00127D81">
        <w:rPr>
          <w:rFonts w:hint="eastAsia"/>
        </w:rPr>
        <w:t>。</w:t>
      </w:r>
    </w:p>
    <w:p w14:paraId="2EB17A5F" w14:textId="02B5F730" w:rsidR="00127D81" w:rsidRDefault="00127D81" w:rsidP="001107E4">
      <w:pPr>
        <w:ind w:firstLineChars="200" w:firstLine="420"/>
        <w:rPr>
          <w:b/>
          <w:bCs/>
        </w:rPr>
      </w:pPr>
      <w:r w:rsidRPr="00127D81">
        <w:rPr>
          <w:rFonts w:hint="eastAsia"/>
          <w:b/>
          <w:bCs/>
          <w:color w:val="FF0000"/>
        </w:rPr>
        <w:t>需要注意的事项</w:t>
      </w:r>
      <w:r>
        <w:rPr>
          <w:rFonts w:hint="eastAsia"/>
          <w:b/>
          <w:bCs/>
        </w:rPr>
        <w:t>：</w:t>
      </w:r>
    </w:p>
    <w:p w14:paraId="0331B134" w14:textId="70BC7C87" w:rsidR="00127D81" w:rsidRPr="00127D81" w:rsidRDefault="00127D81" w:rsidP="00127D8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27D81">
        <w:rPr>
          <w:rFonts w:hint="eastAsia"/>
          <w:b/>
          <w:bCs/>
        </w:rPr>
        <w:t>目录下的文件名，不能修改。</w:t>
      </w:r>
    </w:p>
    <w:p w14:paraId="5239DA31" w14:textId="28CAF451" w:rsidR="00127D81" w:rsidRPr="00127D81" w:rsidRDefault="00127D81" w:rsidP="00127D8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27D81">
        <w:rPr>
          <w:rFonts w:hint="eastAsia"/>
          <w:b/>
          <w:bCs/>
        </w:rPr>
        <w:t>“审核口径模板”里的模式为“正则匹配”的项目编码不能变更，否则要重做软件。</w:t>
      </w:r>
    </w:p>
    <w:p w14:paraId="0D0B80E6" w14:textId="35C98227" w:rsidR="00127D81" w:rsidRDefault="00127D81" w:rsidP="00127D81">
      <w:pPr>
        <w:ind w:firstLineChars="200" w:firstLine="420"/>
      </w:pPr>
      <w:r w:rsidRPr="00127D81">
        <w:rPr>
          <w:rFonts w:hint="eastAsia"/>
        </w:rPr>
        <w:t>4</w:t>
      </w:r>
      <w:r w:rsidRPr="00127D81">
        <w:t xml:space="preserve">. </w:t>
      </w:r>
      <w:r w:rsidRPr="00127D81">
        <w:rPr>
          <w:rFonts w:hint="eastAsia"/>
        </w:rPr>
        <w:t>审核完成后，</w:t>
      </w:r>
      <w:r>
        <w:rPr>
          <w:rFonts w:hint="eastAsia"/>
        </w:rPr>
        <w:t>“审核功能”生成的“初审结果.</w:t>
      </w:r>
      <w:r>
        <w:t>xlsx</w:t>
      </w:r>
      <w:r>
        <w:rPr>
          <w:rFonts w:hint="eastAsia"/>
        </w:rPr>
        <w:t>”展示出来，如下图。</w:t>
      </w:r>
    </w:p>
    <w:p w14:paraId="6A57C102" w14:textId="28F78221" w:rsidR="00DB36CC" w:rsidRDefault="00DB36CC" w:rsidP="00DB36CC">
      <w:r w:rsidRPr="00DB36CC">
        <w:drawing>
          <wp:inline distT="0" distB="0" distL="0" distR="0" wp14:anchorId="7599E636" wp14:editId="15114536">
            <wp:extent cx="5274310" cy="2997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F9FD" w14:textId="1B51D2E3" w:rsidR="00DB36CC" w:rsidRDefault="00DB36CC" w:rsidP="00DB36CC">
      <w:pPr>
        <w:ind w:firstLineChars="200" w:firstLine="420"/>
      </w:pPr>
      <w:r>
        <w:rPr>
          <w:rFonts w:hint="eastAsia"/>
        </w:rPr>
        <w:t>可根据审核要点添加审核建议，如下</w:t>
      </w:r>
      <w:proofErr w:type="gramStart"/>
      <w:r>
        <w:rPr>
          <w:rFonts w:hint="eastAsia"/>
        </w:rPr>
        <w:t>图每个</w:t>
      </w:r>
      <w:proofErr w:type="gramEnd"/>
      <w:r>
        <w:rPr>
          <w:rFonts w:hint="eastAsia"/>
        </w:rPr>
        <w:t>要点都添加了1</w:t>
      </w:r>
      <w:r>
        <w:t>~2</w:t>
      </w:r>
      <w:r>
        <w:rPr>
          <w:rFonts w:hint="eastAsia"/>
        </w:rPr>
        <w:t>个建议。</w:t>
      </w:r>
    </w:p>
    <w:p w14:paraId="2D1421A3" w14:textId="7CFE7327" w:rsidR="00DB36CC" w:rsidRDefault="00DB36CC" w:rsidP="00DB36CC">
      <w:pPr>
        <w:ind w:firstLineChars="200" w:firstLine="420"/>
      </w:pPr>
      <w:r w:rsidRPr="00DB36CC">
        <w:lastRenderedPageBreak/>
        <w:drawing>
          <wp:inline distT="0" distB="0" distL="0" distR="0" wp14:anchorId="0B9FEB49" wp14:editId="1B6E995E">
            <wp:extent cx="5274310" cy="3035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8E5D" w14:textId="6E7C727A" w:rsidR="00DB36CC" w:rsidRPr="00AD6D2D" w:rsidRDefault="00DB36CC" w:rsidP="00DB36CC">
      <w:pPr>
        <w:ind w:firstLineChars="200" w:firstLine="420"/>
        <w:rPr>
          <w:color w:val="FF0000"/>
        </w:rPr>
      </w:pPr>
      <w:r>
        <w:rPr>
          <w:rFonts w:hint="eastAsia"/>
        </w:rPr>
        <w:t>通过按“+”和“-”来切换项目，并写入到了“初审结果.</w:t>
      </w:r>
      <w:r>
        <w:t>xlsx</w:t>
      </w:r>
      <w:r>
        <w:rPr>
          <w:rFonts w:hint="eastAsia"/>
        </w:rPr>
        <w:t>”里的</w:t>
      </w:r>
      <w:r w:rsidR="00676D1E">
        <w:rPr>
          <w:rFonts w:hint="eastAsia"/>
        </w:rPr>
        <w:t>“人工审核”的表格里</w:t>
      </w:r>
      <w:r w:rsidR="00AD6D2D">
        <w:rPr>
          <w:rFonts w:hint="eastAsia"/>
        </w:rPr>
        <w:t>，</w:t>
      </w:r>
      <w:r w:rsidR="00AD6D2D" w:rsidRPr="00AD6D2D">
        <w:rPr>
          <w:rFonts w:hint="eastAsia"/>
          <w:color w:val="FF0000"/>
        </w:rPr>
        <w:t>注意：软件使用过程钟，不要打开“初审结果.</w:t>
      </w:r>
      <w:r w:rsidR="00AD6D2D" w:rsidRPr="00AD6D2D">
        <w:rPr>
          <w:color w:val="FF0000"/>
        </w:rPr>
        <w:t>xlsx</w:t>
      </w:r>
      <w:r w:rsidR="00AD6D2D" w:rsidRPr="00AD6D2D">
        <w:rPr>
          <w:rFonts w:hint="eastAsia"/>
          <w:color w:val="FF0000"/>
        </w:rPr>
        <w:t>”</w:t>
      </w:r>
      <w:r w:rsidR="00AD6D2D">
        <w:rPr>
          <w:rFonts w:hint="eastAsia"/>
          <w:color w:val="FF0000"/>
        </w:rPr>
        <w:t>。</w:t>
      </w:r>
    </w:p>
    <w:p w14:paraId="435F8AEA" w14:textId="279583DB" w:rsidR="00676D1E" w:rsidRDefault="00676D1E" w:rsidP="00DB36CC">
      <w:pPr>
        <w:ind w:firstLineChars="200" w:firstLine="420"/>
      </w:pPr>
      <w:r w:rsidRPr="00676D1E">
        <w:drawing>
          <wp:inline distT="0" distB="0" distL="0" distR="0" wp14:anchorId="2297A283" wp14:editId="12CEEE38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342A" w14:textId="42F0C100" w:rsidR="00676D1E" w:rsidRPr="00127D81" w:rsidRDefault="00676D1E" w:rsidP="00DB36CC">
      <w:pPr>
        <w:ind w:firstLineChars="200" w:firstLine="420"/>
        <w:rPr>
          <w:rFonts w:hint="eastAsia"/>
        </w:rPr>
      </w:pPr>
      <w:r>
        <w:rPr>
          <w:rFonts w:hint="eastAsia"/>
        </w:rPr>
        <w:t>以上是该项目的基本使用步骤，本项目还有很多地方可以完善，现阶段已完成的内容有基本功能、使用流程以及项目经理需要学习的一点正则表达式知识，希望领导批评指正。在后续需要改进的地方多提建议。</w:t>
      </w:r>
    </w:p>
    <w:p w14:paraId="0D13E833" w14:textId="3ED8ABD4" w:rsidR="008158C0" w:rsidRPr="008158C0" w:rsidRDefault="008158C0" w:rsidP="008158C0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（二）</w:t>
      </w:r>
      <w:r w:rsidRPr="008158C0">
        <w:rPr>
          <w:rFonts w:ascii="华文仿宋" w:eastAsia="华文仿宋" w:hAnsi="华文仿宋" w:hint="eastAsia"/>
        </w:rPr>
        <w:t>后续需求</w:t>
      </w:r>
      <w:r w:rsidR="00676D1E">
        <w:rPr>
          <w:rFonts w:ascii="华文仿宋" w:eastAsia="华文仿宋" w:hAnsi="华文仿宋" w:hint="eastAsia"/>
        </w:rPr>
        <w:t>建议</w:t>
      </w:r>
    </w:p>
    <w:sectPr w:rsidR="008158C0" w:rsidRPr="0081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26B"/>
    <w:multiLevelType w:val="hybridMultilevel"/>
    <w:tmpl w:val="39C21F12"/>
    <w:lvl w:ilvl="0" w:tplc="AC42F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6620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EC"/>
    <w:rsid w:val="001107E4"/>
    <w:rsid w:val="00127D81"/>
    <w:rsid w:val="003B3370"/>
    <w:rsid w:val="00670C3C"/>
    <w:rsid w:val="00676D1E"/>
    <w:rsid w:val="00723392"/>
    <w:rsid w:val="0079354C"/>
    <w:rsid w:val="008158C0"/>
    <w:rsid w:val="00973874"/>
    <w:rsid w:val="00AD6D2D"/>
    <w:rsid w:val="00B549CA"/>
    <w:rsid w:val="00D23887"/>
    <w:rsid w:val="00DB36CC"/>
    <w:rsid w:val="00E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9E98"/>
  <w15:chartTrackingRefBased/>
  <w15:docId w15:val="{26C6322E-3015-4375-86AE-B4F410CE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5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5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5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5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58C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935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35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7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-vi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Liu</dc:creator>
  <cp:keywords/>
  <dc:description/>
  <cp:lastModifiedBy>Bolun Liu</cp:lastModifiedBy>
  <cp:revision>5</cp:revision>
  <dcterms:created xsi:type="dcterms:W3CDTF">2023-01-26T11:46:00Z</dcterms:created>
  <dcterms:modified xsi:type="dcterms:W3CDTF">2023-01-26T14:50:00Z</dcterms:modified>
</cp:coreProperties>
</file>