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Freitas do Nascimento Filho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 Almeida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Leticia Santana Rocha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Helena Valadão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Débora Sampaio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Verônica Freitas Santos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Erradicação da pobreza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Freitas do Nascimento Filho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 Almeida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Leticia Santana Rocha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Helena Valadão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Débora Sampaio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Verônica Freitas Santos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Erradicação da Pobreza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320" w:lineRule="auto"/>
        <w:ind w:left="720" w:hanging="440"/>
        <w:jc w:val="left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3f3f3f"/>
          <w:sz w:val="32"/>
          <w:szCs w:val="32"/>
          <w:rtl w:val="0"/>
        </w:rPr>
        <w:t xml:space="preserve">Relatório com os motivos das escolhas dos atributos das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escolha dos atributos para as tabelas de Categoria e Usuário segue princípios de modelagem de banco de dados e atende aos requisitos típicos de um sistema que envolve categorias de produtos e usuários, especialmente em um contexto de e-commerce. Para a tabela de Categoria, o IDCategoria é utilizado como identificador único, garantindo a unicidade e identificação de cada categoria no sistema. O atributo NomeCategoria armazena o nome da categoria, proporcionando uma descrição legível e identificável das diferentes categorias disponíveis.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caso da tabela de Usuário, o IDUsuario é essencial como identificador único para cada usuário no sistema. O atributo Nome utilizado para identificação. O atributo Email é fundamental pois é usado como login de usuario. A senha do usuário é armazenada de forma segura, protegida por técnicas de hashing, priorizando a segurança das informações sensíveis dos usuários. A presença do atributo Foto indica a possibilidade de armazenar a foto do usuário, útil para personalização do perfil e reconhecimento visual.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que diz respeito aos relacionamentos, a chave estrangeira Produto.IDCategoria estabelece uma relação (N:1) com Categoria.IDCategoria, indicando que um produto pertence a uma categoria e facilitando a organização e categorização dos produtos. A chave estrangeira Produto.IDUsuario, estabelece uma relação (N:1) com Usuario.IDUsuario, rastreando a propriedade dos produtos e as transações entre usuários em um contexto de e-commerce. Essa estrutura de banco de dados parece bem projetada para lidar com informações relacionadas a categorias, usuários e produtos em um sistema que inclui funcionalidades de marketplace.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5 de abr. de 2023</w:t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e84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M+tTrx87K8qyEBCVz/EBRzgiA==">CgMxLjA4AHIhMWloSlFOa05aM2dBVm4xRkFTT0xNSnJaVldSR1FSSHlw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