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9542" w:type="dxa"/>
        <w:tblInd w:w="9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1876"/>
        <w:gridCol w:w="7666"/>
      </w:tblGrid>
      <w:tr w:rsidR="00872BB0">
        <w:trPr>
          <w:cantSplit/>
          <w:trHeight w:val="346"/>
        </w:trPr>
        <w:tc>
          <w:tcPr>
            <w:tcW w:w="9541" w:type="dxa"/>
            <w:gridSpan w:val="2"/>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3" w:type="dxa"/>
            </w:tcMar>
            <w:vAlign w:val="center"/>
          </w:tcPr>
          <w:p w:rsidR="00872BB0" w:rsidRDefault="00412662" w:rsidP="00A633DC">
            <w:pPr>
              <w:pStyle w:val="TtuloTabela"/>
              <w:rPr>
                <w:rFonts w:ascii="Times New Roman" w:hAnsi="Times New Roman"/>
              </w:rPr>
            </w:pPr>
            <w:r>
              <w:rPr>
                <w:rFonts w:ascii="Times New Roman" w:hAnsi="Times New Roman"/>
                <w:sz w:val="24"/>
                <w:szCs w:val="28"/>
              </w:rPr>
              <w:t>Visão Geral do Software</w:t>
            </w:r>
          </w:p>
        </w:tc>
      </w:tr>
      <w:tr w:rsidR="00872BB0">
        <w:trPr>
          <w:cantSplit/>
          <w:trHeight w:val="346"/>
        </w:trPr>
        <w:tc>
          <w:tcPr>
            <w:tcW w:w="1876" w:type="dxa"/>
            <w:tcBorders>
              <w:top w:val="single" w:sz="4" w:space="0" w:color="00000A"/>
              <w:left w:val="single" w:sz="4" w:space="0" w:color="000001"/>
              <w:bottom w:val="single" w:sz="4" w:space="0" w:color="00000A"/>
            </w:tcBorders>
            <w:shd w:val="clear" w:color="auto" w:fill="auto"/>
            <w:tcMar>
              <w:left w:w="103" w:type="dxa"/>
            </w:tcMar>
            <w:vAlign w:val="center"/>
          </w:tcPr>
          <w:p w:rsidR="00872BB0" w:rsidRDefault="00412662">
            <w:pPr>
              <w:pStyle w:val="TtuloTabela"/>
              <w:snapToGrid w:val="0"/>
              <w:spacing w:before="120"/>
              <w:rPr>
                <w:rFonts w:ascii="Times New Roman" w:hAnsi="Times New Roman"/>
                <w:sz w:val="24"/>
                <w:szCs w:val="24"/>
              </w:rPr>
            </w:pPr>
            <w:r>
              <w:rPr>
                <w:rFonts w:ascii="Times New Roman" w:hAnsi="Times New Roman"/>
                <w:b w:val="0"/>
                <w:sz w:val="24"/>
                <w:szCs w:val="24"/>
              </w:rPr>
              <w:t xml:space="preserve">Sigla: </w:t>
            </w:r>
            <w:proofErr w:type="spellStart"/>
            <w:r>
              <w:rPr>
                <w:rFonts w:ascii="Times New Roman" w:hAnsi="Times New Roman"/>
                <w:bCs w:val="0"/>
                <w:i/>
                <w:iCs/>
                <w:sz w:val="24"/>
                <w:szCs w:val="24"/>
              </w:rPr>
              <w:t>InvSCP</w:t>
            </w:r>
            <w:proofErr w:type="spellEnd"/>
          </w:p>
        </w:tc>
        <w:tc>
          <w:tcPr>
            <w:tcW w:w="7665" w:type="dxa"/>
            <w:tcBorders>
              <w:top w:val="single" w:sz="4" w:space="0" w:color="00000A"/>
              <w:left w:val="single" w:sz="4" w:space="0" w:color="000001"/>
              <w:bottom w:val="single" w:sz="4" w:space="0" w:color="00000A"/>
              <w:right w:val="single" w:sz="4" w:space="0" w:color="000001"/>
            </w:tcBorders>
            <w:shd w:val="clear" w:color="auto" w:fill="auto"/>
            <w:tcMar>
              <w:left w:w="103" w:type="dxa"/>
            </w:tcMar>
            <w:vAlign w:val="center"/>
          </w:tcPr>
          <w:p w:rsidR="00872BB0" w:rsidRDefault="00412662">
            <w:pPr>
              <w:pStyle w:val="Corpodetexto"/>
              <w:snapToGrid w:val="0"/>
              <w:spacing w:before="120" w:after="60"/>
              <w:rPr>
                <w:color w:val="00000A"/>
              </w:rPr>
            </w:pPr>
            <w:r>
              <w:rPr>
                <w:bCs/>
                <w:i w:val="0"/>
                <w:iCs w:val="0"/>
                <w:color w:val="00000A"/>
              </w:rPr>
              <w:t xml:space="preserve">Nome do Projeto: </w:t>
            </w:r>
            <w:proofErr w:type="spellStart"/>
            <w:r>
              <w:rPr>
                <w:b/>
                <w:bCs/>
                <w:iCs w:val="0"/>
                <w:color w:val="00000A"/>
              </w:rPr>
              <w:t>Inventory</w:t>
            </w:r>
            <w:proofErr w:type="spellEnd"/>
            <w:r>
              <w:rPr>
                <w:b/>
                <w:bCs/>
                <w:iCs w:val="0"/>
                <w:color w:val="00000A"/>
              </w:rPr>
              <w:t xml:space="preserve"> – Software para Controle do Patrimônio</w:t>
            </w:r>
          </w:p>
        </w:tc>
      </w:tr>
    </w:tbl>
    <w:p w:rsidR="00872BB0" w:rsidRDefault="00412662">
      <w:pPr>
        <w:pStyle w:val="Ttulo2"/>
        <w:numPr>
          <w:ilvl w:val="0"/>
          <w:numId w:val="2"/>
        </w:numPr>
        <w:tabs>
          <w:tab w:val="left" w:pos="142"/>
          <w:tab w:val="left" w:pos="426"/>
        </w:tabs>
        <w:spacing w:before="240" w:after="0"/>
        <w:ind w:left="448" w:right="0" w:hanging="505"/>
        <w:rPr>
          <w:bCs/>
          <w:sz w:val="24"/>
          <w:szCs w:val="24"/>
        </w:rPr>
      </w:pPr>
      <w:r>
        <w:rPr>
          <w:bCs/>
          <w:sz w:val="24"/>
          <w:szCs w:val="24"/>
        </w:rPr>
        <w:t>Introdução</w:t>
      </w:r>
    </w:p>
    <w:p w:rsidR="00872BB0" w:rsidRDefault="00412662">
      <w:pPr>
        <w:spacing w:before="120"/>
        <w:ind w:right="140"/>
        <w:jc w:val="both"/>
      </w:pPr>
      <w:r>
        <w:t xml:space="preserve">O propósito deste documento é identificar as principais necessidades e expectativas para o software </w:t>
      </w:r>
      <w:proofErr w:type="spellStart"/>
      <w:r>
        <w:rPr>
          <w:b/>
          <w:bCs/>
          <w:i/>
          <w:iCs/>
          <w:szCs w:val="20"/>
        </w:rPr>
        <w:t>InvSCP</w:t>
      </w:r>
      <w:proofErr w:type="spellEnd"/>
      <w:r>
        <w:t>, que</w:t>
      </w:r>
      <w:r>
        <w:rPr>
          <w:i/>
        </w:rPr>
        <w:t xml:space="preserve"> </w:t>
      </w:r>
      <w:r>
        <w:t>fará parte de um sistema de informação para controle do patrimônio na EBF.</w:t>
      </w:r>
    </w:p>
    <w:p w:rsidR="00872BB0" w:rsidRDefault="00412662">
      <w:pPr>
        <w:pStyle w:val="Ttulo2"/>
        <w:numPr>
          <w:ilvl w:val="0"/>
          <w:numId w:val="2"/>
        </w:numPr>
        <w:tabs>
          <w:tab w:val="left" w:pos="142"/>
          <w:tab w:val="left" w:pos="426"/>
        </w:tabs>
        <w:spacing w:before="240" w:after="0"/>
        <w:ind w:left="448" w:right="0" w:hanging="505"/>
        <w:rPr>
          <w:bCs/>
          <w:sz w:val="24"/>
          <w:szCs w:val="24"/>
        </w:rPr>
      </w:pPr>
      <w:r>
        <w:rPr>
          <w:bCs/>
          <w:sz w:val="24"/>
          <w:szCs w:val="24"/>
        </w:rPr>
        <w:t>Relação de Necessidades dos Stakeholders do Software</w:t>
      </w:r>
    </w:p>
    <w:p w:rsidR="00872BB0" w:rsidRDefault="00412662">
      <w:pPr>
        <w:spacing w:before="120"/>
        <w:ind w:right="140"/>
        <w:jc w:val="both"/>
      </w:pPr>
      <w:r>
        <w:t>Considerações iniciais:</w:t>
      </w:r>
    </w:p>
    <w:p w:rsidR="00872BB0" w:rsidRDefault="00412662">
      <w:pPr>
        <w:pStyle w:val="PargrafodaLista"/>
        <w:numPr>
          <w:ilvl w:val="0"/>
          <w:numId w:val="4"/>
        </w:numPr>
        <w:spacing w:before="120"/>
        <w:ind w:right="140"/>
        <w:jc w:val="both"/>
      </w:pPr>
      <w:r>
        <w:t xml:space="preserve">A sigla </w:t>
      </w:r>
      <w:r>
        <w:rPr>
          <w:b/>
        </w:rPr>
        <w:t>CRUDI</w:t>
      </w:r>
      <w:r>
        <w:t xml:space="preserve"> significa: </w:t>
      </w:r>
      <w:proofErr w:type="spellStart"/>
      <w:r>
        <w:rPr>
          <w:b/>
        </w:rPr>
        <w:t>Create</w:t>
      </w:r>
      <w:proofErr w:type="spellEnd"/>
      <w:r>
        <w:t xml:space="preserve">, </w:t>
      </w:r>
      <w:proofErr w:type="spellStart"/>
      <w:r>
        <w:rPr>
          <w:b/>
        </w:rPr>
        <w:t>Retrieve</w:t>
      </w:r>
      <w:proofErr w:type="spellEnd"/>
      <w:r>
        <w:t xml:space="preserve">, </w:t>
      </w:r>
      <w:r>
        <w:rPr>
          <w:b/>
        </w:rPr>
        <w:t>Update</w:t>
      </w:r>
      <w:r>
        <w:t xml:space="preserve">, </w:t>
      </w:r>
      <w:r>
        <w:rPr>
          <w:b/>
        </w:rPr>
        <w:t>Delete</w:t>
      </w:r>
      <w:r>
        <w:t xml:space="preserve"> e </w:t>
      </w:r>
      <w:r>
        <w:rPr>
          <w:b/>
        </w:rPr>
        <w:t>Import</w:t>
      </w:r>
      <w:r>
        <w:t>.</w:t>
      </w:r>
    </w:p>
    <w:p w:rsidR="00872BB0" w:rsidRDefault="00872BB0">
      <w:pPr>
        <w:spacing w:before="120"/>
        <w:ind w:right="140"/>
        <w:jc w:val="both"/>
        <w:rPr>
          <w:b/>
        </w:rPr>
      </w:pPr>
    </w:p>
    <w:p w:rsidR="00872BB0" w:rsidRDefault="00412662">
      <w:pPr>
        <w:spacing w:before="120"/>
        <w:ind w:right="140"/>
        <w:jc w:val="both"/>
        <w:rPr>
          <w:b/>
        </w:rPr>
      </w:pPr>
      <w:r>
        <w:rPr>
          <w:b/>
        </w:rPr>
        <w:t xml:space="preserve">Necessidades de Administradores </w:t>
      </w:r>
      <w:r w:rsidR="0058377D">
        <w:rPr>
          <w:b/>
        </w:rPr>
        <w:t>das Seções</w:t>
      </w:r>
      <w:r>
        <w:rPr>
          <w:b/>
        </w:rPr>
        <w:t xml:space="preserve"> (chefia e substituto de chefia). </w:t>
      </w:r>
    </w:p>
    <w:p w:rsidR="00872BB0" w:rsidRDefault="00872BB0">
      <w:pPr>
        <w:spacing w:before="120"/>
        <w:ind w:right="140"/>
        <w:jc w:val="both"/>
      </w:pPr>
    </w:p>
    <w:p w:rsidR="00872BB0" w:rsidRDefault="00412662">
      <w:pPr>
        <w:pStyle w:val="PargrafodaLista"/>
        <w:numPr>
          <w:ilvl w:val="0"/>
          <w:numId w:val="3"/>
        </w:numPr>
        <w:spacing w:before="120"/>
        <w:ind w:right="140"/>
        <w:jc w:val="both"/>
      </w:pPr>
      <w:r>
        <w:t>Movimentação de bem patrimonial (MBP)</w:t>
      </w:r>
    </w:p>
    <w:p w:rsidR="00872BB0" w:rsidRDefault="00412662">
      <w:pPr>
        <w:pStyle w:val="PargrafodaLista"/>
        <w:spacing w:before="120"/>
        <w:ind w:left="360" w:right="140"/>
        <w:jc w:val="both"/>
      </w:pPr>
      <w:r>
        <w:t>A movimentação de um bem patrimonial entre salas deve ser registrada no sistema. Ao criar uma MBP, ela deve ficar na etapa Aceite de Saída, indicando que a movimentação está aguardando autorização de origem.</w:t>
      </w:r>
    </w:p>
    <w:p w:rsidR="00872BB0" w:rsidRDefault="00412662">
      <w:pPr>
        <w:pStyle w:val="PargrafodaLista"/>
        <w:numPr>
          <w:ilvl w:val="0"/>
          <w:numId w:val="3"/>
        </w:numPr>
        <w:spacing w:before="120"/>
        <w:ind w:right="140"/>
        <w:jc w:val="both"/>
      </w:pPr>
      <w:r>
        <w:t>Movimentação de bem patrimonial interna (</w:t>
      </w:r>
      <w:proofErr w:type="spellStart"/>
      <w:r>
        <w:t>MBPi</w:t>
      </w:r>
      <w:proofErr w:type="spellEnd"/>
      <w:r>
        <w:t>)</w:t>
      </w:r>
    </w:p>
    <w:p w:rsidR="00872BB0" w:rsidRDefault="00412662">
      <w:pPr>
        <w:pStyle w:val="PargrafodaLista"/>
        <w:spacing w:before="120"/>
        <w:ind w:left="360" w:right="140"/>
        <w:jc w:val="both"/>
      </w:pPr>
      <w:r>
        <w:t>A movimentação de bem patrimonial entre salas do mesmo departamento devem ser registradas de forma automática com a situação Finalizada.</w:t>
      </w:r>
    </w:p>
    <w:p w:rsidR="00872BB0" w:rsidRDefault="00412662">
      <w:pPr>
        <w:pStyle w:val="PargrafodaLista"/>
        <w:numPr>
          <w:ilvl w:val="0"/>
          <w:numId w:val="3"/>
        </w:numPr>
        <w:spacing w:before="120"/>
        <w:ind w:right="140"/>
        <w:jc w:val="both"/>
      </w:pPr>
      <w:r>
        <w:t>Registrar Aceite de Saída da Movimentação.</w:t>
      </w:r>
    </w:p>
    <w:p w:rsidR="00872BB0" w:rsidRDefault="00412662">
      <w:pPr>
        <w:pStyle w:val="PargrafodaLista"/>
        <w:spacing w:before="120"/>
        <w:ind w:left="360" w:right="140"/>
        <w:jc w:val="both"/>
      </w:pPr>
      <w:r>
        <w:t>O chefe da seção onde o bem patrimonial se encontra deve dar o aceite para que a transferência do bem seja encaminhada. Logo apó</w:t>
      </w:r>
      <w:r w:rsidR="00A633DC">
        <w:t>s a criação da movimentação, ela</w:t>
      </w:r>
      <w:r>
        <w:t xml:space="preserve"> será encaminhada para o aceite da entrada, portanto, ela entrará na etapa Aceita de Entrada.</w:t>
      </w:r>
    </w:p>
    <w:p w:rsidR="00872BB0" w:rsidRDefault="00412662">
      <w:pPr>
        <w:pStyle w:val="PargrafodaLista"/>
        <w:numPr>
          <w:ilvl w:val="0"/>
          <w:numId w:val="3"/>
        </w:numPr>
        <w:spacing w:before="120"/>
        <w:ind w:right="140"/>
        <w:jc w:val="both"/>
      </w:pPr>
      <w:r>
        <w:t>Registrar Aceite de Entrada do Bem Patrimonial</w:t>
      </w:r>
    </w:p>
    <w:p w:rsidR="00872BB0" w:rsidRDefault="00412662">
      <w:pPr>
        <w:pStyle w:val="PargrafodaLista"/>
        <w:spacing w:before="120"/>
        <w:ind w:left="360" w:right="140"/>
        <w:jc w:val="both"/>
      </w:pPr>
      <w:r>
        <w:t>O chefe da seção onde o bem patrimonial se destina deverá confirmar o aceite do recebimento do bem. Ao confirmar o aceite, a movimentação entrará na etapa Finalizada, indicando que a movimentação se concretizou e o bem está na unidade de destino. Neste ponto ele deverá indicar a localização do bem.</w:t>
      </w:r>
    </w:p>
    <w:p w:rsidR="00872BB0" w:rsidRDefault="00A633DC">
      <w:pPr>
        <w:pStyle w:val="PargrafodaLista"/>
        <w:numPr>
          <w:ilvl w:val="0"/>
          <w:numId w:val="3"/>
        </w:numPr>
        <w:spacing w:before="120"/>
        <w:ind w:right="140"/>
        <w:jc w:val="both"/>
      </w:pPr>
      <w:r>
        <w:t>Cancelar</w:t>
      </w:r>
      <w:r w:rsidR="00412662">
        <w:t xml:space="preserve"> Movimentação</w:t>
      </w:r>
      <w:r>
        <w:t xml:space="preserve"> (MBP)</w:t>
      </w:r>
    </w:p>
    <w:p w:rsidR="00872BB0" w:rsidRDefault="00412662">
      <w:pPr>
        <w:pStyle w:val="PargrafodaLista"/>
        <w:spacing w:before="120"/>
        <w:ind w:left="360" w:right="140"/>
        <w:jc w:val="both"/>
      </w:pPr>
      <w:r>
        <w:t>As movimentações pode</w:t>
      </w:r>
      <w:r w:rsidR="00A633DC">
        <w:t>m</w:t>
      </w:r>
      <w:r>
        <w:t xml:space="preserve"> ser canceladas enquanto estiverem na etapa “Aceite de Saída” ou “Aceite de Entrada”. </w:t>
      </w:r>
      <w:r w:rsidR="00A633DC">
        <w:t>Contudo</w:t>
      </w:r>
      <w:r>
        <w:t xml:space="preserve">, a data e o motivo do cancelamento </w:t>
      </w:r>
      <w:r w:rsidR="00A633DC">
        <w:t>devem ser informados</w:t>
      </w:r>
      <w:r>
        <w:t xml:space="preserve"> e a etapa da movimentação indicará Cancelamento, ou seja, movimentação não </w:t>
      </w:r>
      <w:r w:rsidR="00A633DC">
        <w:t>realizada</w:t>
      </w:r>
      <w:r>
        <w:t>.</w:t>
      </w:r>
    </w:p>
    <w:p w:rsidR="00872BB0" w:rsidRDefault="00412662">
      <w:pPr>
        <w:pStyle w:val="PargrafodaLista"/>
        <w:numPr>
          <w:ilvl w:val="0"/>
          <w:numId w:val="3"/>
        </w:numPr>
        <w:spacing w:before="120"/>
        <w:ind w:right="140"/>
        <w:jc w:val="both"/>
      </w:pPr>
      <w:r>
        <w:t xml:space="preserve">Emitir </w:t>
      </w:r>
      <w:r w:rsidR="006A088C">
        <w:t xml:space="preserve">guia de </w:t>
      </w:r>
      <w:r>
        <w:t>autorização de transporte</w:t>
      </w:r>
    </w:p>
    <w:p w:rsidR="00872BB0" w:rsidRDefault="00412662">
      <w:pPr>
        <w:pStyle w:val="PargrafodaLista"/>
        <w:spacing w:before="120"/>
        <w:ind w:left="360" w:right="140"/>
        <w:jc w:val="both"/>
      </w:pPr>
      <w:r>
        <w:t>Quando a movimentação ocorrer entre municípios diferentes deve ser impresso uma guia de autorização de transporte. Nessa Guia deve constar os dados do Bem Patrimonial, a cidade de origem do bem e a cidade de destino do bem.</w:t>
      </w:r>
    </w:p>
    <w:p w:rsidR="00872BB0" w:rsidRDefault="00412662">
      <w:pPr>
        <w:pStyle w:val="PargrafodaLista"/>
        <w:numPr>
          <w:ilvl w:val="0"/>
          <w:numId w:val="3"/>
        </w:numPr>
        <w:spacing w:before="120"/>
        <w:ind w:right="140"/>
        <w:jc w:val="both"/>
      </w:pPr>
      <w:r>
        <w:t>Emitir relatório de bens patrimoniais da seção</w:t>
      </w:r>
    </w:p>
    <w:p w:rsidR="00872BB0" w:rsidRDefault="00412662">
      <w:pPr>
        <w:pStyle w:val="PargrafodaLista"/>
        <w:spacing w:before="120"/>
        <w:ind w:left="360" w:right="140"/>
        <w:jc w:val="both"/>
      </w:pPr>
      <w:r>
        <w:t>Relação de bens patrimoniais pertencentes a seção, agrupados por sala e ordenado por grupo de material e número de tombamento.</w:t>
      </w:r>
    </w:p>
    <w:p w:rsidR="00A633DC" w:rsidRDefault="00A633DC" w:rsidP="00A633DC">
      <w:pPr>
        <w:pStyle w:val="PargrafodaLista"/>
        <w:numPr>
          <w:ilvl w:val="0"/>
          <w:numId w:val="3"/>
        </w:numPr>
        <w:spacing w:before="120"/>
        <w:ind w:right="140"/>
        <w:jc w:val="both"/>
      </w:pPr>
      <w:r>
        <w:t xml:space="preserve">Registrar ordem de serviço </w:t>
      </w:r>
    </w:p>
    <w:p w:rsidR="00A633DC" w:rsidRDefault="00A633DC" w:rsidP="00A633DC">
      <w:pPr>
        <w:pStyle w:val="PargrafodaLista"/>
        <w:spacing w:before="120"/>
        <w:ind w:left="360" w:right="140"/>
        <w:jc w:val="both"/>
      </w:pPr>
      <w:r>
        <w:t>Quando um bem vai para o conserto deve ser registrada a ordem de serviço com um número, data, motivo do conserto, nome da prestadora do serviço e situação “Em conserto”</w:t>
      </w:r>
    </w:p>
    <w:p w:rsidR="00A633DC" w:rsidRDefault="00A633DC" w:rsidP="00A633DC">
      <w:pPr>
        <w:pStyle w:val="PargrafodaLista"/>
        <w:numPr>
          <w:ilvl w:val="0"/>
          <w:numId w:val="3"/>
        </w:numPr>
        <w:spacing w:before="120"/>
        <w:ind w:right="140"/>
        <w:jc w:val="both"/>
      </w:pPr>
      <w:r>
        <w:t xml:space="preserve"> Registrar conclusão da ordem de serviço</w:t>
      </w:r>
    </w:p>
    <w:p w:rsidR="00A633DC" w:rsidRDefault="00A633DC" w:rsidP="00A633DC">
      <w:pPr>
        <w:pStyle w:val="PargrafodaLista"/>
        <w:spacing w:before="120"/>
        <w:ind w:left="360" w:right="140"/>
        <w:jc w:val="both"/>
      </w:pPr>
      <w:r>
        <w:t>Quando o bem retorna do conserto é informada a data de devolução, valor do serviço e a situação da ordem de serviço como “concluída</w:t>
      </w:r>
      <w:proofErr w:type="gramStart"/>
      <w:r>
        <w:t>” .</w:t>
      </w:r>
      <w:proofErr w:type="gramEnd"/>
    </w:p>
    <w:p w:rsidR="00872BB0" w:rsidRDefault="00412662">
      <w:pPr>
        <w:pStyle w:val="PargrafodaLista"/>
        <w:numPr>
          <w:ilvl w:val="0"/>
          <w:numId w:val="3"/>
        </w:numPr>
        <w:spacing w:before="120"/>
        <w:ind w:right="140"/>
        <w:jc w:val="both"/>
      </w:pPr>
      <w:r>
        <w:lastRenderedPageBreak/>
        <w:t>Visualizar histórico do bem patrimonial.</w:t>
      </w:r>
    </w:p>
    <w:p w:rsidR="00872BB0" w:rsidRDefault="00412662">
      <w:pPr>
        <w:pStyle w:val="PargrafodaLista"/>
        <w:spacing w:before="120"/>
        <w:ind w:left="360" w:right="140"/>
        <w:jc w:val="both"/>
      </w:pPr>
      <w:r>
        <w:t>Ao informar o número de tombamento de um bem deve</w:t>
      </w:r>
      <w:r w:rsidR="00A633DC">
        <w:t>m</w:t>
      </w:r>
      <w:r>
        <w:t xml:space="preserve"> </w:t>
      </w:r>
      <w:r w:rsidR="00A633DC">
        <w:t>ser</w:t>
      </w:r>
      <w:r>
        <w:t xml:space="preserve"> exibida</w:t>
      </w:r>
      <w:r w:rsidR="00A633DC">
        <w:t>s</w:t>
      </w:r>
      <w:r>
        <w:t xml:space="preserve"> as informações do bem, todas suas movimentações</w:t>
      </w:r>
      <w:r w:rsidR="00A633DC">
        <w:t xml:space="preserve"> (data e usuários que autorizaram)</w:t>
      </w:r>
      <w:r>
        <w:t xml:space="preserve">, </w:t>
      </w:r>
      <w:r w:rsidR="00A633DC">
        <w:t>depreciação em cada ano, as ordens</w:t>
      </w:r>
      <w:r>
        <w:t xml:space="preserve"> de serviços geradas (se houver) e a baixa do bem (se houver);</w:t>
      </w:r>
    </w:p>
    <w:p w:rsidR="00F8166D" w:rsidRDefault="00F8166D" w:rsidP="00F8166D">
      <w:pPr>
        <w:pStyle w:val="PargrafodaLista"/>
        <w:numPr>
          <w:ilvl w:val="0"/>
          <w:numId w:val="3"/>
        </w:numPr>
        <w:spacing w:before="120"/>
        <w:ind w:right="140"/>
        <w:jc w:val="both"/>
      </w:pPr>
      <w:r>
        <w:t>Registrar localização.</w:t>
      </w:r>
    </w:p>
    <w:p w:rsidR="00F8166D" w:rsidRDefault="00F8166D" w:rsidP="00F8166D">
      <w:pPr>
        <w:pStyle w:val="PargrafodaLista"/>
        <w:spacing w:before="120"/>
        <w:ind w:left="360" w:right="140"/>
        <w:jc w:val="both"/>
      </w:pPr>
      <w:r>
        <w:t>Todo bem patrimonial cadastrado, que não for definido localização/departamento, deve ser alocado ao departamento de patrimônio, na sala de deposito.</w:t>
      </w:r>
    </w:p>
    <w:p w:rsidR="00872BB0" w:rsidRDefault="00412662">
      <w:pPr>
        <w:pStyle w:val="PargrafodaLista"/>
        <w:numPr>
          <w:ilvl w:val="0"/>
          <w:numId w:val="3"/>
        </w:numPr>
        <w:spacing w:before="120"/>
        <w:ind w:right="140"/>
        <w:jc w:val="both"/>
      </w:pPr>
      <w:r>
        <w:t>CRUDI: Manter bem patrimonial, inclusive vinculados com localização e departamento.</w:t>
      </w:r>
    </w:p>
    <w:p w:rsidR="00872BB0" w:rsidRDefault="00412662">
      <w:pPr>
        <w:pStyle w:val="PargrafodaLista"/>
        <w:numPr>
          <w:ilvl w:val="0"/>
          <w:numId w:val="3"/>
        </w:numPr>
        <w:spacing w:before="120"/>
        <w:ind w:right="140"/>
        <w:jc w:val="both"/>
      </w:pPr>
      <w:r>
        <w:t xml:space="preserve">CRUDI: Manter </w:t>
      </w:r>
      <w:r w:rsidR="00F449AF">
        <w:t>usuários</w:t>
      </w:r>
      <w:r>
        <w:t xml:space="preserve">, inclusive chefia, substituto de chefia e </w:t>
      </w:r>
      <w:r w:rsidR="00F449AF">
        <w:t>empregado</w:t>
      </w:r>
      <w:bookmarkStart w:id="0" w:name="_GoBack"/>
      <w:bookmarkEnd w:id="0"/>
      <w:r>
        <w:t>.</w:t>
      </w:r>
    </w:p>
    <w:p w:rsidR="00872BB0" w:rsidRDefault="00412662">
      <w:pPr>
        <w:pStyle w:val="PargrafodaLista"/>
        <w:numPr>
          <w:ilvl w:val="0"/>
          <w:numId w:val="3"/>
        </w:numPr>
        <w:spacing w:before="120"/>
        <w:ind w:right="140"/>
        <w:jc w:val="both"/>
      </w:pPr>
      <w:r>
        <w:t>CRUDI: Manter localização, incluindo prédio e salas.</w:t>
      </w:r>
    </w:p>
    <w:p w:rsidR="00872BB0" w:rsidRDefault="00412662">
      <w:pPr>
        <w:pStyle w:val="PargrafodaLista"/>
        <w:numPr>
          <w:ilvl w:val="0"/>
          <w:numId w:val="3"/>
        </w:numPr>
        <w:spacing w:before="120"/>
        <w:ind w:right="140"/>
        <w:jc w:val="both"/>
      </w:pPr>
      <w:r>
        <w:t xml:space="preserve">CRUDI: Manter departamento, inclusive vincular quais espaços (salas) o mesmo ocupa. </w:t>
      </w:r>
      <w:r w:rsidR="00A633DC">
        <w:t>O departamento que é responsável pelo patrimônio deve ser identificado</w:t>
      </w:r>
      <w:r>
        <w:t>.</w:t>
      </w:r>
    </w:p>
    <w:p w:rsidR="00C059C4" w:rsidRDefault="00C059C4" w:rsidP="00C059C4">
      <w:pPr>
        <w:spacing w:before="120"/>
        <w:ind w:right="140"/>
        <w:jc w:val="both"/>
      </w:pPr>
    </w:p>
    <w:p w:rsidR="00C059C4" w:rsidRDefault="00C059C4" w:rsidP="00C059C4">
      <w:pPr>
        <w:spacing w:before="120"/>
        <w:ind w:right="140"/>
        <w:jc w:val="both"/>
        <w:rPr>
          <w:b/>
        </w:rPr>
      </w:pPr>
      <w:r>
        <w:rPr>
          <w:b/>
        </w:rPr>
        <w:t>Necessidades do chefe do departamento de patrimônio.</w:t>
      </w:r>
    </w:p>
    <w:p w:rsidR="00C059C4" w:rsidRDefault="00C059C4" w:rsidP="00C059C4">
      <w:pPr>
        <w:pStyle w:val="PargrafodaLista"/>
        <w:numPr>
          <w:ilvl w:val="0"/>
          <w:numId w:val="3"/>
        </w:numPr>
        <w:spacing w:before="120"/>
        <w:ind w:right="140"/>
        <w:jc w:val="both"/>
      </w:pPr>
      <w:r>
        <w:t>Emitir inventário</w:t>
      </w:r>
    </w:p>
    <w:p w:rsidR="00C059C4" w:rsidRDefault="00C059C4" w:rsidP="00C059C4">
      <w:pPr>
        <w:pStyle w:val="PargrafodaLista"/>
        <w:spacing w:before="120"/>
        <w:ind w:left="360" w:right="140"/>
        <w:jc w:val="both"/>
      </w:pPr>
      <w:r>
        <w:t>Relação de bens da instituição. Utilizado para ter dados concretos e ter um bom acompanhamento da evolução dos bens no momento de publicar seu balanço patrimonial. É possível acompanhar a depreciação dos bens patrimoniais e fazer provisionamento para compras de novos no futuro.</w:t>
      </w:r>
    </w:p>
    <w:p w:rsidR="00C059C4" w:rsidRDefault="00C059C4" w:rsidP="00C059C4">
      <w:pPr>
        <w:pStyle w:val="PargrafodaLista"/>
        <w:numPr>
          <w:ilvl w:val="0"/>
          <w:numId w:val="3"/>
        </w:numPr>
        <w:spacing w:before="120"/>
        <w:ind w:right="140"/>
        <w:jc w:val="both"/>
      </w:pPr>
      <w:r>
        <w:t>Baixar bem patrimonial.</w:t>
      </w:r>
    </w:p>
    <w:p w:rsidR="00C059C4" w:rsidRDefault="00C059C4" w:rsidP="00C059C4">
      <w:pPr>
        <w:pStyle w:val="PargrafodaLista"/>
        <w:spacing w:before="120"/>
        <w:ind w:left="360" w:right="140"/>
        <w:jc w:val="both"/>
      </w:pPr>
      <w:r>
        <w:t>Um bem patrimonial se torna desnecessário após um tempo de uso, nesse caso, é necessário Baixar o bem do patrimônio da empresa. Um bem pode ser baixado pelos seguintes motivos:</w:t>
      </w:r>
    </w:p>
    <w:p w:rsidR="00C059C4" w:rsidRDefault="00C059C4" w:rsidP="00C059C4">
      <w:pPr>
        <w:pStyle w:val="PargrafodaLista"/>
        <w:spacing w:before="120"/>
        <w:ind w:left="360" w:right="140"/>
        <w:jc w:val="both"/>
      </w:pPr>
      <w:r>
        <w:t>Por inservível</w:t>
      </w:r>
    </w:p>
    <w:p w:rsidR="00C059C4" w:rsidRDefault="00C059C4" w:rsidP="00C059C4">
      <w:pPr>
        <w:pStyle w:val="PargrafodaLista"/>
        <w:spacing w:before="120"/>
        <w:ind w:left="360" w:right="140"/>
        <w:jc w:val="both"/>
      </w:pPr>
      <w:r>
        <w:t xml:space="preserve">Por quebra, desgaste ou </w:t>
      </w:r>
      <w:r w:rsidR="00412662">
        <w:t>avaria</w:t>
      </w:r>
    </w:p>
    <w:p w:rsidR="00C059C4" w:rsidRDefault="00C059C4" w:rsidP="00C059C4">
      <w:pPr>
        <w:pStyle w:val="PargrafodaLista"/>
        <w:spacing w:before="120"/>
        <w:ind w:left="360" w:right="140"/>
        <w:jc w:val="both"/>
      </w:pPr>
      <w:r>
        <w:t>Por venda em exercícios anteriores</w:t>
      </w:r>
    </w:p>
    <w:p w:rsidR="00C059C4" w:rsidRDefault="00C059C4" w:rsidP="00C059C4">
      <w:pPr>
        <w:pStyle w:val="PargrafodaLista"/>
        <w:spacing w:before="120"/>
        <w:ind w:left="360" w:right="140"/>
        <w:jc w:val="both"/>
      </w:pPr>
      <w:r>
        <w:t>Por extravio</w:t>
      </w:r>
    </w:p>
    <w:p w:rsidR="00C059C4" w:rsidRDefault="00C059C4" w:rsidP="00C059C4">
      <w:pPr>
        <w:pStyle w:val="PargrafodaLista"/>
        <w:spacing w:before="120"/>
        <w:ind w:left="360" w:right="140"/>
        <w:jc w:val="both"/>
      </w:pPr>
      <w:r>
        <w:t>Por venda direta o leilão</w:t>
      </w:r>
    </w:p>
    <w:p w:rsidR="00C059C4" w:rsidRDefault="00C059C4" w:rsidP="00C059C4">
      <w:pPr>
        <w:pStyle w:val="PargrafodaLista"/>
        <w:spacing w:before="120"/>
        <w:ind w:left="360" w:right="140"/>
        <w:jc w:val="both"/>
      </w:pPr>
      <w:r>
        <w:t>Por furto/roubo</w:t>
      </w:r>
    </w:p>
    <w:p w:rsidR="00C059C4" w:rsidRDefault="00C059C4" w:rsidP="00C059C4">
      <w:pPr>
        <w:pStyle w:val="PargrafodaLista"/>
        <w:spacing w:before="120"/>
        <w:ind w:left="360" w:right="140"/>
        <w:jc w:val="both"/>
      </w:pPr>
      <w:r>
        <w:t>É necessário informar a data de baixa do bem e, opcionalmente, um campo para observações. A partir desta data de baixa o bem não poderá incorporar o inventário.</w:t>
      </w:r>
    </w:p>
    <w:p w:rsidR="00872BB0" w:rsidRDefault="00872BB0">
      <w:pPr>
        <w:pStyle w:val="PargrafodaLista"/>
        <w:spacing w:before="120"/>
        <w:ind w:left="360" w:right="140"/>
        <w:jc w:val="both"/>
      </w:pPr>
    </w:p>
    <w:p w:rsidR="00872BB0" w:rsidRDefault="00412662">
      <w:pPr>
        <w:spacing w:before="120"/>
        <w:ind w:right="140"/>
        <w:jc w:val="both"/>
        <w:rPr>
          <w:b/>
        </w:rPr>
      </w:pPr>
      <w:r>
        <w:rPr>
          <w:b/>
        </w:rPr>
        <w:t>Necessidades de usuários.</w:t>
      </w:r>
    </w:p>
    <w:p w:rsidR="00872BB0" w:rsidRDefault="00412662">
      <w:pPr>
        <w:pStyle w:val="PargrafodaLista"/>
        <w:numPr>
          <w:ilvl w:val="0"/>
          <w:numId w:val="3"/>
        </w:numPr>
        <w:spacing w:before="120"/>
        <w:ind w:right="140"/>
        <w:jc w:val="both"/>
      </w:pPr>
      <w:r>
        <w:t>Registrar uma movimentação.</w:t>
      </w:r>
    </w:p>
    <w:p w:rsidR="00872BB0" w:rsidRDefault="00412662">
      <w:pPr>
        <w:pStyle w:val="PargrafodaLista"/>
        <w:spacing w:before="120"/>
        <w:ind w:left="360" w:right="140"/>
        <w:jc w:val="both"/>
      </w:pPr>
      <w:r>
        <w:t>Registrar uma movimentação, definindo o status da movimentação para “</w:t>
      </w:r>
      <w:r w:rsidR="00A633DC" w:rsidRPr="00A633DC">
        <w:t>Aceite de Saída</w:t>
      </w:r>
      <w:r>
        <w:t xml:space="preserve">”. </w:t>
      </w:r>
      <w:r w:rsidR="00A633DC">
        <w:t>Essa ação só poderá ser realizada em bens que pertencem ao mesmo departamento do usuário.</w:t>
      </w:r>
    </w:p>
    <w:p w:rsidR="00872BB0" w:rsidRDefault="00872BB0">
      <w:pPr>
        <w:spacing w:before="120"/>
        <w:ind w:right="140"/>
        <w:jc w:val="both"/>
      </w:pPr>
    </w:p>
    <w:p w:rsidR="00872BB0" w:rsidRDefault="00412662">
      <w:pPr>
        <w:spacing w:before="120"/>
        <w:ind w:right="140"/>
        <w:jc w:val="both"/>
        <w:rPr>
          <w:b/>
        </w:rPr>
      </w:pPr>
      <w:r>
        <w:rPr>
          <w:b/>
        </w:rPr>
        <w:t>Necessidades sem restrição de papel (abertos a qualquer pessoa interessada).</w:t>
      </w:r>
    </w:p>
    <w:p w:rsidR="00872BB0" w:rsidRDefault="00412662">
      <w:pPr>
        <w:pStyle w:val="PargrafodaLista"/>
        <w:numPr>
          <w:ilvl w:val="0"/>
          <w:numId w:val="3"/>
        </w:numPr>
        <w:spacing w:before="120"/>
        <w:ind w:right="140"/>
        <w:jc w:val="both"/>
      </w:pPr>
      <w:r>
        <w:t>Pesquisar bem patrimonial usando número de tombamento, denominação ou marca como critério de busca (filtro).</w:t>
      </w:r>
    </w:p>
    <w:p w:rsidR="00872BB0" w:rsidRDefault="00412662">
      <w:pPr>
        <w:pStyle w:val="PargrafodaLista"/>
        <w:spacing w:before="120"/>
        <w:ind w:left="360" w:right="140"/>
        <w:jc w:val="both"/>
      </w:pPr>
      <w:r>
        <w:t>Ordenar conjunto de bens patrimoniais resultante de uma pesquisa usando a denominação e data de aquisição como critério de ordenação.</w:t>
      </w:r>
    </w:p>
    <w:p w:rsidR="00872BB0" w:rsidRDefault="00412662">
      <w:pPr>
        <w:pStyle w:val="PargrafodaLista"/>
        <w:numPr>
          <w:ilvl w:val="0"/>
          <w:numId w:val="3"/>
        </w:numPr>
        <w:spacing w:before="120"/>
        <w:ind w:right="140"/>
        <w:jc w:val="both"/>
      </w:pPr>
      <w:r>
        <w:t>Consultar dados completos de um bem patrimonial.</w:t>
      </w:r>
    </w:p>
    <w:p w:rsidR="00872BB0" w:rsidRDefault="00872BB0">
      <w:pPr>
        <w:spacing w:before="120"/>
        <w:ind w:right="140"/>
        <w:jc w:val="both"/>
        <w:rPr>
          <w:b/>
        </w:rPr>
      </w:pPr>
    </w:p>
    <w:p w:rsidR="00872BB0" w:rsidRDefault="00412662">
      <w:pPr>
        <w:spacing w:before="120"/>
        <w:ind w:right="140"/>
        <w:jc w:val="both"/>
        <w:rPr>
          <w:b/>
        </w:rPr>
      </w:pPr>
      <w:r>
        <w:rPr>
          <w:b/>
        </w:rPr>
        <w:t>Necessidades relacionadas ao controle de acesso.</w:t>
      </w:r>
    </w:p>
    <w:p w:rsidR="00872BB0" w:rsidRDefault="00412662">
      <w:pPr>
        <w:pStyle w:val="PargrafodaLista"/>
        <w:numPr>
          <w:ilvl w:val="0"/>
          <w:numId w:val="3"/>
        </w:numPr>
        <w:spacing w:before="120"/>
        <w:ind w:right="140"/>
        <w:jc w:val="both"/>
      </w:pPr>
      <w:r>
        <w:t>Identificar-se no software (fazer login).</w:t>
      </w:r>
    </w:p>
    <w:p w:rsidR="00872BB0" w:rsidRDefault="00412662">
      <w:pPr>
        <w:pStyle w:val="PargrafodaLista"/>
        <w:spacing w:before="120"/>
        <w:ind w:left="360" w:right="140"/>
        <w:jc w:val="both"/>
      </w:pPr>
      <w:r>
        <w:lastRenderedPageBreak/>
        <w:t>A autenticação do usuário é feita com base em um identificador único do usuário e em sua senha secreta. O identificador do usuário pode ser um endereço de e-mail válido, que será usado para contato com o usuário, ou um identificador de login criado pelo usuário. O software deve determinar os papéis (coordenador do patrimônio, chefe, substituto de chefe, usuário) e respectivas unidades administrativas em que o usuário está alocado.</w:t>
      </w:r>
    </w:p>
    <w:p w:rsidR="00872BB0" w:rsidRDefault="00412662">
      <w:pPr>
        <w:pStyle w:val="PargrafodaLista"/>
        <w:spacing w:before="120"/>
        <w:ind w:left="360" w:right="140"/>
        <w:jc w:val="both"/>
      </w:pPr>
      <w:r>
        <w:t xml:space="preserve">Manter essas informações durante toda a sessão do usuário. </w:t>
      </w:r>
    </w:p>
    <w:p w:rsidR="00872BB0" w:rsidRDefault="00412662">
      <w:pPr>
        <w:pStyle w:val="PargrafodaLista"/>
        <w:numPr>
          <w:ilvl w:val="0"/>
          <w:numId w:val="3"/>
        </w:numPr>
        <w:spacing w:before="120"/>
        <w:ind w:right="140"/>
        <w:jc w:val="both"/>
      </w:pPr>
      <w:r>
        <w:t>Controlar o acesso ao software.</w:t>
      </w:r>
    </w:p>
    <w:p w:rsidR="00872BB0" w:rsidRDefault="00412662">
      <w:pPr>
        <w:pStyle w:val="PargrafodaLista"/>
        <w:spacing w:before="120"/>
        <w:ind w:left="360" w:right="140"/>
        <w:jc w:val="both"/>
      </w:pPr>
      <w:r>
        <w:t xml:space="preserve">O acesso ao software é inicialmente feito em sessão anônima A partir da identificação do usuário via login, o software cria uma sessão identificada e os casos de uso com permissão restrita podem ser acessados, de acordo com as permissões de acesso definidas para os papéis (chefe, substituto, usuário) que podem acessar cada caso de uso aqui definido. Essas permissões são especificadas como dados de configuração do software. </w:t>
      </w:r>
    </w:p>
    <w:p w:rsidR="00872BB0" w:rsidRDefault="00872BB0">
      <w:pPr>
        <w:pStyle w:val="PargrafodaLista"/>
        <w:spacing w:before="120"/>
        <w:ind w:left="360" w:right="140"/>
        <w:jc w:val="both"/>
      </w:pPr>
    </w:p>
    <w:p w:rsidR="00872BB0" w:rsidRDefault="00412662">
      <w:pPr>
        <w:pStyle w:val="PargrafodaLista"/>
        <w:numPr>
          <w:ilvl w:val="0"/>
          <w:numId w:val="3"/>
        </w:numPr>
        <w:spacing w:before="120"/>
        <w:ind w:right="140"/>
        <w:jc w:val="both"/>
      </w:pPr>
      <w:r>
        <w:t xml:space="preserve">Encerrar sessão no software (fazer </w:t>
      </w:r>
      <w:proofErr w:type="spellStart"/>
      <w:r>
        <w:t>logout</w:t>
      </w:r>
      <w:proofErr w:type="spellEnd"/>
      <w:r>
        <w:t>).</w:t>
      </w:r>
    </w:p>
    <w:p w:rsidR="00872BB0" w:rsidRDefault="00412662">
      <w:pPr>
        <w:pStyle w:val="PargrafodaLista"/>
        <w:spacing w:before="120" w:after="120"/>
        <w:ind w:left="360"/>
        <w:jc w:val="both"/>
      </w:pPr>
      <w:r>
        <w:t xml:space="preserve">Finalizar uma sessão ativa por solicitação do usuário. Qualquer iteração subsequente do usuário no mesmo endereço IP passa a ser feita em sessão anônima. </w:t>
      </w:r>
    </w:p>
    <w:p w:rsidR="00872BB0" w:rsidRDefault="00412662">
      <w:pPr>
        <w:pStyle w:val="PargrafodaLista"/>
        <w:numPr>
          <w:ilvl w:val="0"/>
          <w:numId w:val="3"/>
        </w:numPr>
        <w:spacing w:before="120"/>
        <w:ind w:right="140"/>
        <w:jc w:val="both"/>
      </w:pPr>
      <w:r>
        <w:t>Configurar interface para a sessão do usuário.</w:t>
      </w:r>
    </w:p>
    <w:p w:rsidR="00872BB0" w:rsidRDefault="00412662">
      <w:pPr>
        <w:pStyle w:val="PargrafodaLista"/>
        <w:spacing w:before="120" w:after="120"/>
        <w:ind w:left="360"/>
        <w:jc w:val="both"/>
      </w:pPr>
      <w:r>
        <w:t>Se a sessão é anônima, apresentar a interface inicial do software (somente com casos de uso sem restrição de acesso). Se a sessão é identificada, apresentar a interface de acordo com os papéis do usuário identificados na sessão.</w:t>
      </w:r>
    </w:p>
    <w:sectPr w:rsidR="00872BB0">
      <w:headerReference w:type="default" r:id="rId8"/>
      <w:pgSz w:w="11906" w:h="16838"/>
      <w:pgMar w:top="1440" w:right="1080" w:bottom="1440" w:left="1080" w:header="72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74F8" w:rsidRDefault="00412662">
      <w:r>
        <w:separator/>
      </w:r>
    </w:p>
  </w:endnote>
  <w:endnote w:type="continuationSeparator" w:id="0">
    <w:p w:rsidR="003274F8" w:rsidRDefault="00412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0"/>
    <w:family w:val="roman"/>
    <w:pitch w:val="variable"/>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itstream Vera Sans">
    <w:charset w:val="00"/>
    <w:family w:val="roman"/>
    <w:pitch w:val="variable"/>
  </w:font>
  <w:font w:name="Mincho">
    <w:altName w:val="明朝"/>
    <w:panose1 w:val="02020609040305080305"/>
    <w:charset w:val="80"/>
    <w:family w:val="roman"/>
    <w:notTrueType/>
    <w:pitch w:val="fixed"/>
    <w:sig w:usb0="00000001" w:usb1="08070000" w:usb2="00000010" w:usb3="00000000" w:csb0="00020000" w:csb1="00000000"/>
  </w:font>
  <w:font w:name="Lucidasans">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74F8" w:rsidRDefault="00412662">
      <w:r>
        <w:separator/>
      </w:r>
    </w:p>
  </w:footnote>
  <w:footnote w:type="continuationSeparator" w:id="0">
    <w:p w:rsidR="003274F8" w:rsidRDefault="004126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2BB0" w:rsidRDefault="00412662">
    <w:pPr>
      <w:pStyle w:val="Cabealho"/>
    </w:pPr>
    <w:r>
      <w:rPr>
        <w:noProof/>
      </w:rPr>
      <w:drawing>
        <wp:anchor distT="0" distB="0" distL="114300" distR="118745" simplePos="0" relativeHeight="4" behindDoc="0" locked="0" layoutInCell="1" allowOverlap="1">
          <wp:simplePos x="0" y="0"/>
          <wp:positionH relativeFrom="column">
            <wp:posOffset>5004435</wp:posOffset>
          </wp:positionH>
          <wp:positionV relativeFrom="paragraph">
            <wp:posOffset>-59055</wp:posOffset>
          </wp:positionV>
          <wp:extent cx="1081405" cy="366395"/>
          <wp:effectExtent l="0" t="0" r="0" b="0"/>
          <wp:wrapTight wrapText="bothSides">
            <wp:wrapPolygon edited="0">
              <wp:start x="-12" y="0"/>
              <wp:lineTo x="-12" y="20205"/>
              <wp:lineTo x="21306" y="20205"/>
              <wp:lineTo x="21306" y="0"/>
              <wp:lineTo x="-12" y="0"/>
            </wp:wrapPolygon>
          </wp:wrapTight>
          <wp:docPr id="1" name="Imagem 8" descr="http://inf.ufg.br/sites/default/files/LOGO2_COR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8" descr="http://inf.ufg.br/sites/default/files/LOGO2_COREL.jpg"/>
                  <pic:cNvPicPr>
                    <a:picLocks noChangeAspect="1" noChangeArrowheads="1"/>
                  </pic:cNvPicPr>
                </pic:nvPicPr>
                <pic:blipFill>
                  <a:blip r:embed="rId1"/>
                  <a:stretch>
                    <a:fillRect/>
                  </a:stretch>
                </pic:blipFill>
                <pic:spPr bwMode="auto">
                  <a:xfrm>
                    <a:off x="0" y="0"/>
                    <a:ext cx="1081405" cy="366395"/>
                  </a:xfrm>
                  <a:prstGeom prst="rect">
                    <a:avLst/>
                  </a:prstGeom>
                </pic:spPr>
              </pic:pic>
            </a:graphicData>
          </a:graphic>
        </wp:anchor>
      </w:drawing>
    </w:r>
    <w:r>
      <w:rPr>
        <w:noProof/>
      </w:rPr>
      <w:drawing>
        <wp:anchor distT="0" distB="7620" distL="114300" distR="114300" simplePos="0" relativeHeight="7" behindDoc="0" locked="0" layoutInCell="1" allowOverlap="1">
          <wp:simplePos x="0" y="0"/>
          <wp:positionH relativeFrom="column">
            <wp:posOffset>57785</wp:posOffset>
          </wp:positionH>
          <wp:positionV relativeFrom="paragraph">
            <wp:posOffset>-123190</wp:posOffset>
          </wp:positionV>
          <wp:extent cx="1234440" cy="430530"/>
          <wp:effectExtent l="0" t="0" r="0" b="0"/>
          <wp:wrapTight wrapText="bothSides">
            <wp:wrapPolygon edited="0">
              <wp:start x="2658" y="0"/>
              <wp:lineTo x="323" y="5731"/>
              <wp:lineTo x="323" y="15285"/>
              <wp:lineTo x="3991" y="17195"/>
              <wp:lineTo x="3324" y="21017"/>
              <wp:lineTo x="5992" y="21017"/>
              <wp:lineTo x="20998" y="16241"/>
              <wp:lineTo x="20998" y="6685"/>
              <wp:lineTo x="5325" y="0"/>
              <wp:lineTo x="2658" y="0"/>
            </wp:wrapPolygon>
          </wp:wrapTight>
          <wp:docPr id="2"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7"/>
                  <pic:cNvPicPr>
                    <a:picLocks noChangeAspect="1" noChangeArrowheads="1"/>
                  </pic:cNvPicPr>
                </pic:nvPicPr>
                <pic:blipFill>
                  <a:blip r:embed="rId2"/>
                  <a:stretch>
                    <a:fillRect/>
                  </a:stretch>
                </pic:blipFill>
                <pic:spPr bwMode="auto">
                  <a:xfrm>
                    <a:off x="0" y="0"/>
                    <a:ext cx="1234440" cy="430530"/>
                  </a:xfrm>
                  <a:prstGeom prst="rect">
                    <a:avLst/>
                  </a:prstGeom>
                </pic:spPr>
              </pic:pic>
            </a:graphicData>
          </a:graphic>
        </wp:anchor>
      </w:drawing>
    </w:r>
  </w:p>
  <w:p w:rsidR="00872BB0" w:rsidRDefault="00412662">
    <w:pPr>
      <w:pStyle w:val="Cabealho"/>
    </w:pPr>
    <w:r>
      <w:tab/>
    </w:r>
    <w:r>
      <w:tab/>
    </w:r>
  </w:p>
  <w:p w:rsidR="00872BB0" w:rsidRDefault="00872BB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00BD5"/>
    <w:multiLevelType w:val="multilevel"/>
    <w:tmpl w:val="22E03706"/>
    <w:lvl w:ilvl="0">
      <w:start w:val="1"/>
      <w:numFmt w:val="none"/>
      <w:pStyle w:val="Ttulo1"/>
      <w:suff w:val="nothing"/>
      <w:lvlText w:val=""/>
      <w:lvlJc w:val="left"/>
      <w:pPr>
        <w:ind w:left="363" w:hanging="363"/>
      </w:pPr>
    </w:lvl>
    <w:lvl w:ilvl="1">
      <w:start w:val="1"/>
      <w:numFmt w:val="decimal"/>
      <w:pStyle w:val="Ttulo2"/>
      <w:suff w:val="nothing"/>
      <w:lvlText w:val="%2."/>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 w15:restartNumberingAfterBreak="0">
    <w:nsid w:val="22E30658"/>
    <w:multiLevelType w:val="multilevel"/>
    <w:tmpl w:val="F7CAB352"/>
    <w:lvl w:ilvl="0">
      <w:start w:val="1"/>
      <w:numFmt w:val="decimal"/>
      <w:lvlText w:val=" %1."/>
      <w:lvlJc w:val="left"/>
      <w:pPr>
        <w:tabs>
          <w:tab w:val="num" w:pos="363"/>
        </w:tabs>
        <w:ind w:left="363" w:hanging="363"/>
      </w:pPr>
    </w:lvl>
    <w:lvl w:ilvl="1">
      <w:start w:val="1"/>
      <w:numFmt w:val="decimal"/>
      <w:lvlText w:val=" %1.%2."/>
      <w:lvlJc w:val="left"/>
      <w:pPr>
        <w:tabs>
          <w:tab w:val="num" w:pos="726"/>
        </w:tabs>
        <w:ind w:left="726" w:hanging="363"/>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tarSymbol" w:hint="default"/>
        <w:sz w:val="18"/>
        <w:szCs w:val="18"/>
      </w:rPr>
    </w:lvl>
    <w:lvl w:ilvl="4">
      <w:start w:val="1"/>
      <w:numFmt w:val="bullet"/>
      <w:lvlText w:val=""/>
      <w:lvlJc w:val="left"/>
      <w:pPr>
        <w:tabs>
          <w:tab w:val="num" w:pos="2160"/>
        </w:tabs>
        <w:ind w:left="2160" w:hanging="360"/>
      </w:pPr>
      <w:rPr>
        <w:rFonts w:ascii="Symbol" w:hAnsi="Symbol" w:cs="StarSymbol" w:hint="default"/>
        <w:sz w:val="18"/>
        <w:szCs w:val="18"/>
      </w:rPr>
    </w:lvl>
    <w:lvl w:ilvl="5">
      <w:start w:val="1"/>
      <w:numFmt w:val="bullet"/>
      <w:lvlText w:val=""/>
      <w:lvlJc w:val="left"/>
      <w:pPr>
        <w:tabs>
          <w:tab w:val="num" w:pos="2520"/>
        </w:tabs>
        <w:ind w:left="2520" w:hanging="360"/>
      </w:pPr>
      <w:rPr>
        <w:rFonts w:ascii="Symbol" w:hAnsi="Symbol" w:cs="StarSymbol" w:hint="default"/>
        <w:sz w:val="18"/>
        <w:szCs w:val="18"/>
      </w:rPr>
    </w:lvl>
    <w:lvl w:ilvl="6">
      <w:start w:val="1"/>
      <w:numFmt w:val="bullet"/>
      <w:lvlText w:val=""/>
      <w:lvlJc w:val="left"/>
      <w:pPr>
        <w:tabs>
          <w:tab w:val="num" w:pos="2880"/>
        </w:tabs>
        <w:ind w:left="2880" w:hanging="360"/>
      </w:pPr>
      <w:rPr>
        <w:rFonts w:ascii="Symbol" w:hAnsi="Symbol" w:cs="StarSymbol" w:hint="default"/>
        <w:sz w:val="18"/>
        <w:szCs w:val="18"/>
      </w:rPr>
    </w:lvl>
    <w:lvl w:ilvl="7">
      <w:start w:val="1"/>
      <w:numFmt w:val="bullet"/>
      <w:lvlText w:val=""/>
      <w:lvlJc w:val="left"/>
      <w:pPr>
        <w:tabs>
          <w:tab w:val="num" w:pos="3240"/>
        </w:tabs>
        <w:ind w:left="3240" w:hanging="360"/>
      </w:pPr>
      <w:rPr>
        <w:rFonts w:ascii="Symbol" w:hAnsi="Symbol" w:cs="StarSymbol" w:hint="default"/>
        <w:sz w:val="18"/>
        <w:szCs w:val="18"/>
      </w:rPr>
    </w:lvl>
    <w:lvl w:ilvl="8">
      <w:start w:val="1"/>
      <w:numFmt w:val="bullet"/>
      <w:lvlText w:val=""/>
      <w:lvlJc w:val="left"/>
      <w:pPr>
        <w:tabs>
          <w:tab w:val="num" w:pos="3600"/>
        </w:tabs>
        <w:ind w:left="3600" w:hanging="360"/>
      </w:pPr>
      <w:rPr>
        <w:rFonts w:ascii="Symbol" w:hAnsi="Symbol" w:cs="StarSymbol" w:hint="default"/>
        <w:sz w:val="18"/>
        <w:szCs w:val="18"/>
      </w:rPr>
    </w:lvl>
  </w:abstractNum>
  <w:abstractNum w:abstractNumId="2" w15:restartNumberingAfterBreak="0">
    <w:nsid w:val="2FD418B5"/>
    <w:multiLevelType w:val="multilevel"/>
    <w:tmpl w:val="2332B13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FEB5ECB"/>
    <w:multiLevelType w:val="multilevel"/>
    <w:tmpl w:val="98E068A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isplayBackgroundShape/>
  <w:embedSystemFont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2BB0"/>
    <w:rsid w:val="00233D40"/>
    <w:rsid w:val="003274F8"/>
    <w:rsid w:val="00412662"/>
    <w:rsid w:val="0058377D"/>
    <w:rsid w:val="006A088C"/>
    <w:rsid w:val="00872BB0"/>
    <w:rsid w:val="009A5269"/>
    <w:rsid w:val="00A633DC"/>
    <w:rsid w:val="00C059C4"/>
    <w:rsid w:val="00F449AF"/>
    <w:rsid w:val="00F8166D"/>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79652"/>
  <w15:docId w15:val="{6FC9BF6B-F4D7-44F6-8514-4FA137974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sz w:val="24"/>
      <w:szCs w:val="24"/>
    </w:rPr>
  </w:style>
  <w:style w:type="paragraph" w:styleId="Ttulo1">
    <w:name w:val="heading 1"/>
    <w:basedOn w:val="Normal"/>
    <w:next w:val="Normal"/>
    <w:qFormat/>
    <w:pPr>
      <w:keepNext/>
      <w:widowControl w:val="0"/>
      <w:numPr>
        <w:numId w:val="1"/>
      </w:numPr>
      <w:spacing w:before="240" w:after="120"/>
      <w:ind w:right="-335" w:firstLine="0"/>
      <w:jc w:val="both"/>
      <w:outlineLvl w:val="0"/>
    </w:pPr>
    <w:rPr>
      <w:b/>
      <w:kern w:val="2"/>
      <w:sz w:val="32"/>
      <w:szCs w:val="20"/>
    </w:rPr>
  </w:style>
  <w:style w:type="paragraph" w:styleId="Ttulo2">
    <w:name w:val="heading 2"/>
    <w:basedOn w:val="Normal"/>
    <w:next w:val="Normal"/>
    <w:link w:val="Ttulo2Char"/>
    <w:qFormat/>
    <w:pPr>
      <w:keepNext/>
      <w:widowControl w:val="0"/>
      <w:numPr>
        <w:ilvl w:val="1"/>
        <w:numId w:val="1"/>
      </w:numPr>
      <w:spacing w:before="120" w:after="120"/>
      <w:ind w:right="-335"/>
      <w:jc w:val="both"/>
      <w:outlineLvl w:val="1"/>
    </w:pPr>
    <w:rPr>
      <w:b/>
      <w:sz w:val="28"/>
      <w:szCs w:val="20"/>
    </w:rPr>
  </w:style>
  <w:style w:type="paragraph" w:styleId="Ttulo3">
    <w:name w:val="heading 3"/>
    <w:basedOn w:val="Normal"/>
    <w:next w:val="Normal"/>
    <w:qFormat/>
    <w:pPr>
      <w:keepNext/>
      <w:numPr>
        <w:ilvl w:val="2"/>
        <w:numId w:val="1"/>
      </w:numPr>
      <w:spacing w:before="120" w:after="120"/>
      <w:ind w:right="-335"/>
      <w:jc w:val="both"/>
      <w:outlineLvl w:val="2"/>
    </w:pPr>
    <w:rPr>
      <w:b/>
      <w:sz w:val="28"/>
      <w:szCs w:val="20"/>
    </w:rPr>
  </w:style>
  <w:style w:type="paragraph" w:styleId="Ttulo4">
    <w:name w:val="heading 4"/>
    <w:basedOn w:val="Normal"/>
    <w:next w:val="Normal"/>
    <w:qFormat/>
    <w:pPr>
      <w:keepNext/>
      <w:numPr>
        <w:ilvl w:val="3"/>
        <w:numId w:val="1"/>
      </w:numPr>
      <w:spacing w:before="120" w:after="120"/>
      <w:ind w:right="-335"/>
      <w:jc w:val="both"/>
      <w:outlineLvl w:val="3"/>
    </w:pPr>
    <w:rPr>
      <w:b/>
      <w:sz w:val="28"/>
      <w:szCs w:val="20"/>
    </w:rPr>
  </w:style>
  <w:style w:type="paragraph" w:styleId="Ttulo5">
    <w:name w:val="heading 5"/>
    <w:basedOn w:val="Normal"/>
    <w:next w:val="Normal"/>
    <w:qFormat/>
    <w:pPr>
      <w:numPr>
        <w:ilvl w:val="4"/>
        <w:numId w:val="1"/>
      </w:numPr>
      <w:spacing w:before="120" w:after="120"/>
      <w:ind w:right="-335"/>
      <w:jc w:val="both"/>
      <w:outlineLvl w:val="4"/>
    </w:pPr>
    <w:rPr>
      <w:b/>
      <w:sz w:val="28"/>
      <w:szCs w:val="20"/>
    </w:rPr>
  </w:style>
  <w:style w:type="paragraph" w:styleId="Ttulo6">
    <w:name w:val="heading 6"/>
    <w:basedOn w:val="Normal"/>
    <w:next w:val="Normal"/>
    <w:qFormat/>
    <w:pPr>
      <w:numPr>
        <w:ilvl w:val="5"/>
        <w:numId w:val="1"/>
      </w:numPr>
      <w:spacing w:before="240" w:after="60"/>
      <w:ind w:right="-335"/>
      <w:jc w:val="both"/>
      <w:outlineLvl w:val="5"/>
    </w:pPr>
    <w:rPr>
      <w:i/>
      <w:sz w:val="22"/>
      <w:szCs w:val="20"/>
    </w:rPr>
  </w:style>
  <w:style w:type="paragraph" w:styleId="Ttulo7">
    <w:name w:val="heading 7"/>
    <w:basedOn w:val="Normal"/>
    <w:next w:val="Normal"/>
    <w:qFormat/>
    <w:pPr>
      <w:numPr>
        <w:ilvl w:val="6"/>
        <w:numId w:val="1"/>
      </w:numPr>
      <w:spacing w:before="240" w:after="60"/>
      <w:ind w:right="-335"/>
      <w:jc w:val="both"/>
      <w:outlineLvl w:val="6"/>
    </w:pPr>
    <w:rPr>
      <w:rFonts w:ascii="Arial" w:hAnsi="Arial"/>
      <w:sz w:val="20"/>
      <w:szCs w:val="20"/>
    </w:rPr>
  </w:style>
  <w:style w:type="paragraph" w:styleId="Ttulo8">
    <w:name w:val="heading 8"/>
    <w:basedOn w:val="Normal"/>
    <w:next w:val="Normal"/>
    <w:qFormat/>
    <w:pPr>
      <w:numPr>
        <w:ilvl w:val="7"/>
        <w:numId w:val="1"/>
      </w:numPr>
      <w:spacing w:before="240" w:after="60"/>
      <w:ind w:right="-335"/>
      <w:jc w:val="both"/>
      <w:outlineLvl w:val="7"/>
    </w:pPr>
    <w:rPr>
      <w:rFonts w:ascii="Arial" w:hAnsi="Arial"/>
      <w:i/>
      <w:sz w:val="20"/>
      <w:szCs w:val="20"/>
    </w:rPr>
  </w:style>
  <w:style w:type="paragraph" w:styleId="Ttulo9">
    <w:name w:val="heading 9"/>
    <w:basedOn w:val="Normal"/>
    <w:next w:val="Normal"/>
    <w:qFormat/>
    <w:pPr>
      <w:numPr>
        <w:ilvl w:val="8"/>
        <w:numId w:val="1"/>
      </w:numPr>
      <w:spacing w:before="240" w:after="60"/>
      <w:ind w:right="-335"/>
      <w:jc w:val="both"/>
      <w:outlineLvl w:val="8"/>
    </w:pPr>
    <w:rPr>
      <w:rFonts w:ascii="Arial" w:hAnsi="Arial"/>
      <w:b/>
      <w:i/>
      <w:sz w:val="18"/>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Marcas">
    <w:name w:val="Marcas"/>
    <w:qFormat/>
    <w:rPr>
      <w:rFonts w:ascii="StarSymbol" w:eastAsia="StarSymbol" w:hAnsi="StarSymbol" w:cs="StarSymbol"/>
      <w:sz w:val="18"/>
      <w:szCs w:val="18"/>
    </w:rPr>
  </w:style>
  <w:style w:type="character" w:customStyle="1" w:styleId="LinkdaInternet">
    <w:name w:val="Link da Internet"/>
    <w:rPr>
      <w:color w:val="000080"/>
      <w:u w:val="single"/>
    </w:rPr>
  </w:style>
  <w:style w:type="character" w:styleId="HiperlinkVisitado">
    <w:name w:val="FollowedHyperlink"/>
    <w:qFormat/>
    <w:rPr>
      <w:color w:val="800000"/>
      <w:u w:val="single"/>
    </w:rPr>
  </w:style>
  <w:style w:type="character" w:customStyle="1" w:styleId="WW8Num3z0">
    <w:name w:val="WW8Num3z0"/>
    <w:qFormat/>
    <w:rPr>
      <w:rFonts w:ascii="Symbol" w:hAnsi="Symbol" w:cs="StarSymbol"/>
      <w:sz w:val="18"/>
      <w:szCs w:val="18"/>
    </w:rPr>
  </w:style>
  <w:style w:type="character" w:customStyle="1" w:styleId="WW8Num3z1">
    <w:name w:val="WW8Num3z1"/>
    <w:qFormat/>
    <w:rPr>
      <w:rFonts w:ascii="Wingdings 2" w:hAnsi="Wingdings 2" w:cs="StarSymbol"/>
      <w:sz w:val="18"/>
      <w:szCs w:val="18"/>
    </w:rPr>
  </w:style>
  <w:style w:type="character" w:customStyle="1" w:styleId="WW8Num3z2">
    <w:name w:val="WW8Num3z2"/>
    <w:qFormat/>
    <w:rPr>
      <w:rFonts w:ascii="StarSymbol" w:hAnsi="StarSymbol" w:cs="StarSymbol"/>
      <w:sz w:val="18"/>
      <w:szCs w:val="18"/>
    </w:rPr>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8Num2z0">
    <w:name w:val="WW8Num2z0"/>
    <w:qFormat/>
    <w:rPr>
      <w:rFonts w:ascii="Verdana" w:hAnsi="Verdana"/>
      <w:b w:val="0"/>
      <w:i w:val="0"/>
      <w:color w:val="000000"/>
      <w:sz w:val="24"/>
      <w:szCs w:val="24"/>
    </w:rPr>
  </w:style>
  <w:style w:type="character" w:customStyle="1" w:styleId="WW8Num3z3">
    <w:name w:val="WW8Num3z3"/>
    <w:qFormat/>
    <w:rPr>
      <w:rFonts w:ascii="Wingdings" w:hAnsi="Wingdings" w:cs="StarSymbol"/>
      <w:sz w:val="18"/>
      <w:szCs w:val="18"/>
    </w:rPr>
  </w:style>
  <w:style w:type="character" w:customStyle="1" w:styleId="WW8Num4z0">
    <w:name w:val="WW8Num4z0"/>
    <w:qFormat/>
    <w:rPr>
      <w:rFonts w:ascii="Symbol" w:hAnsi="Symbol" w:cs="StarSymbol"/>
      <w:sz w:val="18"/>
      <w:szCs w:val="18"/>
    </w:rPr>
  </w:style>
  <w:style w:type="character" w:customStyle="1" w:styleId="WW8Num4z1">
    <w:name w:val="WW8Num4z1"/>
    <w:qFormat/>
    <w:rPr>
      <w:rFonts w:ascii="Wingdings 2" w:hAnsi="Wingdings 2" w:cs="StarSymbol"/>
      <w:sz w:val="18"/>
      <w:szCs w:val="18"/>
    </w:rPr>
  </w:style>
  <w:style w:type="character" w:customStyle="1" w:styleId="WW8Num4z2">
    <w:name w:val="WW8Num4z2"/>
    <w:qFormat/>
    <w:rPr>
      <w:rFonts w:ascii="StarSymbol" w:hAnsi="StarSymbol" w:cs="StarSymbol"/>
      <w:sz w:val="18"/>
      <w:szCs w:val="18"/>
    </w:rPr>
  </w:style>
  <w:style w:type="character" w:customStyle="1" w:styleId="WW8Num4z3">
    <w:name w:val="WW8Num4z3"/>
    <w:qFormat/>
    <w:rPr>
      <w:rFonts w:ascii="Wingdings" w:hAnsi="Wingdings" w:cs="StarSymbol"/>
      <w:sz w:val="18"/>
      <w:szCs w:val="18"/>
    </w:rPr>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8Num5z0">
    <w:name w:val="WW8Num5z0"/>
    <w:qFormat/>
    <w:rPr>
      <w:rFonts w:ascii="Symbol" w:hAnsi="Symbol" w:cs="StarSymbol"/>
      <w:sz w:val="18"/>
      <w:szCs w:val="18"/>
    </w:rPr>
  </w:style>
  <w:style w:type="character" w:customStyle="1" w:styleId="WW8Num5z1">
    <w:name w:val="WW8Num5z1"/>
    <w:qFormat/>
    <w:rPr>
      <w:rFonts w:ascii="Wingdings 2" w:hAnsi="Wingdings 2" w:cs="StarSymbol"/>
      <w:sz w:val="18"/>
      <w:szCs w:val="18"/>
    </w:rPr>
  </w:style>
  <w:style w:type="character" w:customStyle="1" w:styleId="WW8Num5z2">
    <w:name w:val="WW8Num5z2"/>
    <w:qFormat/>
    <w:rPr>
      <w:rFonts w:ascii="StarSymbol" w:hAnsi="StarSymbol" w:cs="StarSymbol"/>
      <w:sz w:val="18"/>
      <w:szCs w:val="18"/>
    </w:rPr>
  </w:style>
  <w:style w:type="character" w:customStyle="1" w:styleId="WW8Num5z3">
    <w:name w:val="WW8Num5z3"/>
    <w:qFormat/>
    <w:rPr>
      <w:rFonts w:ascii="Wingdings" w:hAnsi="Wingdings" w:cs="StarSymbol"/>
      <w:sz w:val="18"/>
      <w:szCs w:val="18"/>
    </w:rPr>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Fontepargpadro1">
    <w:name w:val="Fonte parág. padrão1"/>
    <w:qFormat/>
  </w:style>
  <w:style w:type="character" w:customStyle="1" w:styleId="Smbolosdenumerao">
    <w:name w:val="Símbolos de numeração"/>
    <w:qFormat/>
  </w:style>
  <w:style w:type="character" w:customStyle="1" w:styleId="Ttulo2Char">
    <w:name w:val="Título 2 Char"/>
    <w:basedOn w:val="Fontepargpadro"/>
    <w:link w:val="Ttulo2"/>
    <w:qFormat/>
    <w:rsid w:val="00702980"/>
    <w:rPr>
      <w:b/>
      <w:sz w:val="28"/>
    </w:rPr>
  </w:style>
  <w:style w:type="character" w:customStyle="1" w:styleId="MenoPendente1">
    <w:name w:val="Menção Pendente1"/>
    <w:basedOn w:val="Fontepargpadro"/>
    <w:uiPriority w:val="99"/>
    <w:semiHidden/>
    <w:unhideWhenUsed/>
    <w:qFormat/>
    <w:rsid w:val="007F1D4D"/>
    <w:rPr>
      <w:color w:val="808080"/>
      <w:shd w:val="clear" w:color="auto" w:fill="E6E6E6"/>
    </w:rPr>
  </w:style>
  <w:style w:type="character" w:customStyle="1" w:styleId="Corpodetexto2Char">
    <w:name w:val="Corpo de texto 2 Char"/>
    <w:basedOn w:val="Fontepargpadro"/>
    <w:link w:val="Corpodetexto2"/>
    <w:uiPriority w:val="99"/>
    <w:qFormat/>
    <w:rsid w:val="004A6EE2"/>
    <w:rPr>
      <w:sz w:val="24"/>
      <w:szCs w:val="24"/>
    </w:rPr>
  </w:style>
  <w:style w:type="character" w:customStyle="1" w:styleId="CabealhoChar">
    <w:name w:val="Cabeçalho Char"/>
    <w:basedOn w:val="Fontepargpadro"/>
    <w:link w:val="Cabealho"/>
    <w:uiPriority w:val="99"/>
    <w:qFormat/>
    <w:rsid w:val="00963F98"/>
    <w:rPr>
      <w:sz w:val="24"/>
      <w:szCs w:val="24"/>
    </w:rPr>
  </w:style>
  <w:style w:type="character" w:customStyle="1" w:styleId="Corpodetexto3Char">
    <w:name w:val="Corpo de texto 3 Char"/>
    <w:basedOn w:val="Fontepargpadro"/>
    <w:link w:val="Corpodetexto3"/>
    <w:uiPriority w:val="99"/>
    <w:qFormat/>
    <w:rsid w:val="00F24A31"/>
    <w:rPr>
      <w:sz w:val="24"/>
      <w:szCs w:val="24"/>
    </w:rPr>
  </w:style>
  <w:style w:type="character" w:customStyle="1" w:styleId="ListLabel1">
    <w:name w:val="ListLabel 1"/>
    <w:qFormat/>
    <w:rPr>
      <w:rFonts w:cs="StarSymbol"/>
      <w:sz w:val="18"/>
      <w:szCs w:val="18"/>
    </w:rPr>
  </w:style>
  <w:style w:type="character" w:customStyle="1" w:styleId="ListLabel2">
    <w:name w:val="ListLabel 2"/>
    <w:qFormat/>
    <w:rPr>
      <w:rFonts w:cs="StarSymbol"/>
      <w:sz w:val="18"/>
      <w:szCs w:val="18"/>
    </w:rPr>
  </w:style>
  <w:style w:type="character" w:customStyle="1" w:styleId="ListLabel3">
    <w:name w:val="ListLabel 3"/>
    <w:qFormat/>
    <w:rPr>
      <w:rFonts w:cs="StarSymbol"/>
      <w:sz w:val="18"/>
      <w:szCs w:val="18"/>
    </w:rPr>
  </w:style>
  <w:style w:type="character" w:customStyle="1" w:styleId="ListLabel4">
    <w:name w:val="ListLabel 4"/>
    <w:qFormat/>
    <w:rPr>
      <w:rFonts w:cs="StarSymbol"/>
      <w:sz w:val="18"/>
      <w:szCs w:val="18"/>
    </w:rPr>
  </w:style>
  <w:style w:type="character" w:customStyle="1" w:styleId="ListLabel5">
    <w:name w:val="ListLabel 5"/>
    <w:qFormat/>
    <w:rPr>
      <w:rFonts w:cs="StarSymbol"/>
      <w:sz w:val="18"/>
      <w:szCs w:val="18"/>
    </w:rPr>
  </w:style>
  <w:style w:type="character" w:customStyle="1" w:styleId="ListLabel6">
    <w:name w:val="ListLabel 6"/>
    <w:qFormat/>
    <w:rPr>
      <w:rFonts w:cs="StarSymbol"/>
      <w:sz w:val="18"/>
      <w:szCs w:val="18"/>
    </w:rPr>
  </w:style>
  <w:style w:type="character" w:customStyle="1" w:styleId="ListLabel7">
    <w:name w:val="ListLabel 7"/>
    <w:qFormat/>
    <w:rPr>
      <w:rFonts w:cs="StarSymbol"/>
      <w:sz w:val="18"/>
      <w:szCs w:val="18"/>
    </w:rPr>
  </w:style>
  <w:style w:type="character" w:customStyle="1" w:styleId="ListLabel8">
    <w:name w:val="ListLabel 8"/>
    <w:qFormat/>
    <w:rPr>
      <w:rFonts w:cs="StarSymbol"/>
      <w:sz w:val="18"/>
      <w:szCs w:val="18"/>
    </w:rPr>
  </w:style>
  <w:style w:type="character" w:customStyle="1" w:styleId="ListLabel9">
    <w:name w:val="ListLabel 9"/>
    <w:qFormat/>
    <w:rPr>
      <w:rFonts w:cs="StarSymbol"/>
      <w:sz w:val="18"/>
      <w:szCs w:val="18"/>
    </w:rPr>
  </w:style>
  <w:style w:type="character" w:customStyle="1" w:styleId="ListLabel10">
    <w:name w:val="ListLabel 10"/>
    <w:qFormat/>
    <w:rPr>
      <w:rFonts w:cs="StarSymbol"/>
      <w:sz w:val="18"/>
      <w:szCs w:val="18"/>
    </w:rPr>
  </w:style>
  <w:style w:type="character" w:customStyle="1" w:styleId="ListLabel11">
    <w:name w:val="ListLabel 11"/>
    <w:qFormat/>
    <w:rPr>
      <w:rFonts w:cs="StarSymbol"/>
      <w:sz w:val="18"/>
      <w:szCs w:val="18"/>
    </w:rPr>
  </w:style>
  <w:style w:type="character" w:customStyle="1" w:styleId="ListLabel12">
    <w:name w:val="ListLabel 12"/>
    <w:qFormat/>
    <w:rPr>
      <w:rFonts w:cs="StarSymbol"/>
      <w:sz w:val="18"/>
      <w:szCs w:val="18"/>
    </w:rPr>
  </w:style>
  <w:style w:type="character" w:customStyle="1" w:styleId="ListLabel13">
    <w:name w:val="ListLabel 13"/>
    <w:qFormat/>
    <w:rPr>
      <w:rFonts w:cs="StarSymbol"/>
      <w:sz w:val="18"/>
      <w:szCs w:val="18"/>
    </w:rPr>
  </w:style>
  <w:style w:type="character" w:customStyle="1" w:styleId="ListLabel14">
    <w:name w:val="ListLabel 14"/>
    <w:qFormat/>
    <w:rPr>
      <w:rFonts w:cs="StarSymbol"/>
      <w:sz w:val="18"/>
      <w:szCs w:val="18"/>
    </w:rPr>
  </w:style>
  <w:style w:type="character" w:customStyle="1" w:styleId="ListLabel15">
    <w:name w:val="ListLabel 15"/>
    <w:qFormat/>
    <w:rPr>
      <w:rFonts w:cs="StarSymbol"/>
      <w:sz w:val="18"/>
      <w:szCs w:val="18"/>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StarSymbol"/>
      <w:sz w:val="18"/>
      <w:szCs w:val="18"/>
    </w:rPr>
  </w:style>
  <w:style w:type="character" w:customStyle="1" w:styleId="ListLabel29">
    <w:name w:val="ListLabel 29"/>
    <w:qFormat/>
    <w:rPr>
      <w:rFonts w:cs="StarSymbol"/>
      <w:sz w:val="18"/>
      <w:szCs w:val="18"/>
    </w:rPr>
  </w:style>
  <w:style w:type="character" w:customStyle="1" w:styleId="ListLabel30">
    <w:name w:val="ListLabel 30"/>
    <w:qFormat/>
    <w:rPr>
      <w:rFonts w:cs="StarSymbol"/>
      <w:sz w:val="18"/>
      <w:szCs w:val="18"/>
    </w:rPr>
  </w:style>
  <w:style w:type="character" w:customStyle="1" w:styleId="ListLabel31">
    <w:name w:val="ListLabel 31"/>
    <w:qFormat/>
    <w:rPr>
      <w:rFonts w:cs="StarSymbol"/>
      <w:sz w:val="18"/>
      <w:szCs w:val="18"/>
    </w:rPr>
  </w:style>
  <w:style w:type="character" w:customStyle="1" w:styleId="ListLabel32">
    <w:name w:val="ListLabel 32"/>
    <w:qFormat/>
    <w:rPr>
      <w:rFonts w:cs="StarSymbol"/>
      <w:sz w:val="18"/>
      <w:szCs w:val="18"/>
    </w:rPr>
  </w:style>
  <w:style w:type="character" w:customStyle="1" w:styleId="ListLabel33">
    <w:name w:val="ListLabel 33"/>
    <w:qFormat/>
    <w:rPr>
      <w:rFonts w:cs="StarSymbol"/>
      <w:sz w:val="18"/>
      <w:szCs w:val="18"/>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paragraph" w:styleId="Ttulo">
    <w:name w:val="Title"/>
    <w:basedOn w:val="Normal"/>
    <w:next w:val="Corpodetexto"/>
    <w:qFormat/>
    <w:pPr>
      <w:keepNext/>
      <w:spacing w:before="240" w:after="120"/>
    </w:pPr>
    <w:rPr>
      <w:rFonts w:ascii="Bitstream Vera Sans" w:eastAsia="Mincho" w:hAnsi="Bitstream Vera Sans" w:cs="Lucidasans"/>
      <w:sz w:val="28"/>
      <w:szCs w:val="28"/>
    </w:rPr>
  </w:style>
  <w:style w:type="paragraph" w:styleId="Corpodetexto">
    <w:name w:val="Body Text"/>
    <w:basedOn w:val="Normal"/>
    <w:rPr>
      <w:i/>
      <w:iCs/>
      <w:color w:val="0000FF"/>
    </w:rPr>
  </w:style>
  <w:style w:type="paragraph" w:styleId="Lista">
    <w:name w:val="List"/>
    <w:basedOn w:val="Corpodetexto"/>
    <w:rPr>
      <w:rFonts w:ascii="Arial Narrow" w:hAnsi="Arial Narrow" w:cs="Lucidasans"/>
    </w:rPr>
  </w:style>
  <w:style w:type="paragraph" w:styleId="Legenda">
    <w:name w:val="caption"/>
    <w:basedOn w:val="Normal"/>
    <w:qFormat/>
    <w:pPr>
      <w:suppressLineNumbers/>
      <w:spacing w:before="120" w:after="120"/>
    </w:pPr>
    <w:rPr>
      <w:rFonts w:cs="Lucidasans"/>
      <w:i/>
      <w:iCs/>
      <w:sz w:val="20"/>
      <w:szCs w:val="20"/>
    </w:rPr>
  </w:style>
  <w:style w:type="paragraph" w:customStyle="1" w:styleId="ndice">
    <w:name w:val="Índice"/>
    <w:basedOn w:val="Normal"/>
    <w:qFormat/>
    <w:pPr>
      <w:suppressLineNumbers/>
    </w:pPr>
    <w:rPr>
      <w:rFonts w:cs="Lucidasans"/>
    </w:rPr>
  </w:style>
  <w:style w:type="paragraph" w:customStyle="1" w:styleId="Ttulo10">
    <w:name w:val="Título1"/>
    <w:basedOn w:val="Normal"/>
    <w:qFormat/>
    <w:pPr>
      <w:keepNext/>
      <w:spacing w:before="240" w:after="120"/>
    </w:pPr>
    <w:rPr>
      <w:rFonts w:ascii="Arial" w:eastAsia="MS Gothic" w:hAnsi="Arial" w:cs="Tahoma"/>
      <w:sz w:val="28"/>
      <w:szCs w:val="28"/>
    </w:rPr>
  </w:style>
  <w:style w:type="paragraph" w:styleId="Cabealho">
    <w:name w:val="header"/>
    <w:basedOn w:val="Normal"/>
    <w:link w:val="CabealhoChar"/>
    <w:uiPriority w:val="99"/>
    <w:pPr>
      <w:tabs>
        <w:tab w:val="center" w:pos="4419"/>
        <w:tab w:val="right" w:pos="8838"/>
      </w:tabs>
    </w:pPr>
  </w:style>
  <w:style w:type="paragraph" w:styleId="Rodap">
    <w:name w:val="footer"/>
    <w:basedOn w:val="Normal"/>
    <w:pPr>
      <w:tabs>
        <w:tab w:val="center" w:pos="4419"/>
        <w:tab w:val="right" w:pos="8838"/>
      </w:tabs>
    </w:pPr>
  </w:style>
  <w:style w:type="paragraph" w:customStyle="1" w:styleId="Contedodatabela">
    <w:name w:val="Conteúdo da tabela"/>
    <w:basedOn w:val="Normal"/>
    <w:qFormat/>
    <w:pPr>
      <w:suppressLineNumbers/>
    </w:pPr>
  </w:style>
  <w:style w:type="paragraph" w:customStyle="1" w:styleId="Ttulodetabela">
    <w:name w:val="Título de tabela"/>
    <w:basedOn w:val="Contedodatabela"/>
    <w:qFormat/>
    <w:pPr>
      <w:jc w:val="center"/>
    </w:pPr>
    <w:rPr>
      <w:b/>
      <w:bCs/>
      <w:i/>
      <w:iCs/>
    </w:rPr>
  </w:style>
  <w:style w:type="paragraph" w:styleId="Subttulo">
    <w:name w:val="Subtitle"/>
    <w:basedOn w:val="Ttulo"/>
    <w:qFormat/>
    <w:pPr>
      <w:jc w:val="center"/>
    </w:pPr>
    <w:rPr>
      <w:i/>
      <w:iCs/>
    </w:rPr>
  </w:style>
  <w:style w:type="paragraph" w:customStyle="1" w:styleId="Corpodetexto21">
    <w:name w:val="Corpo de texto 21"/>
    <w:basedOn w:val="Normal"/>
    <w:qFormat/>
    <w:rPr>
      <w:i/>
      <w:iCs/>
    </w:rPr>
  </w:style>
  <w:style w:type="paragraph" w:customStyle="1" w:styleId="TtuloTabela">
    <w:name w:val="Título Tabela"/>
    <w:basedOn w:val="Normal"/>
    <w:qFormat/>
    <w:pPr>
      <w:spacing w:before="60" w:after="60"/>
      <w:jc w:val="both"/>
    </w:pPr>
    <w:rPr>
      <w:rFonts w:ascii="Arial" w:hAnsi="Arial"/>
      <w:b/>
      <w:bCs/>
      <w:sz w:val="22"/>
      <w:szCs w:val="20"/>
    </w:rPr>
  </w:style>
  <w:style w:type="paragraph" w:styleId="PargrafodaLista">
    <w:name w:val="List Paragraph"/>
    <w:basedOn w:val="Normal"/>
    <w:uiPriority w:val="34"/>
    <w:qFormat/>
    <w:rsid w:val="0064297A"/>
    <w:pPr>
      <w:ind w:left="720"/>
      <w:contextualSpacing/>
    </w:pPr>
  </w:style>
  <w:style w:type="paragraph" w:styleId="Corpodetexto2">
    <w:name w:val="Body Text 2"/>
    <w:basedOn w:val="Normal"/>
    <w:link w:val="Corpodetexto2Char"/>
    <w:uiPriority w:val="99"/>
    <w:unhideWhenUsed/>
    <w:qFormat/>
    <w:rsid w:val="004A6EE2"/>
    <w:pPr>
      <w:tabs>
        <w:tab w:val="left" w:pos="720"/>
        <w:tab w:val="left" w:pos="1211"/>
      </w:tabs>
      <w:spacing w:before="120"/>
      <w:ind w:right="15"/>
      <w:jc w:val="both"/>
    </w:pPr>
  </w:style>
  <w:style w:type="paragraph" w:styleId="Corpodetexto3">
    <w:name w:val="Body Text 3"/>
    <w:basedOn w:val="Normal"/>
    <w:link w:val="Corpodetexto3Char"/>
    <w:uiPriority w:val="99"/>
    <w:unhideWhenUsed/>
    <w:qFormat/>
    <w:rsid w:val="00F24A31"/>
    <w:pPr>
      <w:spacing w:before="120"/>
      <w:ind w:right="140"/>
      <w:jc w:val="both"/>
    </w:pPr>
  </w:style>
  <w:style w:type="paragraph" w:customStyle="1" w:styleId="EstiloTtulo1Esquerda0cmPrimeiralinha0cm">
    <w:name w:val="Estilo Título 1 + Esquerda:  0 cm Primeira linha:  0 cm"/>
    <w:basedOn w:val="Ttulo1"/>
    <w:qFormat/>
    <w:rsid w:val="00322309"/>
    <w:pPr>
      <w:widowControl/>
      <w:numPr>
        <w:numId w:val="0"/>
      </w:numPr>
      <w:pBdr>
        <w:top w:val="single" w:sz="4" w:space="1" w:color="00000A" w:shadow="1"/>
        <w:left w:val="single" w:sz="4" w:space="4" w:color="00000A" w:shadow="1"/>
        <w:bottom w:val="single" w:sz="4" w:space="1" w:color="00000A" w:shadow="1"/>
        <w:right w:val="single" w:sz="4" w:space="4" w:color="00000A" w:shadow="1"/>
      </w:pBdr>
      <w:shd w:val="pct5" w:color="auto" w:fill="FFFFFF"/>
      <w:tabs>
        <w:tab w:val="left" w:pos="432"/>
      </w:tabs>
      <w:suppressAutoHyphens w:val="0"/>
      <w:spacing w:before="0" w:after="0"/>
      <w:ind w:left="432" w:right="0" w:hanging="432"/>
      <w:jc w:val="left"/>
    </w:pPr>
    <w:rPr>
      <w:rFonts w:ascii="Arial" w:hAnsi="Arial"/>
      <w:bCs/>
      <w:sz w:val="28"/>
      <w:lang w:val="en-US" w:eastAsia="en-US"/>
    </w:rPr>
  </w:style>
  <w:style w:type="paragraph" w:customStyle="1" w:styleId="Preenchimentousurio">
    <w:name w:val="Preenchimento usuário"/>
    <w:basedOn w:val="Normal"/>
    <w:qFormat/>
    <w:rsid w:val="00322309"/>
    <w:pPr>
      <w:suppressAutoHyphens w:val="0"/>
      <w:spacing w:before="60" w:after="60"/>
      <w:jc w:val="both"/>
    </w:pPr>
    <w:rPr>
      <w:rFonts w:ascii="Arial" w:hAnsi="Arial"/>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BD026-9F46-45D2-8EA7-6D8B8ECDF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3</Pages>
  <Words>1015</Words>
  <Characters>5485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Documento de Encerramento do Projeto [Nome do Projeto]</vt:lpstr>
    </vt:vector>
  </TitlesOfParts>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Encerramento do Projeto [Nome do Projeto]</dc:title>
  <dc:subject/>
  <dc:creator>computador 02 POP-GO/RNP - Vi</dc:creator>
  <dc:description/>
  <cp:lastModifiedBy>Elias Ferreira</cp:lastModifiedBy>
  <cp:revision>24</cp:revision>
  <cp:lastPrinted>2113-01-01T03:00:00Z</cp:lastPrinted>
  <dcterms:created xsi:type="dcterms:W3CDTF">2018-08-16T14:24:00Z</dcterms:created>
  <dcterms:modified xsi:type="dcterms:W3CDTF">2018-08-29T02:12:00Z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