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75"/>
        <w:ind w:right="0" w:left="105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adea" w:hAnsi="Caladea" w:cs="Caladea" w:eastAsia="Caladea"/>
          <w:b/>
          <w:color w:val="auto"/>
          <w:spacing w:val="0"/>
          <w:position w:val="0"/>
          <w:sz w:val="60"/>
          <w:shd w:fill="auto" w:val="clear"/>
        </w:rPr>
        <w:t xml:space="preserve">SAMPATH VINAY GOLLAPUDI</w:t>
      </w:r>
    </w:p>
    <w:p>
      <w:pPr>
        <w:spacing w:before="135" w:after="0" w:line="343"/>
        <w:ind w:right="5926" w:left="105" w:hanging="6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adea" w:hAnsi="Caladea" w:cs="Caladea" w:eastAsia="Caladea"/>
            <w:b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sampathvinay20@gmail.com</w:t>
        </w:r>
      </w:hyperlink>
      <w:r>
        <w:rPr>
          <w:rFonts w:ascii="Caladea" w:hAnsi="Caladea" w:cs="Caladea" w:eastAsia="Caladea"/>
          <w:b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Ph.no:7207745946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0" w:after="0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3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-BoldMT" w:hAnsi="Arial-BoldMT" w:cs="Arial-BoldMT" w:eastAsia="Arial-BoldMT"/>
          <w:b/>
          <w:color w:val="2D2D2D"/>
          <w:spacing w:val="0"/>
          <w:position w:val="0"/>
          <w:sz w:val="24"/>
          <w:shd w:fill="auto" w:val="clear"/>
        </w:rPr>
        <w:t xml:space="preserve">Dedicated and result-oriented mechanical engineer with 1 year experience looking for a mechanical engineering position with your company where I can apply my mechanical development abilities</w:t>
      </w:r>
      <w:r>
        <w:rPr>
          <w:rFonts w:ascii="TimesLTPro-Roman" w:hAnsi="TimesLTPro-Roman" w:cs="TimesLTPro-Roman" w:eastAsia="TimesLTPro-Roman"/>
          <w:color w:val="3B474E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Work Experience</w:t>
      </w:r>
    </w:p>
    <w:p>
      <w:pPr>
        <w:spacing w:before="269" w:after="0" w:line="240"/>
        <w:ind w:right="0" w:left="3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adea" w:hAnsi="Caladea" w:cs="Caladea" w:eastAsia="Caladea"/>
          <w:b/>
          <w:color w:val="auto"/>
          <w:spacing w:val="0"/>
          <w:position w:val="0"/>
          <w:sz w:val="26"/>
          <w:shd w:fill="auto" w:val="clear"/>
        </w:rPr>
        <w:t xml:space="preserve">Associate Mechanical Engineer</w:t>
      </w:r>
    </w:p>
    <w:p>
      <w:pPr>
        <w:spacing w:before="7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235" w:leader="none"/>
        </w:tabs>
        <w:spacing w:before="0" w:after="0" w:line="240"/>
        <w:ind w:right="0" w:left="3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  <w:t xml:space="preserve">ALSTOM TRANSPORT INDIA</w:t>
      </w:r>
      <w:r>
        <w:rPr>
          <w:rFonts w:ascii="Caladea" w:hAnsi="Caladea" w:cs="Caladea" w:eastAsia="Caladea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-7"/>
          <w:position w:val="0"/>
          <w:sz w:val="24"/>
          <w:shd w:fill="auto" w:val="clear"/>
        </w:rPr>
        <w:t xml:space="preserve">PRIVATE</w:t>
      </w:r>
      <w:r>
        <w:rPr>
          <w:rFonts w:ascii="Caladea" w:hAnsi="Caladea" w:cs="Caladea" w:eastAsia="Calade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  <w:t xml:space="preserve">LIMITED</w:t>
        <w:tab/>
      </w:r>
    </w:p>
    <w:p>
      <w:pPr>
        <w:tabs>
          <w:tab w:val="left" w:pos="6235" w:leader="none"/>
        </w:tabs>
        <w:spacing w:before="0" w:after="0" w:line="240"/>
        <w:ind w:right="0" w:left="3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  <w:t xml:space="preserve">Aug 2021-Dec 2022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0" w:after="0" w:line="288"/>
        <w:ind w:right="0" w:left="825" w:hanging="361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Checking the quality of materials in process as well as after</w:t>
      </w:r>
      <w:r>
        <w:rPr>
          <w:rFonts w:ascii="Tahoma" w:hAnsi="Tahoma" w:cs="Tahoma" w:eastAsia="Tahoma"/>
          <w:color w:val="252525"/>
          <w:spacing w:val="-3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completion.</w:t>
      </w: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2" w:after="0" w:line="240"/>
        <w:ind w:right="315" w:left="825" w:hanging="360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Assisting with another team work that is out of the boundary of current </w:t>
      </w:r>
      <w:r>
        <w:rPr>
          <w:rFonts w:ascii="Tahoma" w:hAnsi="Tahoma" w:cs="Tahoma" w:eastAsia="Tahoma"/>
          <w:color w:val="252525"/>
          <w:spacing w:val="-4"/>
          <w:position w:val="0"/>
          <w:sz w:val="24"/>
          <w:shd w:fill="auto" w:val="clear"/>
        </w:rPr>
        <w:t xml:space="preserve">work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scope.</w:t>
      </w: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1" w:after="0" w:line="240"/>
        <w:ind w:right="764" w:left="825" w:hanging="360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Distribution of workload to operators in order to achieve daily </w:t>
      </w:r>
      <w:r>
        <w:rPr>
          <w:rFonts w:ascii="Tahoma" w:hAnsi="Tahoma" w:cs="Tahoma" w:eastAsia="Tahoma"/>
          <w:color w:val="252525"/>
          <w:spacing w:val="-3"/>
          <w:position w:val="0"/>
          <w:sz w:val="24"/>
          <w:shd w:fill="auto" w:val="clear"/>
        </w:rPr>
        <w:t xml:space="preserve">production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targets.</w:t>
      </w: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1" w:after="0" w:line="240"/>
        <w:ind w:right="871" w:left="825" w:hanging="360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Manage work allocation of the team members to meet the deadline </w:t>
      </w:r>
      <w:r>
        <w:rPr>
          <w:rFonts w:ascii="Tahoma" w:hAnsi="Tahoma" w:cs="Tahoma" w:eastAsia="Tahoma"/>
          <w:color w:val="252525"/>
          <w:spacing w:val="-5"/>
          <w:position w:val="0"/>
          <w:sz w:val="24"/>
          <w:shd w:fill="auto" w:val="clear"/>
        </w:rPr>
        <w:t xml:space="preserve">and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monthly production</w:t>
      </w:r>
      <w:r>
        <w:rPr>
          <w:rFonts w:ascii="Tahoma" w:hAnsi="Tahoma" w:cs="Tahoma" w:eastAsia="Tahoma"/>
          <w:color w:val="252525"/>
          <w:spacing w:val="-1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target.</w:t>
      </w: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0" w:after="0" w:line="284"/>
        <w:ind w:right="0" w:left="825" w:hanging="361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Preparation of Production reports</w:t>
      </w:r>
      <w:r>
        <w:rPr>
          <w:rFonts w:ascii="Tahoma" w:hAnsi="Tahoma" w:cs="Tahoma" w:eastAsia="Tahoma"/>
          <w:color w:val="252525"/>
          <w:spacing w:val="-1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825" w:leader="none"/>
          <w:tab w:val="left" w:pos="826" w:leader="none"/>
        </w:tabs>
        <w:spacing w:before="0" w:after="0" w:line="288"/>
        <w:ind w:right="0" w:left="825" w:hanging="361"/>
        <w:jc w:val="left"/>
        <w:rPr>
          <w:rFonts w:ascii="Arial" w:hAnsi="Arial" w:cs="Arial" w:eastAsia="Arial"/>
          <w:color w:val="25252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Reporting to the Production</w:t>
      </w:r>
      <w:r>
        <w:rPr>
          <w:rFonts w:ascii="Tahoma" w:hAnsi="Tahoma" w:cs="Tahoma" w:eastAsia="Tahoma"/>
          <w:color w:val="252525"/>
          <w:spacing w:val="-1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-5"/>
          <w:position w:val="0"/>
          <w:sz w:val="24"/>
          <w:shd w:fill="auto" w:val="clear"/>
        </w:rPr>
        <w:t xml:space="preserve">Manager.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11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EDUCATION</w:t>
      </w:r>
    </w:p>
    <w:tbl>
      <w:tblPr>
        <w:tblInd w:w="260" w:type="dxa"/>
      </w:tblPr>
      <w:tblGrid>
        <w:gridCol w:w="2340"/>
        <w:gridCol w:w="5160"/>
        <w:gridCol w:w="1420"/>
      </w:tblGrid>
      <w:tr>
        <w:trPr>
          <w:trHeight w:val="519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2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2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2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</w:tr>
      <w:tr>
        <w:trPr>
          <w:trHeight w:val="80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230" w:firstLine="0"/>
              <w:jc w:val="left"/>
              <w:rPr>
                <w:rFonts w:ascii="Caladea" w:hAnsi="Caladea" w:cs="Caladea" w:eastAsia="Calade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  <w:p>
            <w:pPr>
              <w:spacing w:before="21" w:after="0" w:line="240"/>
              <w:ind w:right="0" w:left="230" w:firstLine="0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(Mechanical)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56"/>
              <w:ind w:right="131" w:left="230" w:hanging="15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Avanthi institute of engineering and technology Narsipatnam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230" w:firstLine="0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75.85%</w:t>
            </w:r>
          </w:p>
        </w:tc>
      </w:tr>
      <w:tr>
        <w:trPr>
          <w:trHeight w:val="1019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61"/>
              <w:ind w:right="680" w:left="230" w:firstLine="0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Matriculation (SSC)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230" w:firstLine="0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Sri chaitanya techno curriculum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230" w:firstLine="0"/>
              <w:jc w:val="left"/>
              <w:rPr>
                <w:spacing w:val="0"/>
                <w:position w:val="0"/>
              </w:rPr>
            </w:pPr>
            <w:r>
              <w:rPr>
                <w:rFonts w:ascii="Caladea" w:hAnsi="Caladea" w:cs="Caladea" w:eastAsia="Caladea"/>
                <w:color w:val="252525"/>
                <w:spacing w:val="0"/>
                <w:position w:val="0"/>
                <w:sz w:val="24"/>
                <w:shd w:fill="auto" w:val="clear"/>
              </w:rPr>
              <w:t xml:space="preserve">9.2GPA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74" w:after="0" w:line="240"/>
        <w:ind w:right="0" w:left="105" w:firstLine="0"/>
        <w:jc w:val="left"/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</w:pPr>
    </w:p>
    <w:p>
      <w:pPr>
        <w:spacing w:before="74" w:after="0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0" w:after="0" w:line="240"/>
        <w:ind w:right="0" w:left="825" w:hanging="361"/>
        <w:jc w:val="left"/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0" w:after="0" w:line="240"/>
        <w:ind w:right="0" w:left="825" w:hanging="361"/>
        <w:jc w:val="left"/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0" w:after="0" w:line="240"/>
        <w:ind w:right="0" w:left="825" w:hanging="361"/>
        <w:jc w:val="left"/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0" w:after="0" w:line="240"/>
        <w:ind w:right="0" w:left="825" w:hanging="361"/>
        <w:jc w:val="left"/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  <w:t xml:space="preserve">PYTHON(BASIC)</w:t>
      </w: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0" w:after="0" w:line="240"/>
        <w:ind w:right="0" w:left="825" w:hanging="361"/>
        <w:jc w:val="left"/>
        <w:rPr>
          <w:rFonts w:ascii="Arial" w:hAnsi="Arial" w:cs="Arial" w:eastAsia="Arial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252525"/>
          <w:spacing w:val="0"/>
          <w:position w:val="0"/>
          <w:sz w:val="24"/>
          <w:shd w:fill="auto" w:val="clear"/>
        </w:rPr>
        <w:t xml:space="preserve">AUTOCAD(BASIC)</w:t>
      </w:r>
    </w:p>
    <w:p>
      <w:pPr>
        <w:numPr>
          <w:ilvl w:val="0"/>
          <w:numId w:val="38"/>
        </w:numPr>
        <w:tabs>
          <w:tab w:val="left" w:pos="825" w:leader="none"/>
          <w:tab w:val="left" w:pos="826" w:leader="none"/>
        </w:tabs>
        <w:spacing w:before="4" w:after="0" w:line="240"/>
        <w:ind w:right="0" w:left="825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252525"/>
          <w:spacing w:val="0"/>
          <w:position w:val="0"/>
          <w:sz w:val="24"/>
          <w:shd w:fill="auto" w:val="clear"/>
        </w:rPr>
        <w:t xml:space="preserve">MS OFFICE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74" w:after="0" w:line="240"/>
        <w:ind w:right="0" w:left="105" w:firstLine="0"/>
        <w:jc w:val="left"/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74" w:after="0" w:line="240"/>
        <w:ind w:right="0" w:left="105" w:firstLine="0"/>
        <w:jc w:val="left"/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7" w:after="0" w:line="240"/>
        <w:ind w:right="0" w:left="825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Leadership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Analysis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Attention to detail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Collaboration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Communication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-4"/>
          <w:position w:val="0"/>
          <w:sz w:val="24"/>
          <w:shd w:fill="auto" w:val="clear"/>
        </w:rPr>
        <w:t xml:space="preserve">Teamwork</w:t>
      </w:r>
    </w:p>
    <w:p>
      <w:pPr>
        <w:numPr>
          <w:ilvl w:val="0"/>
          <w:numId w:val="42"/>
        </w:numPr>
        <w:tabs>
          <w:tab w:val="left" w:pos="825" w:leader="none"/>
          <w:tab w:val="left" w:pos="826" w:leader="none"/>
        </w:tabs>
        <w:spacing w:before="9" w:after="0" w:line="240"/>
        <w:ind w:right="0" w:left="825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024"/>
          <w:spacing w:val="0"/>
          <w:position w:val="0"/>
          <w:sz w:val="24"/>
          <w:shd w:fill="auto" w:val="clear"/>
        </w:rPr>
        <w:t xml:space="preserve">Ability to work under pressure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LANGUAGES :</w:t>
      </w:r>
    </w:p>
    <w:p>
      <w:pPr>
        <w:spacing w:before="7" w:after="0" w:line="240"/>
        <w:ind w:right="0" w:left="255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252525"/>
          <w:spacing w:val="0"/>
          <w:position w:val="0"/>
          <w:sz w:val="24"/>
          <w:shd w:fill="auto" w:val="clear"/>
        </w:rPr>
        <w:t xml:space="preserve">Telugu,English,Tamil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196" w:after="0" w:line="240"/>
        <w:ind w:right="0" w:left="105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1F78C6"/>
          <w:spacing w:val="0"/>
          <w:position w:val="0"/>
          <w:sz w:val="26"/>
          <w:shd w:fill="auto" w:val="clear"/>
        </w:rPr>
        <w:t xml:space="preserve">DECLARATION :</w:t>
      </w:r>
    </w:p>
    <w:p>
      <w:pPr>
        <w:spacing w:before="11" w:after="0" w:line="333"/>
        <w:ind w:right="286" w:left="105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  <w:t xml:space="preserve">I hereby declare that the above information and facts stated here are true and correct to the best of my knowledge.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  <w:t xml:space="preserve">Place: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105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6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6"/>
          <w:shd w:fill="auto" w:val="clear"/>
        </w:rPr>
        <w:t xml:space="preserve">G.Sampath vinay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mpathvinay2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