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showing pollution levels at low wind speed and low temperature: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pol.site_id, pol.species_id, pol.date, AVG(pol.value), w.temperature_c, w.wind_speed_kmph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pollution pol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weather w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pol.site_id = w.site_id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and pol.date = w.date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pol.site_id = 'BL0'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pol.species_id = 'NO2'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pol.date &gt;= '2014-04-03'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pol.date &lt; '2014-05-04'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w.temperature_c &lt;= 10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w.wind_speed_kmph &lt;=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 select average: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AVG(pol.value)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pollution pol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weather w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pol.site_id = w.site_id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and pol.date = w.date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pol.site_id = 'BL0'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pol.species_id = 'NO2'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pol.date &gt;= '2014-04-03'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pol.date &lt; '2014-05-04'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w.temperature_c &lt;= 10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w.wind_speed_kmph &lt;=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value: </w:t>
      </w:r>
      <w:r w:rsidDel="00000000" w:rsidR="00000000" w:rsidRPr="00000000">
        <w:rPr>
          <w:b w:val="1"/>
          <w:sz w:val="17"/>
          <w:szCs w:val="17"/>
          <w:shd w:fill="f3f3e9" w:val="clear"/>
          <w:rtl w:val="0"/>
        </w:rPr>
        <w:t xml:space="preserve">56.5298850574713 (at ‘BL0’)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17"/>
          <w:szCs w:val="17"/>
          <w:shd w:fill="f3f3e9" w:val="clear"/>
          <w:rtl w:val="0"/>
        </w:rPr>
        <w:t xml:space="preserve">55.6239804066076 (all sites)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17"/>
          <w:szCs w:val="17"/>
          <w:shd w:fill="f3f3e9" w:val="clear"/>
          <w:rtl w:val="0"/>
        </w:rPr>
        <w:t xml:space="preserve">62.1332621084639 (day)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showing pollution levels at high wind speed and low temperature: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pol.site_id, pol.species_id, pol.date, pol.value, w.temperature_c, w.wind_speed_kmph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pollution pol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weather w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pol.site_id = w.site_id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and pol.date = w.date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pol.site_id = 'BL0'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pol.species_id = 'NO2'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pol.date &gt;= '2014-04-03'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pol.date &lt; '2014-05-04'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w.temperature_c &lt;= 10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w.wind_speed_kmph &gt;=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 select average: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AVG(pol.value)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pollution pol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weather w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pol.site_id = w.site_id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and pol.date = w.date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pol.site_id = 'BL0'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pol.species_id = 'NO2'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pol.date &gt;= '2014-04-03'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pol.date &lt; '2014-05-04'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w.temperature_c &lt;= 10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w.wind_speed_kmph &gt;=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value: </w:t>
      </w:r>
      <w:r w:rsidDel="00000000" w:rsidR="00000000" w:rsidRPr="00000000">
        <w:rPr>
          <w:b w:val="1"/>
          <w:sz w:val="17"/>
          <w:szCs w:val="17"/>
          <w:shd w:fill="f3f3e9" w:val="clear"/>
          <w:rtl w:val="0"/>
        </w:rPr>
        <w:t xml:space="preserve">51.5943925233645 (at ‘BL0)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17"/>
          <w:szCs w:val="17"/>
          <w:shd w:fill="f3f3e9" w:val="clear"/>
          <w:rtl w:val="0"/>
        </w:rPr>
        <w:t xml:space="preserve">45.7114424191733 (all sites)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17"/>
          <w:szCs w:val="17"/>
          <w:shd w:fill="f3f3e9" w:val="clear"/>
          <w:rtl w:val="0"/>
        </w:rPr>
        <w:t xml:space="preserve">52.4375685317939 (day)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showing pollution levels at low wind speed and high temperature: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pol.site_id, pol.species_id, pol.date, pol.value, w.temperature_c, w.wind_speed_kmph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pollution pol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weather w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pol.site_id = w.site_id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and pol.date = w.date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pol.site_id = 'BL0'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pol.species_id = 'NO2'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pol.date &gt;= '2014-04-03'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pol.date &lt; '2014-05-04'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w.temperature_c &gt;= 10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w.wind_speed_kmph &lt;=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 select average: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AVG(pol.value)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pollution pol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weather w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pol.site_id = w.site_id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and pol.date = w.date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pol.site_id = 'BL0'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pol.species_id = 'NO2'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pol.date &gt;= '2014-04-03'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pol.date &lt; '2014-05-04'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w.temperature_c &gt;= 10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w.wind_speed_kmph &lt;=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Value: </w:t>
      </w:r>
      <w:r w:rsidDel="00000000" w:rsidR="00000000" w:rsidRPr="00000000">
        <w:rPr>
          <w:b w:val="1"/>
          <w:sz w:val="17"/>
          <w:szCs w:val="17"/>
          <w:shd w:fill="f3f3e9" w:val="clear"/>
          <w:rtl w:val="0"/>
        </w:rPr>
        <w:t xml:space="preserve">63.2572519083969 (at ‘BL0)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7"/>
          <w:szCs w:val="17"/>
          <w:shd w:fill="f3f3e9" w:val="clear"/>
          <w:rtl w:val="0"/>
        </w:rPr>
        <w:t xml:space="preserve">63.4737091374722 (all sites)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7"/>
          <w:szCs w:val="17"/>
          <w:shd w:fill="f3f3e9" w:val="clear"/>
          <w:rtl w:val="0"/>
        </w:rPr>
        <w:t xml:space="preserve">66.6311150514073 (day)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showing pollution levels at high wind speed and high temperature: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pol.site_id, pol.species_id, pol.date, pol.value, w.temperature_c, w.wind_speed_kmph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pollution pol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weather w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pol.site_id = w.site_id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and pol.date = w.date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pol.site_id = 'BL0'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pol.species_id = 'NO2'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pol.date &gt;= '2014-04-03'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pol.date &lt; '2014-05-04'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w.temperature_c &gt;= 10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w.wind_speed_kmph &gt;=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 select average: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AVG(pol.value)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pollution pol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weather w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pol.site_id = w.site_id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and pol.date = w.date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pol.species_id = 'NO2'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pol.date &gt;= '2014-04-03'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pol.date &lt; '2014-05-04'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w.temperature_c &gt;= 10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w.wind_speed_kmph &gt;=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Value: </w:t>
      </w:r>
      <w:r w:rsidDel="00000000" w:rsidR="00000000" w:rsidRPr="00000000">
        <w:rPr>
          <w:b w:val="1"/>
          <w:sz w:val="17"/>
          <w:szCs w:val="17"/>
          <w:shd w:fill="f3f3e9" w:val="clear"/>
          <w:rtl w:val="0"/>
        </w:rPr>
        <w:t xml:space="preserve">49.6031791907514 (at BL0)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17"/>
          <w:szCs w:val="17"/>
          <w:shd w:fill="f3f3e9" w:val="clear"/>
          <w:rtl w:val="0"/>
        </w:rPr>
        <w:t xml:space="preserve">50.7411129802177 (all sites)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17"/>
          <w:szCs w:val="17"/>
          <w:shd w:fill="f3f3e9" w:val="clear"/>
          <w:rtl w:val="0"/>
        </w:rPr>
        <w:t xml:space="preserve">52.392350707091 (day)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comparison over the last month of data:</w:t>
      </w:r>
      <w:r w:rsidDel="00000000" w:rsidR="00000000" w:rsidRPr="00000000">
        <w:rPr>
          <w:rtl w:val="0"/>
        </w:rPr>
        <w:tab/>
        <w:t xml:space="preserve"> (BL0, all sites, day only)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 wind/low temp</w:t>
        <w:tab/>
        <w:t xml:space="preserve">:56.5  55.6 62.1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 wind/high temp</w:t>
        <w:tab/>
        <w:t xml:space="preserve">:63.3 63.4 66.6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 wind/low temp</w:t>
        <w:tab/>
        <w:t xml:space="preserve">:51.6 45.7 52.1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high wind/high temp</w:t>
        <w:tab/>
        <w:t xml:space="preserve">:49.6 50.7 52.4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you can see low wind and high temp increases pollution so we can use this to prove that. im gonna have a look at time of day now to see if that matters. gonna look for ones with similar temp/wind so that doesn't affect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night time query: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pol.site_id, pol.species_id, pol.date, pol.value, w.temperature_c, w.wind_speed_kmph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pollution pol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weather w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on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pol.site_id = w.site_id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and pol.date = w.date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pol.species_id = 'NO2'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pol.date &gt;= '2014-02-03'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pol.date &lt; '2014-05-04'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(date_part('hour', pol.date) &gt;20 or date_part('hour', pol.date) &lt;6)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w.temperature_c &gt;= 10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w.wind_speed_kmph &gt;=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average: 51.1854802772003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2895.0" w:type="dxa"/>
        <w:jc w:val="left"/>
        <w:tblLayout w:type="fixed"/>
        <w:tblLook w:val="0600"/>
      </w:tblPr>
      <w:tblGrid>
        <w:gridCol w:w="2310"/>
        <w:gridCol w:w="585"/>
        <w:tblGridChange w:id="0">
          <w:tblGrid>
            <w:gridCol w:w="2310"/>
            <w:gridCol w:w="5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32.9162882527147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PM25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51.1854802772002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40.0851182197497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PM10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day time query: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pol.site_id, pol.species_id, pol.date, pol.value, w.temperature_c, w.wind_speed_kmph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pollution pol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left join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weather 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pol.site_id = w.site_id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and pol.date = w.date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where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pol.date &gt;= '2014-02-03'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pol.date &lt; '2014-05-04'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(date_part('hour', pol.date) &lt;20 and date_part('hour', pol.date) &gt;6)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w.temperature_c &gt;=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and w.wind_speed_kmph &gt;=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average: 56.2544513893999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3330.0" w:type="dxa"/>
        <w:jc w:val="left"/>
        <w:tblLayout w:type="fixed"/>
        <w:tblLook w:val="0600"/>
      </w:tblPr>
      <w:tblGrid>
        <w:gridCol w:w="2280"/>
        <w:gridCol w:w="1050"/>
        <w:tblGridChange w:id="0">
          <w:tblGrid>
            <w:gridCol w:w="2280"/>
            <w:gridCol w:w="10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18.86003470214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PM25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56.497067692322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  <w:t xml:space="preserve">31.3093737384614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PM10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comparison: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night</w:t>
        <w:tab/>
        <w:t xml:space="preserve">:51.2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</w:t>
        <w:tab/>
        <w:t xml:space="preserve">:56.3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Comparison of PM2.5 &amp;</w:t>
      </w:r>
      <w:r w:rsidDel="00000000" w:rsidR="00000000" w:rsidRPr="00000000">
        <w:rPr>
          <w:b w:val="1"/>
          <w:rtl w:val="0"/>
        </w:rPr>
        <w:t xml:space="preserve"> PM10</w:t>
      </w:r>
      <w:r w:rsidDel="00000000" w:rsidR="00000000" w:rsidRPr="00000000">
        <w:rPr>
          <w:b w:val="1"/>
          <w:rtl w:val="0"/>
        </w:rPr>
        <w:t xml:space="preserve"> with wind/temp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(Wind/Temp)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Low/low: 15.870796460177 27.9480536912752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Low/high: 16.9676767676768 26.5105712409717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High/low: 14.5256936067551 25.8802617615847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High/high :16.0115264797507 27.4216858600199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&gt;15</w:t>
        <w:tab/>
        <w:t xml:space="preserve">&lt;5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wind</w:t>
        <w:tab/>
        <w:t xml:space="preserve">high</w:t>
        <w:tab/>
        <w:t xml:space="preserve">low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pm25 </w:t>
        <w:tab/>
      </w:r>
      <w:r w:rsidDel="00000000" w:rsidR="00000000" w:rsidRPr="00000000">
        <w:rPr>
          <w:rtl w:val="0"/>
        </w:rPr>
        <w:t xml:space="preserve">15.5 </w:t>
        <w:tab/>
        <w:t xml:space="preserve">21.3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no2 </w:t>
        <w:tab/>
      </w:r>
      <w:r w:rsidDel="00000000" w:rsidR="00000000" w:rsidRPr="00000000">
        <w:rPr>
          <w:rtl w:val="0"/>
        </w:rPr>
        <w:t xml:space="preserve">48.0 </w:t>
        <w:tab/>
        <w:t xml:space="preserve">72.3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pm10 </w:t>
        <w:tab/>
      </w:r>
      <w:r w:rsidDel="00000000" w:rsidR="00000000" w:rsidRPr="00000000">
        <w:rPr>
          <w:rtl w:val="0"/>
        </w:rPr>
        <w:t xml:space="preserve">26.1 </w:t>
        <w:tab/>
        <w:t xml:space="preserve">31.1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precipitation</w:t>
        <w:tab/>
        <w:t xml:space="preserve">&gt;2</w:t>
        <w:tab/>
        <w:t xml:space="preserve">&lt;2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pm25 </w:t>
        <w:tab/>
        <w:tab/>
      </w:r>
      <w:r w:rsidDel="00000000" w:rsidR="00000000" w:rsidRPr="00000000">
        <w:rPr>
          <w:rtl w:val="0"/>
        </w:rPr>
        <w:t xml:space="preserve">13.6 </w:t>
        <w:tab/>
        <w:t xml:space="preserve">17.4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no2 </w:t>
        <w:tab/>
      </w:r>
      <w:r w:rsidDel="00000000" w:rsidR="00000000" w:rsidRPr="00000000">
        <w:rPr>
          <w:rtl w:val="0"/>
        </w:rPr>
        <w:tab/>
        <w:t xml:space="preserve">57.3 </w:t>
        <w:tab/>
        <w:t xml:space="preserve">60.4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pm10 </w:t>
      </w:r>
      <w:r w:rsidDel="00000000" w:rsidR="00000000" w:rsidRPr="00000000">
        <w:rPr>
          <w:rtl w:val="0"/>
        </w:rPr>
        <w:tab/>
        <w:tab/>
        <w:t xml:space="preserve">19.9 </w:t>
        <w:tab/>
        <w:t xml:space="preserve">29.3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sources: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research paper on pm levels during nightime/daytime http://www.ge.infn.it/~prati/Fisica%20Nucleare%20Applicata/articoli/valli,%20vecchi.pdf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