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King’s College Paper - </w:t>
      </w:r>
      <w:r w:rsidDel="00000000" w:rsidR="00000000" w:rsidRPr="00000000">
        <w:rPr>
          <w:color w:val="ff0000"/>
          <w:rtl w:val="0"/>
        </w:rPr>
        <w:t xml:space="preserve">someone needs to skim through this (it was recommended by the teacher and it is from 2015), note down interesting facts or if they cite other papers that seem interesting, make a list of them </w:t>
      </w:r>
      <w:r w:rsidDel="00000000" w:rsidR="00000000" w:rsidRPr="00000000">
        <w:rPr>
          <w:color w:val="0000ff"/>
          <w:rtl w:val="0"/>
        </w:rPr>
        <w:t xml:space="preserve">Abraham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https://www.london.gov.uk/sites/default/files/HIAinLondon_KingsReport_14072015_final_0.pdf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Understanding the Health Impacts of Air Pollution in London</w:t>
      </w:r>
    </w:p>
    <w:p w:rsidR="00000000" w:rsidDel="00000000" w:rsidP="00000000" w:rsidRDefault="00000000" w:rsidRPr="00000000">
      <w:pPr>
        <w:contextualSpacing w:val="0"/>
        <w:rPr/>
      </w:pPr>
      <w:r w:rsidDel="00000000" w:rsidR="00000000" w:rsidRPr="00000000">
        <w:rPr>
          <w:rtl w:val="0"/>
        </w:rPr>
        <w:t xml:space="preserve">paper by King’s College London for </w:t>
      </w:r>
      <w:r w:rsidDel="00000000" w:rsidR="00000000" w:rsidRPr="00000000">
        <w:rPr>
          <w:sz w:val="24"/>
          <w:szCs w:val="24"/>
          <w:rtl w:val="0"/>
        </w:rPr>
        <w:t xml:space="preserve">Transport for London and the Greater London Authority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Pollutants and air quality standards as set by UK and EU legislation - </w:t>
      </w:r>
      <w:r w:rsidDel="00000000" w:rsidR="00000000" w:rsidRPr="00000000">
        <w:rPr>
          <w:color w:val="ff0000"/>
          <w:rtl w:val="0"/>
        </w:rPr>
        <w:t xml:space="preserve">find the latest standards legislation for both EU and UK (make sure it is not outdated) -</w:t>
      </w:r>
      <w:r w:rsidDel="00000000" w:rsidR="00000000" w:rsidRPr="00000000">
        <w:rPr>
          <w:color w:val="0000ff"/>
          <w:rtl w:val="0"/>
        </w:rPr>
        <w:t xml:space="preserve"> Ruxandra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b w:val="1"/>
            <w:color w:val="1155cc"/>
            <w:u w:val="single"/>
            <w:rtl w:val="0"/>
          </w:rPr>
          <w:t xml:space="preserve">http://ec.europa.eu/environment/air/quality/standards.htm</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b w:val="1"/>
            <w:color w:val="1155cc"/>
            <w:u w:val="single"/>
            <w:rtl w:val="0"/>
          </w:rPr>
          <w:t xml:space="preserve">https://www.london.gov.uk/priorities/environment/clearing-londons-air</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b w:val="1"/>
            <w:color w:val="1155cc"/>
            <w:u w:val="single"/>
            <w:rtl w:val="0"/>
          </w:rPr>
          <w:t xml:space="preserve">http://www.legislation.gov.uk/uksi/2010/1001/contents/made</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sz w:val="24"/>
            <w:szCs w:val="24"/>
            <w:u w:val="single"/>
            <w:rtl w:val="0"/>
          </w:rPr>
          <w:t xml:space="preserve">http://uk-air.defra.gov.uk/air-pollution/uk-eu-limits</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Vehicle Pollution -</w:t>
      </w:r>
      <w:r w:rsidDel="00000000" w:rsidR="00000000" w:rsidRPr="00000000">
        <w:rPr>
          <w:color w:val="ff0000"/>
          <w:rtl w:val="0"/>
        </w:rPr>
        <w:t xml:space="preserve"> some stats and facts about this (how much does it affect air quality) </w:t>
      </w:r>
      <w:r w:rsidDel="00000000" w:rsidR="00000000" w:rsidRPr="00000000">
        <w:rPr>
          <w:color w:val="0000ff"/>
          <w:rtl w:val="0"/>
        </w:rPr>
        <w:t xml:space="preserve">johan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Industries that pollute: Agriculture, Mining industry, Factories etc. - </w:t>
      </w:r>
      <w:r w:rsidDel="00000000" w:rsidR="00000000" w:rsidRPr="00000000">
        <w:rPr>
          <w:color w:val="ff0000"/>
          <w:rtl w:val="0"/>
        </w:rPr>
        <w:t xml:space="preserve">some stats and facts about this (how much does it affect air quality)  </w:t>
      </w:r>
      <w:r w:rsidDel="00000000" w:rsidR="00000000" w:rsidRPr="00000000">
        <w:rPr>
          <w:color w:val="0000ff"/>
          <w:rtl w:val="0"/>
        </w:rPr>
        <w:t xml:space="preserve">Elaine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Health harms, deaths and illnesses - </w:t>
      </w:r>
      <w:r w:rsidDel="00000000" w:rsidR="00000000" w:rsidRPr="00000000">
        <w:rPr>
          <w:color w:val="ff0000"/>
          <w:rtl w:val="0"/>
        </w:rPr>
        <w:t xml:space="preserve">some stats and facts of health related issues </w:t>
      </w:r>
      <w:r w:rsidDel="00000000" w:rsidR="00000000" w:rsidRPr="00000000">
        <w:rPr>
          <w:color w:val="0000ff"/>
          <w:rtl w:val="0"/>
        </w:rPr>
        <w:t xml:space="preserve">Tom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Asthma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COPD (Chronic Obstructive Pulmonary Disease)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k-air.defra.gov.uk/air-pollution/uk-eu-limits" TargetMode="External"/><Relationship Id="rId5" Type="http://schemas.openxmlformats.org/officeDocument/2006/relationships/hyperlink" Target="https://www.london.gov.uk/sites/default/files/HIAinLondon_KingsReport_14072015_final_0.pdf" TargetMode="External"/><Relationship Id="rId6" Type="http://schemas.openxmlformats.org/officeDocument/2006/relationships/hyperlink" Target="http://ec.europa.eu/environment/air/quality/standards.htm" TargetMode="External"/><Relationship Id="rId7" Type="http://schemas.openxmlformats.org/officeDocument/2006/relationships/hyperlink" Target="https://www.london.gov.uk/priorities/environment/clearing-londons-air" TargetMode="External"/><Relationship Id="rId8" Type="http://schemas.openxmlformats.org/officeDocument/2006/relationships/hyperlink" Target="http://www.legislation.gov.uk/uksi/2010/1001/contents/made" TargetMode="External"/></Relationships>
</file>