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Research sub-team meeting 15/10/15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Spoke about the erase arch Tom had done in the previous day's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Determined this was a research overview, where more detail will be made through further research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Determined the focus of the application will be on NO2 and PM2.5 as these were the most prevalent forms of pollution which were considered harmful to health.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Spoke about the team roles and divided these up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Abraham had already started reading and making notes on the KCL research paper - he explained some of the key points of this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Air quality standards would be researched by Ruxandra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Vehicle pollution will be studied by Johan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 producers of pollution will be studied by Elaine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Tom will look into the health harms of pollution - particularly to sufferers of asthma and COPD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