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Minutes, Tuesday 20</w:t>
      </w:r>
      <w:r w:rsidDel="00000000" w:rsidR="00000000" w:rsidRPr="00000000">
        <w:rPr>
          <w:vertAlign w:val="superscript"/>
          <w:rtl w:val="0"/>
        </w:rPr>
        <w:t xml:space="preserve">th</w:t>
      </w:r>
      <w:r w:rsidDel="00000000" w:rsidR="00000000" w:rsidRPr="00000000">
        <w:rPr>
          <w:rtl w:val="0"/>
        </w:rPr>
        <w:t xml:space="preserve"> Oct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Answered Scrum questions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Tfl could be potential stakeholder</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Potential project goals:</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Feedback after reaching destination (?)</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Convincing people to log their travel</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Mention pollutants user was exposed to + provide feedback</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Most polluted day out of certain period of days, eg. 30 days</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Personalised predictions for every person (observe working pattern and provide solution eg., show alternative route)</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Track user’s path</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Use Tfl’s data to track pollution</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Tell users where data was collected from to encourage users to follow our suggestion</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Consider people that cycle</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Take into consideration the extra amount of time it will take them to reach destination and possibly more pollutants they become exposed to on our suggested route when asking people to take longer routes</w:t>
      </w: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Goals:</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Track pollution levels in the tube + roads</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Inform users how polluted their route is compared to average pollution standards  </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Inform users how often they were exposed to certain  amount of exposure</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Alerts (to not take certain route) and suggestions on route changes. 2 ways:</w:t>
      </w:r>
      <w:r w:rsidDel="00000000" w:rsidR="00000000" w:rsidRPr="00000000">
        <w:rPr>
          <w:rtl w:val="0"/>
        </w:rPr>
      </w:r>
    </w:p>
    <w:p w:rsidR="00000000" w:rsidDel="00000000" w:rsidP="00000000" w:rsidRDefault="00000000" w:rsidRPr="00000000">
      <w:pPr>
        <w:numPr>
          <w:ilvl w:val="2"/>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Don’t go to work. Pollution is x% over average.</w:t>
      </w:r>
      <w:r w:rsidDel="00000000" w:rsidR="00000000" w:rsidRPr="00000000">
        <w:rPr>
          <w:rtl w:val="0"/>
        </w:rPr>
      </w:r>
    </w:p>
    <w:p w:rsidR="00000000" w:rsidDel="00000000" w:rsidP="00000000" w:rsidRDefault="00000000" w:rsidRPr="00000000">
      <w:pPr>
        <w:numPr>
          <w:ilvl w:val="2"/>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Inform them of pollution level and let them decide for themselves</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Convince users to take alternate path that is less polluted and less busy</w:t>
      </w:r>
      <w:r w:rsidDel="00000000" w:rsidR="00000000" w:rsidRPr="00000000">
        <w:rPr>
          <w:rtl w:val="0"/>
        </w:rPr>
      </w:r>
    </w:p>
    <w:p w:rsidR="00000000" w:rsidDel="00000000" w:rsidP="00000000" w:rsidRDefault="00000000" w:rsidRPr="00000000">
      <w:pPr>
        <w:numPr>
          <w:ilvl w:val="1"/>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Feedback on the effects the daily pollution condition has on health</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