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FFFF" w14:textId="2F9F1E70" w:rsidR="00B639D5" w:rsidRPr="00B639D5" w:rsidRDefault="00B639D5" w:rsidP="00B639D5">
      <w:pPr>
        <w:shd w:val="clear" w:color="auto" w:fill="FFFFFF"/>
        <w:spacing w:before="100" w:beforeAutospacing="1" w:after="240"/>
        <w:outlineLvl w:val="0"/>
        <w:rPr>
          <w:rFonts w:ascii="Arial" w:eastAsia="Times New Roman" w:hAnsi="Arial" w:cs="Arial"/>
          <w:b/>
          <w:bCs/>
          <w:color w:val="24292E"/>
          <w:kern w:val="36"/>
          <w:sz w:val="22"/>
          <w:szCs w:val="22"/>
        </w:rPr>
      </w:pPr>
      <w:r w:rsidRPr="00B639D5">
        <w:rPr>
          <w:rFonts w:ascii="Arial" w:eastAsia="Times New Roman" w:hAnsi="Arial" w:cs="Arial"/>
          <w:b/>
          <w:bCs/>
          <w:color w:val="24292E"/>
          <w:kern w:val="36"/>
          <w:sz w:val="22"/>
          <w:szCs w:val="22"/>
        </w:rPr>
        <w:t xml:space="preserve">Cyclodextrin </w:t>
      </w:r>
      <w:r w:rsidRPr="00F70A69">
        <w:rPr>
          <w:rFonts w:ascii="Arial" w:eastAsia="Times New Roman" w:hAnsi="Arial" w:cs="Arial"/>
          <w:b/>
          <w:bCs/>
          <w:color w:val="24292E"/>
          <w:kern w:val="36"/>
          <w:sz w:val="22"/>
          <w:szCs w:val="22"/>
        </w:rPr>
        <w:t xml:space="preserve">Phenothiazine-based Drugs </w:t>
      </w:r>
      <w:r w:rsidR="009A53B7">
        <w:rPr>
          <w:rFonts w:ascii="Arial" w:eastAsia="Times New Roman" w:hAnsi="Arial" w:cs="Arial"/>
          <w:b/>
          <w:bCs/>
          <w:color w:val="24292E"/>
          <w:kern w:val="36"/>
          <w:sz w:val="22"/>
          <w:szCs w:val="22"/>
        </w:rPr>
        <w:t>Binding</w:t>
      </w:r>
    </w:p>
    <w:p w14:paraId="45DE3D7D" w14:textId="7D716B16" w:rsidR="00785C30" w:rsidRPr="00B639D5" w:rsidRDefault="009A53B7" w:rsidP="00607B9C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2"/>
          <w:szCs w:val="22"/>
        </w:rPr>
      </w:pPr>
      <w:r>
        <w:rPr>
          <w:rFonts w:ascii="Arial" w:eastAsia="Times New Roman" w:hAnsi="Arial" w:cs="Arial"/>
          <w:color w:val="24292E"/>
          <w:sz w:val="22"/>
          <w:szCs w:val="22"/>
        </w:rPr>
        <w:t>T</w:t>
      </w:r>
      <w:r w:rsidR="00B639D5" w:rsidRPr="00B639D5">
        <w:rPr>
          <w:rFonts w:ascii="Arial" w:eastAsia="Times New Roman" w:hAnsi="Arial" w:cs="Arial"/>
          <w:color w:val="24292E"/>
          <w:sz w:val="22"/>
          <w:szCs w:val="22"/>
        </w:rPr>
        <w:t>he Gilson group is contributing binding data for two hosts (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β</w:t>
      </w:r>
      <w:r w:rsidR="00B639D5" w:rsidRPr="00B639D5">
        <w:rPr>
          <w:rFonts w:ascii="Arial" w:eastAsia="Times New Roman" w:hAnsi="Arial" w:cs="Arial"/>
          <w:color w:val="24292E"/>
          <w:sz w:val="22"/>
          <w:szCs w:val="22"/>
        </w:rPr>
        <w:t>-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CD</w:t>
      </w:r>
      <w:r w:rsidR="00B639D5" w:rsidRPr="00B639D5">
        <w:rPr>
          <w:rFonts w:ascii="Arial" w:eastAsia="Times New Roman" w:hAnsi="Arial" w:cs="Arial"/>
          <w:color w:val="24292E"/>
          <w:sz w:val="22"/>
          <w:szCs w:val="22"/>
        </w:rPr>
        <w:t xml:space="preserve"> and 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He</w:t>
      </w:r>
      <w:r w:rsidR="00A70FC6">
        <w:rPr>
          <w:rFonts w:ascii="Arial" w:eastAsia="Times New Roman" w:hAnsi="Arial" w:cs="Arial"/>
          <w:color w:val="24292E"/>
          <w:sz w:val="22"/>
          <w:szCs w:val="22"/>
        </w:rPr>
        <w:t>x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akis-2,6-dimethyl- β</w:t>
      </w:r>
      <w:r w:rsidR="00785C30" w:rsidRPr="00B639D5">
        <w:rPr>
          <w:rFonts w:ascii="Arial" w:eastAsia="Times New Roman" w:hAnsi="Arial" w:cs="Arial"/>
          <w:color w:val="24292E"/>
          <w:sz w:val="22"/>
          <w:szCs w:val="22"/>
        </w:rPr>
        <w:t>-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CD</w:t>
      </w:r>
      <w:r w:rsidR="00B639D5" w:rsidRPr="00B639D5">
        <w:rPr>
          <w:rFonts w:ascii="Arial" w:eastAsia="Times New Roman" w:hAnsi="Arial" w:cs="Arial"/>
          <w:color w:val="24292E"/>
          <w:sz w:val="22"/>
          <w:szCs w:val="22"/>
        </w:rPr>
        <w:t xml:space="preserve">) binding to 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 xml:space="preserve">five </w:t>
      </w:r>
      <w:r w:rsidR="005A5DA5" w:rsidRPr="00F70A69">
        <w:rPr>
          <w:rFonts w:ascii="Arial" w:eastAsia="Times New Roman" w:hAnsi="Arial" w:cs="Arial"/>
          <w:color w:val="24292E"/>
          <w:sz w:val="22"/>
          <w:szCs w:val="22"/>
        </w:rPr>
        <w:t>phenothiazine</w:t>
      </w:r>
      <w:r w:rsidR="00785C30" w:rsidRPr="00F70A69">
        <w:rPr>
          <w:rFonts w:ascii="Arial" w:eastAsia="Times New Roman" w:hAnsi="Arial" w:cs="Arial"/>
          <w:color w:val="24292E"/>
          <w:sz w:val="22"/>
          <w:szCs w:val="22"/>
        </w:rPr>
        <w:t>-based drugs</w:t>
      </w:r>
      <w:r w:rsidR="00B639D5" w:rsidRPr="00B639D5">
        <w:rPr>
          <w:rFonts w:ascii="Arial" w:eastAsia="Times New Roman" w:hAnsi="Arial" w:cs="Arial"/>
          <w:color w:val="24292E"/>
          <w:sz w:val="22"/>
          <w:szCs w:val="22"/>
        </w:rPr>
        <w:t>.</w:t>
      </w:r>
    </w:p>
    <w:p w14:paraId="2DCA5E90" w14:textId="4A685872" w:rsidR="00B639D5" w:rsidRPr="00A353C8" w:rsidRDefault="00B639D5" w:rsidP="00607B9C">
      <w:pPr>
        <w:shd w:val="clear" w:color="auto" w:fill="FFFFFF"/>
        <w:spacing w:after="240"/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 w:rsidRPr="00A353C8">
        <w:rPr>
          <w:rFonts w:ascii="Arial" w:hAnsi="Arial" w:cs="Arial"/>
          <w:b/>
          <w:bCs/>
          <w:color w:val="24292E"/>
          <w:sz w:val="22"/>
          <w:szCs w:val="22"/>
        </w:rPr>
        <w:t>Structures of Guest Molecules</w:t>
      </w:r>
    </w:p>
    <w:p w14:paraId="56B70B9E" w14:textId="58F74786" w:rsidR="00F70A69" w:rsidRPr="00A353C8" w:rsidRDefault="00F70A69" w:rsidP="00A353C8">
      <w:pPr>
        <w:rPr>
          <w:rFonts w:ascii="Arial" w:eastAsia="Times New Roman" w:hAnsi="Arial" w:cs="Arial"/>
          <w:sz w:val="22"/>
          <w:szCs w:val="22"/>
        </w:rPr>
      </w:pPr>
      <w:r w:rsidRPr="00A353C8">
        <w:rPr>
          <w:rFonts w:ascii="Arial" w:hAnsi="Arial" w:cs="Arial"/>
          <w:color w:val="24292E"/>
          <w:sz w:val="22"/>
          <w:szCs w:val="22"/>
        </w:rPr>
        <w:t xml:space="preserve">Five </w:t>
      </w:r>
      <w:r w:rsidR="00B639D5" w:rsidRPr="00A353C8">
        <w:rPr>
          <w:rFonts w:ascii="Arial" w:hAnsi="Arial" w:cs="Arial"/>
          <w:color w:val="24292E"/>
          <w:sz w:val="22"/>
          <w:szCs w:val="22"/>
        </w:rPr>
        <w:t xml:space="preserve">guest molecules were used: </w:t>
      </w:r>
      <w:r w:rsidR="00D9153B" w:rsidRPr="00A353C8">
        <w:rPr>
          <w:rFonts w:ascii="Arial" w:hAnsi="Arial" w:cs="Arial"/>
          <w:color w:val="24292E"/>
          <w:sz w:val="22"/>
          <w:szCs w:val="22"/>
        </w:rPr>
        <w:t xml:space="preserve">a) </w:t>
      </w:r>
      <w:r w:rsidRPr="00A353C8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>Thioridazine hydrochloride</w:t>
      </w:r>
      <w:r w:rsidR="00D9153B" w:rsidRPr="00A353C8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>; b) Trifluoperazine dihydrochloride</w:t>
      </w:r>
      <w:r w:rsidR="00A353C8" w:rsidRPr="00A353C8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 xml:space="preserve">; c) Promazine hydrochloride d) Promethazine </w:t>
      </w:r>
      <w:r w:rsidR="009A53B7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>hydrochloride</w:t>
      </w:r>
      <w:r w:rsidR="00A353C8" w:rsidRPr="00A353C8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 xml:space="preserve">; e) </w:t>
      </w:r>
      <w:r w:rsidR="00FC2024" w:rsidRPr="00A353C8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>Chlorpromazine</w:t>
      </w:r>
      <w:r w:rsidR="005A5DA5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 xml:space="preserve"> hydrochlo</w:t>
      </w:r>
      <w:r w:rsidR="009A53B7">
        <w:rPr>
          <w:rFonts w:ascii="Arial" w:eastAsia="Times New Roman" w:hAnsi="Arial" w:cs="Arial"/>
          <w:color w:val="444444"/>
          <w:sz w:val="22"/>
          <w:szCs w:val="22"/>
          <w:shd w:val="clear" w:color="auto" w:fill="FFFFFF"/>
        </w:rPr>
        <w:t>ride</w:t>
      </w:r>
    </w:p>
    <w:p w14:paraId="6F3DFC30" w14:textId="77777777" w:rsidR="00D9153B" w:rsidRPr="00D9153B" w:rsidRDefault="00D9153B" w:rsidP="00D9153B">
      <w:pPr>
        <w:rPr>
          <w:rFonts w:ascii="Arial" w:eastAsia="Times New Roman" w:hAnsi="Arial" w:cs="Arial"/>
          <w:sz w:val="22"/>
          <w:szCs w:val="22"/>
        </w:rPr>
      </w:pPr>
    </w:p>
    <w:p w14:paraId="1DC4C9E5" w14:textId="7C0A722D" w:rsidR="00F70A69" w:rsidRDefault="00DD2D01" w:rsidP="00B639D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DD2D01">
        <w:rPr>
          <w:rFonts w:ascii="Arial" w:hAnsi="Arial" w:cs="Arial"/>
          <w:noProof/>
          <w:color w:val="24292E"/>
          <w:sz w:val="22"/>
          <w:szCs w:val="22"/>
        </w:rPr>
        <w:drawing>
          <wp:inline distT="0" distB="0" distL="0" distR="0" wp14:anchorId="05CCDF13" wp14:editId="3F181F1D">
            <wp:extent cx="5943600" cy="110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1BE3" w14:textId="515C5C7A" w:rsidR="00A47559" w:rsidRPr="00C05917" w:rsidRDefault="00A47559" w:rsidP="00B639D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ab/>
      </w:r>
      <w:r w:rsidR="0061612F">
        <w:rPr>
          <w:rFonts w:ascii="Arial" w:hAnsi="Arial" w:cs="Arial"/>
          <w:b/>
          <w:bCs/>
          <w:color w:val="24292E"/>
          <w:sz w:val="22"/>
          <w:szCs w:val="22"/>
        </w:rPr>
        <w:t>(TDZ)</w:t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="0061612F">
        <w:rPr>
          <w:rFonts w:ascii="Arial" w:hAnsi="Arial" w:cs="Arial"/>
          <w:b/>
          <w:bCs/>
          <w:color w:val="24292E"/>
          <w:sz w:val="22"/>
          <w:szCs w:val="22"/>
        </w:rPr>
        <w:t>(TFP)</w:t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="0061612F">
        <w:rPr>
          <w:rFonts w:ascii="Arial" w:hAnsi="Arial" w:cs="Arial"/>
          <w:b/>
          <w:bCs/>
          <w:color w:val="24292E"/>
          <w:sz w:val="22"/>
          <w:szCs w:val="22"/>
        </w:rPr>
        <w:t xml:space="preserve">        (PMZ).              (PMT)</w:t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Pr="00C05917">
        <w:rPr>
          <w:rFonts w:ascii="Arial" w:hAnsi="Arial" w:cs="Arial"/>
          <w:b/>
          <w:bCs/>
          <w:color w:val="24292E"/>
          <w:sz w:val="22"/>
          <w:szCs w:val="22"/>
        </w:rPr>
        <w:tab/>
      </w:r>
      <w:r w:rsidR="0061612F">
        <w:rPr>
          <w:rFonts w:ascii="Arial" w:hAnsi="Arial" w:cs="Arial"/>
          <w:b/>
          <w:bCs/>
          <w:color w:val="24292E"/>
          <w:sz w:val="22"/>
          <w:szCs w:val="22"/>
        </w:rPr>
        <w:t xml:space="preserve">   (CPZ)</w:t>
      </w:r>
    </w:p>
    <w:p w14:paraId="27BA50FF" w14:textId="08676A35" w:rsidR="00B639D5" w:rsidRDefault="00B639D5" w:rsidP="00B639D5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Arial" w:hAnsi="Arial" w:cs="Arial"/>
          <w:color w:val="24292E"/>
          <w:sz w:val="22"/>
          <w:szCs w:val="22"/>
        </w:rPr>
      </w:pPr>
      <w:r w:rsidRPr="00F70A69">
        <w:rPr>
          <w:rStyle w:val="Strong"/>
          <w:rFonts w:ascii="Arial" w:hAnsi="Arial" w:cs="Arial"/>
          <w:color w:val="24292E"/>
          <w:sz w:val="22"/>
          <w:szCs w:val="22"/>
        </w:rPr>
        <w:t>Figure 1</w:t>
      </w:r>
      <w:r w:rsidRPr="00F70A69">
        <w:rPr>
          <w:rFonts w:ascii="Arial" w:hAnsi="Arial" w:cs="Arial"/>
          <w:color w:val="24292E"/>
          <w:sz w:val="22"/>
          <w:szCs w:val="22"/>
        </w:rPr>
        <w:t> - </w:t>
      </w:r>
      <w:r w:rsidRPr="00F70A69">
        <w:rPr>
          <w:rStyle w:val="Emphasis"/>
          <w:rFonts w:ascii="Arial" w:hAnsi="Arial" w:cs="Arial"/>
          <w:color w:val="24292E"/>
          <w:sz w:val="22"/>
          <w:szCs w:val="22"/>
        </w:rPr>
        <w:t xml:space="preserve">Structures of </w:t>
      </w:r>
      <w:r w:rsidR="00A353C8">
        <w:rPr>
          <w:rStyle w:val="Emphasis"/>
          <w:rFonts w:ascii="Arial" w:hAnsi="Arial" w:cs="Arial"/>
          <w:color w:val="24292E"/>
          <w:sz w:val="22"/>
          <w:szCs w:val="22"/>
        </w:rPr>
        <w:t>five</w:t>
      </w:r>
      <w:r w:rsidRPr="00F70A69">
        <w:rPr>
          <w:rStyle w:val="Emphasis"/>
          <w:rFonts w:ascii="Arial" w:hAnsi="Arial" w:cs="Arial"/>
          <w:color w:val="24292E"/>
          <w:sz w:val="22"/>
          <w:szCs w:val="22"/>
        </w:rPr>
        <w:t xml:space="preserve"> guest molecules used with </w:t>
      </w:r>
      <w:r w:rsidR="00A353C8">
        <w:rPr>
          <w:rStyle w:val="Emphasis"/>
          <w:rFonts w:ascii="Arial" w:hAnsi="Arial" w:cs="Arial"/>
          <w:color w:val="24292E"/>
          <w:sz w:val="22"/>
          <w:szCs w:val="22"/>
        </w:rPr>
        <w:t xml:space="preserve">expected protonation state. </w:t>
      </w:r>
    </w:p>
    <w:p w14:paraId="026229A8" w14:textId="77777777" w:rsidR="00FC2024" w:rsidRPr="00F70A69" w:rsidRDefault="00FC2024" w:rsidP="00B639D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</w:p>
    <w:p w14:paraId="31C215D6" w14:textId="77777777" w:rsidR="00B639D5" w:rsidRPr="00A353C8" w:rsidRDefault="00B639D5" w:rsidP="00B639D5">
      <w:pPr>
        <w:pStyle w:val="Heading3"/>
        <w:shd w:val="clear" w:color="auto" w:fill="FFFFFF"/>
        <w:spacing w:before="360" w:after="240"/>
        <w:rPr>
          <w:rFonts w:ascii="Arial" w:hAnsi="Arial" w:cs="Arial"/>
          <w:b/>
          <w:bCs/>
          <w:color w:val="24292E"/>
          <w:sz w:val="22"/>
          <w:szCs w:val="22"/>
        </w:rPr>
      </w:pPr>
      <w:r w:rsidRPr="00A353C8">
        <w:rPr>
          <w:rFonts w:ascii="Arial" w:hAnsi="Arial" w:cs="Arial"/>
          <w:b/>
          <w:bCs/>
          <w:color w:val="24292E"/>
          <w:sz w:val="22"/>
          <w:szCs w:val="22"/>
        </w:rPr>
        <w:t>Host Molecules</w:t>
      </w:r>
    </w:p>
    <w:p w14:paraId="1D62642F" w14:textId="06AA2409" w:rsidR="00290CFF" w:rsidRDefault="00290CFF" w:rsidP="00F70A6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The two h</w:t>
      </w:r>
      <w:r w:rsidR="00B639D5" w:rsidRPr="00F70A69">
        <w:rPr>
          <w:rFonts w:ascii="Arial" w:hAnsi="Arial" w:cs="Arial"/>
          <w:color w:val="24292E"/>
          <w:sz w:val="22"/>
          <w:szCs w:val="22"/>
        </w:rPr>
        <w:t>ost</w:t>
      </w:r>
      <w:r>
        <w:rPr>
          <w:rFonts w:ascii="Arial" w:hAnsi="Arial" w:cs="Arial"/>
          <w:color w:val="24292E"/>
          <w:sz w:val="22"/>
          <w:szCs w:val="22"/>
        </w:rPr>
        <w:t xml:space="preserve"> molecules used were: 1) β-cyclodextrin</w:t>
      </w:r>
      <w:r w:rsidR="00372931">
        <w:rPr>
          <w:rFonts w:ascii="Arial" w:hAnsi="Arial" w:cs="Arial"/>
          <w:color w:val="24292E"/>
          <w:sz w:val="22"/>
          <w:szCs w:val="22"/>
        </w:rPr>
        <w:t xml:space="preserve"> (</w:t>
      </w:r>
      <w:r w:rsidR="00372931" w:rsidRPr="00372931">
        <w:rPr>
          <w:rFonts w:ascii="Arial" w:hAnsi="Arial" w:cs="Arial"/>
          <w:b/>
          <w:bCs/>
          <w:color w:val="24292E"/>
          <w:sz w:val="22"/>
          <w:szCs w:val="22"/>
        </w:rPr>
        <w:t>β-CD</w:t>
      </w:r>
      <w:r w:rsidR="00372931">
        <w:rPr>
          <w:rFonts w:ascii="Arial" w:hAnsi="Arial" w:cs="Arial"/>
          <w:color w:val="24292E"/>
          <w:sz w:val="22"/>
          <w:szCs w:val="22"/>
        </w:rPr>
        <w:t>)</w:t>
      </w:r>
      <w:r>
        <w:rPr>
          <w:rFonts w:ascii="Arial" w:hAnsi="Arial" w:cs="Arial"/>
          <w:color w:val="24292E"/>
          <w:sz w:val="22"/>
          <w:szCs w:val="22"/>
        </w:rPr>
        <w:t xml:space="preserve"> and 2) Hexakis-2,6-dimethyl-</w:t>
      </w:r>
      <w:r w:rsidRPr="00290CFF">
        <w:rPr>
          <w:rFonts w:ascii="Arial" w:hAnsi="Arial" w:cs="Arial"/>
          <w:color w:val="24292E"/>
          <w:sz w:val="22"/>
          <w:szCs w:val="22"/>
        </w:rPr>
        <w:t xml:space="preserve"> </w:t>
      </w:r>
      <w:r>
        <w:rPr>
          <w:rFonts w:ascii="Arial" w:hAnsi="Arial" w:cs="Arial"/>
          <w:color w:val="24292E"/>
          <w:sz w:val="22"/>
          <w:szCs w:val="22"/>
        </w:rPr>
        <w:t>β-cyclodextrin</w:t>
      </w:r>
      <w:r w:rsidR="00372931">
        <w:rPr>
          <w:rFonts w:ascii="Arial" w:hAnsi="Arial" w:cs="Arial"/>
          <w:color w:val="24292E"/>
          <w:sz w:val="22"/>
          <w:szCs w:val="22"/>
        </w:rPr>
        <w:t xml:space="preserve"> (</w:t>
      </w:r>
      <w:r w:rsidR="00372931" w:rsidRPr="00372931">
        <w:rPr>
          <w:rFonts w:ascii="Arial" w:hAnsi="Arial" w:cs="Arial"/>
          <w:b/>
          <w:bCs/>
          <w:color w:val="24292E"/>
          <w:sz w:val="22"/>
          <w:szCs w:val="22"/>
        </w:rPr>
        <w:t>H26DM-β-CD</w:t>
      </w:r>
      <w:r w:rsidR="00372931">
        <w:rPr>
          <w:rFonts w:ascii="Arial" w:hAnsi="Arial" w:cs="Arial"/>
          <w:color w:val="24292E"/>
          <w:sz w:val="22"/>
          <w:szCs w:val="22"/>
        </w:rPr>
        <w:t>)</w:t>
      </w:r>
      <w:r>
        <w:rPr>
          <w:rFonts w:ascii="Arial" w:hAnsi="Arial" w:cs="Arial"/>
          <w:color w:val="24292E"/>
          <w:sz w:val="22"/>
          <w:szCs w:val="22"/>
        </w:rPr>
        <w:t>.</w:t>
      </w:r>
    </w:p>
    <w:p w14:paraId="3375E00F" w14:textId="3231038F" w:rsidR="00607B9C" w:rsidRPr="00F70A69" w:rsidRDefault="00B639D5" w:rsidP="005A5DA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24292E"/>
          <w:sz w:val="22"/>
          <w:szCs w:val="22"/>
        </w:rPr>
      </w:pPr>
      <w:r w:rsidRPr="00F70A69">
        <w:rPr>
          <w:rFonts w:ascii="Arial" w:hAnsi="Arial" w:cs="Arial"/>
          <w:color w:val="24292E"/>
          <w:sz w:val="22"/>
          <w:szCs w:val="22"/>
        </w:rPr>
        <w:t>.</w:t>
      </w:r>
      <w:r w:rsidR="00607B9C" w:rsidRPr="00F70A69">
        <w:rPr>
          <w:rFonts w:ascii="Arial" w:hAnsi="Arial" w:cs="Arial"/>
          <w:b/>
          <w:bCs/>
          <w:noProof/>
          <w:color w:val="24292E"/>
          <w:sz w:val="22"/>
          <w:szCs w:val="22"/>
        </w:rPr>
        <w:drawing>
          <wp:inline distT="0" distB="0" distL="0" distR="0" wp14:anchorId="3B4AFCA6" wp14:editId="26357C6A">
            <wp:extent cx="4086809" cy="223327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672" cy="22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81F2" w14:textId="77777777" w:rsidR="00B639D5" w:rsidRPr="005A5DA5" w:rsidRDefault="00B639D5" w:rsidP="00B639D5">
      <w:pPr>
        <w:pStyle w:val="Heading3"/>
        <w:shd w:val="clear" w:color="auto" w:fill="FFFFFF"/>
        <w:spacing w:before="360" w:after="240"/>
        <w:rPr>
          <w:rFonts w:ascii="Arial" w:hAnsi="Arial" w:cs="Arial"/>
          <w:b/>
          <w:bCs/>
          <w:color w:val="24292E"/>
          <w:sz w:val="22"/>
          <w:szCs w:val="22"/>
        </w:rPr>
      </w:pPr>
      <w:r w:rsidRPr="005A5DA5">
        <w:rPr>
          <w:rFonts w:ascii="Arial" w:hAnsi="Arial" w:cs="Arial"/>
          <w:b/>
          <w:bCs/>
          <w:color w:val="24292E"/>
          <w:sz w:val="22"/>
          <w:szCs w:val="22"/>
        </w:rPr>
        <w:t>Standard Experimental Conditions</w:t>
      </w:r>
    </w:p>
    <w:p w14:paraId="21B66377" w14:textId="10F9BAC4" w:rsidR="00F158AF" w:rsidRDefault="00B639D5" w:rsidP="00F158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F70A69">
        <w:rPr>
          <w:rFonts w:ascii="Arial" w:hAnsi="Arial" w:cs="Arial"/>
          <w:color w:val="24292E"/>
          <w:sz w:val="22"/>
          <w:szCs w:val="22"/>
        </w:rPr>
        <w:t xml:space="preserve">All ITC results have been collected in </w:t>
      </w:r>
      <w:r w:rsidR="00290CFF">
        <w:rPr>
          <w:rFonts w:ascii="Arial" w:hAnsi="Arial" w:cs="Arial"/>
          <w:color w:val="24292E"/>
          <w:sz w:val="22"/>
          <w:szCs w:val="22"/>
        </w:rPr>
        <w:t xml:space="preserve">triplicate 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on an ITC200 in phosphate buffer (sodium counterion, no potassium), pH </w:t>
      </w:r>
      <w:r w:rsidR="00290CFF">
        <w:rPr>
          <w:rFonts w:ascii="Arial" w:hAnsi="Arial" w:cs="Arial"/>
          <w:color w:val="24292E"/>
          <w:sz w:val="22"/>
          <w:szCs w:val="22"/>
        </w:rPr>
        <w:t>7.4</w:t>
      </w:r>
      <w:r w:rsidRPr="00F70A69">
        <w:rPr>
          <w:rFonts w:ascii="Arial" w:hAnsi="Arial" w:cs="Arial"/>
          <w:color w:val="24292E"/>
          <w:sz w:val="22"/>
          <w:szCs w:val="22"/>
        </w:rPr>
        <w:t>, 25mM at 2</w:t>
      </w:r>
      <w:r w:rsidR="00290CFF">
        <w:rPr>
          <w:rFonts w:ascii="Arial" w:hAnsi="Arial" w:cs="Arial"/>
          <w:color w:val="24292E"/>
          <w:sz w:val="22"/>
          <w:szCs w:val="22"/>
        </w:rPr>
        <w:t xml:space="preserve">5 °C 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with a </w:t>
      </w:r>
      <w:r w:rsidR="00290CFF">
        <w:rPr>
          <w:rFonts w:ascii="Arial" w:hAnsi="Arial" w:cs="Arial"/>
          <w:color w:val="24292E"/>
          <w:sz w:val="22"/>
          <w:szCs w:val="22"/>
        </w:rPr>
        <w:t>20</w:t>
      </w:r>
      <w:r w:rsidR="00290CFF" w:rsidRPr="00F70A69">
        <w:rPr>
          <w:rFonts w:ascii="Arial" w:hAnsi="Arial" w:cs="Arial"/>
          <w:color w:val="24292E"/>
          <w:sz w:val="22"/>
          <w:szCs w:val="22"/>
        </w:rPr>
        <w:t>-point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 binding isotherm (</w:t>
      </w:r>
      <w:r w:rsidR="00290CFF">
        <w:rPr>
          <w:rFonts w:ascii="Arial" w:hAnsi="Arial" w:cs="Arial"/>
          <w:color w:val="24292E"/>
          <w:sz w:val="22"/>
          <w:szCs w:val="22"/>
        </w:rPr>
        <w:t>1-1.5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µL injections). Enthalpograms will be provided for each complex. In each case the </w:t>
      </w:r>
      <w:r w:rsidR="000854D5">
        <w:rPr>
          <w:rFonts w:ascii="Arial" w:hAnsi="Arial" w:cs="Arial"/>
          <w:color w:val="24292E"/>
          <w:sz w:val="22"/>
          <w:szCs w:val="22"/>
        </w:rPr>
        <w:t>guest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 was in the </w:t>
      </w:r>
      <w:r w:rsidRPr="00F70A69">
        <w:rPr>
          <w:rFonts w:ascii="Arial" w:hAnsi="Arial" w:cs="Arial"/>
          <w:color w:val="24292E"/>
          <w:sz w:val="22"/>
          <w:szCs w:val="22"/>
        </w:rPr>
        <w:lastRenderedPageBreak/>
        <w:t xml:space="preserve">cell and the </w:t>
      </w:r>
      <w:r w:rsidR="000854D5">
        <w:rPr>
          <w:rFonts w:ascii="Arial" w:hAnsi="Arial" w:cs="Arial"/>
          <w:color w:val="24292E"/>
          <w:sz w:val="22"/>
          <w:szCs w:val="22"/>
        </w:rPr>
        <w:t>host</w:t>
      </w:r>
      <w:r w:rsidRPr="00F70A69">
        <w:rPr>
          <w:rFonts w:ascii="Arial" w:hAnsi="Arial" w:cs="Arial"/>
          <w:color w:val="24292E"/>
          <w:sz w:val="22"/>
          <w:szCs w:val="22"/>
        </w:rPr>
        <w:t xml:space="preserve"> in the syringe. Concentrations of solutions varied for each complex depending on binding affinity.</w:t>
      </w:r>
    </w:p>
    <w:p w14:paraId="577E9AA3" w14:textId="3FAA0ACE" w:rsidR="00C05917" w:rsidRPr="00D6104E" w:rsidRDefault="00C05917" w:rsidP="00F158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D6104E">
        <w:rPr>
          <w:rFonts w:ascii="Arial" w:hAnsi="Arial" w:cs="Arial"/>
          <w:color w:val="000000" w:themeColor="text1"/>
          <w:sz w:val="22"/>
          <w:szCs w:val="22"/>
        </w:rPr>
        <w:t xml:space="preserve">Table 1. Binding measurements for β-Cyclodextrin to Phenothiazine Drug Titrations.  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840"/>
        <w:gridCol w:w="1008"/>
        <w:gridCol w:w="1512"/>
        <w:gridCol w:w="1512"/>
        <w:gridCol w:w="1526"/>
        <w:gridCol w:w="1584"/>
        <w:gridCol w:w="1526"/>
      </w:tblGrid>
      <w:tr w:rsidR="0071634C" w:rsidRPr="00D6104E" w14:paraId="61E29527" w14:textId="77777777" w:rsidTr="003E6A1D">
        <w:tc>
          <w:tcPr>
            <w:tcW w:w="840" w:type="dxa"/>
            <w:vAlign w:val="center"/>
          </w:tcPr>
          <w:p w14:paraId="0F07F906" w14:textId="405D314B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Guest</w:t>
            </w:r>
          </w:p>
        </w:tc>
        <w:tc>
          <w:tcPr>
            <w:tcW w:w="1008" w:type="dxa"/>
            <w:vAlign w:val="center"/>
          </w:tcPr>
          <w:p w14:paraId="3FE90C8F" w14:textId="663996D5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1512" w:type="dxa"/>
            <w:vAlign w:val="center"/>
          </w:tcPr>
          <w:p w14:paraId="63366A3B" w14:textId="41EAB209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Ka</w:t>
            </w:r>
          </w:p>
          <w:p w14:paraId="6A939852" w14:textId="5692440D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(M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12" w:type="dxa"/>
            <w:vAlign w:val="center"/>
          </w:tcPr>
          <w:p w14:paraId="0669E73B" w14:textId="77777777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Kd</w:t>
            </w:r>
          </w:p>
          <w:p w14:paraId="4E1062DD" w14:textId="01E4E43B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x10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-</w:t>
            </w:r>
            <w:r w:rsidR="00EF2DD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  <w:lang w:val="el-GR"/>
              </w:rPr>
              <w:t>3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(M)</w:t>
            </w:r>
          </w:p>
        </w:tc>
        <w:tc>
          <w:tcPr>
            <w:tcW w:w="1526" w:type="dxa"/>
            <w:vAlign w:val="center"/>
          </w:tcPr>
          <w:p w14:paraId="23BC4512" w14:textId="2AE27E34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ΔH</w:t>
            </w:r>
          </w:p>
          <w:p w14:paraId="3B4781D8" w14:textId="1C50A6F0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 kJ/mol)</w:t>
            </w:r>
          </w:p>
        </w:tc>
        <w:tc>
          <w:tcPr>
            <w:tcW w:w="1584" w:type="dxa"/>
            <w:vAlign w:val="center"/>
          </w:tcPr>
          <w:p w14:paraId="43755024" w14:textId="77777777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ΔS</w:t>
            </w:r>
          </w:p>
          <w:p w14:paraId="414CFF34" w14:textId="63BCE25A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(J/</w:t>
            </w:r>
            <w:r w:rsidR="00946DB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K/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mol)</w:t>
            </w:r>
          </w:p>
        </w:tc>
        <w:tc>
          <w:tcPr>
            <w:tcW w:w="1526" w:type="dxa"/>
            <w:vAlign w:val="center"/>
          </w:tcPr>
          <w:p w14:paraId="679DF125" w14:textId="77777777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ΔG</w:t>
            </w:r>
          </w:p>
          <w:p w14:paraId="41E74F86" w14:textId="604483CA" w:rsidR="00152B3C" w:rsidRPr="00D6104E" w:rsidRDefault="00152B3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(kJ/mol)</w:t>
            </w:r>
          </w:p>
        </w:tc>
      </w:tr>
      <w:tr w:rsidR="0071634C" w:rsidRPr="00D6104E" w14:paraId="7FC50400" w14:textId="77777777" w:rsidTr="003E6A1D">
        <w:tc>
          <w:tcPr>
            <w:tcW w:w="840" w:type="dxa"/>
            <w:vAlign w:val="center"/>
          </w:tcPr>
          <w:p w14:paraId="4C80F254" w14:textId="2212B633" w:rsidR="00EF4695" w:rsidRPr="00D6104E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PMZ</w:t>
            </w:r>
          </w:p>
        </w:tc>
        <w:tc>
          <w:tcPr>
            <w:tcW w:w="1008" w:type="dxa"/>
            <w:vAlign w:val="center"/>
          </w:tcPr>
          <w:p w14:paraId="09DD4F58" w14:textId="3A574504" w:rsidR="007C25E3" w:rsidRPr="007C25E3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Helvetica Neue" w:hAnsi="Helvetica Neue" w:cs="Calibri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1.09</w:t>
            </w:r>
            <w:r w:rsidR="007C25E3" w:rsidRPr="007C25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25E3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C25E3">
              <w:rPr>
                <w:rFonts w:ascii="Helvetica Neue" w:hAnsi="Helvetica Neue" w:cs="Calibri"/>
                <w:sz w:val="22"/>
                <w:szCs w:val="22"/>
                <w:lang w:val="el-GR"/>
              </w:rPr>
              <w:t>0.02</w:t>
            </w:r>
          </w:p>
        </w:tc>
        <w:tc>
          <w:tcPr>
            <w:tcW w:w="1512" w:type="dxa"/>
            <w:vAlign w:val="center"/>
          </w:tcPr>
          <w:p w14:paraId="0A3999BF" w14:textId="237C5859" w:rsidR="00EF4695" w:rsidRPr="007C25E3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25E3">
              <w:rPr>
                <w:rFonts w:ascii="Helvetica Neue" w:hAnsi="Helvetica Neue" w:cs="Calibri"/>
                <w:sz w:val="22"/>
                <w:szCs w:val="22"/>
              </w:rPr>
              <w:t>4440</w:t>
            </w:r>
            <w:r w:rsidR="00066E73" w:rsidRPr="007C25E3">
              <w:rPr>
                <w:rFonts w:ascii="Helvetica Neue" w:hAnsi="Helvetica Neue" w:cs="Calibri"/>
                <w:sz w:val="22"/>
                <w:szCs w:val="22"/>
              </w:rPr>
              <w:t xml:space="preserve"> ±156</w:t>
            </w:r>
          </w:p>
        </w:tc>
        <w:tc>
          <w:tcPr>
            <w:tcW w:w="1512" w:type="dxa"/>
            <w:vAlign w:val="center"/>
          </w:tcPr>
          <w:p w14:paraId="4D27FA2E" w14:textId="6B7BE12C" w:rsidR="0012035A" w:rsidRPr="0012035A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Helvetica Neue" w:hAnsi="Helvetica Neue" w:cs="Calibri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0.225</w:t>
            </w:r>
            <w:r w:rsidR="0012035A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12035A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>0.008</w:t>
            </w:r>
          </w:p>
        </w:tc>
        <w:tc>
          <w:tcPr>
            <w:tcW w:w="1526" w:type="dxa"/>
            <w:vAlign w:val="center"/>
          </w:tcPr>
          <w:p w14:paraId="5ECBDF65" w14:textId="2BCB3787" w:rsidR="00EF4695" w:rsidRPr="00B352E6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-24.76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B352E6">
              <w:rPr>
                <w:rFonts w:ascii="Helvetica Neue" w:hAnsi="Helvetica Neue" w:cs="Calibri"/>
                <w:sz w:val="22"/>
                <w:szCs w:val="22"/>
                <w:lang w:val="el-GR"/>
              </w:rPr>
              <w:t>0.55</w:t>
            </w:r>
          </w:p>
        </w:tc>
        <w:tc>
          <w:tcPr>
            <w:tcW w:w="1584" w:type="dxa"/>
            <w:vAlign w:val="center"/>
          </w:tcPr>
          <w:p w14:paraId="4E460992" w14:textId="67A16EA6" w:rsidR="00EF4695" w:rsidRPr="000F2F7C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</w:t>
            </w:r>
            <w:r w:rsidR="000C0A87">
              <w:rPr>
                <w:rFonts w:ascii="Arial" w:hAnsi="Arial" w:cs="Arial"/>
                <w:sz w:val="22"/>
                <w:szCs w:val="22"/>
              </w:rPr>
              <w:t>1</w:t>
            </w:r>
            <w:r w:rsidRPr="007C25E3">
              <w:rPr>
                <w:rFonts w:ascii="Arial" w:hAnsi="Arial" w:cs="Arial"/>
                <w:sz w:val="22"/>
                <w:szCs w:val="22"/>
              </w:rPr>
              <w:t>3.</w:t>
            </w:r>
            <w:r w:rsidR="000C0A87">
              <w:rPr>
                <w:rFonts w:ascii="Arial" w:hAnsi="Arial" w:cs="Arial"/>
                <w:sz w:val="22"/>
                <w:szCs w:val="22"/>
              </w:rPr>
              <w:t>18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0F2F7C">
              <w:rPr>
                <w:rFonts w:ascii="Helvetica Neue" w:hAnsi="Helvetica Neue" w:cs="Calibri"/>
                <w:sz w:val="22"/>
                <w:szCs w:val="22"/>
              </w:rPr>
              <w:t>2.06</w:t>
            </w:r>
          </w:p>
        </w:tc>
        <w:tc>
          <w:tcPr>
            <w:tcW w:w="1526" w:type="dxa"/>
            <w:vAlign w:val="center"/>
          </w:tcPr>
          <w:p w14:paraId="6FEA04BF" w14:textId="4FC78E0F" w:rsidR="0071634C" w:rsidRPr="0071634C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Helvetica Neue" w:hAnsi="Helvetica Neue" w:cs="Calibri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-20.8</w:t>
            </w:r>
            <w:r w:rsidR="00911A91">
              <w:rPr>
                <w:rFonts w:ascii="Arial" w:hAnsi="Arial" w:cs="Arial"/>
                <w:sz w:val="22"/>
                <w:szCs w:val="22"/>
              </w:rPr>
              <w:t>3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B352E6">
              <w:rPr>
                <w:rFonts w:ascii="Helvetica Neue" w:hAnsi="Helvetica Neue" w:cs="Calibri"/>
                <w:sz w:val="22"/>
                <w:szCs w:val="22"/>
                <w:lang w:val="el-GR"/>
              </w:rPr>
              <w:t>0.1</w:t>
            </w:r>
          </w:p>
        </w:tc>
      </w:tr>
      <w:tr w:rsidR="0071634C" w:rsidRPr="00D6104E" w14:paraId="6764E4D9" w14:textId="77777777" w:rsidTr="003E6A1D">
        <w:tc>
          <w:tcPr>
            <w:tcW w:w="840" w:type="dxa"/>
            <w:vAlign w:val="center"/>
          </w:tcPr>
          <w:p w14:paraId="44377481" w14:textId="632C4442" w:rsidR="00EF4695" w:rsidRPr="00D6104E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PMT</w:t>
            </w:r>
          </w:p>
        </w:tc>
        <w:tc>
          <w:tcPr>
            <w:tcW w:w="1008" w:type="dxa"/>
            <w:vAlign w:val="center"/>
          </w:tcPr>
          <w:p w14:paraId="1E7D401F" w14:textId="3ABE873F" w:rsidR="00EF4695" w:rsidRPr="007C25E3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0.94</w:t>
            </w:r>
            <w:r w:rsidR="007C25E3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7C25E3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C25E3">
              <w:rPr>
                <w:rFonts w:ascii="Helvetica Neue" w:hAnsi="Helvetica Neue" w:cs="Calibri"/>
                <w:sz w:val="22"/>
                <w:szCs w:val="22"/>
                <w:lang w:val="el-GR"/>
              </w:rPr>
              <w:t>0.06</w:t>
            </w:r>
          </w:p>
        </w:tc>
        <w:tc>
          <w:tcPr>
            <w:tcW w:w="1512" w:type="dxa"/>
            <w:vAlign w:val="center"/>
          </w:tcPr>
          <w:p w14:paraId="4611B523" w14:textId="18372951" w:rsidR="00EF4695" w:rsidRPr="0012035A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Helvetica Neue" w:hAnsi="Helvetica Neue" w:cs="Calibri"/>
                <w:sz w:val="22"/>
                <w:szCs w:val="22"/>
              </w:rPr>
              <w:t>1903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 xml:space="preserve"> </w:t>
            </w:r>
            <w:r w:rsidR="0012035A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>156</w:t>
            </w:r>
          </w:p>
        </w:tc>
        <w:tc>
          <w:tcPr>
            <w:tcW w:w="1512" w:type="dxa"/>
            <w:vAlign w:val="center"/>
          </w:tcPr>
          <w:p w14:paraId="7B94589E" w14:textId="116BA553" w:rsidR="00EF4695" w:rsidRPr="0012035A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0.525</w:t>
            </w:r>
            <w:r w:rsidR="0012035A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12035A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>0.043</w:t>
            </w:r>
          </w:p>
        </w:tc>
        <w:tc>
          <w:tcPr>
            <w:tcW w:w="1526" w:type="dxa"/>
            <w:vAlign w:val="center"/>
          </w:tcPr>
          <w:p w14:paraId="305ECB52" w14:textId="7F0467CC" w:rsidR="00EF4695" w:rsidRPr="00B352E6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-16.45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B352E6">
              <w:rPr>
                <w:rFonts w:ascii="Helvetica Neue" w:hAnsi="Helvetica Neue" w:cs="Calibri"/>
                <w:sz w:val="22"/>
                <w:szCs w:val="22"/>
                <w:lang w:val="el-GR"/>
              </w:rPr>
              <w:t>1.39</w:t>
            </w:r>
          </w:p>
        </w:tc>
        <w:tc>
          <w:tcPr>
            <w:tcW w:w="1584" w:type="dxa"/>
            <w:vAlign w:val="center"/>
          </w:tcPr>
          <w:p w14:paraId="3FAAC6D4" w14:textId="10FAB076" w:rsidR="00EF4695" w:rsidRPr="000F2F7C" w:rsidRDefault="000F2F7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sz w:val="22"/>
                <w:szCs w:val="22"/>
              </w:rPr>
              <w:t>7.61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>
              <w:rPr>
                <w:rFonts w:ascii="Helvetica Neue" w:hAnsi="Helvetica Neue" w:cs="Calibri"/>
                <w:sz w:val="22"/>
                <w:szCs w:val="22"/>
              </w:rPr>
              <w:t>5.33</w:t>
            </w:r>
          </w:p>
        </w:tc>
        <w:tc>
          <w:tcPr>
            <w:tcW w:w="1526" w:type="dxa"/>
            <w:vAlign w:val="center"/>
          </w:tcPr>
          <w:p w14:paraId="159A9C25" w14:textId="020A3713" w:rsidR="00B747B9" w:rsidRPr="00B747B9" w:rsidRDefault="00EF4695" w:rsidP="00B747B9">
            <w:pPr>
              <w:pStyle w:val="NormalWeb"/>
              <w:spacing w:before="120" w:beforeAutospacing="0" w:after="120" w:afterAutospacing="0"/>
              <w:jc w:val="center"/>
              <w:rPr>
                <w:rFonts w:ascii="Helvetica Neue" w:hAnsi="Helvetica Neue" w:cs="Calibri"/>
                <w:sz w:val="22"/>
                <w:szCs w:val="22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-18.7</w:t>
            </w:r>
            <w:r w:rsidR="00911A91">
              <w:rPr>
                <w:rFonts w:ascii="Arial" w:hAnsi="Arial" w:cs="Arial"/>
                <w:sz w:val="22"/>
                <w:szCs w:val="22"/>
              </w:rPr>
              <w:t>2</w:t>
            </w:r>
            <w:r w:rsidR="0071634C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71634C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1634C">
              <w:rPr>
                <w:rFonts w:ascii="Helvetica Neue" w:hAnsi="Helvetica Neue" w:cs="Calibri"/>
                <w:sz w:val="22"/>
                <w:szCs w:val="22"/>
                <w:lang w:val="el-GR"/>
              </w:rPr>
              <w:t>0.2</w:t>
            </w:r>
            <w:r w:rsidR="00B747B9">
              <w:rPr>
                <w:rFonts w:ascii="Helvetica Neue" w:hAnsi="Helvetica Neue" w:cs="Calibri"/>
                <w:sz w:val="22"/>
                <w:szCs w:val="22"/>
              </w:rPr>
              <w:t>0</w:t>
            </w:r>
          </w:p>
        </w:tc>
      </w:tr>
      <w:tr w:rsidR="0071634C" w:rsidRPr="00D6104E" w14:paraId="558C911D" w14:textId="77777777" w:rsidTr="003E6A1D">
        <w:tc>
          <w:tcPr>
            <w:tcW w:w="840" w:type="dxa"/>
            <w:vAlign w:val="center"/>
          </w:tcPr>
          <w:p w14:paraId="24AC3585" w14:textId="32578C1F" w:rsidR="00EF4695" w:rsidRPr="00D6104E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CPZ</w:t>
            </w:r>
          </w:p>
        </w:tc>
        <w:tc>
          <w:tcPr>
            <w:tcW w:w="1008" w:type="dxa"/>
            <w:vAlign w:val="center"/>
          </w:tcPr>
          <w:p w14:paraId="7D8DFD3D" w14:textId="319B577F" w:rsidR="0012035A" w:rsidRPr="0012035A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Helvetica Neue" w:hAnsi="Helvetica Neue" w:cs="Calibri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0.77</w:t>
            </w:r>
            <w:r w:rsidR="007C25E3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7C25E3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>0.02</w:t>
            </w:r>
          </w:p>
        </w:tc>
        <w:tc>
          <w:tcPr>
            <w:tcW w:w="1512" w:type="dxa"/>
            <w:vAlign w:val="center"/>
          </w:tcPr>
          <w:p w14:paraId="4B3909C4" w14:textId="7122673E" w:rsidR="00EF4695" w:rsidRPr="0012035A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Helvetica Neue" w:hAnsi="Helvetica Neue" w:cs="Calibri"/>
                <w:sz w:val="22"/>
                <w:szCs w:val="22"/>
              </w:rPr>
              <w:t>9387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 xml:space="preserve"> </w:t>
            </w:r>
            <w:r w:rsidR="0012035A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>330</w:t>
            </w:r>
          </w:p>
        </w:tc>
        <w:tc>
          <w:tcPr>
            <w:tcW w:w="1512" w:type="dxa"/>
            <w:vAlign w:val="center"/>
          </w:tcPr>
          <w:p w14:paraId="1DC9945E" w14:textId="621982C2" w:rsidR="00EF4695" w:rsidRPr="00B352E6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0.107</w:t>
            </w:r>
            <w:r w:rsidR="0012035A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12035A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B352E6">
              <w:rPr>
                <w:rFonts w:ascii="Helvetica Neue" w:hAnsi="Helvetica Neue" w:cs="Calibri"/>
                <w:sz w:val="22"/>
                <w:szCs w:val="22"/>
                <w:lang w:val="el-GR"/>
              </w:rPr>
              <w:t>0.004</w:t>
            </w:r>
          </w:p>
        </w:tc>
        <w:tc>
          <w:tcPr>
            <w:tcW w:w="1526" w:type="dxa"/>
            <w:vAlign w:val="center"/>
          </w:tcPr>
          <w:p w14:paraId="663880BD" w14:textId="289210BC" w:rsidR="00B352E6" w:rsidRPr="00B352E6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Helvetica Neue" w:hAnsi="Helvetica Neue" w:cs="Calibri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-26.</w:t>
            </w:r>
            <w:r w:rsidR="008363EC">
              <w:rPr>
                <w:rFonts w:ascii="Arial" w:hAnsi="Arial" w:cs="Arial"/>
                <w:sz w:val="22"/>
                <w:szCs w:val="22"/>
              </w:rPr>
              <w:t>04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B352E6">
              <w:rPr>
                <w:rFonts w:ascii="Helvetica Neue" w:hAnsi="Helvetica Neue" w:cs="Calibri"/>
                <w:sz w:val="22"/>
                <w:szCs w:val="22"/>
                <w:lang w:val="el-GR"/>
              </w:rPr>
              <w:t>0.84</w:t>
            </w:r>
          </w:p>
        </w:tc>
        <w:tc>
          <w:tcPr>
            <w:tcW w:w="1584" w:type="dxa"/>
            <w:vAlign w:val="center"/>
          </w:tcPr>
          <w:p w14:paraId="20AFB904" w14:textId="70EF54E8" w:rsidR="00EF4695" w:rsidRPr="000F2F7C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</w:t>
            </w:r>
            <w:r w:rsidR="000F2F7C">
              <w:rPr>
                <w:rFonts w:ascii="Arial" w:hAnsi="Arial" w:cs="Arial"/>
                <w:sz w:val="22"/>
                <w:szCs w:val="22"/>
              </w:rPr>
              <w:t>11.06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0F2F7C">
              <w:rPr>
                <w:rFonts w:ascii="Helvetica Neue" w:hAnsi="Helvetica Neue" w:cs="Calibri"/>
                <w:sz w:val="22"/>
                <w:szCs w:val="22"/>
              </w:rPr>
              <w:t>3.02</w:t>
            </w:r>
          </w:p>
        </w:tc>
        <w:tc>
          <w:tcPr>
            <w:tcW w:w="1526" w:type="dxa"/>
            <w:vAlign w:val="center"/>
          </w:tcPr>
          <w:p w14:paraId="10598694" w14:textId="2AC72DA7" w:rsidR="00EF4695" w:rsidRPr="00B747B9" w:rsidRDefault="00EF4695" w:rsidP="00B747B9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-22.</w:t>
            </w:r>
            <w:r w:rsidR="00B747B9">
              <w:rPr>
                <w:rFonts w:ascii="Arial" w:hAnsi="Arial" w:cs="Arial"/>
                <w:sz w:val="22"/>
                <w:szCs w:val="22"/>
              </w:rPr>
              <w:t>74</w:t>
            </w:r>
            <w:r w:rsidR="0071634C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71634C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1634C">
              <w:rPr>
                <w:rFonts w:ascii="Helvetica Neue" w:hAnsi="Helvetica Neue" w:cs="Calibri"/>
                <w:sz w:val="22"/>
                <w:szCs w:val="22"/>
                <w:lang w:val="el-GR"/>
              </w:rPr>
              <w:t>0.09</w:t>
            </w:r>
          </w:p>
        </w:tc>
      </w:tr>
      <w:tr w:rsidR="0071634C" w:rsidRPr="00D6104E" w14:paraId="203409A6" w14:textId="77777777" w:rsidTr="003E6A1D">
        <w:tc>
          <w:tcPr>
            <w:tcW w:w="840" w:type="dxa"/>
            <w:vAlign w:val="center"/>
          </w:tcPr>
          <w:p w14:paraId="0CA7EBF7" w14:textId="0B9CC6ED" w:rsidR="00EF4695" w:rsidRPr="00D6104E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TDZ</w:t>
            </w:r>
          </w:p>
        </w:tc>
        <w:tc>
          <w:tcPr>
            <w:tcW w:w="1008" w:type="dxa"/>
            <w:vAlign w:val="center"/>
          </w:tcPr>
          <w:p w14:paraId="211421D3" w14:textId="3F80C834" w:rsidR="00EF4695" w:rsidRPr="0012035A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1.14</w:t>
            </w:r>
            <w:r w:rsidR="0012035A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12035A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>0.17</w:t>
            </w:r>
          </w:p>
        </w:tc>
        <w:tc>
          <w:tcPr>
            <w:tcW w:w="1512" w:type="dxa"/>
            <w:vAlign w:val="center"/>
          </w:tcPr>
          <w:p w14:paraId="1C624CE2" w14:textId="6C72B516" w:rsidR="00EF4695" w:rsidRPr="0012035A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Helvetica Neue" w:hAnsi="Helvetica Neue" w:cs="Calibri"/>
                <w:sz w:val="22"/>
                <w:szCs w:val="22"/>
              </w:rPr>
              <w:t>15066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 xml:space="preserve"> </w:t>
            </w:r>
            <w:r w:rsidR="0012035A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>723</w:t>
            </w:r>
          </w:p>
        </w:tc>
        <w:tc>
          <w:tcPr>
            <w:tcW w:w="1512" w:type="dxa"/>
            <w:vAlign w:val="center"/>
          </w:tcPr>
          <w:p w14:paraId="109AD527" w14:textId="52B244CD" w:rsidR="00EF4695" w:rsidRPr="00B352E6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0.066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B352E6">
              <w:rPr>
                <w:rFonts w:ascii="Helvetica Neue" w:hAnsi="Helvetica Neue" w:cs="Calibri"/>
                <w:sz w:val="22"/>
                <w:szCs w:val="22"/>
                <w:lang w:val="el-GR"/>
              </w:rPr>
              <w:t>0.003</w:t>
            </w:r>
          </w:p>
        </w:tc>
        <w:tc>
          <w:tcPr>
            <w:tcW w:w="1526" w:type="dxa"/>
            <w:vAlign w:val="center"/>
          </w:tcPr>
          <w:p w14:paraId="022C3A8B" w14:textId="6777F0D8" w:rsidR="00EF4695" w:rsidRPr="00B352E6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-20.62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B352E6">
              <w:rPr>
                <w:rFonts w:ascii="Helvetica Neue" w:hAnsi="Helvetica Neue" w:cs="Calibri"/>
                <w:sz w:val="22"/>
                <w:szCs w:val="22"/>
                <w:lang w:val="el-GR"/>
              </w:rPr>
              <w:t>0.79</w:t>
            </w:r>
          </w:p>
        </w:tc>
        <w:tc>
          <w:tcPr>
            <w:tcW w:w="1584" w:type="dxa"/>
            <w:vAlign w:val="center"/>
          </w:tcPr>
          <w:p w14:paraId="75CEA210" w14:textId="7CEFD0A5" w:rsidR="00EF4695" w:rsidRPr="000F2F7C" w:rsidRDefault="000F2F7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sz w:val="22"/>
                <w:szCs w:val="22"/>
              </w:rPr>
              <w:t>10.82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>
              <w:rPr>
                <w:rFonts w:ascii="Helvetica Neue" w:hAnsi="Helvetica Neue" w:cs="Calibri"/>
                <w:sz w:val="22"/>
                <w:szCs w:val="22"/>
              </w:rPr>
              <w:t>3.06</w:t>
            </w:r>
          </w:p>
        </w:tc>
        <w:tc>
          <w:tcPr>
            <w:tcW w:w="1526" w:type="dxa"/>
            <w:vAlign w:val="center"/>
          </w:tcPr>
          <w:p w14:paraId="132C292B" w14:textId="76AFBF4D" w:rsidR="0071634C" w:rsidRPr="00B747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Helvetica Neue" w:hAnsi="Helvetica Neue" w:cs="Calibri"/>
                <w:sz w:val="22"/>
                <w:szCs w:val="22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-23.8</w:t>
            </w:r>
            <w:r w:rsidR="00B747B9">
              <w:rPr>
                <w:rFonts w:ascii="Arial" w:hAnsi="Arial" w:cs="Arial"/>
                <w:sz w:val="22"/>
                <w:szCs w:val="22"/>
              </w:rPr>
              <w:t>5</w:t>
            </w:r>
            <w:r w:rsidR="0071634C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71634C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1634C">
              <w:rPr>
                <w:rFonts w:ascii="Helvetica Neue" w:hAnsi="Helvetica Neue" w:cs="Calibri"/>
                <w:sz w:val="22"/>
                <w:szCs w:val="22"/>
                <w:lang w:val="el-GR"/>
              </w:rPr>
              <w:t>0.1</w:t>
            </w:r>
            <w:r w:rsidR="00B747B9">
              <w:rPr>
                <w:rFonts w:ascii="Helvetica Neue" w:hAnsi="Helvetica Neue" w:cs="Calibri"/>
                <w:sz w:val="22"/>
                <w:szCs w:val="22"/>
              </w:rPr>
              <w:t>2</w:t>
            </w:r>
          </w:p>
        </w:tc>
      </w:tr>
      <w:tr w:rsidR="0071634C" w:rsidRPr="00D6104E" w14:paraId="5F0D4B52" w14:textId="77777777" w:rsidTr="003E6A1D">
        <w:tc>
          <w:tcPr>
            <w:tcW w:w="840" w:type="dxa"/>
            <w:vAlign w:val="center"/>
          </w:tcPr>
          <w:p w14:paraId="0762F389" w14:textId="2144C83B" w:rsidR="00EF4695" w:rsidRPr="00D6104E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TFP</w:t>
            </w:r>
          </w:p>
        </w:tc>
        <w:tc>
          <w:tcPr>
            <w:tcW w:w="1008" w:type="dxa"/>
            <w:vAlign w:val="center"/>
          </w:tcPr>
          <w:p w14:paraId="7A257428" w14:textId="0E8A16C5" w:rsidR="00EF4695" w:rsidRPr="0012035A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1.18</w:t>
            </w:r>
            <w:r w:rsidR="0012035A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12035A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>0.14</w:t>
            </w:r>
          </w:p>
        </w:tc>
        <w:tc>
          <w:tcPr>
            <w:tcW w:w="1512" w:type="dxa"/>
            <w:vAlign w:val="center"/>
          </w:tcPr>
          <w:p w14:paraId="09E614E0" w14:textId="4A52FBE0" w:rsidR="00EF4695" w:rsidRPr="0012035A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Helvetica Neue" w:hAnsi="Helvetica Neue" w:cs="Calibri"/>
                <w:sz w:val="22"/>
                <w:szCs w:val="22"/>
              </w:rPr>
              <w:t>5103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 xml:space="preserve"> </w:t>
            </w:r>
            <w:r w:rsidR="0012035A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12035A">
              <w:rPr>
                <w:rFonts w:ascii="Helvetica Neue" w:hAnsi="Helvetica Neue" w:cs="Calibri"/>
                <w:sz w:val="22"/>
                <w:szCs w:val="22"/>
                <w:lang w:val="el-GR"/>
              </w:rPr>
              <w:t>497</w:t>
            </w:r>
          </w:p>
        </w:tc>
        <w:tc>
          <w:tcPr>
            <w:tcW w:w="1512" w:type="dxa"/>
            <w:vAlign w:val="center"/>
          </w:tcPr>
          <w:p w14:paraId="7547E842" w14:textId="586C39AC" w:rsidR="00EF4695" w:rsidRPr="00B352E6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0.196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B352E6">
              <w:rPr>
                <w:rFonts w:ascii="Helvetica Neue" w:hAnsi="Helvetica Neue" w:cs="Calibri"/>
                <w:sz w:val="22"/>
                <w:szCs w:val="22"/>
                <w:lang w:val="el-GR"/>
              </w:rPr>
              <w:t>0.019</w:t>
            </w:r>
          </w:p>
        </w:tc>
        <w:tc>
          <w:tcPr>
            <w:tcW w:w="1526" w:type="dxa"/>
            <w:vAlign w:val="center"/>
          </w:tcPr>
          <w:p w14:paraId="5ABB900B" w14:textId="34CCD25B" w:rsidR="00EF4695" w:rsidRPr="00B352E6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</w:t>
            </w:r>
            <w:r w:rsidR="008363EC">
              <w:rPr>
                <w:rFonts w:ascii="Arial" w:hAnsi="Arial" w:cs="Arial"/>
                <w:sz w:val="22"/>
                <w:szCs w:val="22"/>
              </w:rPr>
              <w:t>16</w:t>
            </w:r>
            <w:r w:rsidRPr="007C25E3">
              <w:rPr>
                <w:rFonts w:ascii="Arial" w:hAnsi="Arial" w:cs="Arial"/>
                <w:sz w:val="22"/>
                <w:szCs w:val="22"/>
              </w:rPr>
              <w:t>.</w:t>
            </w:r>
            <w:r w:rsidR="008363EC">
              <w:rPr>
                <w:rFonts w:ascii="Arial" w:hAnsi="Arial" w:cs="Arial"/>
                <w:sz w:val="22"/>
                <w:szCs w:val="22"/>
              </w:rPr>
              <w:t>31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B352E6">
              <w:rPr>
                <w:rFonts w:ascii="Helvetica Neue" w:hAnsi="Helvetica Neue" w:cs="Calibri"/>
                <w:sz w:val="22"/>
                <w:szCs w:val="22"/>
                <w:lang w:val="el-GR"/>
              </w:rPr>
              <w:t>1.67</w:t>
            </w:r>
          </w:p>
        </w:tc>
        <w:tc>
          <w:tcPr>
            <w:tcW w:w="1584" w:type="dxa"/>
            <w:vAlign w:val="center"/>
          </w:tcPr>
          <w:p w14:paraId="6891D873" w14:textId="6A9F732D" w:rsidR="00EF4695" w:rsidRPr="000F2F7C" w:rsidRDefault="000F2F7C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sz w:val="22"/>
                <w:szCs w:val="22"/>
              </w:rPr>
              <w:t>16.29</w:t>
            </w:r>
            <w:r w:rsidR="00B352E6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B352E6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>
              <w:rPr>
                <w:rFonts w:ascii="Helvetica Neue" w:hAnsi="Helvetica Neue" w:cs="Calibri"/>
                <w:sz w:val="22"/>
                <w:szCs w:val="22"/>
              </w:rPr>
              <w:t>6.40</w:t>
            </w:r>
          </w:p>
        </w:tc>
        <w:tc>
          <w:tcPr>
            <w:tcW w:w="1526" w:type="dxa"/>
            <w:vAlign w:val="center"/>
          </w:tcPr>
          <w:p w14:paraId="3E29A78B" w14:textId="4DB56F44" w:rsidR="00EF4695" w:rsidRPr="00675935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25E3">
              <w:rPr>
                <w:rFonts w:ascii="Arial" w:hAnsi="Arial" w:cs="Arial"/>
                <w:sz w:val="22"/>
                <w:szCs w:val="22"/>
              </w:rPr>
              <w:t>-21.1</w:t>
            </w:r>
            <w:r w:rsidR="00675935">
              <w:rPr>
                <w:rFonts w:ascii="Arial" w:hAnsi="Arial" w:cs="Arial"/>
                <w:sz w:val="22"/>
                <w:szCs w:val="22"/>
              </w:rPr>
              <w:t>6</w:t>
            </w:r>
            <w:r w:rsidR="0071634C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r w:rsidR="0071634C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1634C">
              <w:rPr>
                <w:rFonts w:ascii="Helvetica Neue" w:hAnsi="Helvetica Neue" w:cs="Calibri"/>
                <w:sz w:val="22"/>
                <w:szCs w:val="22"/>
                <w:lang w:val="el-GR"/>
              </w:rPr>
              <w:t>0.2</w:t>
            </w:r>
            <w:r w:rsidR="00675935">
              <w:rPr>
                <w:rFonts w:ascii="Helvetica Neue" w:hAnsi="Helvetica Neue" w:cs="Calibri"/>
                <w:sz w:val="22"/>
                <w:szCs w:val="22"/>
              </w:rPr>
              <w:t>4</w:t>
            </w:r>
          </w:p>
        </w:tc>
      </w:tr>
    </w:tbl>
    <w:p w14:paraId="764964AD" w14:textId="6285659F" w:rsidR="00DD2D01" w:rsidRPr="00D6104E" w:rsidRDefault="00DD2D01" w:rsidP="00F158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F9849FC" w14:textId="02103A6A" w:rsidR="000132AF" w:rsidRPr="00D6104E" w:rsidRDefault="000132AF" w:rsidP="000132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D6104E">
        <w:rPr>
          <w:rFonts w:ascii="Arial" w:hAnsi="Arial" w:cs="Arial"/>
          <w:color w:val="000000" w:themeColor="text1"/>
          <w:sz w:val="22"/>
          <w:szCs w:val="22"/>
        </w:rPr>
        <w:t xml:space="preserve">Table 2. Binding measurements for Hexakis-2,6-dimethyl-β-Cyclodextrin to Phenothiazine Drug Titrations.  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840"/>
        <w:gridCol w:w="1008"/>
        <w:gridCol w:w="1512"/>
        <w:gridCol w:w="1512"/>
        <w:gridCol w:w="1526"/>
        <w:gridCol w:w="1584"/>
        <w:gridCol w:w="1526"/>
      </w:tblGrid>
      <w:tr w:rsidR="00620638" w:rsidRPr="00D6104E" w14:paraId="50587880" w14:textId="77777777" w:rsidTr="003E6A1D">
        <w:tc>
          <w:tcPr>
            <w:tcW w:w="840" w:type="dxa"/>
            <w:vAlign w:val="center"/>
          </w:tcPr>
          <w:p w14:paraId="005B2576" w14:textId="77777777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Guest</w:t>
            </w:r>
          </w:p>
        </w:tc>
        <w:tc>
          <w:tcPr>
            <w:tcW w:w="1008" w:type="dxa"/>
            <w:vAlign w:val="center"/>
          </w:tcPr>
          <w:p w14:paraId="43B8DC56" w14:textId="77777777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1512" w:type="dxa"/>
            <w:vAlign w:val="center"/>
          </w:tcPr>
          <w:p w14:paraId="25E99920" w14:textId="4A8D5B57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Ka</w:t>
            </w:r>
          </w:p>
          <w:p w14:paraId="0DA4263D" w14:textId="77777777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(M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-1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12" w:type="dxa"/>
            <w:vAlign w:val="center"/>
          </w:tcPr>
          <w:p w14:paraId="07FF9022" w14:textId="77777777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Kd</w:t>
            </w:r>
          </w:p>
          <w:p w14:paraId="62893C31" w14:textId="44ABB56D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x10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-</w:t>
            </w:r>
            <w:r w:rsidR="00EF2DD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vertAlign w:val="superscript"/>
                <w:lang w:val="el-GR"/>
              </w:rPr>
              <w:t>3</w:t>
            </w: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(M)</w:t>
            </w:r>
          </w:p>
        </w:tc>
        <w:tc>
          <w:tcPr>
            <w:tcW w:w="1526" w:type="dxa"/>
            <w:vAlign w:val="center"/>
          </w:tcPr>
          <w:p w14:paraId="6D5B9BD1" w14:textId="7D91EEF6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ΔH</w:t>
            </w:r>
          </w:p>
          <w:p w14:paraId="6E75A0D3" w14:textId="00D14F0C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 kJ/mol)</w:t>
            </w:r>
          </w:p>
        </w:tc>
        <w:tc>
          <w:tcPr>
            <w:tcW w:w="1584" w:type="dxa"/>
            <w:vAlign w:val="center"/>
          </w:tcPr>
          <w:p w14:paraId="31A7C141" w14:textId="77777777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ΔS</w:t>
            </w:r>
          </w:p>
          <w:p w14:paraId="0BADA52C" w14:textId="2BF5FA63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(J/K/mol)</w:t>
            </w:r>
          </w:p>
        </w:tc>
        <w:tc>
          <w:tcPr>
            <w:tcW w:w="1526" w:type="dxa"/>
            <w:vAlign w:val="center"/>
          </w:tcPr>
          <w:p w14:paraId="1FA63232" w14:textId="77777777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ΔG</w:t>
            </w:r>
          </w:p>
          <w:p w14:paraId="45E07E42" w14:textId="16938361" w:rsidR="00C21E1D" w:rsidRPr="00D6104E" w:rsidRDefault="00C21E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(kJ/mol)</w:t>
            </w:r>
          </w:p>
        </w:tc>
      </w:tr>
      <w:tr w:rsidR="00620638" w:rsidRPr="00D6104E" w14:paraId="6A632BE6" w14:textId="77777777" w:rsidTr="003E6A1D">
        <w:tc>
          <w:tcPr>
            <w:tcW w:w="840" w:type="dxa"/>
            <w:vAlign w:val="center"/>
          </w:tcPr>
          <w:p w14:paraId="6D13AE20" w14:textId="032F3C84" w:rsidR="00EF4695" w:rsidRPr="00D6104E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PMZ</w:t>
            </w:r>
          </w:p>
        </w:tc>
        <w:tc>
          <w:tcPr>
            <w:tcW w:w="1008" w:type="dxa"/>
            <w:vAlign w:val="center"/>
          </w:tcPr>
          <w:p w14:paraId="270BE37C" w14:textId="7C804BC9" w:rsidR="00EF4695" w:rsidRPr="00EF2DD4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0.99</w:t>
            </w:r>
            <w:r w:rsidR="0071634C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1634C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EF2DD4">
              <w:rPr>
                <w:rFonts w:ascii="Helvetica Neue" w:hAnsi="Helvetica Neue" w:cs="Calibri"/>
                <w:sz w:val="22"/>
                <w:szCs w:val="22"/>
                <w:lang w:val="el-GR"/>
              </w:rPr>
              <w:t>0.01</w:t>
            </w:r>
          </w:p>
        </w:tc>
        <w:tc>
          <w:tcPr>
            <w:tcW w:w="1512" w:type="dxa"/>
            <w:vAlign w:val="center"/>
          </w:tcPr>
          <w:p w14:paraId="0E22C838" w14:textId="6DAD7969" w:rsidR="00EF4695" w:rsidRPr="00EF2DD4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5083</w:t>
            </w:r>
            <w:r w:rsidR="00EF2DD4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EF2DD4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EF2DD4">
              <w:rPr>
                <w:rFonts w:ascii="Helvetica Neue" w:hAnsi="Helvetica Neue" w:cs="Calibri"/>
                <w:sz w:val="22"/>
                <w:szCs w:val="22"/>
                <w:lang w:val="el-GR"/>
              </w:rPr>
              <w:t>159</w:t>
            </w:r>
          </w:p>
        </w:tc>
        <w:tc>
          <w:tcPr>
            <w:tcW w:w="1512" w:type="dxa"/>
            <w:vAlign w:val="center"/>
          </w:tcPr>
          <w:p w14:paraId="6479C67D" w14:textId="4EB0DB0B" w:rsidR="007848B9" w:rsidRPr="007848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Helvetica Neue" w:hAnsi="Helvetica Neue" w:cs="Calibri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0.197</w:t>
            </w:r>
            <w:r w:rsidR="007848B9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0.006</w:t>
            </w:r>
          </w:p>
        </w:tc>
        <w:tc>
          <w:tcPr>
            <w:tcW w:w="1526" w:type="dxa"/>
            <w:vAlign w:val="center"/>
          </w:tcPr>
          <w:p w14:paraId="6767BA59" w14:textId="2B345961" w:rsidR="00EF4695" w:rsidRPr="007848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-21.41</w:t>
            </w:r>
            <w:r w:rsidR="007848B9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0.22</w:t>
            </w:r>
          </w:p>
        </w:tc>
        <w:tc>
          <w:tcPr>
            <w:tcW w:w="1584" w:type="dxa"/>
            <w:vAlign w:val="center"/>
          </w:tcPr>
          <w:p w14:paraId="1164D668" w14:textId="1F1B2D8A" w:rsidR="00EF4695" w:rsidRPr="003E6A1D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-0.</w:t>
            </w:r>
            <w:r w:rsidR="003E6A1D">
              <w:rPr>
                <w:rFonts w:ascii="Arial" w:hAnsi="Arial" w:cs="Arial"/>
                <w:color w:val="000000"/>
                <w:sz w:val="22"/>
                <w:szCs w:val="22"/>
              </w:rPr>
              <w:t>87</w:t>
            </w:r>
            <w:r w:rsidR="007848B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0.</w:t>
            </w:r>
            <w:r w:rsidR="003E6A1D">
              <w:rPr>
                <w:rFonts w:ascii="Helvetica Neue" w:hAnsi="Helvetica Neue" w:cs="Calibri"/>
                <w:sz w:val="22"/>
                <w:szCs w:val="22"/>
              </w:rPr>
              <w:t>54</w:t>
            </w:r>
          </w:p>
        </w:tc>
        <w:tc>
          <w:tcPr>
            <w:tcW w:w="1526" w:type="dxa"/>
            <w:vAlign w:val="center"/>
          </w:tcPr>
          <w:p w14:paraId="648200BC" w14:textId="248B3282" w:rsidR="00EF4695" w:rsidRPr="004E1D18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-21.15</w:t>
            </w:r>
            <w:r w:rsidR="004E1D18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 w:rsidR="004E1D18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4E1D18">
              <w:rPr>
                <w:rFonts w:ascii="Helvetica Neue" w:hAnsi="Helvetica Neue" w:cs="Calibri"/>
                <w:sz w:val="22"/>
                <w:szCs w:val="22"/>
                <w:lang w:val="el-GR"/>
              </w:rPr>
              <w:t xml:space="preserve"> 0.08</w:t>
            </w:r>
          </w:p>
        </w:tc>
      </w:tr>
      <w:tr w:rsidR="00620638" w:rsidRPr="00D6104E" w14:paraId="1CF4A3C3" w14:textId="77777777" w:rsidTr="003E6A1D">
        <w:tc>
          <w:tcPr>
            <w:tcW w:w="840" w:type="dxa"/>
            <w:vAlign w:val="center"/>
          </w:tcPr>
          <w:p w14:paraId="7997FD34" w14:textId="6DD87E40" w:rsidR="00EF4695" w:rsidRPr="00D6104E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PMT</w:t>
            </w:r>
          </w:p>
        </w:tc>
        <w:tc>
          <w:tcPr>
            <w:tcW w:w="1008" w:type="dxa"/>
            <w:vAlign w:val="center"/>
          </w:tcPr>
          <w:p w14:paraId="56D9AE3F" w14:textId="05919DC7" w:rsidR="00EF4695" w:rsidRPr="00EF2DD4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1.06</w:t>
            </w:r>
            <w:r w:rsidR="00EF2DD4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EF2DD4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EF2DD4">
              <w:rPr>
                <w:rFonts w:ascii="Helvetica Neue" w:hAnsi="Helvetica Neue" w:cs="Calibri"/>
                <w:sz w:val="22"/>
                <w:szCs w:val="22"/>
                <w:lang w:val="el-GR"/>
              </w:rPr>
              <w:t>0.06</w:t>
            </w:r>
          </w:p>
        </w:tc>
        <w:tc>
          <w:tcPr>
            <w:tcW w:w="1512" w:type="dxa"/>
            <w:vAlign w:val="center"/>
          </w:tcPr>
          <w:p w14:paraId="77FE988D" w14:textId="63C4145E" w:rsidR="00EF4695" w:rsidRPr="00EF2DD4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8416</w:t>
            </w:r>
            <w:r w:rsidR="00EF2DD4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EF2DD4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EF2DD4">
              <w:rPr>
                <w:rFonts w:ascii="Helvetica Neue" w:hAnsi="Helvetica Neue" w:cs="Calibri"/>
                <w:sz w:val="22"/>
                <w:szCs w:val="22"/>
                <w:lang w:val="el-GR"/>
              </w:rPr>
              <w:t>150</w:t>
            </w:r>
          </w:p>
        </w:tc>
        <w:tc>
          <w:tcPr>
            <w:tcW w:w="1512" w:type="dxa"/>
            <w:vAlign w:val="center"/>
          </w:tcPr>
          <w:p w14:paraId="2D971BF8" w14:textId="1355568F" w:rsidR="00EF4695" w:rsidRPr="007848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0.119</w:t>
            </w:r>
            <w:r w:rsidR="007848B9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0.002</w:t>
            </w:r>
          </w:p>
        </w:tc>
        <w:tc>
          <w:tcPr>
            <w:tcW w:w="1526" w:type="dxa"/>
            <w:vAlign w:val="center"/>
          </w:tcPr>
          <w:p w14:paraId="7D2F481D" w14:textId="6226988A" w:rsidR="007848B9" w:rsidRPr="007848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Helvetica Neue" w:hAnsi="Helvetica Neue" w:cs="Calibri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-16.96</w:t>
            </w:r>
            <w:r w:rsidR="007848B9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0.25</w:t>
            </w:r>
          </w:p>
        </w:tc>
        <w:tc>
          <w:tcPr>
            <w:tcW w:w="1584" w:type="dxa"/>
            <w:vAlign w:val="center"/>
          </w:tcPr>
          <w:p w14:paraId="19EE7A25" w14:textId="78F8209F" w:rsidR="00EF4695" w:rsidRPr="004E1D18" w:rsidRDefault="003E6A1D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  <w:r w:rsidR="00EF4695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24</w:t>
            </w:r>
            <w:r w:rsidR="007848B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4E1D18">
              <w:rPr>
                <w:rFonts w:ascii="Helvetica Neue" w:hAnsi="Helvetica Neue" w:cs="Calibri"/>
                <w:sz w:val="22"/>
                <w:szCs w:val="22"/>
                <w:lang w:val="el-GR"/>
              </w:rPr>
              <w:t>0.3</w:t>
            </w:r>
          </w:p>
        </w:tc>
        <w:tc>
          <w:tcPr>
            <w:tcW w:w="1526" w:type="dxa"/>
            <w:vAlign w:val="center"/>
          </w:tcPr>
          <w:p w14:paraId="6CD0AFC9" w14:textId="3F5A0BD3" w:rsidR="00EF4695" w:rsidRPr="004E1D18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-22.4</w:t>
            </w:r>
            <w:r w:rsidR="000C0A87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4E1D18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 w:rsidR="004E1D18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4E1D18">
              <w:rPr>
                <w:rFonts w:ascii="Helvetica Neue" w:hAnsi="Helvetica Neue" w:cs="Calibri"/>
                <w:sz w:val="22"/>
                <w:szCs w:val="22"/>
                <w:lang w:val="el-GR"/>
              </w:rPr>
              <w:t>0.05</w:t>
            </w:r>
          </w:p>
        </w:tc>
      </w:tr>
      <w:tr w:rsidR="00620638" w:rsidRPr="00D6104E" w14:paraId="6A8EAC44" w14:textId="77777777" w:rsidTr="003E6A1D">
        <w:tc>
          <w:tcPr>
            <w:tcW w:w="840" w:type="dxa"/>
            <w:vAlign w:val="center"/>
          </w:tcPr>
          <w:p w14:paraId="703B3F7C" w14:textId="60DDF269" w:rsidR="00EF4695" w:rsidRPr="00D6104E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CPZ</w:t>
            </w:r>
          </w:p>
        </w:tc>
        <w:tc>
          <w:tcPr>
            <w:tcW w:w="1008" w:type="dxa"/>
            <w:vAlign w:val="center"/>
          </w:tcPr>
          <w:p w14:paraId="2BFF7B79" w14:textId="07EC6224" w:rsidR="00EF4695" w:rsidRPr="00EF2DD4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0.77</w:t>
            </w:r>
            <w:r w:rsidR="00EF2DD4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EF2DD4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EF2DD4">
              <w:rPr>
                <w:rFonts w:ascii="Helvetica Neue" w:hAnsi="Helvetica Neue" w:cs="Calibri"/>
                <w:sz w:val="22"/>
                <w:szCs w:val="22"/>
                <w:lang w:val="el-GR"/>
              </w:rPr>
              <w:t>0.02</w:t>
            </w:r>
          </w:p>
        </w:tc>
        <w:tc>
          <w:tcPr>
            <w:tcW w:w="1512" w:type="dxa"/>
            <w:vAlign w:val="center"/>
          </w:tcPr>
          <w:p w14:paraId="03309B84" w14:textId="58406409" w:rsidR="00EF4695" w:rsidRPr="00EF2DD4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9113</w:t>
            </w:r>
            <w:r w:rsidR="00EF2DD4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EF2DD4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EF2DD4">
              <w:rPr>
                <w:rFonts w:ascii="Helvetica Neue" w:hAnsi="Helvetica Neue" w:cs="Calibri"/>
                <w:sz w:val="22"/>
                <w:szCs w:val="22"/>
                <w:lang w:val="el-GR"/>
              </w:rPr>
              <w:t>471</w:t>
            </w:r>
          </w:p>
        </w:tc>
        <w:tc>
          <w:tcPr>
            <w:tcW w:w="1512" w:type="dxa"/>
            <w:vAlign w:val="center"/>
          </w:tcPr>
          <w:p w14:paraId="6918E438" w14:textId="4219C9A1" w:rsidR="00EF4695" w:rsidRPr="007848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0.110</w:t>
            </w:r>
            <w:r w:rsidR="007848B9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0.006</w:t>
            </w:r>
          </w:p>
        </w:tc>
        <w:tc>
          <w:tcPr>
            <w:tcW w:w="1526" w:type="dxa"/>
            <w:vAlign w:val="center"/>
          </w:tcPr>
          <w:p w14:paraId="7ACAC029" w14:textId="0DB72381" w:rsidR="00EF4695" w:rsidRPr="007848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-24.95</w:t>
            </w:r>
            <w:r w:rsidR="007848B9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0.68</w:t>
            </w:r>
          </w:p>
        </w:tc>
        <w:tc>
          <w:tcPr>
            <w:tcW w:w="1584" w:type="dxa"/>
            <w:vAlign w:val="center"/>
          </w:tcPr>
          <w:p w14:paraId="4F3AE15A" w14:textId="409EECB5" w:rsidR="00EF4695" w:rsidRPr="004E1D18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="003E6A1D">
              <w:rPr>
                <w:rFonts w:ascii="Arial" w:hAnsi="Arial" w:cs="Arial"/>
                <w:color w:val="000000"/>
                <w:sz w:val="22"/>
                <w:szCs w:val="22"/>
              </w:rPr>
              <w:t>7.88</w:t>
            </w:r>
            <w:r w:rsidR="004E1D18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 w:rsidR="004E1D18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4E1D18">
              <w:rPr>
                <w:rFonts w:ascii="Helvetica Neue" w:hAnsi="Helvetica Neue" w:cs="Calibri"/>
                <w:sz w:val="22"/>
                <w:szCs w:val="22"/>
                <w:lang w:val="el-GR"/>
              </w:rPr>
              <w:t>0.58</w:t>
            </w:r>
          </w:p>
        </w:tc>
        <w:tc>
          <w:tcPr>
            <w:tcW w:w="1526" w:type="dxa"/>
            <w:vAlign w:val="center"/>
          </w:tcPr>
          <w:p w14:paraId="20E41F3A" w14:textId="262CA61E" w:rsidR="00EF4695" w:rsidRPr="000C0A87" w:rsidRDefault="00EF4695" w:rsidP="000C0A87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-22.6</w:t>
            </w:r>
            <w:r w:rsidR="0067593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4E1D18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 w:rsidR="004E1D18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4E1D18">
              <w:rPr>
                <w:rFonts w:ascii="Helvetica Neue" w:hAnsi="Helvetica Neue" w:cs="Calibri"/>
                <w:sz w:val="22"/>
                <w:szCs w:val="22"/>
                <w:lang w:val="el-GR"/>
              </w:rPr>
              <w:t>0.14</w:t>
            </w:r>
          </w:p>
        </w:tc>
      </w:tr>
      <w:tr w:rsidR="00620638" w:rsidRPr="00D6104E" w14:paraId="48368DEB" w14:textId="77777777" w:rsidTr="003E6A1D">
        <w:tc>
          <w:tcPr>
            <w:tcW w:w="840" w:type="dxa"/>
            <w:vAlign w:val="center"/>
          </w:tcPr>
          <w:p w14:paraId="7E738F61" w14:textId="2A355D01" w:rsidR="00EF4695" w:rsidRPr="00D6104E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TDZ</w:t>
            </w:r>
          </w:p>
        </w:tc>
        <w:tc>
          <w:tcPr>
            <w:tcW w:w="1008" w:type="dxa"/>
            <w:vAlign w:val="center"/>
          </w:tcPr>
          <w:p w14:paraId="325084E9" w14:textId="453DFFFB" w:rsidR="00EF4695" w:rsidRPr="00EF2DD4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0.87</w:t>
            </w:r>
            <w:r w:rsidR="00EF2DD4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EF2DD4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EF2DD4">
              <w:rPr>
                <w:rFonts w:ascii="Helvetica Neue" w:hAnsi="Helvetica Neue" w:cs="Calibri"/>
                <w:sz w:val="22"/>
                <w:szCs w:val="22"/>
                <w:lang w:val="el-GR"/>
              </w:rPr>
              <w:t>0.02</w:t>
            </w:r>
          </w:p>
        </w:tc>
        <w:tc>
          <w:tcPr>
            <w:tcW w:w="1512" w:type="dxa"/>
            <w:vAlign w:val="center"/>
          </w:tcPr>
          <w:p w14:paraId="56079E1C" w14:textId="7C39B7E6" w:rsidR="00EF4695" w:rsidRPr="00EF2DD4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54866</w:t>
            </w:r>
            <w:r w:rsidR="00EF2DD4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EF2DD4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EF2DD4">
              <w:rPr>
                <w:rFonts w:ascii="Helvetica Neue" w:hAnsi="Helvetica Neue" w:cs="Calibri"/>
                <w:sz w:val="22"/>
                <w:szCs w:val="22"/>
                <w:lang w:val="el-GR"/>
              </w:rPr>
              <w:t>2871</w:t>
            </w:r>
          </w:p>
        </w:tc>
        <w:tc>
          <w:tcPr>
            <w:tcW w:w="1512" w:type="dxa"/>
            <w:vAlign w:val="center"/>
          </w:tcPr>
          <w:p w14:paraId="1A851F3F" w14:textId="3E364AF5" w:rsidR="00EF4695" w:rsidRPr="007848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0.018</w:t>
            </w:r>
            <w:r w:rsidR="007848B9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0.001</w:t>
            </w:r>
          </w:p>
        </w:tc>
        <w:tc>
          <w:tcPr>
            <w:tcW w:w="1526" w:type="dxa"/>
            <w:vAlign w:val="center"/>
          </w:tcPr>
          <w:p w14:paraId="7D496C3D" w14:textId="0CE2AEBC" w:rsidR="00EF4695" w:rsidRPr="007848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-38.34</w:t>
            </w:r>
            <w:r w:rsidR="007848B9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0.28</w:t>
            </w:r>
          </w:p>
        </w:tc>
        <w:tc>
          <w:tcPr>
            <w:tcW w:w="1584" w:type="dxa"/>
            <w:vAlign w:val="center"/>
          </w:tcPr>
          <w:p w14:paraId="04CA58B9" w14:textId="7D0A9220" w:rsidR="00EF4695" w:rsidRPr="003E6A1D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="003E6A1D">
              <w:rPr>
                <w:rFonts w:ascii="Arial" w:hAnsi="Arial" w:cs="Arial"/>
                <w:color w:val="000000"/>
                <w:sz w:val="22"/>
                <w:szCs w:val="22"/>
              </w:rPr>
              <w:t>37.80</w:t>
            </w:r>
            <w:r w:rsidR="004E1D18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 w:rsidR="004E1D18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3E6A1D">
              <w:rPr>
                <w:rFonts w:ascii="Helvetica Neue" w:hAnsi="Helvetica Neue" w:cs="Calibri"/>
                <w:sz w:val="22"/>
                <w:szCs w:val="22"/>
              </w:rPr>
              <w:t>1.33</w:t>
            </w:r>
          </w:p>
        </w:tc>
        <w:tc>
          <w:tcPr>
            <w:tcW w:w="1526" w:type="dxa"/>
            <w:vAlign w:val="center"/>
          </w:tcPr>
          <w:p w14:paraId="61BA6EB9" w14:textId="440294FA" w:rsidR="00EF4695" w:rsidRPr="004E1D18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-27.0</w:t>
            </w:r>
            <w:r w:rsidR="000C0A87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4E1D18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 w:rsidR="004E1D18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4E1D18">
              <w:rPr>
                <w:rFonts w:ascii="Helvetica Neue" w:hAnsi="Helvetica Neue" w:cs="Calibri"/>
                <w:sz w:val="22"/>
                <w:szCs w:val="22"/>
                <w:lang w:val="el-GR"/>
              </w:rPr>
              <w:t>0.14</w:t>
            </w:r>
          </w:p>
        </w:tc>
      </w:tr>
      <w:tr w:rsidR="00620638" w:rsidRPr="00D6104E" w14:paraId="28F39601" w14:textId="77777777" w:rsidTr="003E6A1D">
        <w:tc>
          <w:tcPr>
            <w:tcW w:w="840" w:type="dxa"/>
            <w:vAlign w:val="center"/>
          </w:tcPr>
          <w:p w14:paraId="6FEF3A9F" w14:textId="49260405" w:rsidR="00EF4695" w:rsidRPr="00D6104E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TFP</w:t>
            </w:r>
          </w:p>
        </w:tc>
        <w:tc>
          <w:tcPr>
            <w:tcW w:w="1008" w:type="dxa"/>
            <w:vAlign w:val="center"/>
          </w:tcPr>
          <w:p w14:paraId="47A8E630" w14:textId="6E98C724" w:rsidR="00EF4695" w:rsidRPr="00EF2DD4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0.56</w:t>
            </w:r>
            <w:r w:rsidR="00EF2DD4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EF2DD4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EF2DD4">
              <w:rPr>
                <w:rFonts w:ascii="Helvetica Neue" w:hAnsi="Helvetica Neue" w:cs="Calibri"/>
                <w:sz w:val="22"/>
                <w:szCs w:val="22"/>
                <w:lang w:val="el-GR"/>
              </w:rPr>
              <w:t>0.07</w:t>
            </w:r>
          </w:p>
        </w:tc>
        <w:tc>
          <w:tcPr>
            <w:tcW w:w="1512" w:type="dxa"/>
            <w:vAlign w:val="center"/>
          </w:tcPr>
          <w:p w14:paraId="3593A62A" w14:textId="5D66D0E5" w:rsidR="00EF4695" w:rsidRPr="00EF2DD4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11500</w:t>
            </w:r>
            <w:r w:rsidR="00EF2DD4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EF2DD4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EF2DD4">
              <w:rPr>
                <w:rFonts w:ascii="Helvetica Neue" w:hAnsi="Helvetica Neue" w:cs="Calibri"/>
                <w:sz w:val="22"/>
                <w:szCs w:val="22"/>
                <w:lang w:val="el-GR"/>
              </w:rPr>
              <w:t>707</w:t>
            </w:r>
          </w:p>
        </w:tc>
        <w:tc>
          <w:tcPr>
            <w:tcW w:w="1512" w:type="dxa"/>
            <w:vAlign w:val="center"/>
          </w:tcPr>
          <w:p w14:paraId="7B417A46" w14:textId="6B634EE7" w:rsidR="00EF4695" w:rsidRPr="007848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0.087</w:t>
            </w:r>
            <w:r w:rsidR="007848B9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0.005</w:t>
            </w:r>
          </w:p>
        </w:tc>
        <w:tc>
          <w:tcPr>
            <w:tcW w:w="1526" w:type="dxa"/>
            <w:vAlign w:val="center"/>
          </w:tcPr>
          <w:p w14:paraId="7C5A7438" w14:textId="42F3A33A" w:rsidR="00EF4695" w:rsidRPr="007848B9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 w:rsidRPr="00D6104E">
              <w:rPr>
                <w:rFonts w:ascii="Arial" w:hAnsi="Arial" w:cs="Arial"/>
                <w:color w:val="000000" w:themeColor="text1"/>
                <w:sz w:val="22"/>
                <w:szCs w:val="22"/>
              </w:rPr>
              <w:t>-31.05</w:t>
            </w:r>
            <w:r w:rsidR="007848B9"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  <w:t xml:space="preserve"> </w:t>
            </w:r>
            <w:r w:rsidR="007848B9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7848B9">
              <w:rPr>
                <w:rFonts w:ascii="Helvetica Neue" w:hAnsi="Helvetica Neue" w:cs="Calibri"/>
                <w:sz w:val="22"/>
                <w:szCs w:val="22"/>
                <w:lang w:val="el-GR"/>
              </w:rPr>
              <w:t>3.65</w:t>
            </w:r>
          </w:p>
        </w:tc>
        <w:tc>
          <w:tcPr>
            <w:tcW w:w="1584" w:type="dxa"/>
            <w:vAlign w:val="center"/>
          </w:tcPr>
          <w:p w14:paraId="352975D1" w14:textId="79254C30" w:rsidR="00EF4695" w:rsidRPr="003E6A1D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="003E6A1D">
              <w:rPr>
                <w:rFonts w:ascii="Arial" w:hAnsi="Arial" w:cs="Arial"/>
                <w:color w:val="000000"/>
                <w:sz w:val="22"/>
                <w:szCs w:val="22"/>
              </w:rPr>
              <w:t>26.36</w:t>
            </w:r>
            <w:r w:rsidR="004E1D18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 w:rsidR="004E1D18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3E6A1D">
              <w:rPr>
                <w:rFonts w:ascii="Helvetica Neue" w:hAnsi="Helvetica Neue" w:cs="Calibri"/>
                <w:sz w:val="22"/>
                <w:szCs w:val="22"/>
              </w:rPr>
              <w:t>12.78</w:t>
            </w:r>
          </w:p>
        </w:tc>
        <w:tc>
          <w:tcPr>
            <w:tcW w:w="1526" w:type="dxa"/>
            <w:vAlign w:val="center"/>
          </w:tcPr>
          <w:p w14:paraId="129994F1" w14:textId="4AC6EE24" w:rsidR="00EF4695" w:rsidRPr="000C0A87" w:rsidRDefault="00EF4695" w:rsidP="0062063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-23.</w:t>
            </w:r>
            <w:r w:rsidR="00675935"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  <w:r w:rsidR="004E1D18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 w:rsidR="004E1D18" w:rsidRPr="007C25E3">
              <w:rPr>
                <w:rFonts w:ascii="Helvetica Neue" w:hAnsi="Helvetica Neue" w:cs="Calibri"/>
                <w:sz w:val="22"/>
                <w:szCs w:val="22"/>
              </w:rPr>
              <w:t>±</w:t>
            </w:r>
            <w:r w:rsidR="004E1D18">
              <w:rPr>
                <w:rFonts w:ascii="Helvetica Neue" w:hAnsi="Helvetica Neue" w:cs="Calibri"/>
                <w:sz w:val="22"/>
                <w:szCs w:val="22"/>
                <w:lang w:val="el-GR"/>
              </w:rPr>
              <w:t>0.1</w:t>
            </w:r>
            <w:r w:rsidR="000C0A87">
              <w:rPr>
                <w:rFonts w:ascii="Helvetica Neue" w:hAnsi="Helvetica Neue" w:cs="Calibri"/>
                <w:sz w:val="22"/>
                <w:szCs w:val="22"/>
              </w:rPr>
              <w:t>6</w:t>
            </w:r>
          </w:p>
        </w:tc>
      </w:tr>
    </w:tbl>
    <w:p w14:paraId="335A7070" w14:textId="6E33AA2E" w:rsidR="000132AF" w:rsidRDefault="000132AF" w:rsidP="00F158A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</w:p>
    <w:p w14:paraId="04B61776" w14:textId="79DD39BE" w:rsidR="00C622F0" w:rsidRDefault="00C622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6FD33B2" w14:textId="5F295B2F" w:rsidR="00BF28AF" w:rsidRDefault="000E0A08" w:rsidP="000E0A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3A3BD1F" wp14:editId="2B3986D8">
            <wp:extent cx="2742898" cy="3381703"/>
            <wp:effectExtent l="0" t="0" r="635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15D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09C157B" wp14:editId="7B793770">
            <wp:extent cx="2742898" cy="3381703"/>
            <wp:effectExtent l="0" t="0" r="635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AD9BA" w14:textId="726625D4" w:rsidR="003B2CC4" w:rsidRPr="00372931" w:rsidRDefault="00E06FF8" w:rsidP="00E06FF8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</w:t>
      </w:r>
      <w:r w:rsidR="00C622F0" w:rsidRPr="00372931">
        <w:rPr>
          <w:rFonts w:ascii="Arial" w:hAnsi="Arial" w:cs="Arial"/>
          <w:b/>
          <w:bCs/>
          <w:sz w:val="22"/>
          <w:szCs w:val="22"/>
        </w:rPr>
        <w:t>PMZ/</w:t>
      </w:r>
      <w:r w:rsidR="00C622F0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β-CD</w:t>
      </w:r>
      <w:r w:rsidR="00C21E1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21E1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          </w:t>
      </w:r>
      <w:r w:rsidR="00C21E1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21E1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21E1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                </w:t>
      </w:r>
      <w:r w:rsidR="003B2CC4" w:rsidRPr="00372931">
        <w:rPr>
          <w:rFonts w:ascii="Arial" w:hAnsi="Arial" w:cs="Arial"/>
          <w:b/>
          <w:bCs/>
          <w:sz w:val="22"/>
          <w:szCs w:val="22"/>
        </w:rPr>
        <w:t>PMT/</w:t>
      </w:r>
      <w:r w:rsidR="003B2CC4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β-CD</w:t>
      </w:r>
    </w:p>
    <w:p w14:paraId="5D132707" w14:textId="42CD319A" w:rsidR="00F07A9E" w:rsidRPr="00F07A9E" w:rsidRDefault="000E0A08" w:rsidP="00F07A9E">
      <w:pPr>
        <w:rPr>
          <w:rFonts w:ascii="Arial" w:eastAsia="Times New Roman" w:hAnsi="Arial" w:cs="Arial"/>
          <w:color w:val="24292E"/>
          <w:sz w:val="22"/>
          <w:szCs w:val="22"/>
        </w:rPr>
      </w:pPr>
      <w:r>
        <w:rPr>
          <w:rFonts w:ascii="Arial" w:eastAsia="Times New Roman" w:hAnsi="Arial" w:cs="Arial"/>
          <w:noProof/>
          <w:color w:val="24292E"/>
          <w:sz w:val="22"/>
          <w:szCs w:val="22"/>
        </w:rPr>
        <w:drawing>
          <wp:inline distT="0" distB="0" distL="0" distR="0" wp14:anchorId="54461B47" wp14:editId="3B6EBCFC">
            <wp:extent cx="2742898" cy="3381703"/>
            <wp:effectExtent l="0" t="0" r="635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7A9E">
        <w:rPr>
          <w:rFonts w:ascii="Arial" w:eastAsia="Times New Roman" w:hAnsi="Arial" w:cs="Arial"/>
          <w:color w:val="24292E"/>
          <w:sz w:val="22"/>
          <w:szCs w:val="22"/>
        </w:rPr>
        <w:tab/>
      </w:r>
      <w:r>
        <w:rPr>
          <w:rFonts w:ascii="Arial" w:eastAsia="Times New Roman" w:hAnsi="Arial" w:cs="Arial"/>
          <w:noProof/>
          <w:color w:val="24292E"/>
          <w:sz w:val="22"/>
          <w:szCs w:val="22"/>
        </w:rPr>
        <w:drawing>
          <wp:inline distT="0" distB="0" distL="0" distR="0" wp14:anchorId="7EFA4B02" wp14:editId="4CCC8A7D">
            <wp:extent cx="2742420" cy="3381703"/>
            <wp:effectExtent l="0" t="0" r="127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5"/>
                    <a:stretch/>
                  </pic:blipFill>
                  <pic:spPr bwMode="auto">
                    <a:xfrm>
                      <a:off x="0" y="0"/>
                      <a:ext cx="2743200" cy="338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7D63E" w14:textId="54F4B6AA" w:rsidR="000C17CD" w:rsidRDefault="00E06FF8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</w:t>
      </w:r>
      <w:r w:rsidR="000C17CD" w:rsidRPr="00372931">
        <w:rPr>
          <w:rFonts w:ascii="Arial" w:hAnsi="Arial" w:cs="Arial"/>
          <w:b/>
          <w:bCs/>
          <w:sz w:val="22"/>
          <w:szCs w:val="22"/>
        </w:rPr>
        <w:t>CPZ/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  <w:lang w:val="el-GR"/>
        </w:rPr>
        <w:t>β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-CD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                </w:t>
      </w:r>
      <w:r w:rsidR="00AB5019" w:rsidRPr="00372931">
        <w:rPr>
          <w:rFonts w:ascii="Arial" w:hAnsi="Arial" w:cs="Arial"/>
          <w:b/>
          <w:bCs/>
          <w:sz w:val="22"/>
          <w:szCs w:val="22"/>
        </w:rPr>
        <w:t xml:space="preserve">TFP </w:t>
      </w:r>
      <w:r w:rsidR="000C17CD" w:rsidRPr="00372931">
        <w:rPr>
          <w:rFonts w:ascii="Arial" w:hAnsi="Arial" w:cs="Arial"/>
          <w:b/>
          <w:bCs/>
          <w:sz w:val="22"/>
          <w:szCs w:val="22"/>
        </w:rPr>
        <w:t>/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  <w:lang w:val="el-GR"/>
        </w:rPr>
        <w:t>β</w:t>
      </w:r>
      <w:r w:rsidR="000C17CD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-CD</w:t>
      </w:r>
    </w:p>
    <w:p w14:paraId="4B1069CE" w14:textId="4FB7D9B4" w:rsidR="00F07A9E" w:rsidRDefault="00F07A9E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</w:p>
    <w:p w14:paraId="1C596681" w14:textId="6900BE2B" w:rsidR="00F07A9E" w:rsidRDefault="00F07A9E" w:rsidP="00F07A9E">
      <w:pPr>
        <w:rPr>
          <w:rFonts w:ascii="Arial" w:eastAsia="Times New Roman" w:hAnsi="Arial" w:cs="Arial"/>
          <w:color w:val="24292E"/>
          <w:sz w:val="22"/>
          <w:szCs w:val="22"/>
        </w:rPr>
      </w:pP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Figure 1.</w:t>
      </w:r>
      <w:r>
        <w:rPr>
          <w:rFonts w:ascii="Arial" w:eastAsia="Times New Roman" w:hAnsi="Arial" w:cs="Arial"/>
          <w:color w:val="24292E"/>
          <w:sz w:val="22"/>
          <w:szCs w:val="22"/>
        </w:rPr>
        <w:t xml:space="preserve"> Enthalpograms of Phenothiazine drugs and 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  <w:lang w:val="el-GR"/>
        </w:rPr>
        <w:t>β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-CD</w:t>
      </w:r>
      <w:r w:rsidR="00620F5C">
        <w:rPr>
          <w:rFonts w:ascii="Arial" w:eastAsia="Times New Roman" w:hAnsi="Arial" w:cs="Arial"/>
          <w:color w:val="24292E"/>
          <w:sz w:val="22"/>
          <w:szCs w:val="22"/>
        </w:rPr>
        <w:t>, each performed in triplicate with freshly made solutions.</w:t>
      </w:r>
    </w:p>
    <w:p w14:paraId="5B27AE5F" w14:textId="77777777" w:rsidR="00F07A9E" w:rsidRPr="00F07A9E" w:rsidRDefault="00F07A9E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</w:p>
    <w:p w14:paraId="55EB465F" w14:textId="7D8C77F4" w:rsidR="00372931" w:rsidRDefault="00F07A9E" w:rsidP="00372931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10E2BA63" wp14:editId="1677451B">
            <wp:extent cx="2742898" cy="3381703"/>
            <wp:effectExtent l="0" t="0" r="635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2290A" w14:textId="5E60628D" w:rsidR="00AB5019" w:rsidRPr="00FD15DC" w:rsidRDefault="00AB5019" w:rsidP="00AB5019">
      <w:pPr>
        <w:jc w:val="center"/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 w:rsidRPr="00FD15DC">
        <w:rPr>
          <w:rFonts w:ascii="Arial" w:hAnsi="Arial" w:cs="Arial"/>
          <w:b/>
          <w:bCs/>
          <w:sz w:val="22"/>
          <w:szCs w:val="22"/>
        </w:rPr>
        <w:t>TDZ/</w:t>
      </w:r>
      <w:r w:rsidRPr="00FD15DC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Pr="00FD15DC">
        <w:rPr>
          <w:rFonts w:ascii="Arial" w:eastAsia="Times New Roman" w:hAnsi="Arial" w:cs="Arial"/>
          <w:b/>
          <w:bCs/>
          <w:color w:val="24292E"/>
          <w:sz w:val="22"/>
          <w:szCs w:val="22"/>
          <w:lang w:val="el-GR"/>
        </w:rPr>
        <w:t>β</w:t>
      </w:r>
      <w:r w:rsidRPr="00FD15DC">
        <w:rPr>
          <w:rFonts w:ascii="Arial" w:eastAsia="Times New Roman" w:hAnsi="Arial" w:cs="Arial"/>
          <w:b/>
          <w:bCs/>
          <w:color w:val="24292E"/>
          <w:sz w:val="22"/>
          <w:szCs w:val="22"/>
        </w:rPr>
        <w:t>-CD</w:t>
      </w:r>
    </w:p>
    <w:p w14:paraId="32B1AAA4" w14:textId="64EC333D" w:rsidR="00372931" w:rsidRDefault="00372931" w:rsidP="00AB5019">
      <w:pPr>
        <w:jc w:val="center"/>
        <w:rPr>
          <w:rFonts w:ascii="Arial" w:eastAsia="Times New Roman" w:hAnsi="Arial" w:cs="Arial"/>
          <w:color w:val="24292E"/>
          <w:sz w:val="22"/>
          <w:szCs w:val="22"/>
        </w:rPr>
      </w:pPr>
    </w:p>
    <w:p w14:paraId="547686F2" w14:textId="5CD90F7A" w:rsidR="00372931" w:rsidRDefault="00372931" w:rsidP="00372931">
      <w:pPr>
        <w:rPr>
          <w:rFonts w:ascii="Arial" w:eastAsia="Times New Roman" w:hAnsi="Arial" w:cs="Arial"/>
          <w:color w:val="24292E"/>
          <w:sz w:val="22"/>
          <w:szCs w:val="22"/>
        </w:rPr>
      </w:pP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Figure 1</w:t>
      </w:r>
      <w:r w:rsidR="00F07A9E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.</w:t>
      </w:r>
      <w:r>
        <w:rPr>
          <w:rFonts w:ascii="Arial" w:eastAsia="Times New Roman" w:hAnsi="Arial" w:cs="Arial"/>
          <w:color w:val="24292E"/>
          <w:sz w:val="22"/>
          <w:szCs w:val="22"/>
        </w:rPr>
        <w:t xml:space="preserve"> Enthalpograms of Phenothiazine drugs and 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  <w:lang w:val="el-GR"/>
        </w:rPr>
        <w:t>β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-CD</w:t>
      </w:r>
      <w:r>
        <w:rPr>
          <w:rFonts w:ascii="Arial" w:eastAsia="Times New Roman" w:hAnsi="Arial" w:cs="Arial"/>
          <w:color w:val="24292E"/>
          <w:sz w:val="22"/>
          <w:szCs w:val="22"/>
        </w:rPr>
        <w:t>.</w:t>
      </w:r>
    </w:p>
    <w:p w14:paraId="281FD1E6" w14:textId="5BEAC503" w:rsidR="00372931" w:rsidRDefault="00F07A9E" w:rsidP="00372931">
      <w:pPr>
        <w:rPr>
          <w:rFonts w:ascii="Arial" w:eastAsia="Times New Roman" w:hAnsi="Arial" w:cs="Arial"/>
          <w:color w:val="24292E"/>
          <w:sz w:val="22"/>
          <w:szCs w:val="22"/>
        </w:rPr>
      </w:pPr>
      <w:r>
        <w:rPr>
          <w:rFonts w:ascii="Arial" w:eastAsia="Times New Roman" w:hAnsi="Arial" w:cs="Arial"/>
          <w:noProof/>
          <w:color w:val="24292E"/>
          <w:sz w:val="22"/>
          <w:szCs w:val="22"/>
        </w:rPr>
        <w:drawing>
          <wp:inline distT="0" distB="0" distL="0" distR="0" wp14:anchorId="329D1478" wp14:editId="2AB29F26">
            <wp:extent cx="2742898" cy="3381703"/>
            <wp:effectExtent l="0" t="0" r="635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4292E"/>
          <w:sz w:val="22"/>
          <w:szCs w:val="22"/>
        </w:rPr>
        <w:tab/>
      </w:r>
      <w:r>
        <w:rPr>
          <w:rFonts w:ascii="Arial" w:eastAsia="Times New Roman" w:hAnsi="Arial" w:cs="Arial"/>
          <w:noProof/>
          <w:color w:val="24292E"/>
          <w:sz w:val="22"/>
          <w:szCs w:val="22"/>
        </w:rPr>
        <w:drawing>
          <wp:inline distT="0" distB="0" distL="0" distR="0" wp14:anchorId="5894DEE7" wp14:editId="53900A5E">
            <wp:extent cx="2742898" cy="3381703"/>
            <wp:effectExtent l="0" t="0" r="635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F4EB" w14:textId="10B3EF60" w:rsidR="002D4F8B" w:rsidRDefault="00780352" w:rsidP="0037293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580571B" w14:textId="51807B23" w:rsidR="009D145A" w:rsidRDefault="00780352" w:rsidP="009D145A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372931">
        <w:rPr>
          <w:rFonts w:ascii="Arial" w:hAnsi="Arial" w:cs="Arial"/>
          <w:b/>
          <w:bCs/>
          <w:sz w:val="22"/>
          <w:szCs w:val="22"/>
        </w:rPr>
        <w:t>PMZ/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Pr="00372931">
        <w:rPr>
          <w:rFonts w:ascii="Arial" w:hAnsi="Arial" w:cs="Arial"/>
          <w:b/>
          <w:bCs/>
          <w:color w:val="24292E"/>
          <w:sz w:val="22"/>
          <w:szCs w:val="22"/>
        </w:rPr>
        <w:t>H26DM</w:t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>-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β-CD</w:t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9D145A" w:rsidRPr="00372931">
        <w:rPr>
          <w:rFonts w:ascii="Arial" w:hAnsi="Arial" w:cs="Arial"/>
          <w:b/>
          <w:bCs/>
          <w:sz w:val="22"/>
          <w:szCs w:val="22"/>
        </w:rPr>
        <w:t>PM</w:t>
      </w:r>
      <w:r w:rsidR="002D4F8B">
        <w:rPr>
          <w:rFonts w:ascii="Arial" w:hAnsi="Arial" w:cs="Arial"/>
          <w:b/>
          <w:bCs/>
          <w:sz w:val="22"/>
          <w:szCs w:val="22"/>
        </w:rPr>
        <w:t>T</w:t>
      </w:r>
      <w:r w:rsidR="009D145A" w:rsidRPr="00372931">
        <w:rPr>
          <w:rFonts w:ascii="Arial" w:hAnsi="Arial" w:cs="Arial"/>
          <w:b/>
          <w:bCs/>
          <w:sz w:val="22"/>
          <w:szCs w:val="22"/>
        </w:rPr>
        <w:t>/</w:t>
      </w:r>
      <w:r w:rsidR="009D145A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="009D145A" w:rsidRPr="00372931">
        <w:rPr>
          <w:rFonts w:ascii="Arial" w:hAnsi="Arial" w:cs="Arial"/>
          <w:b/>
          <w:bCs/>
          <w:color w:val="24292E"/>
          <w:sz w:val="22"/>
          <w:szCs w:val="22"/>
        </w:rPr>
        <w:t>H26DM</w:t>
      </w:r>
      <w:r w:rsidR="009D145A">
        <w:rPr>
          <w:rFonts w:ascii="Arial" w:eastAsia="Times New Roman" w:hAnsi="Arial" w:cs="Arial"/>
          <w:b/>
          <w:bCs/>
          <w:color w:val="24292E"/>
          <w:sz w:val="22"/>
          <w:szCs w:val="22"/>
        </w:rPr>
        <w:t>-</w:t>
      </w:r>
      <w:r w:rsidR="009D145A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β-CD</w:t>
      </w:r>
    </w:p>
    <w:p w14:paraId="571CF508" w14:textId="279A62E7" w:rsidR="00780352" w:rsidRDefault="00780352" w:rsidP="002D4F8B">
      <w:pPr>
        <w:rPr>
          <w:rFonts w:ascii="Arial" w:hAnsi="Arial" w:cs="Arial"/>
          <w:b/>
          <w:bCs/>
          <w:sz w:val="22"/>
          <w:szCs w:val="22"/>
        </w:rPr>
      </w:pPr>
    </w:p>
    <w:p w14:paraId="2D4EEE38" w14:textId="1E9361A2" w:rsidR="00372931" w:rsidRDefault="00F07A9E" w:rsidP="0037293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2C74878E" wp14:editId="465B9626">
            <wp:extent cx="2742898" cy="3381703"/>
            <wp:effectExtent l="0" t="0" r="635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4F8B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17153CA6" wp14:editId="2B3FD19F">
            <wp:extent cx="2742898" cy="3381703"/>
            <wp:effectExtent l="0" t="0" r="635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5A336" w14:textId="5B1B2FEA" w:rsidR="002D4F8B" w:rsidRDefault="002D4F8B" w:rsidP="00C5106F">
      <w:pPr>
        <w:ind w:left="720" w:firstLine="720"/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CPZ</w:t>
      </w:r>
      <w:r w:rsidRPr="00372931">
        <w:rPr>
          <w:rFonts w:ascii="Arial" w:hAnsi="Arial" w:cs="Arial"/>
          <w:b/>
          <w:bCs/>
          <w:sz w:val="22"/>
          <w:szCs w:val="22"/>
        </w:rPr>
        <w:t>/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Pr="00372931">
        <w:rPr>
          <w:rFonts w:ascii="Arial" w:hAnsi="Arial" w:cs="Arial"/>
          <w:b/>
          <w:bCs/>
          <w:color w:val="24292E"/>
          <w:sz w:val="22"/>
          <w:szCs w:val="22"/>
        </w:rPr>
        <w:t>H26DM</w:t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>-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β-CD</w:t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ab/>
      </w:r>
      <w:r w:rsidR="00C5106F">
        <w:rPr>
          <w:rFonts w:ascii="Arial" w:hAnsi="Arial" w:cs="Arial"/>
          <w:b/>
          <w:bCs/>
          <w:sz w:val="22"/>
          <w:szCs w:val="22"/>
        </w:rPr>
        <w:t>TDZ</w:t>
      </w:r>
      <w:r w:rsidR="00C5106F" w:rsidRPr="00372931">
        <w:rPr>
          <w:rFonts w:ascii="Arial" w:hAnsi="Arial" w:cs="Arial"/>
          <w:b/>
          <w:bCs/>
          <w:sz w:val="22"/>
          <w:szCs w:val="22"/>
        </w:rPr>
        <w:t>/</w:t>
      </w:r>
      <w:r w:rsidR="00C5106F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="00C5106F" w:rsidRPr="00372931">
        <w:rPr>
          <w:rFonts w:ascii="Arial" w:hAnsi="Arial" w:cs="Arial"/>
          <w:b/>
          <w:bCs/>
          <w:color w:val="24292E"/>
          <w:sz w:val="22"/>
          <w:szCs w:val="22"/>
        </w:rPr>
        <w:t>H26DM</w:t>
      </w:r>
      <w:r w:rsidR="00C5106F">
        <w:rPr>
          <w:rFonts w:ascii="Arial" w:eastAsia="Times New Roman" w:hAnsi="Arial" w:cs="Arial"/>
          <w:b/>
          <w:bCs/>
          <w:color w:val="24292E"/>
          <w:sz w:val="22"/>
          <w:szCs w:val="22"/>
        </w:rPr>
        <w:t>-</w:t>
      </w:r>
      <w:r w:rsidR="00C5106F"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β-CD</w:t>
      </w:r>
    </w:p>
    <w:p w14:paraId="3D0A118E" w14:textId="1EF21E2B" w:rsidR="00C5106F" w:rsidRDefault="00C5106F" w:rsidP="00C5106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2A82AD0" w14:textId="562DF748" w:rsidR="00370D6D" w:rsidRDefault="00F07A9E" w:rsidP="00F07A9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CE9014C" wp14:editId="602713C3">
            <wp:extent cx="2742898" cy="3381703"/>
            <wp:effectExtent l="0" t="0" r="635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2743200" cy="338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DB69C" w14:textId="4E6396BA" w:rsidR="002D4F8B" w:rsidRDefault="00C5106F" w:rsidP="00C5106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TFP</w:t>
      </w:r>
      <w:r w:rsidRPr="00372931">
        <w:rPr>
          <w:rFonts w:ascii="Arial" w:hAnsi="Arial" w:cs="Arial"/>
          <w:b/>
          <w:bCs/>
          <w:sz w:val="22"/>
          <w:szCs w:val="22"/>
        </w:rPr>
        <w:t>/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 </w:t>
      </w:r>
      <w:r w:rsidRPr="00372931">
        <w:rPr>
          <w:rFonts w:ascii="Arial" w:hAnsi="Arial" w:cs="Arial"/>
          <w:b/>
          <w:bCs/>
          <w:color w:val="24292E"/>
          <w:sz w:val="22"/>
          <w:szCs w:val="22"/>
        </w:rPr>
        <w:t>H26DM</w:t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>-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β-CD</w:t>
      </w:r>
    </w:p>
    <w:p w14:paraId="5747CFFD" w14:textId="77777777" w:rsidR="00F07A9E" w:rsidRDefault="00F07A9E" w:rsidP="00372931">
      <w:pPr>
        <w:rPr>
          <w:rFonts w:ascii="Arial" w:eastAsia="Times New Roman" w:hAnsi="Arial" w:cs="Arial"/>
          <w:b/>
          <w:bCs/>
          <w:color w:val="24292E"/>
          <w:sz w:val="22"/>
          <w:szCs w:val="22"/>
        </w:rPr>
      </w:pPr>
    </w:p>
    <w:p w14:paraId="0412DC39" w14:textId="12FAAC8C" w:rsidR="00372931" w:rsidRDefault="00372931" w:rsidP="00372931">
      <w:pPr>
        <w:rPr>
          <w:rFonts w:ascii="Arial" w:hAnsi="Arial" w:cs="Arial"/>
          <w:b/>
          <w:bCs/>
          <w:color w:val="24292E"/>
          <w:sz w:val="22"/>
          <w:szCs w:val="22"/>
        </w:rPr>
      </w:pP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 xml:space="preserve">Figure </w:t>
      </w:r>
      <w:r>
        <w:rPr>
          <w:rFonts w:ascii="Arial" w:eastAsia="Times New Roman" w:hAnsi="Arial" w:cs="Arial"/>
          <w:b/>
          <w:bCs/>
          <w:color w:val="24292E"/>
          <w:sz w:val="22"/>
          <w:szCs w:val="22"/>
        </w:rPr>
        <w:t>2</w:t>
      </w:r>
      <w:r w:rsidRPr="00372931">
        <w:rPr>
          <w:rFonts w:ascii="Arial" w:eastAsia="Times New Roman" w:hAnsi="Arial" w:cs="Arial"/>
          <w:b/>
          <w:bCs/>
          <w:color w:val="24292E"/>
          <w:sz w:val="22"/>
          <w:szCs w:val="22"/>
        </w:rPr>
        <w:t>.</w:t>
      </w:r>
      <w:r>
        <w:rPr>
          <w:rFonts w:ascii="Arial" w:eastAsia="Times New Roman" w:hAnsi="Arial" w:cs="Arial"/>
          <w:color w:val="24292E"/>
          <w:sz w:val="22"/>
          <w:szCs w:val="22"/>
        </w:rPr>
        <w:t xml:space="preserve"> Enthalpograms of Phenothiazine drugs and </w:t>
      </w:r>
      <w:r w:rsidRPr="00372931">
        <w:rPr>
          <w:rFonts w:ascii="Arial" w:hAnsi="Arial" w:cs="Arial"/>
          <w:b/>
          <w:bCs/>
          <w:color w:val="24292E"/>
          <w:sz w:val="22"/>
          <w:szCs w:val="22"/>
        </w:rPr>
        <w:t>H26DM-β-CD</w:t>
      </w:r>
      <w:r w:rsidR="009A39ED">
        <w:rPr>
          <w:rFonts w:ascii="Arial" w:hAnsi="Arial" w:cs="Arial"/>
          <w:b/>
          <w:bCs/>
          <w:color w:val="24292E"/>
          <w:sz w:val="22"/>
          <w:szCs w:val="22"/>
        </w:rPr>
        <w:t>,</w:t>
      </w:r>
      <w:r w:rsidR="009A39ED">
        <w:rPr>
          <w:rFonts w:ascii="Arial" w:eastAsia="Times New Roman" w:hAnsi="Arial" w:cs="Arial"/>
          <w:color w:val="24292E"/>
          <w:sz w:val="22"/>
          <w:szCs w:val="22"/>
        </w:rPr>
        <w:t xml:space="preserve"> each performed in triplicate with freshly made solutions.</w:t>
      </w:r>
    </w:p>
    <w:p w14:paraId="331E5278" w14:textId="2D4E87D5" w:rsidR="00EF4695" w:rsidRDefault="00EF4695">
      <w:pPr>
        <w:rPr>
          <w:rFonts w:ascii="Arial" w:hAnsi="Arial" w:cs="Arial"/>
          <w:b/>
          <w:bCs/>
          <w:color w:val="24292E"/>
          <w:sz w:val="22"/>
          <w:szCs w:val="22"/>
        </w:rPr>
      </w:pPr>
      <w:r>
        <w:rPr>
          <w:rFonts w:ascii="Arial" w:hAnsi="Arial" w:cs="Arial"/>
          <w:b/>
          <w:bCs/>
          <w:color w:val="24292E"/>
          <w:sz w:val="22"/>
          <w:szCs w:val="22"/>
        </w:rPr>
        <w:br w:type="page"/>
      </w:r>
    </w:p>
    <w:p w14:paraId="38BDBFBC" w14:textId="4196A807" w:rsidR="00EF4695" w:rsidRDefault="00A633BB" w:rsidP="00372931">
      <w:pPr>
        <w:rPr>
          <w:rFonts w:ascii="Arial" w:hAnsi="Arial" w:cs="Arial"/>
          <w:b/>
          <w:bCs/>
          <w:sz w:val="22"/>
          <w:szCs w:val="22"/>
        </w:rPr>
      </w:pPr>
      <w:r w:rsidRPr="00A633BB">
        <w:rPr>
          <w:rFonts w:ascii="Arial" w:hAnsi="Arial" w:cs="Arial"/>
          <w:b/>
          <w:bCs/>
          <w:sz w:val="22"/>
          <w:szCs w:val="22"/>
        </w:rPr>
        <w:lastRenderedPageBreak/>
        <w:drawing>
          <wp:inline distT="0" distB="0" distL="0" distR="0" wp14:anchorId="4BB8E1B8" wp14:editId="0EB82D22">
            <wp:extent cx="55753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B09" w14:textId="77777777" w:rsidR="00C426E5" w:rsidRDefault="00C426E5" w:rsidP="00372931">
      <w:pPr>
        <w:rPr>
          <w:rFonts w:ascii="Arial" w:hAnsi="Arial" w:cs="Arial"/>
          <w:b/>
          <w:bCs/>
          <w:sz w:val="22"/>
          <w:szCs w:val="22"/>
        </w:rPr>
      </w:pPr>
    </w:p>
    <w:p w14:paraId="73E951F5" w14:textId="3083AD2A" w:rsidR="00C426E5" w:rsidRDefault="00A633BB" w:rsidP="00372931">
      <w:pPr>
        <w:rPr>
          <w:rFonts w:ascii="Arial" w:hAnsi="Arial" w:cs="Arial"/>
          <w:b/>
          <w:bCs/>
          <w:sz w:val="22"/>
          <w:szCs w:val="22"/>
        </w:rPr>
      </w:pPr>
      <w:r w:rsidRPr="00A633BB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4696E538" wp14:editId="0201A1D4">
            <wp:extent cx="3572359" cy="2550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9314" cy="2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E2C7" w14:textId="03ABE22E" w:rsidR="0070765C" w:rsidRPr="00AB5019" w:rsidRDefault="00A633BB" w:rsidP="00C73848">
      <w:pPr>
        <w:rPr>
          <w:rFonts w:ascii="Arial" w:hAnsi="Arial" w:cs="Arial"/>
          <w:b/>
          <w:bCs/>
          <w:sz w:val="22"/>
          <w:szCs w:val="22"/>
        </w:rPr>
      </w:pPr>
      <w:r w:rsidRPr="00A633BB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7410B69B" wp14:editId="18347703">
            <wp:extent cx="3634353" cy="2324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3572" cy="23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65C" w:rsidRPr="00AB5019" w:rsidSect="00A8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16311"/>
    <w:multiLevelType w:val="hybridMultilevel"/>
    <w:tmpl w:val="A41E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6F1E"/>
    <w:multiLevelType w:val="hybridMultilevel"/>
    <w:tmpl w:val="62D4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1F54"/>
    <w:multiLevelType w:val="hybridMultilevel"/>
    <w:tmpl w:val="44DC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51774"/>
    <w:multiLevelType w:val="hybridMultilevel"/>
    <w:tmpl w:val="FEF473DC"/>
    <w:lvl w:ilvl="0" w:tplc="7BB8C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70652"/>
    <w:multiLevelType w:val="multilevel"/>
    <w:tmpl w:val="41D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23A42"/>
    <w:multiLevelType w:val="hybridMultilevel"/>
    <w:tmpl w:val="783ACBEA"/>
    <w:lvl w:ilvl="0" w:tplc="8EB68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C2"/>
    <w:rsid w:val="000132AF"/>
    <w:rsid w:val="00066E73"/>
    <w:rsid w:val="000854D5"/>
    <w:rsid w:val="000B40F1"/>
    <w:rsid w:val="000C0A87"/>
    <w:rsid w:val="000C17CD"/>
    <w:rsid w:val="000E0A08"/>
    <w:rsid w:val="000F2F7C"/>
    <w:rsid w:val="0012035A"/>
    <w:rsid w:val="00152B3C"/>
    <w:rsid w:val="00162721"/>
    <w:rsid w:val="00191BFC"/>
    <w:rsid w:val="0023514D"/>
    <w:rsid w:val="00290CFF"/>
    <w:rsid w:val="002D4F8B"/>
    <w:rsid w:val="00370D6D"/>
    <w:rsid w:val="00372931"/>
    <w:rsid w:val="003B2CC4"/>
    <w:rsid w:val="003E6A1D"/>
    <w:rsid w:val="00481245"/>
    <w:rsid w:val="004E1D18"/>
    <w:rsid w:val="005A5DA5"/>
    <w:rsid w:val="00607B9C"/>
    <w:rsid w:val="0061612F"/>
    <w:rsid w:val="00620638"/>
    <w:rsid w:val="00620F5C"/>
    <w:rsid w:val="00622514"/>
    <w:rsid w:val="00675935"/>
    <w:rsid w:val="0070765C"/>
    <w:rsid w:val="0071634C"/>
    <w:rsid w:val="0071681E"/>
    <w:rsid w:val="00717563"/>
    <w:rsid w:val="00751A26"/>
    <w:rsid w:val="00765C33"/>
    <w:rsid w:val="00780352"/>
    <w:rsid w:val="007848B9"/>
    <w:rsid w:val="00785C30"/>
    <w:rsid w:val="00787BDF"/>
    <w:rsid w:val="007B23D7"/>
    <w:rsid w:val="007C25E3"/>
    <w:rsid w:val="008363EC"/>
    <w:rsid w:val="00862184"/>
    <w:rsid w:val="008A2BDA"/>
    <w:rsid w:val="008F1AEB"/>
    <w:rsid w:val="008F2876"/>
    <w:rsid w:val="00911A91"/>
    <w:rsid w:val="00946DBE"/>
    <w:rsid w:val="009A39ED"/>
    <w:rsid w:val="009A53B7"/>
    <w:rsid w:val="009D145A"/>
    <w:rsid w:val="009F6E1D"/>
    <w:rsid w:val="00A05F4C"/>
    <w:rsid w:val="00A353C8"/>
    <w:rsid w:val="00A45C00"/>
    <w:rsid w:val="00A47559"/>
    <w:rsid w:val="00A633BB"/>
    <w:rsid w:val="00A70FC6"/>
    <w:rsid w:val="00A71FB5"/>
    <w:rsid w:val="00A84821"/>
    <w:rsid w:val="00AB5019"/>
    <w:rsid w:val="00B352E6"/>
    <w:rsid w:val="00B639D5"/>
    <w:rsid w:val="00B747B9"/>
    <w:rsid w:val="00B75605"/>
    <w:rsid w:val="00BA4F22"/>
    <w:rsid w:val="00C05917"/>
    <w:rsid w:val="00C21E1D"/>
    <w:rsid w:val="00C26D32"/>
    <w:rsid w:val="00C426E5"/>
    <w:rsid w:val="00C5106F"/>
    <w:rsid w:val="00C622F0"/>
    <w:rsid w:val="00C73848"/>
    <w:rsid w:val="00C93229"/>
    <w:rsid w:val="00C95C52"/>
    <w:rsid w:val="00D6104E"/>
    <w:rsid w:val="00D76CFC"/>
    <w:rsid w:val="00D82ECB"/>
    <w:rsid w:val="00D9153B"/>
    <w:rsid w:val="00D9749C"/>
    <w:rsid w:val="00DD2D01"/>
    <w:rsid w:val="00E06FF8"/>
    <w:rsid w:val="00E149C1"/>
    <w:rsid w:val="00E354A4"/>
    <w:rsid w:val="00E524E4"/>
    <w:rsid w:val="00E72139"/>
    <w:rsid w:val="00EA4C1B"/>
    <w:rsid w:val="00EB68C2"/>
    <w:rsid w:val="00EF2DD4"/>
    <w:rsid w:val="00EF4695"/>
    <w:rsid w:val="00F07A9E"/>
    <w:rsid w:val="00F158AF"/>
    <w:rsid w:val="00F70A69"/>
    <w:rsid w:val="00F73B4D"/>
    <w:rsid w:val="00F75EA7"/>
    <w:rsid w:val="00FC2024"/>
    <w:rsid w:val="00FD15DC"/>
    <w:rsid w:val="00FD69C2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F436"/>
  <w14:defaultImageDpi w14:val="32767"/>
  <w15:chartTrackingRefBased/>
  <w15:docId w15:val="{98A8B312-993F-294B-B3FF-5DBC97FD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39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39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639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D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B63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39D5"/>
    <w:rPr>
      <w:b/>
      <w:bCs/>
    </w:rPr>
  </w:style>
  <w:style w:type="character" w:styleId="Emphasis">
    <w:name w:val="Emphasis"/>
    <w:basedOn w:val="DefaultParagraphFont"/>
    <w:uiPriority w:val="20"/>
    <w:qFormat/>
    <w:rsid w:val="00B639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39D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85C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0A69"/>
    <w:pPr>
      <w:ind w:left="720"/>
      <w:contextualSpacing/>
    </w:pPr>
  </w:style>
  <w:style w:type="table" w:styleId="TableGrid">
    <w:name w:val="Table Grid"/>
    <w:basedOn w:val="TableNormal"/>
    <w:uiPriority w:val="39"/>
    <w:rsid w:val="00A47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0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F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F5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5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Andrade</dc:creator>
  <cp:keywords/>
  <dc:description/>
  <cp:lastModifiedBy>Brenda Andrade</cp:lastModifiedBy>
  <cp:revision>3</cp:revision>
  <dcterms:created xsi:type="dcterms:W3CDTF">2022-03-31T21:06:00Z</dcterms:created>
  <dcterms:modified xsi:type="dcterms:W3CDTF">2022-03-31T23:47:00Z</dcterms:modified>
</cp:coreProperties>
</file>