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601806640625" w:firstLine="0"/>
        <w:jc w:val="right"/>
        <w:rPr>
          <w:b w:val="1"/>
          <w:sz w:val="64"/>
          <w:szCs w:val="64"/>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601806640625" w:firstLine="0"/>
        <w:jc w:val="right"/>
        <w:rPr>
          <w:b w:val="1"/>
          <w:sz w:val="64"/>
          <w:szCs w:val="6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601806640625"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Vision and Scope Document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9404296875" w:line="240" w:lineRule="auto"/>
        <w:ind w:left="0" w:right="169.825439453125"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77587890625" w:line="240" w:lineRule="auto"/>
        <w:ind w:left="0" w:right="97.85400390625"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b w:val="1"/>
          <w:sz w:val="64"/>
          <w:szCs w:val="64"/>
          <w:rtl w:val="0"/>
        </w:rPr>
        <w:t xml:space="preserve">KIP &amp; BRICS School </w:t>
      </w: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818359375" w:line="240" w:lineRule="auto"/>
        <w:ind w:left="0" w:right="164.895019531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w:t>
      </w:r>
      <w:r w:rsidDel="00000000" w:rsidR="00000000" w:rsidRPr="00000000">
        <w:rPr>
          <w:b w:val="1"/>
          <w:sz w:val="28"/>
          <w:szCs w:val="28"/>
          <w:rtl w:val="0"/>
        </w:rPr>
        <w:t xml:space="preserve"> (to be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approved</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1240234375" w:line="240" w:lineRule="auto"/>
        <w:ind w:left="0" w:right="167.459716796875" w:firstLine="0"/>
        <w:jc w:val="right"/>
        <w:rPr>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b w:val="1"/>
          <w:sz w:val="28"/>
          <w:szCs w:val="28"/>
          <w:rtl w:val="0"/>
        </w:rPr>
        <w:t xml:space="preserve">Saveliy Chertkov, Marina Ivanova, Ravil Nurgaliev, Ikechukwu Ezugworie, Viktoryia Shavel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1240234375" w:line="240" w:lineRule="auto"/>
        <w:ind w:left="0" w:right="167.45971679687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Innopolis University</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1240234375" w:line="240" w:lineRule="auto"/>
        <w:ind w:left="0" w:right="167.4584960937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06.02.2025</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1240234375" w:line="240" w:lineRule="auto"/>
        <w:ind w:left="0" w:right="167.45849609375" w:firstLine="0"/>
        <w:jc w:val="right"/>
        <w:rPr>
          <w:b w:val="1"/>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D">
      <w:pPr>
        <w:pStyle w:val="Heading1"/>
        <w:widowControl w:val="0"/>
        <w:rPr/>
      </w:pPr>
      <w:bookmarkStart w:colFirst="0" w:colLast="0" w:name="_heading=h.gjdgxs" w:id="0"/>
      <w:bookmarkEnd w:id="0"/>
      <w:r w:rsidDel="00000000" w:rsidR="00000000" w:rsidRPr="00000000">
        <w:rPr>
          <w:rtl w:val="0"/>
        </w:rPr>
        <w:t xml:space="preserve">Table of Contents</w:t>
      </w:r>
    </w:p>
    <w:p w:rsidR="00000000" w:rsidDel="00000000" w:rsidP="00000000" w:rsidRDefault="00000000" w:rsidRPr="00000000" w14:paraId="0000001E">
      <w:pPr>
        <w:widowControl w:val="0"/>
        <w:spacing w:line="240" w:lineRule="auto"/>
        <w:ind w:right="1033.937007874016"/>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F">
      <w:pPr>
        <w:widowControl w:val="0"/>
        <w:spacing w:line="240" w:lineRule="auto"/>
        <w:ind w:right="1033.937007874016"/>
        <w:rPr>
          <w:rFonts w:ascii="Times New Roman" w:cs="Times New Roman" w:eastAsia="Times New Roman" w:hAnsi="Times New Roman"/>
          <w:b w:val="1"/>
          <w:i w:val="1"/>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9583.66943359375"/>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u w:val="none"/>
                <w:rtl w:val="0"/>
              </w:rPr>
              <w:t xml:space="preserve">Table of Contents</w:t>
              <w:tab/>
            </w:r>
          </w:hyperlink>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583.66943359375"/>
            </w:tabs>
            <w:spacing w:before="60" w:line="240" w:lineRule="auto"/>
            <w:rPr>
              <w:b w:val="1"/>
              <w:color w:val="000000"/>
              <w:u w:val="none"/>
            </w:rPr>
          </w:pPr>
          <w:hyperlink w:anchor="_heading=h.30j0zll">
            <w:r w:rsidDel="00000000" w:rsidR="00000000" w:rsidRPr="00000000">
              <w:rPr>
                <w:b w:val="1"/>
                <w:color w:val="000000"/>
                <w:u w:val="none"/>
                <w:rtl w:val="0"/>
              </w:rPr>
              <w:t xml:space="preserve">Revision History</w:t>
              <w:tab/>
            </w:r>
          </w:hyperlink>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583.66943359375"/>
            </w:tabs>
            <w:spacing w:before="60" w:line="240" w:lineRule="auto"/>
            <w:rPr>
              <w:b w:val="1"/>
              <w:color w:val="000000"/>
              <w:u w:val="none"/>
            </w:rPr>
          </w:pPr>
          <w:hyperlink w:anchor="_heading=h.1fob9te">
            <w:r w:rsidDel="00000000" w:rsidR="00000000" w:rsidRPr="00000000">
              <w:rPr>
                <w:b w:val="1"/>
                <w:color w:val="000000"/>
                <w:u w:val="none"/>
                <w:rtl w:val="0"/>
              </w:rPr>
              <w:t xml:space="preserve">1. Business Requirements</w:t>
              <w:tab/>
            </w:r>
          </w:hyperlink>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583.66943359375"/>
            </w:tabs>
            <w:spacing w:before="60" w:line="240" w:lineRule="auto"/>
            <w:ind w:left="360" w:firstLine="0"/>
            <w:rPr>
              <w:color w:val="000000"/>
              <w:u w:val="none"/>
            </w:rPr>
          </w:pPr>
          <w:hyperlink w:anchor="_heading=h.3znysh7">
            <w:r w:rsidDel="00000000" w:rsidR="00000000" w:rsidRPr="00000000">
              <w:rPr>
                <w:color w:val="000000"/>
                <w:u w:val="none"/>
                <w:rtl w:val="0"/>
              </w:rPr>
              <w:t xml:space="preserve">1.1. Background</w:t>
              <w:tab/>
            </w:r>
          </w:hyperlink>
          <w:r w:rsidDel="00000000" w:rsidR="00000000" w:rsidRPr="00000000">
            <w:fldChar w:fldCharType="begin"/>
            <w:instrText xml:space="preserve"> PAGEREF _heading=h.3znysh7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583.66943359375"/>
            </w:tabs>
            <w:spacing w:before="60" w:line="240" w:lineRule="auto"/>
            <w:ind w:left="360" w:firstLine="0"/>
            <w:rPr>
              <w:color w:val="000000"/>
              <w:u w:val="none"/>
            </w:rPr>
          </w:pPr>
          <w:hyperlink w:anchor="_heading=h.2et92p0">
            <w:r w:rsidDel="00000000" w:rsidR="00000000" w:rsidRPr="00000000">
              <w:rPr>
                <w:color w:val="000000"/>
                <w:u w:val="none"/>
                <w:rtl w:val="0"/>
              </w:rPr>
              <w:t xml:space="preserve">1.2. Business Opportunity</w:t>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583.66943359375"/>
            </w:tabs>
            <w:spacing w:before="60" w:line="240" w:lineRule="auto"/>
            <w:ind w:left="360" w:firstLine="0"/>
            <w:rPr>
              <w:color w:val="000000"/>
              <w:u w:val="none"/>
            </w:rPr>
          </w:pPr>
          <w:hyperlink w:anchor="_heading=h.tyjcwt">
            <w:r w:rsidDel="00000000" w:rsidR="00000000" w:rsidRPr="00000000">
              <w:rPr>
                <w:color w:val="000000"/>
                <w:u w:val="none"/>
                <w:rtl w:val="0"/>
              </w:rPr>
              <w:t xml:space="preserve">1.3. Business Objectives</w:t>
              <w:tab/>
            </w:r>
          </w:hyperlink>
          <w:r w:rsidDel="00000000" w:rsidR="00000000" w:rsidRPr="00000000">
            <w:fldChar w:fldCharType="begin"/>
            <w:instrText xml:space="preserve"> PAGEREF _heading=h.tyjcwt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583.66943359375"/>
            </w:tabs>
            <w:spacing w:before="60" w:line="240" w:lineRule="auto"/>
            <w:ind w:left="360" w:firstLine="0"/>
            <w:rPr>
              <w:color w:val="000000"/>
              <w:u w:val="none"/>
            </w:rPr>
          </w:pPr>
          <w:hyperlink w:anchor="_heading=h.3dy6vkm">
            <w:r w:rsidDel="00000000" w:rsidR="00000000" w:rsidRPr="00000000">
              <w:rPr>
                <w:color w:val="000000"/>
                <w:u w:val="none"/>
                <w:rtl w:val="0"/>
              </w:rPr>
              <w:t xml:space="preserve">1.4. Success Metrics</w:t>
              <w:tab/>
            </w:r>
          </w:hyperlink>
          <w:r w:rsidDel="00000000" w:rsidR="00000000" w:rsidRPr="00000000">
            <w:fldChar w:fldCharType="begin"/>
            <w:instrText xml:space="preserve"> PAGEREF _heading=h.3dy6vkm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583.66943359375"/>
            </w:tabs>
            <w:spacing w:before="60" w:line="240" w:lineRule="auto"/>
            <w:ind w:left="360" w:firstLine="0"/>
            <w:rPr>
              <w:color w:val="000000"/>
              <w:u w:val="none"/>
            </w:rPr>
          </w:pPr>
          <w:hyperlink w:anchor="_heading=h.1t3h5sf">
            <w:r w:rsidDel="00000000" w:rsidR="00000000" w:rsidRPr="00000000">
              <w:rPr>
                <w:color w:val="000000"/>
                <w:u w:val="none"/>
                <w:rtl w:val="0"/>
              </w:rPr>
              <w:t xml:space="preserve">1.5. Vision Statement</w:t>
              <w:tab/>
            </w:r>
          </w:hyperlink>
          <w:r w:rsidDel="00000000" w:rsidR="00000000" w:rsidRPr="00000000">
            <w:fldChar w:fldCharType="begin"/>
            <w:instrText xml:space="preserve"> PAGEREF _heading=h.1t3h5sf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583.66943359375"/>
            </w:tabs>
            <w:spacing w:before="60" w:line="240" w:lineRule="auto"/>
            <w:ind w:left="360" w:firstLine="0"/>
            <w:rPr>
              <w:color w:val="000000"/>
              <w:u w:val="none"/>
            </w:rPr>
          </w:pPr>
          <w:hyperlink w:anchor="_heading=h.4d34og8">
            <w:r w:rsidDel="00000000" w:rsidR="00000000" w:rsidRPr="00000000">
              <w:rPr>
                <w:color w:val="000000"/>
                <w:u w:val="none"/>
                <w:rtl w:val="0"/>
              </w:rPr>
              <w:t xml:space="preserve">1.6. Business Risks</w:t>
              <w:tab/>
            </w:r>
          </w:hyperlink>
          <w:r w:rsidDel="00000000" w:rsidR="00000000" w:rsidRPr="00000000">
            <w:fldChar w:fldCharType="begin"/>
            <w:instrText xml:space="preserve"> PAGEREF _heading=h.4d34og8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583.66943359375"/>
            </w:tabs>
            <w:spacing w:before="60" w:line="240" w:lineRule="auto"/>
            <w:rPr>
              <w:b w:val="1"/>
              <w:color w:val="000000"/>
              <w:u w:val="none"/>
            </w:rPr>
          </w:pPr>
          <w:hyperlink w:anchor="_heading=h.2s8eyo1">
            <w:r w:rsidDel="00000000" w:rsidR="00000000" w:rsidRPr="00000000">
              <w:rPr>
                <w:b w:val="1"/>
                <w:color w:val="000000"/>
                <w:u w:val="none"/>
                <w:rtl w:val="0"/>
              </w:rPr>
              <w:t xml:space="preserve">2. Scope and Limitations</w:t>
              <w:tab/>
            </w:r>
          </w:hyperlink>
          <w:r w:rsidDel="00000000" w:rsidR="00000000" w:rsidRPr="00000000">
            <w:fldChar w:fldCharType="begin"/>
            <w:instrText xml:space="preserve"> PAGEREF _heading=h.2s8eyo1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583.66943359375"/>
            </w:tabs>
            <w:spacing w:before="60" w:line="240" w:lineRule="auto"/>
            <w:ind w:left="360" w:firstLine="0"/>
            <w:rPr>
              <w:color w:val="000000"/>
              <w:u w:val="none"/>
            </w:rPr>
          </w:pPr>
          <w:hyperlink w:anchor="_heading=h.17dp8vu">
            <w:r w:rsidDel="00000000" w:rsidR="00000000" w:rsidRPr="00000000">
              <w:rPr>
                <w:color w:val="000000"/>
                <w:u w:val="none"/>
                <w:rtl w:val="0"/>
              </w:rPr>
              <w:t xml:space="preserve">2.1. Major Features</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583.66943359375"/>
            </w:tabs>
            <w:spacing w:before="60" w:line="240" w:lineRule="auto"/>
            <w:ind w:left="360" w:firstLine="0"/>
            <w:rPr>
              <w:color w:val="000000"/>
              <w:u w:val="none"/>
            </w:rPr>
          </w:pPr>
          <w:hyperlink w:anchor="_heading=h.3rdcrjn">
            <w:r w:rsidDel="00000000" w:rsidR="00000000" w:rsidRPr="00000000">
              <w:rPr>
                <w:color w:val="000000"/>
                <w:u w:val="none"/>
                <w:rtl w:val="0"/>
              </w:rPr>
              <w:t xml:space="preserve">2.2. Scope of Initial Release</w:t>
              <w:tab/>
            </w:r>
          </w:hyperlink>
          <w:r w:rsidDel="00000000" w:rsidR="00000000" w:rsidRPr="00000000">
            <w:fldChar w:fldCharType="begin"/>
            <w:instrText xml:space="preserve"> PAGEREF _heading=h.3rdcrjn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583.66943359375"/>
            </w:tabs>
            <w:spacing w:before="60" w:line="240" w:lineRule="auto"/>
            <w:ind w:left="360" w:firstLine="0"/>
            <w:rPr>
              <w:color w:val="000000"/>
              <w:u w:val="none"/>
            </w:rPr>
          </w:pPr>
          <w:hyperlink w:anchor="_heading=h.26in1rg">
            <w:r w:rsidDel="00000000" w:rsidR="00000000" w:rsidRPr="00000000">
              <w:rPr>
                <w:color w:val="000000"/>
                <w:u w:val="none"/>
                <w:rtl w:val="0"/>
              </w:rPr>
              <w:t xml:space="preserve">2.3. Scope of Subsequent Releases</w:t>
              <w:tab/>
            </w:r>
          </w:hyperlink>
          <w:r w:rsidDel="00000000" w:rsidR="00000000" w:rsidRPr="00000000">
            <w:fldChar w:fldCharType="begin"/>
            <w:instrText xml:space="preserve"> PAGEREF _heading=h.26in1rg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583.66943359375"/>
            </w:tabs>
            <w:spacing w:before="60" w:line="240" w:lineRule="auto"/>
            <w:ind w:left="360" w:firstLine="0"/>
            <w:rPr>
              <w:color w:val="000000"/>
              <w:u w:val="none"/>
            </w:rPr>
          </w:pPr>
          <w:hyperlink w:anchor="_heading=h.lnxbz9">
            <w:r w:rsidDel="00000000" w:rsidR="00000000" w:rsidRPr="00000000">
              <w:rPr>
                <w:color w:val="000000"/>
                <w:u w:val="none"/>
                <w:rtl w:val="0"/>
              </w:rPr>
              <w:t xml:space="preserve">2.4. Limitations and Exclusions</w:t>
              <w:tab/>
            </w:r>
          </w:hyperlink>
          <w:r w:rsidDel="00000000" w:rsidR="00000000" w:rsidRPr="00000000">
            <w:fldChar w:fldCharType="begin"/>
            <w:instrText xml:space="preserve"> PAGEREF _heading=h.lnxbz9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583.66943359375"/>
            </w:tabs>
            <w:spacing w:before="60" w:line="240" w:lineRule="auto"/>
            <w:rPr>
              <w:b w:val="1"/>
              <w:color w:val="000000"/>
              <w:u w:val="none"/>
            </w:rPr>
          </w:pPr>
          <w:hyperlink w:anchor="_heading=h.35nkun2">
            <w:r w:rsidDel="00000000" w:rsidR="00000000" w:rsidRPr="00000000">
              <w:rPr>
                <w:b w:val="1"/>
                <w:color w:val="000000"/>
                <w:u w:val="none"/>
                <w:rtl w:val="0"/>
              </w:rPr>
              <w:t xml:space="preserve">3. Business Context</w:t>
              <w:tab/>
            </w:r>
          </w:hyperlink>
          <w:r w:rsidDel="00000000" w:rsidR="00000000" w:rsidRPr="00000000">
            <w:fldChar w:fldCharType="begin"/>
            <w:instrText xml:space="preserve"> PAGEREF _heading=h.35nkun2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583.66943359375"/>
            </w:tabs>
            <w:spacing w:before="60" w:line="240" w:lineRule="auto"/>
            <w:ind w:left="360" w:firstLine="0"/>
            <w:rPr>
              <w:color w:val="000000"/>
              <w:u w:val="none"/>
            </w:rPr>
          </w:pPr>
          <w:hyperlink w:anchor="_heading=h.1ksv4uv">
            <w:r w:rsidDel="00000000" w:rsidR="00000000" w:rsidRPr="00000000">
              <w:rPr>
                <w:color w:val="000000"/>
                <w:u w:val="none"/>
                <w:rtl w:val="0"/>
              </w:rPr>
              <w:t xml:space="preserve">3.1.  Stakeholder Profiles</w:t>
              <w:tab/>
            </w:r>
          </w:hyperlink>
          <w:r w:rsidDel="00000000" w:rsidR="00000000" w:rsidRPr="00000000">
            <w:fldChar w:fldCharType="begin"/>
            <w:instrText xml:space="preserve"> PAGEREF _heading=h.1ksv4uv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583.66943359375"/>
            </w:tabs>
            <w:spacing w:before="60" w:line="240" w:lineRule="auto"/>
            <w:ind w:left="360" w:firstLine="0"/>
            <w:rPr>
              <w:color w:val="000000"/>
              <w:u w:val="none"/>
            </w:rPr>
          </w:pPr>
          <w:hyperlink w:anchor="_heading=h.44sinio">
            <w:r w:rsidDel="00000000" w:rsidR="00000000" w:rsidRPr="00000000">
              <w:rPr>
                <w:color w:val="000000"/>
                <w:u w:val="none"/>
                <w:rtl w:val="0"/>
              </w:rPr>
              <w:t xml:space="preserve">3.2. Project Priorities</w:t>
              <w:tab/>
            </w:r>
          </w:hyperlink>
          <w:r w:rsidDel="00000000" w:rsidR="00000000" w:rsidRPr="00000000">
            <w:fldChar w:fldCharType="begin"/>
            <w:instrText xml:space="preserve"> PAGEREF _heading=h.44sinio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583.66943359375"/>
            </w:tabs>
            <w:spacing w:before="60" w:line="240" w:lineRule="auto"/>
            <w:ind w:left="360" w:firstLine="0"/>
            <w:rPr>
              <w:color w:val="000000"/>
              <w:u w:val="none"/>
            </w:rPr>
          </w:pPr>
          <w:hyperlink w:anchor="_heading=h.2jxsxqh">
            <w:r w:rsidDel="00000000" w:rsidR="00000000" w:rsidRPr="00000000">
              <w:rPr>
                <w:color w:val="000000"/>
                <w:u w:val="none"/>
                <w:rtl w:val="0"/>
              </w:rPr>
              <w:t xml:space="preserve">3.3. Deployment Considerations</w:t>
              <w:tab/>
            </w:r>
          </w:hyperlink>
          <w:r w:rsidDel="00000000" w:rsidR="00000000" w:rsidRPr="00000000">
            <w:fldChar w:fldCharType="begin"/>
            <w:instrText xml:space="preserve"> PAGEREF _heading=h.2jxsxqh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widowControl w:val="0"/>
        <w:spacing w:line="240" w:lineRule="auto"/>
        <w:ind w:right="1033.937007874016"/>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33">
      <w:pPr>
        <w:widowControl w:val="0"/>
        <w:spacing w:line="240" w:lineRule="auto"/>
        <w:ind w:right="1033.937007874016"/>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34">
      <w:pPr>
        <w:widowControl w:val="0"/>
        <w:spacing w:line="240" w:lineRule="auto"/>
        <w:ind w:right="1033.937007874016"/>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35">
      <w:pPr>
        <w:pStyle w:val="Heading1"/>
        <w:widowControl w:val="0"/>
        <w:spacing w:before="85" w:line="240" w:lineRule="auto"/>
        <w:ind w:left="500" w:right="1033.937007874016" w:firstLine="0"/>
        <w:rPr/>
      </w:pPr>
      <w:bookmarkStart w:colFirst="0" w:colLast="0" w:name="_heading=h.30j0zll" w:id="1"/>
      <w:bookmarkEnd w:id="1"/>
      <w:r w:rsidDel="00000000" w:rsidR="00000000" w:rsidRPr="00000000">
        <w:rPr>
          <w:rtl w:val="0"/>
        </w:rPr>
        <w:t xml:space="preserve">Revision History</w:t>
      </w:r>
    </w:p>
    <w:p w:rsidR="00000000" w:rsidDel="00000000" w:rsidP="00000000" w:rsidRDefault="00000000" w:rsidRPr="00000000" w14:paraId="00000036">
      <w:pPr>
        <w:widowControl w:val="0"/>
        <w:spacing w:line="240" w:lineRule="auto"/>
        <w:ind w:right="1033.937007874016"/>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7">
      <w:pPr>
        <w:widowControl w:val="0"/>
        <w:spacing w:after="1" w:before="4" w:line="240" w:lineRule="auto"/>
        <w:ind w:right="1033.937007874016"/>
        <w:rPr>
          <w:rFonts w:ascii="Times New Roman" w:cs="Times New Roman" w:eastAsia="Times New Roman" w:hAnsi="Times New Roman"/>
          <w:b w:val="1"/>
          <w:sz w:val="28"/>
          <w:szCs w:val="28"/>
        </w:rPr>
      </w:pPr>
      <w:r w:rsidDel="00000000" w:rsidR="00000000" w:rsidRPr="00000000">
        <w:rPr>
          <w:rtl w:val="0"/>
        </w:rPr>
      </w:r>
    </w:p>
    <w:tbl>
      <w:tblPr>
        <w:tblStyle w:val="Table1"/>
        <w:tblW w:w="8745.0" w:type="dxa"/>
        <w:jc w:val="left"/>
        <w:tblInd w:w="52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1815"/>
        <w:gridCol w:w="1245"/>
        <w:gridCol w:w="4155"/>
        <w:gridCol w:w="1530"/>
        <w:tblGridChange w:id="0">
          <w:tblGrid>
            <w:gridCol w:w="1815"/>
            <w:gridCol w:w="1245"/>
            <w:gridCol w:w="4155"/>
            <w:gridCol w:w="1530"/>
          </w:tblGrid>
        </w:tblGridChange>
      </w:tblGrid>
      <w:tr>
        <w:trPr>
          <w:cantSplit w:val="0"/>
          <w:trHeight w:val="334" w:hRule="atLeast"/>
          <w:tblHeader w:val="0"/>
        </w:trPr>
        <w:tc>
          <w:tcPr>
            <w:tcBorders>
              <w:right w:color="000000" w:space="0" w:sz="12" w:val="single"/>
            </w:tcBorders>
          </w:tcPr>
          <w:p w:rsidR="00000000" w:rsidDel="00000000" w:rsidP="00000000" w:rsidRDefault="00000000" w:rsidRPr="00000000" w14:paraId="00000038">
            <w:pPr>
              <w:widowControl w:val="0"/>
              <w:spacing w:before="23" w:line="240" w:lineRule="auto"/>
              <w:ind w:left="117" w:right="49.0157480314968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left w:color="000000" w:space="0" w:sz="12" w:val="single"/>
              <w:right w:color="000000" w:space="0" w:sz="12" w:val="single"/>
            </w:tcBorders>
          </w:tcPr>
          <w:p w:rsidR="00000000" w:rsidDel="00000000" w:rsidP="00000000" w:rsidRDefault="00000000" w:rsidRPr="00000000" w14:paraId="00000039">
            <w:pPr>
              <w:widowControl w:val="0"/>
              <w:spacing w:before="23" w:line="240" w:lineRule="auto"/>
              <w:ind w:left="115" w:right="40.74803149606310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left w:color="000000" w:space="0" w:sz="12" w:val="single"/>
              <w:right w:color="000000" w:space="0" w:sz="12" w:val="single"/>
            </w:tcBorders>
          </w:tcPr>
          <w:p w:rsidR="00000000" w:rsidDel="00000000" w:rsidP="00000000" w:rsidRDefault="00000000" w:rsidRPr="00000000" w14:paraId="0000003A">
            <w:pPr>
              <w:widowControl w:val="0"/>
              <w:spacing w:before="23" w:line="240" w:lineRule="auto"/>
              <w:ind w:left="125" w:right="38.6220472440942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p>
        </w:tc>
        <w:tc>
          <w:tcPr>
            <w:tcBorders>
              <w:left w:color="000000" w:space="0" w:sz="12" w:val="single"/>
            </w:tcBorders>
          </w:tcPr>
          <w:p w:rsidR="00000000" w:rsidDel="00000000" w:rsidP="00000000" w:rsidRDefault="00000000" w:rsidRPr="00000000" w14:paraId="0000003B">
            <w:pPr>
              <w:widowControl w:val="0"/>
              <w:spacing w:before="23" w:line="240" w:lineRule="auto"/>
              <w:ind w:left="115" w:right="-29.05511811023643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rHeight w:val="375" w:hRule="atLeast"/>
          <w:tblHeader w:val="0"/>
        </w:trPr>
        <w:tc>
          <w:tcPr>
            <w:tcBorders>
              <w:bottom w:color="000000" w:space="0" w:sz="12" w:val="single"/>
              <w:right w:color="000000" w:space="0" w:sz="12" w:val="single"/>
            </w:tcBorders>
            <w:vAlign w:val="center"/>
          </w:tcPr>
          <w:p w:rsidR="00000000" w:rsidDel="00000000" w:rsidP="00000000" w:rsidRDefault="00000000" w:rsidRPr="00000000" w14:paraId="0000003C">
            <w:pPr>
              <w:widowControl w:val="0"/>
              <w:spacing w:line="240" w:lineRule="auto"/>
              <w:ind w:right="49.01574803149685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version</w:t>
            </w:r>
          </w:p>
        </w:tc>
        <w:tc>
          <w:tcPr>
            <w:tcBorders>
              <w:left w:color="000000" w:space="0" w:sz="12" w:val="single"/>
              <w:bottom w:color="000000" w:space="0" w:sz="12" w:val="single"/>
              <w:right w:color="000000" w:space="0" w:sz="12" w:val="single"/>
            </w:tcBorders>
            <w:vAlign w:val="center"/>
          </w:tcPr>
          <w:p w:rsidR="00000000" w:rsidDel="00000000" w:rsidP="00000000" w:rsidRDefault="00000000" w:rsidRPr="00000000" w14:paraId="0000003D">
            <w:pPr>
              <w:widowControl w:val="0"/>
              <w:spacing w:line="240" w:lineRule="auto"/>
              <w:ind w:right="40.7480314960631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06.02.2025</w:t>
            </w:r>
          </w:p>
        </w:tc>
        <w:tc>
          <w:tcPr>
            <w:tcBorders>
              <w:left w:color="000000" w:space="0" w:sz="12" w:val="single"/>
              <w:bottom w:color="000000" w:space="0" w:sz="12" w:val="single"/>
              <w:right w:color="000000" w:space="0" w:sz="12" w:val="single"/>
            </w:tcBorders>
            <w:vAlign w:val="center"/>
          </w:tcPr>
          <w:p w:rsidR="00000000" w:rsidDel="00000000" w:rsidP="00000000" w:rsidRDefault="00000000" w:rsidRPr="00000000" w14:paraId="0000003E">
            <w:pPr>
              <w:widowControl w:val="0"/>
              <w:spacing w:line="240" w:lineRule="auto"/>
              <w:ind w:right="38.6220472440942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left w:color="000000" w:space="0" w:sz="12" w:val="single"/>
              <w:bottom w:color="000000" w:space="0" w:sz="12" w:val="single"/>
            </w:tcBorders>
            <w:vAlign w:val="center"/>
          </w:tcPr>
          <w:p w:rsidR="00000000" w:rsidDel="00000000" w:rsidP="00000000" w:rsidRDefault="00000000" w:rsidRPr="00000000" w14:paraId="0000003F">
            <w:pPr>
              <w:widowControl w:val="0"/>
              <w:spacing w:line="240" w:lineRule="auto"/>
              <w:ind w:right="-29.05511811023643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Version 1.0</w:t>
            </w:r>
          </w:p>
        </w:tc>
      </w:tr>
      <w:tr>
        <w:trPr>
          <w:cantSplit w:val="0"/>
          <w:trHeight w:val="352" w:hRule="atLeast"/>
          <w:tblHeader w:val="0"/>
        </w:trPr>
        <w:tc>
          <w:tcPr>
            <w:tcBorders>
              <w:top w:color="000000" w:space="0" w:sz="12" w:val="single"/>
              <w:right w:color="000000" w:space="0" w:sz="12" w:val="single"/>
            </w:tcBorders>
            <w:vAlign w:val="center"/>
          </w:tcPr>
          <w:p w:rsidR="00000000" w:rsidDel="00000000" w:rsidP="00000000" w:rsidRDefault="00000000" w:rsidRPr="00000000" w14:paraId="00000040">
            <w:pPr>
              <w:widowControl w:val="0"/>
              <w:spacing w:line="240" w:lineRule="auto"/>
              <w:ind w:right="49.015748031496855"/>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041">
            <w:pPr>
              <w:widowControl w:val="0"/>
              <w:spacing w:line="240" w:lineRule="auto"/>
              <w:ind w:right="40.748031496063106"/>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042">
            <w:pPr>
              <w:widowControl w:val="0"/>
              <w:spacing w:line="240" w:lineRule="auto"/>
              <w:ind w:right="38.62204724409423"/>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12" w:val="single"/>
            </w:tcBorders>
            <w:vAlign w:val="center"/>
          </w:tcPr>
          <w:p w:rsidR="00000000" w:rsidDel="00000000" w:rsidP="00000000" w:rsidRDefault="00000000" w:rsidRPr="00000000" w14:paraId="00000043">
            <w:pPr>
              <w:widowControl w:val="0"/>
              <w:spacing w:line="240" w:lineRule="auto"/>
              <w:ind w:right="-29.055118110236435"/>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4">
      <w:pPr>
        <w:widowControl w:val="0"/>
        <w:spacing w:before="80" w:line="240" w:lineRule="auto"/>
        <w:ind w:right="1033.93700787401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4609375" w:line="199.9200010299682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75341796875" w:line="240" w:lineRule="auto"/>
        <w:ind w:left="0" w:right="0" w:firstLine="0"/>
        <w:jc w:val="left"/>
        <w:rPr>
          <w:rFonts w:ascii="Times New Roman" w:cs="Times New Roman" w:eastAsia="Times New Roman" w:hAnsi="Times New Roman"/>
          <w:b w:val="1"/>
          <w:sz w:val="36"/>
          <w:szCs w:val="36"/>
          <w:highlight w:val="yellow"/>
        </w:rPr>
      </w:pPr>
      <w:r w:rsidDel="00000000" w:rsidR="00000000" w:rsidRPr="00000000">
        <w:rPr>
          <w:rtl w:val="0"/>
        </w:rPr>
      </w:r>
    </w:p>
    <w:p w:rsidR="00000000" w:rsidDel="00000000" w:rsidP="00000000" w:rsidRDefault="00000000" w:rsidRPr="00000000" w14:paraId="00000047">
      <w:pPr>
        <w:pStyle w:val="Heading1"/>
        <w:widowControl w:val="0"/>
        <w:numPr>
          <w:ilvl w:val="0"/>
          <w:numId w:val="14"/>
        </w:numPr>
        <w:spacing w:before="715.975341796875" w:line="240" w:lineRule="auto"/>
        <w:ind w:left="283.46456692913375" w:hanging="360"/>
        <w:rPr/>
      </w:pPr>
      <w:bookmarkStart w:colFirst="0" w:colLast="0" w:name="_heading=h.1fob9te" w:id="2"/>
      <w:bookmarkEnd w:id="2"/>
      <w:r w:rsidDel="00000000" w:rsidR="00000000" w:rsidRPr="00000000">
        <w:rPr>
          <w:vertAlign w:val="baseline"/>
          <w:rtl w:val="0"/>
        </w:rPr>
        <w:t xml:space="preserve">Business Requirements </w:t>
      </w:r>
      <w:r w:rsidDel="00000000" w:rsidR="00000000" w:rsidRPr="00000000">
        <w:rPr>
          <w:rtl w:val="0"/>
        </w:rPr>
      </w:r>
    </w:p>
    <w:p w:rsidR="00000000" w:rsidDel="00000000" w:rsidP="00000000" w:rsidRDefault="00000000" w:rsidRPr="00000000" w14:paraId="00000048">
      <w:pPr>
        <w:widowControl w:val="0"/>
        <w:spacing w:before="244.10888671875" w:line="229.88847255706787" w:lineRule="auto"/>
        <w:ind w:left="0" w:right="228.955078125" w:firstLine="0"/>
        <w:rPr>
          <w:i w:val="1"/>
        </w:rPr>
      </w:pPr>
      <w:r w:rsidDel="00000000" w:rsidR="00000000" w:rsidRPr="00000000">
        <w:rPr>
          <w:i w:val="1"/>
          <w:rtl w:val="0"/>
        </w:rPr>
        <w:t xml:space="preserve">The KIP - Career Engineering Portal is being developed to address the challenges students and professionals face in skill development, career growth, and job placement while providing companies with an efficient way to identify and hire top talent. The following business requirements define the project's strategic goals and expected benefits:</w:t>
      </w:r>
    </w:p>
    <w:p w:rsidR="00000000" w:rsidDel="00000000" w:rsidP="00000000" w:rsidRDefault="00000000" w:rsidRPr="00000000" w14:paraId="00000049">
      <w:pPr>
        <w:pStyle w:val="Heading2"/>
        <w:widowControl w:val="0"/>
        <w:numPr>
          <w:ilvl w:val="1"/>
          <w:numId w:val="14"/>
        </w:numPr>
        <w:spacing w:before="715.975341796875" w:line="240" w:lineRule="auto"/>
        <w:ind w:left="425.19685039370086" w:hanging="360"/>
        <w:rPr/>
      </w:pPr>
      <w:bookmarkStart w:colFirst="0" w:colLast="0" w:name="_heading=h.3znysh7" w:id="3"/>
      <w:bookmarkEnd w:id="3"/>
      <w:r w:rsidDel="00000000" w:rsidR="00000000" w:rsidRPr="00000000">
        <w:rPr>
          <w:vertAlign w:val="baseline"/>
          <w:rtl w:val="0"/>
        </w:rPr>
        <w:t xml:space="preserve">Background </w:t>
      </w:r>
      <w:r w:rsidDel="00000000" w:rsidR="00000000" w:rsidRPr="00000000">
        <w:rPr>
          <w:rtl w:val="0"/>
        </w:rPr>
      </w:r>
    </w:p>
    <w:p w:rsidR="00000000" w:rsidDel="00000000" w:rsidP="00000000" w:rsidRDefault="00000000" w:rsidRPr="00000000" w14:paraId="0000004A">
      <w:pPr>
        <w:widowControl w:val="0"/>
        <w:spacing w:before="244.10888671875" w:line="229.88847255706787" w:lineRule="auto"/>
        <w:ind w:right="228.955078125"/>
        <w:rPr>
          <w:i w:val="1"/>
        </w:rPr>
      </w:pPr>
      <w:sdt>
        <w:sdtPr>
          <w:tag w:val="goog_rdk_0"/>
        </w:sdtPr>
        <w:sdtContent>
          <w:commentRangeStart w:id="0"/>
        </w:sdtContent>
      </w:sdt>
      <w:r w:rsidDel="00000000" w:rsidR="00000000" w:rsidRPr="00000000">
        <w:rPr>
          <w:i w:val="1"/>
          <w:rtl w:val="0"/>
        </w:rPr>
        <w:t xml:space="preserve">In</w:t>
      </w:r>
      <w:commentRangeEnd w:id="0"/>
      <w:r w:rsidDel="00000000" w:rsidR="00000000" w:rsidRPr="00000000">
        <w:commentReference w:id="0"/>
      </w:r>
      <w:r w:rsidDel="00000000" w:rsidR="00000000" w:rsidRPr="00000000">
        <w:rPr>
          <w:i w:val="1"/>
          <w:rtl w:val="0"/>
        </w:rPr>
        <w:t xml:space="preserve"> today’s competitive job market, students and young professionals often struggle to develop relevant skills, gain real-world experience, and connect with potential employers. Traditional career development methods, such as internships and networking events, are often limited in reach and accessibility.</w:t>
      </w:r>
    </w:p>
    <w:p w:rsidR="00000000" w:rsidDel="00000000" w:rsidP="00000000" w:rsidRDefault="00000000" w:rsidRPr="00000000" w14:paraId="0000004B">
      <w:pPr>
        <w:widowControl w:val="0"/>
        <w:spacing w:before="244.10888671875" w:line="229.88847255706787" w:lineRule="auto"/>
        <w:ind w:right="228.955078125"/>
        <w:rPr>
          <w:i w:val="1"/>
        </w:rPr>
      </w:pPr>
      <w:r w:rsidDel="00000000" w:rsidR="00000000" w:rsidRPr="00000000">
        <w:rPr>
          <w:i w:val="1"/>
          <w:rtl w:val="0"/>
        </w:rPr>
        <w:t xml:space="preserve">Robosoft identified a gap in the market for a digital solution that offers structured skill development, gamified learning experiences, and direct career opportunities. The KIP - Career Engineering Portal is designed to bridge this gap by providing an interactive platform where users can enhance both Hard Skills and Soft Skills through competitions, challenges, and practical tasks.</w:t>
      </w:r>
    </w:p>
    <w:p w:rsidR="00000000" w:rsidDel="00000000" w:rsidP="00000000" w:rsidRDefault="00000000" w:rsidRPr="00000000" w14:paraId="0000004C">
      <w:pPr>
        <w:widowControl w:val="0"/>
        <w:spacing w:before="244.10888671875" w:line="229.88847255706787" w:lineRule="auto"/>
        <w:ind w:right="228.955078125"/>
        <w:rPr>
          <w:i w:val="1"/>
        </w:rPr>
      </w:pPr>
      <w:r w:rsidDel="00000000" w:rsidR="00000000" w:rsidRPr="00000000">
        <w:rPr>
          <w:i w:val="1"/>
          <w:rtl w:val="0"/>
        </w:rPr>
        <w:t xml:space="preserve">The platform also addresses the challenges faced by companies in finding skilled professionals. By allowing business to assess candidates based on their participation and achievements in platform activities, KIP serves as a dynamic talent acquisition tool, ensuring that employers connect with highly qualified individuals.</w:t>
      </w:r>
    </w:p>
    <w:p w:rsidR="00000000" w:rsidDel="00000000" w:rsidP="00000000" w:rsidRDefault="00000000" w:rsidRPr="00000000" w14:paraId="0000004D">
      <w:pPr>
        <w:widowControl w:val="0"/>
        <w:spacing w:before="244.10888671875" w:line="229.88847255706787" w:lineRule="auto"/>
        <w:ind w:right="228.955078125"/>
        <w:rPr>
          <w:i w:val="1"/>
          <w:highlight w:val="white"/>
        </w:rPr>
      </w:pPr>
      <w:r w:rsidDel="00000000" w:rsidR="00000000" w:rsidRPr="00000000">
        <w:rPr>
          <w:i w:val="1"/>
          <w:rtl w:val="0"/>
        </w:rPr>
        <w:t xml:space="preserve">With built-in-salary estimation, skill progression tracking, and resume generation, KIP aims to empower users in their career journey while providing companies with a streamlined hiring process. The combination of learning, engagement, and recruitment makes KIP a unique and essential tool for career development in the modern workforce.</w:t>
      </w:r>
      <w:r w:rsidDel="00000000" w:rsidR="00000000" w:rsidRPr="00000000">
        <w:rPr>
          <w:rtl w:val="0"/>
        </w:rPr>
      </w:r>
    </w:p>
    <w:p w:rsidR="00000000" w:rsidDel="00000000" w:rsidP="00000000" w:rsidRDefault="00000000" w:rsidRPr="00000000" w14:paraId="0000004E">
      <w:pPr>
        <w:pStyle w:val="Heading2"/>
        <w:widowControl w:val="0"/>
        <w:spacing w:before="240.556640625" w:line="240" w:lineRule="auto"/>
        <w:ind w:left="20.460052490234375" w:firstLine="0"/>
        <w:rPr>
          <w:vertAlign w:val="baseline"/>
        </w:rPr>
      </w:pPr>
      <w:bookmarkStart w:colFirst="0" w:colLast="0" w:name="_heading=h.2et92p0" w:id="4"/>
      <w:bookmarkEnd w:id="4"/>
      <w:r w:rsidDel="00000000" w:rsidR="00000000" w:rsidRPr="00000000">
        <w:rPr>
          <w:vertAlign w:val="baseline"/>
          <w:rtl w:val="0"/>
        </w:rPr>
        <w:t xml:space="preserve">1.2. Business Opportunity </w:t>
      </w:r>
    </w:p>
    <w:p w:rsidR="00000000" w:rsidDel="00000000" w:rsidP="00000000" w:rsidRDefault="00000000" w:rsidRPr="00000000" w14:paraId="0000004F">
      <w:pPr>
        <w:widowControl w:val="0"/>
        <w:spacing w:after="240" w:before="240" w:line="229.88847255706787" w:lineRule="auto"/>
        <w:rPr>
          <w:i w:val="1"/>
        </w:rPr>
      </w:pPr>
      <w:r w:rsidDel="00000000" w:rsidR="00000000" w:rsidRPr="00000000">
        <w:rPr>
          <w:i w:val="1"/>
          <w:rtl w:val="0"/>
        </w:rPr>
        <w:t xml:space="preserve">In today’s competitive technology landscape, companies struggle to find skilled candidates with proven, hands-on experience in solving real-world problems. Traditional resumes and academic credentials often fail to accurately reflect an individual’s true capabilities. At the same time, students and professionals seeking job opportunities lack a structured way to demonstrate their skills in a meaningful and measurable way.</w:t>
      </w:r>
    </w:p>
    <w:p w:rsidR="00000000" w:rsidDel="00000000" w:rsidP="00000000" w:rsidRDefault="00000000" w:rsidRPr="00000000" w14:paraId="00000050">
      <w:pPr>
        <w:widowControl w:val="0"/>
        <w:spacing w:after="240" w:before="240" w:line="229.88847255706787" w:lineRule="auto"/>
        <w:rPr>
          <w:i w:val="1"/>
        </w:rPr>
      </w:pPr>
      <w:r w:rsidDel="00000000" w:rsidR="00000000" w:rsidRPr="00000000">
        <w:rPr>
          <w:i w:val="1"/>
          <w:rtl w:val="0"/>
        </w:rPr>
        <w:t xml:space="preserve">The proposed platform bridges this gap by allowing users to complete tasks, participate in mock hackathons, and engage in competitions. Their results are not only stored in a database but also dynamically shape their skill polygon, a visual representation of their competencies on the platform. This skill polygon evolves based on completed tasks and achievements, guiding users toward specialized career paths. Additionally, the system will generate resume recommendations tailored to each user’s strongest and most developed skill sets. This data-driven approach enhances recruitment efficiency and provides users with clear career development opportunities.</w:t>
      </w:r>
    </w:p>
    <w:p w:rsidR="00000000" w:rsidDel="00000000" w:rsidP="00000000" w:rsidRDefault="00000000" w:rsidRPr="00000000" w14:paraId="00000051">
      <w:pPr>
        <w:widowControl w:val="0"/>
        <w:spacing w:after="240" w:before="240" w:line="229.88847255706787" w:lineRule="auto"/>
        <w:rPr>
          <w:i w:val="1"/>
        </w:rPr>
      </w:pPr>
      <w:r w:rsidDel="00000000" w:rsidR="00000000" w:rsidRPr="00000000">
        <w:rPr>
          <w:rtl w:val="0"/>
        </w:rPr>
      </w:r>
    </w:p>
    <w:p w:rsidR="00000000" w:rsidDel="00000000" w:rsidP="00000000" w:rsidRDefault="00000000" w:rsidRPr="00000000" w14:paraId="00000052">
      <w:pPr>
        <w:pStyle w:val="Heading2"/>
        <w:widowControl w:val="0"/>
        <w:spacing w:before="240.5560302734375" w:line="240" w:lineRule="auto"/>
        <w:ind w:left="20.460052490234375" w:firstLine="0"/>
        <w:rPr>
          <w:vertAlign w:val="baseline"/>
        </w:rPr>
      </w:pPr>
      <w:bookmarkStart w:colFirst="0" w:colLast="0" w:name="_heading=h.tyjcwt" w:id="5"/>
      <w:bookmarkEnd w:id="5"/>
      <w:r w:rsidDel="00000000" w:rsidR="00000000" w:rsidRPr="00000000">
        <w:rPr>
          <w:vertAlign w:val="baseline"/>
          <w:rtl w:val="0"/>
        </w:rPr>
        <w:t xml:space="preserve">1.3. Business Objectives </w:t>
      </w:r>
    </w:p>
    <w:p w:rsidR="00000000" w:rsidDel="00000000" w:rsidP="00000000" w:rsidRDefault="00000000" w:rsidRPr="00000000" w14:paraId="0000005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240.16357421875" w:line="229.88847255706787" w:lineRule="auto"/>
        <w:ind w:left="720" w:right="216.50390625" w:hanging="360"/>
        <w:jc w:val="left"/>
        <w:rPr>
          <w:rFonts w:ascii="Arial" w:cs="Arial" w:eastAsia="Arial" w:hAnsi="Arial"/>
          <w:b w:val="0"/>
          <w:i w:val="1"/>
          <w:smallCaps w:val="0"/>
          <w:strike w:val="0"/>
          <w:color w:val="000000"/>
          <w:sz w:val="22"/>
          <w:szCs w:val="22"/>
          <w:vertAlign w:val="baseline"/>
        </w:rPr>
      </w:pPr>
      <w:r w:rsidDel="00000000" w:rsidR="00000000" w:rsidRPr="00000000">
        <w:rPr>
          <w:i w:val="1"/>
          <w:rtl w:val="0"/>
        </w:rPr>
        <w:t xml:space="preserve">Provide an engaging and structured platform for skill development.</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29.88847255706787" w:lineRule="auto"/>
        <w:ind w:left="720" w:right="216.50390625" w:hanging="360"/>
        <w:jc w:val="left"/>
        <w:rPr>
          <w:i w:val="1"/>
        </w:rPr>
      </w:pPr>
      <w:r w:rsidDel="00000000" w:rsidR="00000000" w:rsidRPr="00000000">
        <w:rPr>
          <w:i w:val="1"/>
          <w:rtl w:val="0"/>
        </w:rPr>
        <w:t xml:space="preserve">Offer a transparent salary estimation tool to help users understand market trends.</w:t>
      </w:r>
    </w:p>
    <w:p w:rsidR="00000000" w:rsidDel="00000000" w:rsidP="00000000" w:rsidRDefault="00000000" w:rsidRPr="00000000" w14:paraId="0000005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29.88847255706787" w:lineRule="auto"/>
        <w:ind w:left="720" w:right="216.50390625" w:hanging="360"/>
        <w:jc w:val="left"/>
        <w:rPr>
          <w:i w:val="1"/>
        </w:rPr>
      </w:pPr>
      <w:r w:rsidDel="00000000" w:rsidR="00000000" w:rsidRPr="00000000">
        <w:rPr>
          <w:i w:val="1"/>
          <w:rtl w:val="0"/>
        </w:rPr>
        <w:t xml:space="preserve">Facilitate career advancement by generating professional resumes.</w:t>
      </w:r>
    </w:p>
    <w:p w:rsidR="00000000" w:rsidDel="00000000" w:rsidP="00000000" w:rsidRDefault="00000000" w:rsidRPr="00000000" w14:paraId="0000005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29.88847255706787" w:lineRule="auto"/>
        <w:ind w:left="720" w:right="216.50390625" w:hanging="360"/>
        <w:jc w:val="left"/>
        <w:rPr>
          <w:i w:val="1"/>
        </w:rPr>
      </w:pPr>
      <w:r w:rsidDel="00000000" w:rsidR="00000000" w:rsidRPr="00000000">
        <w:rPr>
          <w:i w:val="1"/>
          <w:rtl w:val="0"/>
        </w:rPr>
        <w:t xml:space="preserve">Enable companies to find and recruit skilled professionals efficiently.</w:t>
      </w:r>
    </w:p>
    <w:p w:rsidR="00000000" w:rsidDel="00000000" w:rsidP="00000000" w:rsidRDefault="00000000" w:rsidRPr="00000000" w14:paraId="0000005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29.88847255706787" w:lineRule="auto"/>
        <w:ind w:left="720" w:right="216.50390625" w:hanging="360"/>
        <w:jc w:val="left"/>
        <w:rPr>
          <w:i w:val="1"/>
        </w:rPr>
      </w:pPr>
      <w:r w:rsidDel="00000000" w:rsidR="00000000" w:rsidRPr="00000000">
        <w:rPr>
          <w:i w:val="1"/>
          <w:rtl w:val="0"/>
        </w:rPr>
        <w:t xml:space="preserve">Gamify learning and skill enhancement through competitions and hackathons.</w:t>
      </w:r>
    </w:p>
    <w:p w:rsidR="00000000" w:rsidDel="00000000" w:rsidP="00000000" w:rsidRDefault="00000000" w:rsidRPr="00000000" w14:paraId="0000005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29.88847255706787" w:lineRule="auto"/>
        <w:ind w:left="720" w:right="216.50390625" w:hanging="360"/>
        <w:jc w:val="left"/>
        <w:rPr>
          <w:i w:val="1"/>
        </w:rPr>
      </w:pPr>
      <w:r w:rsidDel="00000000" w:rsidR="00000000" w:rsidRPr="00000000">
        <w:rPr>
          <w:i w:val="1"/>
          <w:rtl w:val="0"/>
        </w:rPr>
        <w:t xml:space="preserve">Introduce a virtual currency system for profile customization and user engagement.</w:t>
      </w:r>
    </w:p>
    <w:p w:rsidR="00000000" w:rsidDel="00000000" w:rsidP="00000000" w:rsidRDefault="00000000" w:rsidRPr="00000000" w14:paraId="00000059">
      <w:pPr>
        <w:pStyle w:val="Heading2"/>
        <w:widowControl w:val="0"/>
        <w:spacing w:before="240.5560302734375" w:line="240" w:lineRule="auto"/>
        <w:ind w:left="20.460052490234375" w:firstLine="0"/>
        <w:rPr>
          <w:vertAlign w:val="baseline"/>
        </w:rPr>
      </w:pPr>
      <w:bookmarkStart w:colFirst="0" w:colLast="0" w:name="_heading=h.3dy6vkm" w:id="6"/>
      <w:bookmarkEnd w:id="6"/>
      <w:r w:rsidDel="00000000" w:rsidR="00000000" w:rsidRPr="00000000">
        <w:rPr>
          <w:vertAlign w:val="baseline"/>
          <w:rtl w:val="0"/>
        </w:rPr>
        <w:t xml:space="preserve">1.4. Success Metrics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57421875" w:line="229.88847255706787" w:lineRule="auto"/>
        <w:ind w:left="0" w:right="202.65869140625" w:firstLine="0"/>
        <w:jc w:val="left"/>
        <w:rPr>
          <w:i w:val="1"/>
        </w:rPr>
      </w:pPr>
      <w:r w:rsidDel="00000000" w:rsidR="00000000" w:rsidRPr="00000000">
        <w:rPr>
          <w:i w:val="1"/>
          <w:rtl w:val="0"/>
        </w:rPr>
        <w:t xml:space="preserve">To measure the success of the KIP - Career Engineering Portal, the following key performance indicators (KPIs) will be tracked: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57421875" w:line="229.88847255706787" w:lineRule="auto"/>
        <w:ind w:left="0" w:right="202.65869140625" w:firstLine="0"/>
        <w:jc w:val="left"/>
        <w:rPr>
          <w:i w:val="1"/>
        </w:rPr>
      </w:pPr>
      <w:r w:rsidDel="00000000" w:rsidR="00000000" w:rsidRPr="00000000">
        <w:rPr>
          <w:i w:val="1"/>
          <w:rtl w:val="0"/>
        </w:rPr>
        <w:t xml:space="preserve">User Engagement &amp; Growth:</w:t>
      </w:r>
    </w:p>
    <w:p w:rsidR="00000000" w:rsidDel="00000000" w:rsidP="00000000" w:rsidRDefault="00000000" w:rsidRPr="00000000" w14:paraId="0000005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40.16357421875" w:line="229.88847255706787" w:lineRule="auto"/>
        <w:ind w:left="720" w:right="202.65869140625" w:hanging="360"/>
        <w:jc w:val="left"/>
        <w:rPr>
          <w:i w:val="1"/>
        </w:rPr>
      </w:pPr>
      <w:r w:rsidDel="00000000" w:rsidR="00000000" w:rsidRPr="00000000">
        <w:rPr>
          <w:i w:val="1"/>
          <w:rtl w:val="0"/>
        </w:rPr>
        <w:t xml:space="preserve">Number of registered users within the first 6 months and 1 year.</w:t>
      </w:r>
    </w:p>
    <w:p w:rsidR="00000000" w:rsidDel="00000000" w:rsidP="00000000" w:rsidRDefault="00000000" w:rsidRPr="00000000" w14:paraId="0000005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29.88847255706787" w:lineRule="auto"/>
        <w:ind w:left="720" w:right="202.65869140625" w:hanging="360"/>
        <w:jc w:val="left"/>
        <w:rPr>
          <w:i w:val="1"/>
        </w:rPr>
      </w:pPr>
      <w:r w:rsidDel="00000000" w:rsidR="00000000" w:rsidRPr="00000000">
        <w:rPr>
          <w:i w:val="1"/>
          <w:rtl w:val="0"/>
        </w:rPr>
        <w:t xml:space="preserve">Percentage of active users participating in competitions and tasks.</w:t>
      </w:r>
    </w:p>
    <w:p w:rsidR="00000000" w:rsidDel="00000000" w:rsidP="00000000" w:rsidRDefault="00000000" w:rsidRPr="00000000" w14:paraId="0000005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29.88847255706787" w:lineRule="auto"/>
        <w:ind w:left="720" w:right="202.65869140625" w:hanging="360"/>
        <w:jc w:val="left"/>
        <w:rPr>
          <w:i w:val="1"/>
        </w:rPr>
      </w:pPr>
      <w:r w:rsidDel="00000000" w:rsidR="00000000" w:rsidRPr="00000000">
        <w:rPr>
          <w:i w:val="1"/>
          <w:rtl w:val="0"/>
        </w:rPr>
        <w:t xml:space="preserve">Average time spent on the platform per user per session.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57421875" w:line="229.88847255706787" w:lineRule="auto"/>
        <w:ind w:right="202.65869140625"/>
        <w:jc w:val="left"/>
        <w:rPr>
          <w:i w:val="1"/>
        </w:rPr>
      </w:pPr>
      <w:r w:rsidDel="00000000" w:rsidR="00000000" w:rsidRPr="00000000">
        <w:rPr>
          <w:i w:val="1"/>
          <w:rtl w:val="0"/>
        </w:rPr>
        <w:t xml:space="preserve">Skill Development &amp; Progression:</w:t>
      </w:r>
    </w:p>
    <w:p w:rsidR="00000000" w:rsidDel="00000000" w:rsidP="00000000" w:rsidRDefault="00000000" w:rsidRPr="00000000" w14:paraId="0000006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240.16357421875" w:line="229.88847255706787" w:lineRule="auto"/>
        <w:ind w:left="720" w:right="202.65869140625" w:hanging="360"/>
        <w:jc w:val="left"/>
        <w:rPr>
          <w:i w:val="1"/>
        </w:rPr>
      </w:pPr>
      <w:r w:rsidDel="00000000" w:rsidR="00000000" w:rsidRPr="00000000">
        <w:rPr>
          <w:i w:val="1"/>
          <w:rtl w:val="0"/>
        </w:rPr>
        <w:t xml:space="preserve">Number of competitions and tasks completed per user.</w:t>
      </w:r>
    </w:p>
    <w:p w:rsidR="00000000" w:rsidDel="00000000" w:rsidP="00000000" w:rsidRDefault="00000000" w:rsidRPr="00000000" w14:paraId="0000006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29.88847255706787" w:lineRule="auto"/>
        <w:ind w:left="720" w:right="202.65869140625" w:hanging="360"/>
        <w:jc w:val="left"/>
        <w:rPr>
          <w:i w:val="1"/>
        </w:rPr>
      </w:pPr>
      <w:r w:rsidDel="00000000" w:rsidR="00000000" w:rsidRPr="00000000">
        <w:rPr>
          <w:i w:val="1"/>
          <w:rtl w:val="0"/>
        </w:rPr>
        <w:t xml:space="preserve">Percentage of users advancing in skill levels over time.</w:t>
      </w:r>
    </w:p>
    <w:p w:rsidR="00000000" w:rsidDel="00000000" w:rsidP="00000000" w:rsidRDefault="00000000" w:rsidRPr="00000000" w14:paraId="0000006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29.88847255706787" w:lineRule="auto"/>
        <w:ind w:left="720" w:right="202.65869140625" w:hanging="360"/>
        <w:jc w:val="left"/>
        <w:rPr>
          <w:i w:val="1"/>
        </w:rPr>
      </w:pPr>
      <w:r w:rsidDel="00000000" w:rsidR="00000000" w:rsidRPr="00000000">
        <w:rPr>
          <w:i w:val="1"/>
          <w:rtl w:val="0"/>
        </w:rPr>
        <w:t xml:space="preserve">Number of resumes generated based on user skill progression.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57421875" w:line="229.88847255706787" w:lineRule="auto"/>
        <w:ind w:right="202.65869140625"/>
        <w:jc w:val="left"/>
        <w:rPr>
          <w:i w:val="1"/>
        </w:rPr>
      </w:pPr>
      <w:r w:rsidDel="00000000" w:rsidR="00000000" w:rsidRPr="00000000">
        <w:rPr>
          <w:i w:val="1"/>
          <w:rtl w:val="0"/>
        </w:rPr>
        <w:t xml:space="preserve">Employer Engagement &amp; Hiring Success:</w:t>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40.16357421875" w:line="229.88847255706787" w:lineRule="auto"/>
        <w:ind w:left="720" w:right="202.65869140625" w:hanging="360"/>
        <w:jc w:val="left"/>
        <w:rPr>
          <w:i w:val="1"/>
        </w:rPr>
      </w:pPr>
      <w:r w:rsidDel="00000000" w:rsidR="00000000" w:rsidRPr="00000000">
        <w:rPr>
          <w:i w:val="1"/>
          <w:rtl w:val="0"/>
        </w:rPr>
        <w:t xml:space="preserve">Number of companies registered on the platform.</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29.88847255706787" w:lineRule="auto"/>
        <w:ind w:left="720" w:right="202.65869140625" w:hanging="360"/>
        <w:jc w:val="left"/>
        <w:rPr>
          <w:i w:val="1"/>
        </w:rPr>
      </w:pPr>
      <w:r w:rsidDel="00000000" w:rsidR="00000000" w:rsidRPr="00000000">
        <w:rPr>
          <w:i w:val="1"/>
          <w:rtl w:val="0"/>
        </w:rPr>
        <w:t xml:space="preserve">Number of job offers made through the platform.</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29.88847255706787" w:lineRule="auto"/>
        <w:ind w:left="720" w:right="202.65869140625" w:hanging="360"/>
        <w:jc w:val="left"/>
        <w:rPr>
          <w:i w:val="1"/>
        </w:rPr>
      </w:pPr>
      <w:r w:rsidDel="00000000" w:rsidR="00000000" w:rsidRPr="00000000">
        <w:rPr>
          <w:i w:val="1"/>
          <w:rtl w:val="0"/>
        </w:rPr>
        <w:t xml:space="preserve">Percentage of users who secure employment or internships via KIP.</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57421875" w:line="229.88847255706787" w:lineRule="auto"/>
        <w:ind w:right="202.65869140625"/>
        <w:jc w:val="left"/>
        <w:rPr>
          <w:i w:val="1"/>
        </w:rPr>
      </w:pPr>
      <w:r w:rsidDel="00000000" w:rsidR="00000000" w:rsidRPr="00000000">
        <w:rPr>
          <w:i w:val="1"/>
          <w:rtl w:val="0"/>
        </w:rPr>
        <w:t xml:space="preserve">Financial &amp; Monetization Metrics:</w:t>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40.16357421875" w:line="229.88847255706787" w:lineRule="auto"/>
        <w:ind w:left="720" w:right="202.65869140625" w:hanging="360"/>
        <w:jc w:val="left"/>
        <w:rPr>
          <w:i w:val="1"/>
        </w:rPr>
      </w:pPr>
      <w:r w:rsidDel="00000000" w:rsidR="00000000" w:rsidRPr="00000000">
        <w:rPr>
          <w:i w:val="1"/>
          <w:rtl w:val="0"/>
        </w:rPr>
        <w:t xml:space="preserve">Revenue generated from virtual currency purchases.</w:t>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9.88847255706787" w:lineRule="auto"/>
        <w:ind w:left="720" w:right="202.65869140625" w:hanging="360"/>
        <w:jc w:val="left"/>
        <w:rPr>
          <w:i w:val="1"/>
        </w:rPr>
      </w:pPr>
      <w:r w:rsidDel="00000000" w:rsidR="00000000" w:rsidRPr="00000000">
        <w:rPr>
          <w:i w:val="1"/>
          <w:rtl w:val="0"/>
        </w:rPr>
        <w:t xml:space="preserve">Numbers of users purchasing customization options.</w:t>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9.88847255706787" w:lineRule="auto"/>
        <w:ind w:left="720" w:right="202.65869140625" w:hanging="360"/>
        <w:jc w:val="left"/>
        <w:rPr>
          <w:i w:val="1"/>
        </w:rPr>
      </w:pPr>
      <w:r w:rsidDel="00000000" w:rsidR="00000000" w:rsidRPr="00000000">
        <w:rPr>
          <w:i w:val="1"/>
          <w:rtl w:val="0"/>
        </w:rPr>
        <w:t xml:space="preserve">Retention rate of paying users.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57421875" w:line="229.88847255706787" w:lineRule="auto"/>
        <w:ind w:right="202.65869140625"/>
        <w:jc w:val="left"/>
        <w:rPr>
          <w:i w:val="1"/>
        </w:rPr>
      </w:pPr>
      <w:r w:rsidDel="00000000" w:rsidR="00000000" w:rsidRPr="00000000">
        <w:rPr>
          <w:i w:val="1"/>
          <w:rtl w:val="0"/>
        </w:rPr>
        <w:t xml:space="preserve">User Satisfaction &amp; Platform Performance:</w:t>
      </w:r>
    </w:p>
    <w:p w:rsidR="00000000" w:rsidDel="00000000" w:rsidP="00000000" w:rsidRDefault="00000000" w:rsidRPr="00000000" w14:paraId="0000006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240.16357421875" w:line="229.88847255706787" w:lineRule="auto"/>
        <w:ind w:left="720" w:right="202.65869140625" w:hanging="360"/>
        <w:jc w:val="left"/>
        <w:rPr>
          <w:i w:val="1"/>
        </w:rPr>
      </w:pPr>
      <w:r w:rsidDel="00000000" w:rsidR="00000000" w:rsidRPr="00000000">
        <w:rPr>
          <w:i w:val="1"/>
          <w:rtl w:val="0"/>
        </w:rPr>
        <w:t xml:space="preserve">Average rating and feedback from users and companies.</w:t>
      </w:r>
    </w:p>
    <w:p w:rsidR="00000000" w:rsidDel="00000000" w:rsidP="00000000" w:rsidRDefault="00000000" w:rsidRPr="00000000" w14:paraId="0000006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29.88847255706787" w:lineRule="auto"/>
        <w:ind w:left="720" w:right="202.65869140625" w:hanging="360"/>
        <w:jc w:val="left"/>
        <w:rPr>
          <w:i w:val="1"/>
        </w:rPr>
      </w:pPr>
      <w:r w:rsidDel="00000000" w:rsidR="00000000" w:rsidRPr="00000000">
        <w:rPr>
          <w:i w:val="1"/>
          <w:rtl w:val="0"/>
        </w:rPr>
        <w:t xml:space="preserve">Response time for support requests and issue resolution.</w:t>
      </w:r>
    </w:p>
    <w:p w:rsidR="00000000" w:rsidDel="00000000" w:rsidP="00000000" w:rsidRDefault="00000000" w:rsidRPr="00000000" w14:paraId="0000006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29.88847255706787" w:lineRule="auto"/>
        <w:ind w:left="720" w:right="202.65869140625" w:hanging="360"/>
        <w:jc w:val="left"/>
        <w:rPr>
          <w:i w:val="1"/>
        </w:rPr>
      </w:pPr>
      <w:r w:rsidDel="00000000" w:rsidR="00000000" w:rsidRPr="00000000">
        <w:rPr>
          <w:i w:val="1"/>
          <w:rtl w:val="0"/>
        </w:rPr>
        <w:t xml:space="preserve">System uptime and platform stability.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57421875" w:line="229.88847255706787" w:lineRule="auto"/>
        <w:ind w:right="202.65869140625"/>
        <w:jc w:val="left"/>
        <w:rPr>
          <w:i w:val="1"/>
        </w:rPr>
      </w:pPr>
      <w:r w:rsidDel="00000000" w:rsidR="00000000" w:rsidRPr="00000000">
        <w:rPr>
          <w:i w:val="1"/>
          <w:rtl w:val="0"/>
        </w:rPr>
        <w:t xml:space="preserve">By tracking these metrics, the KIP - Career Engineering Portal can continuously improve its offerings, ensure user satisfaction, and establish itself as a leading career development ans recruitment platform.</w:t>
      </w:r>
    </w:p>
    <w:p w:rsidR="00000000" w:rsidDel="00000000" w:rsidP="00000000" w:rsidRDefault="00000000" w:rsidRPr="00000000" w14:paraId="00000070">
      <w:pPr>
        <w:pStyle w:val="Heading2"/>
        <w:widowControl w:val="0"/>
        <w:spacing w:before="240.55633544921875" w:line="240" w:lineRule="auto"/>
        <w:ind w:left="20.460052490234375" w:firstLine="0"/>
        <w:rPr/>
      </w:pPr>
      <w:bookmarkStart w:colFirst="0" w:colLast="0" w:name="_heading=h.1t3h5sf" w:id="7"/>
      <w:bookmarkEnd w:id="7"/>
      <w:r w:rsidDel="00000000" w:rsidR="00000000" w:rsidRPr="00000000">
        <w:rPr>
          <w:vertAlign w:val="baseline"/>
          <w:rtl w:val="0"/>
        </w:rPr>
        <w:t xml:space="preserve">1.5. Vision Statement </w:t>
      </w:r>
      <w:r w:rsidDel="00000000" w:rsidR="00000000" w:rsidRPr="00000000">
        <w:rPr>
          <w:rtl w:val="0"/>
        </w:rPr>
      </w:r>
    </w:p>
    <w:p w:rsidR="00000000" w:rsidDel="00000000" w:rsidP="00000000" w:rsidRDefault="00000000" w:rsidRPr="00000000" w14:paraId="00000071">
      <w:pPr>
        <w:widowControl w:val="0"/>
        <w:ind w:left="25.780029296875" w:firstLine="0"/>
        <w:rPr>
          <w:rFonts w:ascii="Times New Roman" w:cs="Times New Roman" w:eastAsia="Times New Roman" w:hAnsi="Times New Roman"/>
          <w:b w:val="1"/>
          <w:i w:val="1"/>
          <w:sz w:val="20"/>
          <w:szCs w:val="20"/>
          <w:highlight w:val="yellow"/>
        </w:rPr>
      </w:pPr>
      <w:r w:rsidDel="00000000" w:rsidR="00000000" w:rsidRPr="00000000">
        <w:rPr>
          <w:rtl w:val="0"/>
        </w:rPr>
      </w:r>
    </w:p>
    <w:p w:rsidR="00000000" w:rsidDel="00000000" w:rsidP="00000000" w:rsidRDefault="00000000" w:rsidRPr="00000000" w14:paraId="00000072">
      <w:pPr>
        <w:widowControl w:val="0"/>
        <w:ind w:left="25.780029296875" w:firstLine="0"/>
        <w:rPr/>
      </w:pPr>
      <w:r w:rsidDel="00000000" w:rsidR="00000000" w:rsidRPr="00000000">
        <w:rPr>
          <w:i w:val="1"/>
          <w:rtl w:val="0"/>
        </w:rPr>
        <w:t xml:space="preserve">KIP - Career Engineering Portal </w:t>
      </w:r>
      <w:r w:rsidDel="00000000" w:rsidR="00000000" w:rsidRPr="00000000">
        <w:rPr>
          <w:rtl w:val="0"/>
        </w:rPr>
        <w:t xml:space="preserve">is designed to gather people with different experience in engineering, and has two main components:</w:t>
      </w:r>
    </w:p>
    <w:p w:rsidR="00000000" w:rsidDel="00000000" w:rsidP="00000000" w:rsidRDefault="00000000" w:rsidRPr="00000000" w14:paraId="00000073">
      <w:pPr>
        <w:widowControl w:val="0"/>
        <w:spacing w:line="240" w:lineRule="auto"/>
        <w:ind w:left="25.780029296875" w:firstLine="0"/>
        <w:rPr/>
      </w:pPr>
      <w:r w:rsidDel="00000000" w:rsidR="00000000" w:rsidRPr="00000000">
        <w:rPr>
          <w:rtl w:val="0"/>
        </w:rPr>
      </w:r>
    </w:p>
    <w:p w:rsidR="00000000" w:rsidDel="00000000" w:rsidP="00000000" w:rsidRDefault="00000000" w:rsidRPr="00000000" w14:paraId="00000074">
      <w:pPr>
        <w:widowControl w:val="0"/>
        <w:numPr>
          <w:ilvl w:val="0"/>
          <w:numId w:val="10"/>
        </w:numPr>
        <w:spacing w:line="240" w:lineRule="auto"/>
        <w:ind w:left="720" w:hanging="360"/>
        <w:rPr/>
      </w:pPr>
      <w:r w:rsidDel="00000000" w:rsidR="00000000" w:rsidRPr="00000000">
        <w:rPr>
          <w:rtl w:val="0"/>
        </w:rPr>
        <w:t xml:space="preserve">Brics.School: A platform for employers to find talent</w:t>
      </w:r>
    </w:p>
    <w:p w:rsidR="00000000" w:rsidDel="00000000" w:rsidP="00000000" w:rsidRDefault="00000000" w:rsidRPr="00000000" w14:paraId="00000075">
      <w:pPr>
        <w:widowControl w:val="0"/>
        <w:spacing w:line="240" w:lineRule="auto"/>
        <w:ind w:left="720" w:firstLine="0"/>
        <w:rPr/>
      </w:pPr>
      <w:r w:rsidDel="00000000" w:rsidR="00000000" w:rsidRPr="00000000">
        <w:rPr>
          <w:rtl w:val="0"/>
        </w:rPr>
        <w:t xml:space="preserve">through practical tasks</w:t>
      </w:r>
    </w:p>
    <w:p w:rsidR="00000000" w:rsidDel="00000000" w:rsidP="00000000" w:rsidRDefault="00000000" w:rsidRPr="00000000" w14:paraId="00000076">
      <w:pPr>
        <w:widowControl w:val="0"/>
        <w:spacing w:line="240" w:lineRule="auto"/>
        <w:ind w:left="720" w:firstLine="0"/>
        <w:rPr/>
      </w:pPr>
      <w:r w:rsidDel="00000000" w:rsidR="00000000" w:rsidRPr="00000000">
        <w:rPr>
          <w:rtl w:val="0"/>
        </w:rPr>
      </w:r>
    </w:p>
    <w:p w:rsidR="00000000" w:rsidDel="00000000" w:rsidP="00000000" w:rsidRDefault="00000000" w:rsidRPr="00000000" w14:paraId="00000077">
      <w:pPr>
        <w:widowControl w:val="0"/>
        <w:numPr>
          <w:ilvl w:val="0"/>
          <w:numId w:val="10"/>
        </w:numPr>
        <w:spacing w:line="240" w:lineRule="auto"/>
        <w:ind w:left="720" w:hanging="360"/>
        <w:rPr/>
      </w:pPr>
      <w:r w:rsidDel="00000000" w:rsidR="00000000" w:rsidRPr="00000000">
        <w:rPr>
          <w:rtl w:val="0"/>
        </w:rPr>
        <w:t xml:space="preserve">Kip.hub: A platform for students to create resumes,</w:t>
      </w:r>
    </w:p>
    <w:p w:rsidR="00000000" w:rsidDel="00000000" w:rsidP="00000000" w:rsidRDefault="00000000" w:rsidRPr="00000000" w14:paraId="00000078">
      <w:pPr>
        <w:widowControl w:val="0"/>
        <w:spacing w:line="240" w:lineRule="auto"/>
        <w:ind w:left="720" w:firstLine="0"/>
        <w:rPr>
          <w:highlight w:val="yellow"/>
        </w:rPr>
      </w:pPr>
      <w:r w:rsidDel="00000000" w:rsidR="00000000" w:rsidRPr="00000000">
        <w:rPr>
          <w:rtl w:val="0"/>
        </w:rPr>
        <w:t xml:space="preserve">participate in competitions and develop skills</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80029296875" w:right="0" w:firstLine="0"/>
        <w:jc w:val="left"/>
        <w:rPr/>
      </w:pPr>
      <w:r w:rsidDel="00000000" w:rsidR="00000000" w:rsidRPr="00000000">
        <w:rPr>
          <w:b w:val="1"/>
          <w:rtl w:val="0"/>
        </w:rPr>
        <w:t xml:space="preserve">Our vision:</w:t>
      </w:r>
      <w:r w:rsidDel="00000000" w:rsidR="00000000" w:rsidRPr="00000000">
        <w:rPr>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80029296875" w:right="0" w:firstLine="694.219970703125"/>
        <w:jc w:val="left"/>
        <w:rPr/>
      </w:pPr>
      <w:r w:rsidDel="00000000" w:rsidR="00000000" w:rsidRPr="00000000">
        <w:rPr>
          <w:rtl w:val="0"/>
        </w:rPr>
        <w:t xml:space="preserve">Provide a portal which connects students, young professionals, and industry experts that foster skill development, collaboration, and real-world experience in one ecosystem where talents will have opportunities to participate in innovative solutions creation.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80029296875" w:right="0" w:firstLine="0"/>
        <w:jc w:val="left"/>
        <w:rPr/>
      </w:pPr>
      <w:r w:rsidDel="00000000" w:rsidR="00000000" w:rsidRPr="00000000">
        <w:rPr>
          <w:rtl w:val="0"/>
        </w:rPr>
      </w:r>
    </w:p>
    <w:p w:rsidR="00000000" w:rsidDel="00000000" w:rsidP="00000000" w:rsidRDefault="00000000" w:rsidRPr="00000000" w14:paraId="0000007D">
      <w:pPr>
        <w:pStyle w:val="Heading2"/>
        <w:widowControl w:val="0"/>
        <w:spacing w:before="481.287841796875" w:line="240" w:lineRule="auto"/>
        <w:ind w:left="20.460052490234375" w:firstLine="0"/>
        <w:rPr>
          <w:vertAlign w:val="baseline"/>
        </w:rPr>
      </w:pPr>
      <w:bookmarkStart w:colFirst="0" w:colLast="0" w:name="_heading=h.4d34og8" w:id="8"/>
      <w:bookmarkEnd w:id="8"/>
      <w:r w:rsidDel="00000000" w:rsidR="00000000" w:rsidRPr="00000000">
        <w:rPr>
          <w:vertAlign w:val="baseline"/>
          <w:rtl w:val="0"/>
        </w:rPr>
        <w:t xml:space="preserve">1.6. Business Risks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57421875" w:line="229.88847255706787" w:lineRule="auto"/>
        <w:ind w:left="9.239959716796875" w:right="547.449951171875" w:firstLine="12.53997802734375"/>
        <w:jc w:val="left"/>
        <w:rPr/>
      </w:pPr>
      <w:r w:rsidDel="00000000" w:rsidR="00000000" w:rsidRPr="00000000">
        <w:rPr>
          <w:rtl w:val="0"/>
        </w:rPr>
        <w:t xml:space="preserve">Problems with development time</w:t>
      </w:r>
    </w:p>
    <w:p w:rsidR="00000000" w:rsidDel="00000000" w:rsidP="00000000" w:rsidRDefault="00000000" w:rsidRPr="00000000" w14:paraId="0000007F">
      <w:pPr>
        <w:widowControl w:val="0"/>
        <w:spacing w:before="240.16357421875" w:line="229.88847255706787" w:lineRule="auto"/>
        <w:ind w:left="729.2399597167969" w:right="547.449951171875" w:firstLine="12.53997802734375"/>
        <w:rPr/>
      </w:pPr>
      <w:r w:rsidDel="00000000" w:rsidR="00000000" w:rsidRPr="00000000">
        <w:rPr>
          <w:b w:val="1"/>
          <w:rtl w:val="0"/>
        </w:rPr>
        <w:t xml:space="preserve">Risk</w:t>
      </w:r>
      <w:r w:rsidDel="00000000" w:rsidR="00000000" w:rsidRPr="00000000">
        <w:rPr>
          <w:rtl w:val="0"/>
        </w:rPr>
        <w:t xml:space="preserve">: Difficulties with main and additional functionality implementation leading to failure in meeting deadlines.</w:t>
      </w:r>
    </w:p>
    <w:p w:rsidR="00000000" w:rsidDel="00000000" w:rsidP="00000000" w:rsidRDefault="00000000" w:rsidRPr="00000000" w14:paraId="00000080">
      <w:pPr>
        <w:widowControl w:val="0"/>
        <w:spacing w:before="240.16357421875" w:line="229.88847255706787" w:lineRule="auto"/>
        <w:ind w:left="729.2399597167969" w:right="547.449951171875" w:firstLine="12.53997802734375"/>
        <w:rPr/>
      </w:pPr>
      <w:r w:rsidDel="00000000" w:rsidR="00000000" w:rsidRPr="00000000">
        <w:rPr>
          <w:b w:val="1"/>
          <w:rtl w:val="0"/>
        </w:rPr>
        <w:t xml:space="preserve">Severity</w:t>
      </w:r>
      <w:r w:rsidDel="00000000" w:rsidR="00000000" w:rsidRPr="00000000">
        <w:rPr>
          <w:rtl w:val="0"/>
        </w:rPr>
        <w:t xml:space="preserve">: Medium - the duration of the project development directly affects the launch and introduction of the product to the customer and users.</w:t>
      </w:r>
    </w:p>
    <w:p w:rsidR="00000000" w:rsidDel="00000000" w:rsidP="00000000" w:rsidRDefault="00000000" w:rsidRPr="00000000" w14:paraId="00000081">
      <w:pPr>
        <w:widowControl w:val="0"/>
        <w:spacing w:before="240.16357421875" w:line="229.88847255706787" w:lineRule="auto"/>
        <w:ind w:left="729.2399597167969" w:right="547.449951171875" w:firstLine="12.53997802734375"/>
        <w:rPr/>
      </w:pPr>
      <w:r w:rsidDel="00000000" w:rsidR="00000000" w:rsidRPr="00000000">
        <w:rPr>
          <w:b w:val="1"/>
          <w:rtl w:val="0"/>
        </w:rPr>
        <w:t xml:space="preserve">Mitigation</w:t>
      </w:r>
      <w:r w:rsidDel="00000000" w:rsidR="00000000" w:rsidRPr="00000000">
        <w:rPr>
          <w:rtl w:val="0"/>
        </w:rPr>
        <w:t xml:space="preserve">: Clear planning of development stages, regular meetings with stakeholders, response to integration problems, prioritization of key functions for implementation in the first version (MVP).</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57421875" w:line="229.88847255706787" w:lineRule="auto"/>
        <w:ind w:left="9.239959716796875" w:right="547.449951171875" w:firstLine="12.53997802734375"/>
        <w:jc w:val="left"/>
        <w:rPr/>
      </w:pPr>
      <w:r w:rsidDel="00000000" w:rsidR="00000000" w:rsidRPr="00000000">
        <w:rPr>
          <w:rtl w:val="0"/>
        </w:rPr>
        <w:t xml:space="preserve">Problems with integration and implementation</w:t>
      </w:r>
    </w:p>
    <w:p w:rsidR="00000000" w:rsidDel="00000000" w:rsidP="00000000" w:rsidRDefault="00000000" w:rsidRPr="00000000" w14:paraId="00000083">
      <w:pPr>
        <w:widowControl w:val="0"/>
        <w:spacing w:before="240.16357421875" w:line="229.88847255706787" w:lineRule="auto"/>
        <w:ind w:left="729.2399597167969" w:right="547.449951171875" w:firstLine="12.53997802734375"/>
        <w:rPr/>
      </w:pPr>
      <w:r w:rsidDel="00000000" w:rsidR="00000000" w:rsidRPr="00000000">
        <w:rPr>
          <w:b w:val="1"/>
          <w:rtl w:val="0"/>
        </w:rPr>
        <w:t xml:space="preserve">Risk</w:t>
      </w:r>
      <w:r w:rsidDel="00000000" w:rsidR="00000000" w:rsidRPr="00000000">
        <w:rPr>
          <w:rtl w:val="0"/>
        </w:rPr>
        <w:t xml:space="preserve">: Possible problems when integrating existing solutions for holding competitions</w:t>
      </w:r>
    </w:p>
    <w:p w:rsidR="00000000" w:rsidDel="00000000" w:rsidP="00000000" w:rsidRDefault="00000000" w:rsidRPr="00000000" w14:paraId="00000084">
      <w:pPr>
        <w:widowControl w:val="0"/>
        <w:spacing w:before="240.16357421875" w:line="229.88847255706787" w:lineRule="auto"/>
        <w:ind w:left="729.2399597167969" w:right="547.449951171875" w:firstLine="12.53997802734375"/>
        <w:rPr/>
      </w:pPr>
      <w:r w:rsidDel="00000000" w:rsidR="00000000" w:rsidRPr="00000000">
        <w:rPr>
          <w:b w:val="1"/>
          <w:rtl w:val="0"/>
        </w:rPr>
        <w:t xml:space="preserve">Severity</w:t>
      </w:r>
      <w:r w:rsidDel="00000000" w:rsidR="00000000" w:rsidRPr="00000000">
        <w:rPr>
          <w:rtl w:val="0"/>
        </w:rPr>
        <w:t xml:space="preserve">: Medium, as successful integration is important to hold various events on external platforms.</w:t>
      </w:r>
    </w:p>
    <w:p w:rsidR="00000000" w:rsidDel="00000000" w:rsidP="00000000" w:rsidRDefault="00000000" w:rsidRPr="00000000" w14:paraId="00000085">
      <w:pPr>
        <w:widowControl w:val="0"/>
        <w:spacing w:before="240.16357421875" w:line="229.88847255706787" w:lineRule="auto"/>
        <w:ind w:left="729.2399597167969" w:right="547.449951171875" w:firstLine="12.53997802734375"/>
        <w:rPr/>
      </w:pPr>
      <w:r w:rsidDel="00000000" w:rsidR="00000000" w:rsidRPr="00000000">
        <w:rPr>
          <w:b w:val="1"/>
          <w:rtl w:val="0"/>
        </w:rPr>
        <w:t xml:space="preserve">Mitigation</w:t>
      </w:r>
      <w:r w:rsidDel="00000000" w:rsidR="00000000" w:rsidRPr="00000000">
        <w:rPr>
          <w:rtl w:val="0"/>
        </w:rPr>
        <w:t xml:space="preserve">: Test integrations early in development, ensure that events are up-to-date on these platforms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57421875" w:line="229.88847255706787" w:lineRule="auto"/>
        <w:ind w:left="9.239959716796875" w:right="547.449951171875" w:firstLine="12.53997802734375"/>
        <w:jc w:val="left"/>
        <w:rPr/>
      </w:pPr>
      <w:r w:rsidDel="00000000" w:rsidR="00000000" w:rsidRPr="00000000">
        <w:rPr>
          <w:rtl w:val="0"/>
        </w:rPr>
        <w:t xml:space="preserve">Product’s acceptance by user</w:t>
      </w:r>
    </w:p>
    <w:p w:rsidR="00000000" w:rsidDel="00000000" w:rsidP="00000000" w:rsidRDefault="00000000" w:rsidRPr="00000000" w14:paraId="00000087">
      <w:pPr>
        <w:widowControl w:val="0"/>
        <w:spacing w:before="240.16357421875" w:line="229.88847255706787" w:lineRule="auto"/>
        <w:ind w:left="729.2399597167969" w:right="547.449951171875" w:firstLine="12.53997802734375"/>
        <w:rPr/>
      </w:pPr>
      <w:r w:rsidDel="00000000" w:rsidR="00000000" w:rsidRPr="00000000">
        <w:rPr>
          <w:b w:val="1"/>
          <w:rtl w:val="0"/>
        </w:rPr>
        <w:t xml:space="preserve">Risk</w:t>
      </w:r>
      <w:r w:rsidDel="00000000" w:rsidR="00000000" w:rsidRPr="00000000">
        <w:rPr>
          <w:rtl w:val="0"/>
        </w:rPr>
        <w:t xml:space="preserve">: Users may face some difficulties with all functions at the first time.</w:t>
      </w:r>
    </w:p>
    <w:p w:rsidR="00000000" w:rsidDel="00000000" w:rsidP="00000000" w:rsidRDefault="00000000" w:rsidRPr="00000000" w14:paraId="00000088">
      <w:pPr>
        <w:widowControl w:val="0"/>
        <w:spacing w:before="240.16357421875" w:line="229.88847255706787" w:lineRule="auto"/>
        <w:ind w:left="729.2399597167969" w:right="547.449951171875" w:firstLine="12.53997802734375"/>
        <w:rPr/>
      </w:pPr>
      <w:r w:rsidDel="00000000" w:rsidR="00000000" w:rsidRPr="00000000">
        <w:rPr>
          <w:b w:val="1"/>
          <w:rtl w:val="0"/>
        </w:rPr>
        <w:t xml:space="preserve">Severity</w:t>
      </w:r>
      <w:r w:rsidDel="00000000" w:rsidR="00000000" w:rsidRPr="00000000">
        <w:rPr>
          <w:rtl w:val="0"/>
        </w:rPr>
        <w:t xml:space="preserve">: High, because the success of a product is dependent on its level of user adoption and use.</w:t>
      </w:r>
    </w:p>
    <w:p w:rsidR="00000000" w:rsidDel="00000000" w:rsidP="00000000" w:rsidRDefault="00000000" w:rsidRPr="00000000" w14:paraId="00000089">
      <w:pPr>
        <w:widowControl w:val="0"/>
        <w:spacing w:before="240.16357421875" w:line="229.88847255706787" w:lineRule="auto"/>
        <w:ind w:left="729.2399597167969" w:right="547.449951171875" w:firstLine="12.53997802734375"/>
        <w:rPr/>
      </w:pPr>
      <w:r w:rsidDel="00000000" w:rsidR="00000000" w:rsidRPr="00000000">
        <w:rPr>
          <w:b w:val="1"/>
          <w:rtl w:val="0"/>
        </w:rPr>
        <w:t xml:space="preserve">Mitigation</w:t>
      </w:r>
      <w:r w:rsidDel="00000000" w:rsidR="00000000" w:rsidRPr="00000000">
        <w:rPr>
          <w:rtl w:val="0"/>
        </w:rPr>
        <w:t xml:space="preserve">: Simplify the interface for maximum intuitiveness, possibly have FAQ section or in-depth guides for some functions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56640625" w:line="240" w:lineRule="auto"/>
        <w:ind w:left="20.460052490234375" w:right="0" w:firstLine="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1.7. Business Assumptions and Dependencies </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57421875" w:line="229.88847255706787" w:lineRule="auto"/>
        <w:ind w:left="9.239959716796875" w:right="491.953125" w:firstLine="12.53997802734375"/>
        <w:jc w:val="left"/>
        <w:rPr/>
      </w:pPr>
      <w:r w:rsidDel="00000000" w:rsidR="00000000" w:rsidRPr="00000000">
        <w:rPr>
          <w:rtl w:val="0"/>
        </w:rPr>
        <w:t xml:space="preserve">Technologies: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57421875" w:line="229.88847255706787" w:lineRule="auto"/>
        <w:ind w:left="729.2399597167969" w:right="491.953125" w:firstLine="12.53997802734375"/>
        <w:jc w:val="left"/>
        <w:rPr/>
      </w:pPr>
      <w:r w:rsidDel="00000000" w:rsidR="00000000" w:rsidRPr="00000000">
        <w:rPr>
          <w:rtl w:val="0"/>
        </w:rPr>
        <w:t xml:space="preserve">Frontend: HTML, CSS, Javascript, TypeScript, React, Redux, MUI;</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57421875" w:line="229.88847255706787" w:lineRule="auto"/>
        <w:ind w:left="729.2399597167969" w:right="491.953125" w:firstLine="12.53997802734375"/>
        <w:jc w:val="left"/>
        <w:rPr/>
      </w:pPr>
      <w:r w:rsidDel="00000000" w:rsidR="00000000" w:rsidRPr="00000000">
        <w:rPr>
          <w:rtl w:val="0"/>
        </w:rPr>
        <w:t xml:space="preserve">Backend: will be based on Python;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57421875" w:line="229.88847255706787" w:lineRule="auto"/>
        <w:ind w:left="729.2399597167969" w:right="491.953125" w:firstLine="12.53997802734375"/>
        <w:jc w:val="left"/>
        <w:rPr/>
      </w:pPr>
      <w:r w:rsidDel="00000000" w:rsidR="00000000" w:rsidRPr="00000000">
        <w:rPr>
          <w:rtl w:val="0"/>
        </w:rPr>
        <w:t xml:space="preserve">DB: Postgresql.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57421875" w:line="229.88847255706787" w:lineRule="auto"/>
        <w:ind w:left="9.239959716796875" w:right="491.953125" w:firstLine="12.53997802734375"/>
        <w:jc w:val="left"/>
        <w:rPr/>
      </w:pPr>
      <w:r w:rsidDel="00000000" w:rsidR="00000000" w:rsidRPr="00000000">
        <w:rPr>
          <w:rtl w:val="0"/>
        </w:rPr>
        <w:t xml:space="preserve">Possible dependencies from third-party solutions: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57421875" w:line="229.88847255706787" w:lineRule="auto"/>
        <w:ind w:left="9.239959716796875" w:right="491.953125" w:firstLine="12.53997802734375"/>
        <w:jc w:val="left"/>
        <w:rPr/>
      </w:pPr>
      <w:r w:rsidDel="00000000" w:rsidR="00000000" w:rsidRPr="00000000">
        <w:rPr>
          <w:rtl w:val="0"/>
        </w:rPr>
        <w:tab/>
        <w:t xml:space="preserve">Some events require external platforms, for example, to distribute prizes.</w:t>
      </w:r>
    </w:p>
    <w:p w:rsidR="00000000" w:rsidDel="00000000" w:rsidP="00000000" w:rsidRDefault="00000000" w:rsidRPr="00000000" w14:paraId="00000091">
      <w:pPr>
        <w:pStyle w:val="Heading1"/>
        <w:widowControl w:val="0"/>
        <w:numPr>
          <w:ilvl w:val="0"/>
          <w:numId w:val="14"/>
        </w:numPr>
        <w:spacing w:before="235.244140625" w:line="240" w:lineRule="auto"/>
        <w:ind w:left="283.46456692913375" w:hanging="360"/>
        <w:rPr/>
      </w:pPr>
      <w:bookmarkStart w:colFirst="0" w:colLast="0" w:name="_heading=h.2s8eyo1" w:id="9"/>
      <w:bookmarkEnd w:id="9"/>
      <w:r w:rsidDel="00000000" w:rsidR="00000000" w:rsidRPr="00000000">
        <w:rPr>
          <w:vertAlign w:val="baseline"/>
          <w:rtl w:val="0"/>
        </w:rPr>
        <w:t xml:space="preserve">Scope and Limitations </w:t>
      </w:r>
      <w:r w:rsidDel="00000000" w:rsidR="00000000" w:rsidRPr="00000000">
        <w:rPr>
          <w:rtl w:val="0"/>
        </w:rPr>
      </w:r>
    </w:p>
    <w:p w:rsidR="00000000" w:rsidDel="00000000" w:rsidP="00000000" w:rsidRDefault="00000000" w:rsidRPr="00000000" w14:paraId="00000092">
      <w:pPr>
        <w:pStyle w:val="Heading2"/>
        <w:widowControl w:val="0"/>
        <w:spacing w:before="240.5560302734375" w:line="240" w:lineRule="auto"/>
        <w:ind w:left="8.699951171875" w:firstLine="0"/>
        <w:rPr/>
      </w:pPr>
      <w:bookmarkStart w:colFirst="0" w:colLast="0" w:name="_heading=h.17dp8vu" w:id="10"/>
      <w:bookmarkEnd w:id="10"/>
      <w:r w:rsidDel="00000000" w:rsidR="00000000" w:rsidRPr="00000000">
        <w:rPr>
          <w:vertAlign w:val="baseline"/>
          <w:rtl w:val="0"/>
        </w:rPr>
        <w:t xml:space="preserve">2.1. Major Features </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560302734375"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Brics School</w:t>
      </w:r>
    </w:p>
    <w:p w:rsidR="00000000" w:rsidDel="00000000" w:rsidP="00000000" w:rsidRDefault="00000000" w:rsidRPr="00000000" w14:paraId="0000009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240.5560302734375"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 company profile, login and logout;</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 competitions by a company with selected distribution region;</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and adjust parameters of a competition: name, description, pictures, number of participants, and service rewards.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560302734375"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KIP</w:t>
      </w:r>
    </w:p>
    <w:p w:rsidR="00000000" w:rsidDel="00000000" w:rsidP="00000000" w:rsidRDefault="00000000" w:rsidRPr="00000000" w14:paraId="00000098">
      <w:pPr>
        <w:widowControl w:val="0"/>
        <w:numPr>
          <w:ilvl w:val="0"/>
          <w:numId w:val="11"/>
        </w:numPr>
        <w:spacing w:after="0" w:before="240.5560302734375"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student profile, login and logout;</w:t>
      </w:r>
    </w:p>
    <w:p w:rsidR="00000000" w:rsidDel="00000000" w:rsidP="00000000" w:rsidRDefault="00000000" w:rsidRPr="00000000" w14:paraId="0000009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speciality and avatar;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current skills HP and predicted salary;</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resumes;</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list of available and completed competitions;</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Participate in competitions;</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Gain rewards in skills HP for the completed competitions;</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evaluation from industry leaders based on skills and achievements;</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Various customization possibilities.</w:t>
      </w:r>
      <w:r w:rsidDel="00000000" w:rsidR="00000000" w:rsidRPr="00000000">
        <w:rPr>
          <w:rtl w:val="0"/>
        </w:rPr>
      </w:r>
    </w:p>
    <w:p w:rsidR="00000000" w:rsidDel="00000000" w:rsidP="00000000" w:rsidRDefault="00000000" w:rsidRPr="00000000" w14:paraId="000000A1">
      <w:pPr>
        <w:pStyle w:val="Heading2"/>
        <w:widowControl w:val="0"/>
        <w:spacing w:before="240.5560302734375" w:line="240" w:lineRule="auto"/>
        <w:ind w:left="8.699951171875" w:firstLine="0"/>
        <w:rPr>
          <w:vertAlign w:val="baseline"/>
        </w:rPr>
      </w:pPr>
      <w:bookmarkStart w:colFirst="0" w:colLast="0" w:name="_heading=h.3rdcrjn" w:id="11"/>
      <w:bookmarkEnd w:id="11"/>
      <w:r w:rsidDel="00000000" w:rsidR="00000000" w:rsidRPr="00000000">
        <w:rPr>
          <w:vertAlign w:val="baseline"/>
          <w:rtl w:val="0"/>
        </w:rPr>
        <w:t xml:space="preserve">2.2. Scope of Initial Release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57421875" w:line="229.88847255706787" w:lineRule="auto"/>
        <w:ind w:left="7.700042724609375" w:right="253.43017578125" w:firstLine="14.07989501953125"/>
        <w:jc w:val="left"/>
        <w:rPr/>
      </w:pPr>
      <w:r w:rsidDel="00000000" w:rsidR="00000000" w:rsidRPr="00000000">
        <w:rPr>
          <w:rtl w:val="0"/>
        </w:rPr>
        <w:t xml:space="preserve">Initial release will have basic features for both platforms: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40.16357421875" w:line="229.88847255706787" w:lineRule="auto"/>
        <w:ind w:left="7.700042724609375" w:right="253.43017578125" w:firstLine="14.07989501953125"/>
        <w:jc w:val="left"/>
        <w:rPr/>
      </w:pPr>
      <w:r w:rsidDel="00000000" w:rsidR="00000000" w:rsidRPr="00000000">
        <w:rPr>
          <w:rtl w:val="0"/>
        </w:rPr>
        <w:t xml:space="preserve">Brics.school:</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253.43017578125" w:hanging="360"/>
        <w:jc w:val="left"/>
        <w:rPr>
          <w:u w:val="none"/>
        </w:rPr>
      </w:pPr>
      <w:r w:rsidDel="00000000" w:rsidR="00000000" w:rsidRPr="00000000">
        <w:rPr>
          <w:rtl w:val="0"/>
        </w:rPr>
        <w:t xml:space="preserve">registration;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253.43017578125" w:hanging="360"/>
        <w:jc w:val="left"/>
        <w:rPr>
          <w:u w:val="none"/>
        </w:rPr>
      </w:pPr>
      <w:r w:rsidDel="00000000" w:rsidR="00000000" w:rsidRPr="00000000">
        <w:rPr>
          <w:rtl w:val="0"/>
        </w:rPr>
        <w:t xml:space="preserve">login and logout;</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253.43017578125" w:hanging="360"/>
        <w:jc w:val="left"/>
        <w:rPr>
          <w:u w:val="none"/>
        </w:rPr>
      </w:pPr>
      <w:r w:rsidDel="00000000" w:rsidR="00000000" w:rsidRPr="00000000">
        <w:rPr>
          <w:rtl w:val="0"/>
        </w:rPr>
        <w:t xml:space="preserve">creating contests;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253.43017578125" w:hanging="360"/>
        <w:jc w:val="left"/>
        <w:rPr>
          <w:u w:val="none"/>
        </w:rPr>
      </w:pPr>
      <w:r w:rsidDel="00000000" w:rsidR="00000000" w:rsidRPr="00000000">
        <w:rPr>
          <w:rtl w:val="0"/>
        </w:rPr>
        <w:t xml:space="preserve">adjusting contest settings;</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253.43017578125" w:hanging="360"/>
        <w:jc w:val="left"/>
        <w:rPr>
          <w:u w:val="none"/>
        </w:rPr>
      </w:pPr>
      <w:r w:rsidDel="00000000" w:rsidR="00000000" w:rsidRPr="00000000">
        <w:rPr>
          <w:rtl w:val="0"/>
        </w:rPr>
        <w:t xml:space="preserve">display students registered for the contest;</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253.43017578125" w:hanging="360"/>
        <w:jc w:val="left"/>
        <w:rPr>
          <w:u w:val="none"/>
        </w:rPr>
      </w:pPr>
      <w:r w:rsidDel="00000000" w:rsidR="00000000" w:rsidRPr="00000000">
        <w:rPr>
          <w:rtl w:val="0"/>
        </w:rPr>
        <w:t xml:space="preserve">choosing contests winners;</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57421875" w:line="229.88847255706787" w:lineRule="auto"/>
        <w:ind w:left="7.700042724609375" w:right="253.43017578125" w:firstLine="14.07989501953125"/>
        <w:jc w:val="left"/>
        <w:rPr/>
      </w:pPr>
      <w:r w:rsidDel="00000000" w:rsidR="00000000" w:rsidRPr="00000000">
        <w:rPr>
          <w:rtl w:val="0"/>
        </w:rPr>
        <w:t xml:space="preserve">KIP.hub:</w:t>
      </w:r>
    </w:p>
    <w:p w:rsidR="00000000" w:rsidDel="00000000" w:rsidP="00000000" w:rsidRDefault="00000000" w:rsidRPr="00000000" w14:paraId="000000A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40.16357421875" w:line="229.88847255706787" w:lineRule="auto"/>
        <w:ind w:left="720" w:right="253.43017578125" w:hanging="360"/>
        <w:jc w:val="left"/>
        <w:rPr>
          <w:u w:val="none"/>
        </w:rPr>
      </w:pPr>
      <w:r w:rsidDel="00000000" w:rsidR="00000000" w:rsidRPr="00000000">
        <w:rPr>
          <w:rtl w:val="0"/>
        </w:rPr>
        <w:t xml:space="preserve">registration;</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29.88847255706787" w:lineRule="auto"/>
        <w:ind w:left="720" w:right="253.43017578125" w:hanging="360"/>
        <w:jc w:val="left"/>
        <w:rPr>
          <w:u w:val="none"/>
        </w:rPr>
      </w:pPr>
      <w:r w:rsidDel="00000000" w:rsidR="00000000" w:rsidRPr="00000000">
        <w:rPr>
          <w:rtl w:val="0"/>
        </w:rPr>
        <w:t xml:space="preserve">login and logout;</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29.88847255706787" w:lineRule="auto"/>
        <w:ind w:left="720" w:right="253.43017578125" w:hanging="360"/>
        <w:jc w:val="left"/>
        <w:rPr>
          <w:u w:val="none"/>
        </w:rPr>
      </w:pPr>
      <w:r w:rsidDel="00000000" w:rsidR="00000000" w:rsidRPr="00000000">
        <w:rPr>
          <w:rtl w:val="0"/>
        </w:rPr>
        <w:t xml:space="preserve">speciality choice;</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29.88847255706787" w:lineRule="auto"/>
        <w:ind w:left="720" w:right="253.43017578125" w:hanging="360"/>
        <w:jc w:val="left"/>
        <w:rPr>
          <w:u w:val="none"/>
        </w:rPr>
      </w:pPr>
      <w:r w:rsidDel="00000000" w:rsidR="00000000" w:rsidRPr="00000000">
        <w:rPr>
          <w:rtl w:val="0"/>
        </w:rPr>
        <w:t xml:space="preserve">profile competencies, skills and statistics display;</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29.88847255706787" w:lineRule="auto"/>
        <w:ind w:left="720" w:right="253.43017578125" w:hanging="360"/>
        <w:jc w:val="left"/>
        <w:rPr>
          <w:u w:val="none"/>
        </w:rPr>
      </w:pPr>
      <w:r w:rsidDel="00000000" w:rsidR="00000000" w:rsidRPr="00000000">
        <w:rPr>
          <w:rtl w:val="0"/>
        </w:rPr>
        <w:t xml:space="preserve">resume generation;</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29.88847255706787" w:lineRule="auto"/>
        <w:ind w:left="720" w:right="253.43017578125" w:hanging="360"/>
        <w:jc w:val="left"/>
        <w:rPr>
          <w:u w:val="none"/>
        </w:rPr>
      </w:pPr>
      <w:r w:rsidDel="00000000" w:rsidR="00000000" w:rsidRPr="00000000">
        <w:rPr>
          <w:rtl w:val="0"/>
        </w:rPr>
        <w:t xml:space="preserve">list of available and completed contests display;</w:t>
      </w:r>
      <w:r w:rsidDel="00000000" w:rsidR="00000000" w:rsidRPr="00000000">
        <w:rPr>
          <w:rtl w:val="0"/>
        </w:rPr>
      </w:r>
    </w:p>
    <w:p w:rsidR="00000000" w:rsidDel="00000000" w:rsidP="00000000" w:rsidRDefault="00000000" w:rsidRPr="00000000" w14:paraId="000000B1">
      <w:pPr>
        <w:widowControl w:val="0"/>
        <w:numPr>
          <w:ilvl w:val="0"/>
          <w:numId w:val="6"/>
        </w:numPr>
        <w:ind w:left="720" w:right="253.43017578125" w:hanging="360"/>
        <w:rPr>
          <w:u w:val="none"/>
        </w:rPr>
      </w:pPr>
      <w:r w:rsidDel="00000000" w:rsidR="00000000" w:rsidRPr="00000000">
        <w:rPr>
          <w:rtl w:val="0"/>
        </w:rPr>
        <w:t xml:space="preserve">participation in contests.</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57421875" w:line="229.88847255706787" w:lineRule="auto"/>
        <w:ind w:left="0" w:right="253.43017578125" w:firstLine="0"/>
        <w:jc w:val="left"/>
        <w:rPr/>
      </w:pPr>
      <w:r w:rsidDel="00000000" w:rsidR="00000000" w:rsidRPr="00000000">
        <w:rPr>
          <w:rtl w:val="0"/>
        </w:rPr>
        <w:t xml:space="preserve">These actions require initial implementation of skills visualization, reward calculation  and progress tracking.</w:t>
        <w:tab/>
      </w:r>
    </w:p>
    <w:p w:rsidR="00000000" w:rsidDel="00000000" w:rsidP="00000000" w:rsidRDefault="00000000" w:rsidRPr="00000000" w14:paraId="000000B3">
      <w:pPr>
        <w:pStyle w:val="Heading2"/>
        <w:widowControl w:val="0"/>
        <w:spacing w:before="240.55633544921875" w:line="240" w:lineRule="auto"/>
        <w:ind w:left="8.699951171875" w:firstLine="0"/>
        <w:rPr>
          <w:vertAlign w:val="baseline"/>
        </w:rPr>
      </w:pPr>
      <w:bookmarkStart w:colFirst="0" w:colLast="0" w:name="_heading=h.26in1rg" w:id="12"/>
      <w:bookmarkEnd w:id="12"/>
      <w:r w:rsidDel="00000000" w:rsidR="00000000" w:rsidRPr="00000000">
        <w:rPr>
          <w:vertAlign w:val="baseline"/>
          <w:rtl w:val="0"/>
        </w:rPr>
        <w:t xml:space="preserve">2.3. Scope of Subsequent Releases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87939453125" w:line="229.88847255706787" w:lineRule="auto"/>
        <w:ind w:left="9.239959716796875" w:right="430.947265625" w:firstLine="12.53997802734375"/>
        <w:jc w:val="left"/>
        <w:rPr>
          <w:i w:val="1"/>
        </w:rPr>
      </w:pPr>
      <w:r w:rsidDel="00000000" w:rsidR="00000000" w:rsidRPr="00000000">
        <w:rPr>
          <w:i w:val="1"/>
          <w:rtl w:val="0"/>
        </w:rPr>
        <w:t xml:space="preserve">Future releases of the KIP - Career Engineering Portal will introduce additional features to enhance user engagement, improve skill development, and streamline employer interactions. These updates will be implemented in phases based on user feedback, market demand, and platform growth.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87939453125" w:line="229.88847255706787" w:lineRule="auto"/>
        <w:ind w:left="9.239959716796875" w:right="430.947265625" w:firstLine="12.53997802734375"/>
        <w:jc w:val="left"/>
        <w:rPr>
          <w:i w:val="1"/>
        </w:rPr>
      </w:pPr>
      <w:r w:rsidDel="00000000" w:rsidR="00000000" w:rsidRPr="00000000">
        <w:rPr>
          <w:i w:val="1"/>
          <w:rtl w:val="0"/>
        </w:rPr>
        <w:t xml:space="preserve">Phase 1: Advanced Skill Development &amp; Personalization:</w:t>
      </w:r>
    </w:p>
    <w:p w:rsidR="00000000" w:rsidDel="00000000" w:rsidP="00000000" w:rsidRDefault="00000000" w:rsidRPr="00000000" w14:paraId="000000B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40.16387939453125" w:line="229.88847255706787" w:lineRule="auto"/>
        <w:ind w:left="720" w:right="430.947265625" w:hanging="360"/>
        <w:jc w:val="left"/>
        <w:rPr>
          <w:i w:val="1"/>
        </w:rPr>
      </w:pPr>
      <w:r w:rsidDel="00000000" w:rsidR="00000000" w:rsidRPr="00000000">
        <w:rPr>
          <w:i w:val="1"/>
          <w:rtl w:val="0"/>
        </w:rPr>
        <w:t xml:space="preserve">AI-driven skill recommendations based on user activity and industry trends.</w:t>
      </w:r>
    </w:p>
    <w:p w:rsidR="00000000" w:rsidDel="00000000" w:rsidP="00000000" w:rsidRDefault="00000000" w:rsidRPr="00000000" w14:paraId="000000B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29.88847255706787" w:lineRule="auto"/>
        <w:ind w:left="720" w:right="430.947265625" w:hanging="360"/>
        <w:jc w:val="left"/>
        <w:rPr>
          <w:i w:val="1"/>
        </w:rPr>
      </w:pPr>
      <w:r w:rsidDel="00000000" w:rsidR="00000000" w:rsidRPr="00000000">
        <w:rPr>
          <w:i w:val="1"/>
          <w:rtl w:val="0"/>
        </w:rPr>
        <w:t xml:space="preserve">Personalized learning paths tailored to user goals and career aspirations.</w:t>
      </w:r>
    </w:p>
    <w:p w:rsidR="00000000" w:rsidDel="00000000" w:rsidP="00000000" w:rsidRDefault="00000000" w:rsidRPr="00000000" w14:paraId="000000B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29.88847255706787" w:lineRule="auto"/>
        <w:ind w:left="720" w:right="430.947265625" w:hanging="360"/>
        <w:jc w:val="left"/>
        <w:rPr>
          <w:i w:val="1"/>
        </w:rPr>
      </w:pPr>
      <w:r w:rsidDel="00000000" w:rsidR="00000000" w:rsidRPr="00000000">
        <w:rPr>
          <w:i w:val="1"/>
          <w:rtl w:val="0"/>
        </w:rPr>
        <w:t xml:space="preserve">Advanced skill visualization tools, including real-time progress tracking.</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87939453125" w:line="229.88847255706787" w:lineRule="auto"/>
        <w:ind w:right="430.947265625"/>
        <w:jc w:val="left"/>
        <w:rPr>
          <w:i w:val="1"/>
        </w:rPr>
      </w:pPr>
      <w:r w:rsidDel="00000000" w:rsidR="00000000" w:rsidRPr="00000000">
        <w:rPr>
          <w:i w:val="1"/>
          <w:rtl w:val="0"/>
        </w:rPr>
        <w:t xml:space="preserve">Phase 2: Expanded Gamiication &amp; Social Features:</w:t>
      </w:r>
    </w:p>
    <w:p w:rsidR="00000000" w:rsidDel="00000000" w:rsidP="00000000" w:rsidRDefault="00000000" w:rsidRPr="00000000" w14:paraId="000000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40.16387939453125" w:line="229.88847255706787" w:lineRule="auto"/>
        <w:ind w:left="720" w:right="430.947265625" w:hanging="360"/>
        <w:jc w:val="left"/>
        <w:rPr>
          <w:i w:val="1"/>
        </w:rPr>
      </w:pPr>
      <w:r w:rsidDel="00000000" w:rsidR="00000000" w:rsidRPr="00000000">
        <w:rPr>
          <w:i w:val="1"/>
          <w:rtl w:val="0"/>
        </w:rPr>
        <w:t xml:space="preserve">Mentorship programs, where experienced users guide newcomers.</w:t>
      </w:r>
    </w:p>
    <w:p w:rsidR="00000000" w:rsidDel="00000000" w:rsidP="00000000" w:rsidRDefault="00000000" w:rsidRPr="00000000" w14:paraId="000000B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29.88847255706787" w:lineRule="auto"/>
        <w:ind w:left="720" w:right="430.947265625" w:hanging="360"/>
        <w:jc w:val="left"/>
        <w:rPr>
          <w:i w:val="1"/>
        </w:rPr>
      </w:pPr>
      <w:r w:rsidDel="00000000" w:rsidR="00000000" w:rsidRPr="00000000">
        <w:rPr>
          <w:i w:val="1"/>
          <w:rtl w:val="0"/>
        </w:rPr>
        <w:t xml:space="preserve">Community forums for discussions, networking, and knowledge sharing.</w:t>
      </w:r>
    </w:p>
    <w:p w:rsidR="00000000" w:rsidDel="00000000" w:rsidP="00000000" w:rsidRDefault="00000000" w:rsidRPr="00000000" w14:paraId="000000B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29.88847255706787" w:lineRule="auto"/>
        <w:ind w:left="720" w:right="430.947265625" w:hanging="360"/>
        <w:jc w:val="left"/>
        <w:rPr>
          <w:i w:val="1"/>
        </w:rPr>
      </w:pPr>
      <w:r w:rsidDel="00000000" w:rsidR="00000000" w:rsidRPr="00000000">
        <w:rPr>
          <w:i w:val="1"/>
          <w:rtl w:val="0"/>
        </w:rPr>
        <w:t xml:space="preserve">Additional avatar customizations and virtual goods marketplace.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87939453125" w:line="229.88847255706787" w:lineRule="auto"/>
        <w:ind w:right="430.947265625"/>
        <w:jc w:val="left"/>
        <w:rPr>
          <w:i w:val="1"/>
        </w:rPr>
      </w:pPr>
      <w:r w:rsidDel="00000000" w:rsidR="00000000" w:rsidRPr="00000000">
        <w:rPr>
          <w:i w:val="1"/>
          <w:rtl w:val="0"/>
        </w:rPr>
        <w:t xml:space="preserve">Phase 3: Enhanced Career Services &amp; Job Matcjing:</w:t>
      </w:r>
    </w:p>
    <w:p w:rsidR="00000000" w:rsidDel="00000000" w:rsidP="00000000" w:rsidRDefault="00000000" w:rsidRPr="00000000" w14:paraId="000000B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240.16387939453125" w:line="229.88847255706787" w:lineRule="auto"/>
        <w:ind w:left="720" w:right="430.947265625" w:hanging="360"/>
        <w:jc w:val="left"/>
        <w:rPr>
          <w:i w:val="1"/>
        </w:rPr>
      </w:pPr>
      <w:r w:rsidDel="00000000" w:rsidR="00000000" w:rsidRPr="00000000">
        <w:rPr>
          <w:i w:val="1"/>
          <w:rtl w:val="0"/>
        </w:rPr>
        <w:t xml:space="preserve">AI-powered job matching based on skills, experience, and employer needs.</w:t>
      </w:r>
    </w:p>
    <w:p w:rsidR="00000000" w:rsidDel="00000000" w:rsidP="00000000" w:rsidRDefault="00000000" w:rsidRPr="00000000" w14:paraId="000000B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29.88847255706787" w:lineRule="auto"/>
        <w:ind w:left="720" w:right="430.947265625" w:hanging="360"/>
        <w:jc w:val="left"/>
        <w:rPr>
          <w:i w:val="1"/>
        </w:rPr>
      </w:pPr>
      <w:r w:rsidDel="00000000" w:rsidR="00000000" w:rsidRPr="00000000">
        <w:rPr>
          <w:i w:val="1"/>
          <w:rtl w:val="0"/>
        </w:rPr>
        <w:t xml:space="preserve">Internship and apprenticeship listings for students and entry-level professionals.</w:t>
      </w:r>
    </w:p>
    <w:p w:rsidR="00000000" w:rsidDel="00000000" w:rsidP="00000000" w:rsidRDefault="00000000" w:rsidRPr="00000000" w14:paraId="000000C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29.88847255706787" w:lineRule="auto"/>
        <w:ind w:left="720" w:right="430.947265625" w:hanging="360"/>
        <w:jc w:val="left"/>
        <w:rPr>
          <w:i w:val="1"/>
        </w:rPr>
      </w:pPr>
      <w:r w:rsidDel="00000000" w:rsidR="00000000" w:rsidRPr="00000000">
        <w:rPr>
          <w:i w:val="1"/>
          <w:rtl w:val="0"/>
        </w:rPr>
        <w:t xml:space="preserve">Integrated application tracking system for job applications within the platform.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87939453125" w:line="229.88847255706787" w:lineRule="auto"/>
        <w:ind w:right="430.947265625"/>
        <w:jc w:val="left"/>
        <w:rPr>
          <w:i w:val="1"/>
        </w:rPr>
      </w:pPr>
      <w:r w:rsidDel="00000000" w:rsidR="00000000" w:rsidRPr="00000000">
        <w:rPr>
          <w:i w:val="1"/>
          <w:rtl w:val="0"/>
        </w:rPr>
        <w:t xml:space="preserve">Phase 4: Corporate &amp; Educational Institution Integration </w:t>
      </w:r>
    </w:p>
    <w:p w:rsidR="00000000" w:rsidDel="00000000" w:rsidP="00000000" w:rsidRDefault="00000000" w:rsidRPr="00000000" w14:paraId="000000C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240.16387939453125" w:line="229.88847255706787" w:lineRule="auto"/>
        <w:ind w:left="720" w:right="430.947265625" w:hanging="360"/>
        <w:jc w:val="left"/>
        <w:rPr>
          <w:i w:val="1"/>
        </w:rPr>
      </w:pPr>
      <w:r w:rsidDel="00000000" w:rsidR="00000000" w:rsidRPr="00000000">
        <w:rPr>
          <w:i w:val="1"/>
          <w:rtl w:val="0"/>
        </w:rPr>
        <w:t xml:space="preserve">Company-sponsored training programs with certifications.</w:t>
      </w:r>
    </w:p>
    <w:p w:rsidR="00000000" w:rsidDel="00000000" w:rsidP="00000000" w:rsidRDefault="00000000" w:rsidRPr="00000000" w14:paraId="000000C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29.88847255706787" w:lineRule="auto"/>
        <w:ind w:left="720" w:right="430.947265625" w:hanging="360"/>
        <w:jc w:val="left"/>
        <w:rPr>
          <w:i w:val="1"/>
        </w:rPr>
      </w:pPr>
      <w:r w:rsidDel="00000000" w:rsidR="00000000" w:rsidRPr="00000000">
        <w:rPr>
          <w:i w:val="1"/>
          <w:rtl w:val="0"/>
        </w:rPr>
        <w:t xml:space="preserve">Integration with universities for course credits and career services.</w:t>
      </w:r>
    </w:p>
    <w:p w:rsidR="00000000" w:rsidDel="00000000" w:rsidP="00000000" w:rsidRDefault="00000000" w:rsidRPr="00000000" w14:paraId="000000C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29.88847255706787" w:lineRule="auto"/>
        <w:ind w:left="720" w:right="430.947265625" w:hanging="360"/>
        <w:jc w:val="left"/>
        <w:rPr>
          <w:i w:val="1"/>
        </w:rPr>
      </w:pPr>
      <w:r w:rsidDel="00000000" w:rsidR="00000000" w:rsidRPr="00000000">
        <w:rPr>
          <w:i w:val="1"/>
          <w:rtl w:val="0"/>
        </w:rPr>
        <w:t xml:space="preserve">API integration with external learning platforms (e.g., Coursera, Linkdin, Learning).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87939453125" w:line="229.88847255706787" w:lineRule="auto"/>
        <w:ind w:right="430.947265625"/>
        <w:jc w:val="left"/>
        <w:rPr>
          <w:i w:val="1"/>
        </w:rPr>
      </w:pPr>
      <w:r w:rsidDel="00000000" w:rsidR="00000000" w:rsidRPr="00000000">
        <w:rPr>
          <w:i w:val="1"/>
          <w:rtl w:val="0"/>
        </w:rPr>
        <w:t xml:space="preserve">Phase 5: Mobile App &amp; Global Expansion:</w:t>
      </w:r>
    </w:p>
    <w:p w:rsidR="00000000" w:rsidDel="00000000" w:rsidP="00000000" w:rsidRDefault="00000000" w:rsidRPr="00000000" w14:paraId="000000C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40.16387939453125" w:line="229.88847255706787" w:lineRule="auto"/>
        <w:ind w:left="720" w:right="430.947265625" w:hanging="360"/>
        <w:jc w:val="left"/>
        <w:rPr>
          <w:i w:val="1"/>
        </w:rPr>
      </w:pPr>
      <w:r w:rsidDel="00000000" w:rsidR="00000000" w:rsidRPr="00000000">
        <w:rPr>
          <w:i w:val="1"/>
          <w:rtl w:val="0"/>
        </w:rPr>
        <w:t xml:space="preserve">Dedicated mobile application for seamless on-the-go-access.</w:t>
      </w:r>
    </w:p>
    <w:p w:rsidR="00000000" w:rsidDel="00000000" w:rsidP="00000000" w:rsidRDefault="00000000" w:rsidRPr="00000000" w14:paraId="000000C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29.88847255706787" w:lineRule="auto"/>
        <w:ind w:left="720" w:right="430.947265625" w:hanging="360"/>
        <w:jc w:val="left"/>
        <w:rPr>
          <w:i w:val="1"/>
        </w:rPr>
      </w:pPr>
      <w:r w:rsidDel="00000000" w:rsidR="00000000" w:rsidRPr="00000000">
        <w:rPr>
          <w:i w:val="1"/>
          <w:rtl w:val="0"/>
        </w:rPr>
        <w:t xml:space="preserve">Multilingual support to cater to cater to an international user base.</w:t>
      </w:r>
    </w:p>
    <w:p w:rsidR="00000000" w:rsidDel="00000000" w:rsidP="00000000" w:rsidRDefault="00000000" w:rsidRPr="00000000" w14:paraId="000000C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29.88847255706787" w:lineRule="auto"/>
        <w:ind w:left="720" w:right="430.947265625" w:hanging="360"/>
        <w:jc w:val="left"/>
        <w:rPr>
          <w:i w:val="1"/>
        </w:rPr>
      </w:pPr>
      <w:r w:rsidDel="00000000" w:rsidR="00000000" w:rsidRPr="00000000">
        <w:rPr>
          <w:i w:val="1"/>
          <w:rtl w:val="0"/>
        </w:rPr>
        <w:t xml:space="preserve">Region-specific salary estimations and job market insights.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87939453125" w:line="229.88847255706787" w:lineRule="auto"/>
        <w:ind w:right="430.947265625"/>
        <w:jc w:val="left"/>
        <w:rPr>
          <w:i w:val="1"/>
        </w:rPr>
      </w:pPr>
      <w:r w:rsidDel="00000000" w:rsidR="00000000" w:rsidRPr="00000000">
        <w:rPr>
          <w:i w:val="1"/>
          <w:rtl w:val="0"/>
        </w:rPr>
        <w:t xml:space="preserve">Each subsequent release will be evaluated based on user adoption, engagement metrics, and industry trends, ensuring the platform continues to evolve as a premier career development and recruitment solution.</w:t>
      </w:r>
    </w:p>
    <w:p w:rsidR="00000000" w:rsidDel="00000000" w:rsidP="00000000" w:rsidRDefault="00000000" w:rsidRPr="00000000" w14:paraId="000000CA">
      <w:pPr>
        <w:pStyle w:val="Heading2"/>
        <w:widowControl w:val="0"/>
        <w:spacing w:before="240.55633544921875" w:line="240" w:lineRule="auto"/>
        <w:ind w:left="8.699951171875" w:firstLine="0"/>
        <w:rPr>
          <w:vertAlign w:val="baseline"/>
        </w:rPr>
      </w:pPr>
      <w:bookmarkStart w:colFirst="0" w:colLast="0" w:name="_heading=h.lnxbz9" w:id="13"/>
      <w:bookmarkEnd w:id="13"/>
      <w:r w:rsidDel="00000000" w:rsidR="00000000" w:rsidRPr="00000000">
        <w:rPr>
          <w:vertAlign w:val="baseline"/>
          <w:rtl w:val="0"/>
        </w:rPr>
        <w:t xml:space="preserve">2.4. Limitations and Exclusions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87939453125" w:line="229.88847255706787" w:lineRule="auto"/>
        <w:ind w:left="11.660003662109375" w:right="455.240478515625" w:firstLine="10.11993408203125"/>
        <w:jc w:val="left"/>
        <w:rPr/>
      </w:pPr>
      <w:r w:rsidDel="00000000" w:rsidR="00000000" w:rsidRPr="00000000">
        <w:rPr>
          <w:rtl w:val="0"/>
        </w:rPr>
        <w:t xml:space="preserve">Some of the formulas to estimate candidates by their skill levels still in development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387939453125" w:line="229.88847255706787" w:lineRule="auto"/>
        <w:ind w:left="11.660003662109375" w:right="455.240478515625" w:firstLine="10.11993408203125"/>
        <w:jc w:val="left"/>
        <w:rPr/>
      </w:pPr>
      <w:r w:rsidDel="00000000" w:rsidR="00000000" w:rsidRPr="00000000">
        <w:rPr>
          <w:rtl w:val="0"/>
        </w:rPr>
        <w:t xml:space="preserve">Proposed that only desktop version for browser is supported</w:t>
      </w:r>
    </w:p>
    <w:p w:rsidR="00000000" w:rsidDel="00000000" w:rsidP="00000000" w:rsidRDefault="00000000" w:rsidRPr="00000000" w14:paraId="000000CD">
      <w:pPr>
        <w:pStyle w:val="Heading1"/>
        <w:widowControl w:val="0"/>
        <w:numPr>
          <w:ilvl w:val="0"/>
          <w:numId w:val="14"/>
        </w:numPr>
        <w:spacing w:before="475.975341796875" w:line="240" w:lineRule="auto"/>
        <w:ind w:left="283.46456692913375" w:hanging="360"/>
        <w:rPr/>
      </w:pPr>
      <w:bookmarkStart w:colFirst="0" w:colLast="0" w:name="_heading=h.35nkun2" w:id="14"/>
      <w:bookmarkEnd w:id="14"/>
      <w:r w:rsidDel="00000000" w:rsidR="00000000" w:rsidRPr="00000000">
        <w:rPr>
          <w:vertAlign w:val="baseline"/>
          <w:rtl w:val="0"/>
        </w:rPr>
        <w:t xml:space="preserve">Business Context </w:t>
      </w:r>
      <w:r w:rsidDel="00000000" w:rsidR="00000000" w:rsidRPr="00000000">
        <w:rPr>
          <w:rtl w:val="0"/>
        </w:rPr>
      </w:r>
    </w:p>
    <w:p w:rsidR="00000000" w:rsidDel="00000000" w:rsidP="00000000" w:rsidRDefault="00000000" w:rsidRPr="00000000" w14:paraId="000000CE">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KIP and BRICS project is a digital platform ecosystem designed to connect students, young professionals, and engineering experts with companies seeking top talent and innovative solutions. The platforms aim to bridge the gap between academic learning and real-world industry needs through skill-based competitions, resume-building tools, and industry collaboration.</w:t>
      </w:r>
    </w:p>
    <w:p w:rsidR="00000000" w:rsidDel="00000000" w:rsidP="00000000" w:rsidRDefault="00000000" w:rsidRPr="00000000" w14:paraId="000000CF">
      <w:pPr>
        <w:widowControl w:val="0"/>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0">
      <w:pPr>
        <w:widowControl w:val="0"/>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pStyle w:val="Heading2"/>
        <w:widowControl w:val="0"/>
        <w:spacing w:after="240" w:before="240" w:line="240" w:lineRule="auto"/>
        <w:rPr/>
      </w:pPr>
      <w:bookmarkStart w:colFirst="0" w:colLast="0" w:name="_heading=h.1ksv4uv" w:id="15"/>
      <w:bookmarkEnd w:id="15"/>
      <w:r w:rsidDel="00000000" w:rsidR="00000000" w:rsidRPr="00000000">
        <w:rPr>
          <w:rtl w:val="0"/>
        </w:rPr>
        <w:t xml:space="preserve">3.1.  </w:t>
      </w:r>
      <w:r w:rsidDel="00000000" w:rsidR="00000000" w:rsidRPr="00000000">
        <w:rPr>
          <w:vertAlign w:val="baseline"/>
          <w:rtl w:val="0"/>
        </w:rPr>
        <w:t xml:space="preserve">Stakeholder Profiles </w:t>
      </w:r>
      <w:r w:rsidDel="00000000" w:rsidR="00000000" w:rsidRPr="00000000">
        <w:rPr>
          <w:rtl w:val="0"/>
        </w:rPr>
      </w:r>
    </w:p>
    <w:tbl>
      <w:tblPr>
        <w:tblStyle w:val="Table2"/>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860"/>
        <w:gridCol w:w="1815"/>
        <w:gridCol w:w="1995"/>
        <w:gridCol w:w="1935"/>
        <w:tblGridChange w:id="0">
          <w:tblGrid>
            <w:gridCol w:w="1695"/>
            <w:gridCol w:w="1860"/>
            <w:gridCol w:w="1815"/>
            <w:gridCol w:w="1995"/>
            <w:gridCol w:w="193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3">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Major Value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4">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Attitudes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5">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Major Interests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6">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Constraints</w:t>
            </w:r>
          </w:p>
        </w:tc>
      </w:tr>
      <w:tr>
        <w:trPr>
          <w:cantSplit w:val="0"/>
          <w:trHeight w:val="18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Executives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revenue, market expansion, and enhanced company reputation.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the platform as a means to achieve a 25% increase in market share.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Richer feature set than competitors, shorter time to market, competitive edge.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widowControl w:val="0"/>
              <w:rPr>
                <w:rFonts w:ascii="Times New Roman" w:cs="Times New Roman" w:eastAsia="Times New Roman" w:hAnsi="Times New Roman"/>
                <w:highlight w:val="yellow"/>
              </w:rPr>
            </w:pPr>
            <w:r w:rsidDel="00000000" w:rsidR="00000000" w:rsidRPr="00000000">
              <w:rPr>
                <w:rtl w:val="0"/>
              </w:rPr>
            </w:r>
          </w:p>
        </w:tc>
      </w:tr>
      <w:tr>
        <w:trPr>
          <w:cantSplit w:val="0"/>
          <w:trHeight w:val="18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Students (18-24 years)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Gain access to modern technologies, find mentors, and start a career in engineering.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Highly motivated, and eager to showcase skills and network.</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Participating in competitions, resume building, and direct access to potential employers.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work experience, requires structured career guidance and mentorship.</w:t>
            </w:r>
          </w:p>
        </w:tc>
      </w:tr>
      <w:tr>
        <w:trPr>
          <w:cantSplit w:val="0"/>
          <w:trHeight w:val="20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Young Professionals (24-30 years)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Upgrade skills, improve professional status, and find investors or like-minded collaborators.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Seeking career advancement, upskilling, and better job opportunities.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 certifications, networking, participation in advanced competitions, and access to high-paying roles.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constraints due to work responsibilities, and limited access to niche training programs.</w:t>
            </w:r>
          </w:p>
        </w:tc>
      </w:tr>
      <w:tr>
        <w:trPr>
          <w:cantSplit w:val="0"/>
          <w:trHeight w:val="23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Engineering Experts &amp; Academicians (30-50 years)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resources for scientific and engineering activities, and establish cooperation with innovative companies.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to industry collaboration, focused on research and mentoring.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funding, industry-academic partnerships, and access to cutting-edge projects.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availability, constrained by research and administrative duties.</w:t>
            </w:r>
          </w:p>
        </w:tc>
      </w:tr>
      <w:tr>
        <w:trPr>
          <w:cantSplit w:val="0"/>
          <w:trHeight w:val="20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Medium and Small Companies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skilled professionals through competitions, hire for unique projects, and hold hackathons.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for cost-effective, innovative solutions and quick hiring.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Hiring skilled talent, increasing brand visibility, and fostering R&amp;D collaborations.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 constraints, and limited HR resources for talent scouting.</w:t>
            </w:r>
          </w:p>
        </w:tc>
      </w:tr>
      <w:tr>
        <w:trPr>
          <w:cantSplit w:val="0"/>
          <w:trHeight w:val="25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Large Corporations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 partnerships with universities, recruit top talent, and conduct innovation-driven competitions.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on attracting highly skilled engineers and developing cutting-edge solutions.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Organizing talent competitions, acquiring top-tier engineers, and strengthening industry-university ties.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hiring cycles, compliance with corporate policies, and need for long-term ROI.</w:t>
            </w:r>
          </w:p>
        </w:tc>
      </w:tr>
      <w:tr>
        <w:trPr>
          <w:cantSplit w:val="0"/>
          <w:trHeight w:val="25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Universities and Colleges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 with companies to improve education quality, attract students for internships, and develop engineering departments.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Keen on strengthening industry collaboration and increasing student career opportunities.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Collaborative research, industry-academic partnerships, modernized and practical curriculum.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Bureaucratic constraints, limited funding for external partnerships, slow adoption of industry trends.</w:t>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56640625"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B">
      <w:pPr>
        <w:pStyle w:val="Heading2"/>
        <w:keepNext w:val="0"/>
        <w:keepLines w:val="0"/>
        <w:widowControl w:val="0"/>
        <w:tabs>
          <w:tab w:val="left" w:leader="none" w:pos="710"/>
        </w:tabs>
        <w:spacing w:after="0" w:before="0" w:line="240" w:lineRule="auto"/>
        <w:ind w:right="1033.937007874016"/>
        <w:rPr/>
        <w:sectPr>
          <w:pgSz w:h="15840" w:w="12240" w:orient="portrait"/>
          <w:pgMar w:bottom="763.26171875" w:top="706.71875" w:left="1438.02001953125" w:right="1218.310546875" w:header="0" w:footer="720"/>
          <w:pgNumType w:start="1"/>
        </w:sectPr>
      </w:pPr>
      <w:bookmarkStart w:colFirst="0" w:colLast="0" w:name="_heading=h.44sinio" w:id="16"/>
      <w:bookmarkEnd w:id="16"/>
      <w:r w:rsidDel="00000000" w:rsidR="00000000" w:rsidRPr="00000000">
        <w:rPr>
          <w:rtl w:val="0"/>
        </w:rPr>
        <w:t xml:space="preserve"> 3.2. Project Priorities</w:t>
      </w:r>
    </w:p>
    <w:p w:rsidR="00000000" w:rsidDel="00000000" w:rsidP="00000000" w:rsidRDefault="00000000" w:rsidRPr="00000000" w14:paraId="000000FC">
      <w:pPr>
        <w:widowControl w:val="0"/>
        <w:spacing w:line="301.09090909090907" w:lineRule="auto"/>
        <w:rPr/>
      </w:pPr>
      <w:r w:rsidDel="00000000" w:rsidR="00000000" w:rsidRPr="00000000">
        <w:rPr>
          <w:rtl w:val="0"/>
        </w:rPr>
      </w:r>
    </w:p>
    <w:tbl>
      <w:tblPr>
        <w:tblStyle w:val="Table3"/>
        <w:tblpPr w:leftFromText="180" w:rightFromText="180" w:topFromText="180" w:bottomFromText="180" w:vertAnchor="text" w:horzAnchor="text" w:tblpX="-45" w:tblpY="0"/>
        <w:tblW w:w="9360.0" w:type="dxa"/>
        <w:jc w:val="left"/>
        <w:tblInd w:w="-1438.02001953125"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635"/>
        <w:gridCol w:w="3645"/>
        <w:gridCol w:w="2790"/>
        <w:tblGridChange w:id="0">
          <w:tblGrid>
            <w:gridCol w:w="1290"/>
            <w:gridCol w:w="1635"/>
            <w:gridCol w:w="3645"/>
            <w:gridCol w:w="2790"/>
          </w:tblGrid>
        </w:tblGridChange>
      </w:tblGrid>
      <w:tr>
        <w:trPr>
          <w:cantSplit w:val="0"/>
          <w:trHeight w:val="705" w:hRule="atLeast"/>
          <w:tblHeader w:val="0"/>
        </w:trPr>
        <w:tc>
          <w:tcPr>
            <w:tcBorders>
              <w:top w:color="999999" w:space="0" w:sz="6" w:val="single"/>
              <w:left w:color="999999" w:space="0" w:sz="6" w:val="single"/>
              <w:bottom w:color="666666" w:space="0" w:sz="12" w:val="single"/>
              <w:right w:color="999999" w:space="0" w:sz="6" w:val="single"/>
            </w:tcBorders>
            <w:tcMar>
              <w:top w:w="0.0" w:type="dxa"/>
              <w:bottom w:w="0.0" w:type="dxa"/>
            </w:tcMar>
            <w:vAlign w:val="center"/>
          </w:tcPr>
          <w:p w:rsidR="00000000" w:rsidDel="00000000" w:rsidP="00000000" w:rsidRDefault="00000000" w:rsidRPr="00000000" w14:paraId="000000FD">
            <w:pPr>
              <w:widowControl w:val="0"/>
              <w:spacing w:after="160" w:line="250.9085454545454"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Dimension</w:t>
            </w:r>
          </w:p>
        </w:tc>
        <w:tc>
          <w:tcPr>
            <w:tcBorders>
              <w:top w:color="999999" w:space="0" w:sz="6" w:val="single"/>
              <w:left w:color="999999" w:space="0" w:sz="6" w:val="single"/>
              <w:bottom w:color="666666" w:space="0" w:sz="12" w:val="single"/>
              <w:right w:color="999999" w:space="0" w:sz="6" w:val="single"/>
            </w:tcBorders>
            <w:tcMar>
              <w:top w:w="0.0" w:type="dxa"/>
              <w:bottom w:w="0.0" w:type="dxa"/>
            </w:tcMar>
          </w:tcPr>
          <w:p w:rsidR="00000000" w:rsidDel="00000000" w:rsidP="00000000" w:rsidRDefault="00000000" w:rsidRPr="00000000" w14:paraId="000000FE">
            <w:pPr>
              <w:widowControl w:val="0"/>
              <w:spacing w:after="160" w:line="250.9085454545454"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Driver (Objective)</w:t>
            </w:r>
          </w:p>
        </w:tc>
        <w:tc>
          <w:tcPr>
            <w:tcBorders>
              <w:top w:color="999999" w:space="0" w:sz="6" w:val="single"/>
              <w:left w:color="999999" w:space="0" w:sz="6" w:val="single"/>
              <w:bottom w:color="666666" w:space="0" w:sz="12" w:val="single"/>
              <w:right w:color="999999" w:space="0" w:sz="6" w:val="single"/>
            </w:tcBorders>
            <w:tcMar>
              <w:top w:w="0.0" w:type="dxa"/>
              <w:bottom w:w="0.0" w:type="dxa"/>
            </w:tcMar>
          </w:tcPr>
          <w:p w:rsidR="00000000" w:rsidDel="00000000" w:rsidP="00000000" w:rsidRDefault="00000000" w:rsidRPr="00000000" w14:paraId="000000FF">
            <w:pPr>
              <w:widowControl w:val="0"/>
              <w:spacing w:after="160" w:line="250.9085454545454"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 (Limits)</w:t>
            </w:r>
          </w:p>
        </w:tc>
        <w:tc>
          <w:tcPr>
            <w:tcBorders>
              <w:top w:color="999999" w:space="0" w:sz="6" w:val="single"/>
              <w:left w:color="999999" w:space="0" w:sz="6" w:val="single"/>
              <w:bottom w:color="666666" w:space="0" w:sz="12" w:val="single"/>
              <w:right w:color="999999" w:space="0" w:sz="6" w:val="single"/>
            </w:tcBorders>
            <w:tcMar>
              <w:top w:w="0.0" w:type="dxa"/>
              <w:bottom w:w="0.0" w:type="dxa"/>
            </w:tcMar>
          </w:tcPr>
          <w:p w:rsidR="00000000" w:rsidDel="00000000" w:rsidP="00000000" w:rsidRDefault="00000000" w:rsidRPr="00000000" w14:paraId="00000100">
            <w:pPr>
              <w:widowControl w:val="0"/>
              <w:spacing w:after="160" w:line="250.9085454545454"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Degree of Freedom (Allowable Range)</w:t>
            </w:r>
          </w:p>
        </w:tc>
      </w:tr>
      <w:tr>
        <w:trPr>
          <w:cantSplit w:val="0"/>
          <w:trHeight w:val="2775" w:hRule="atLeast"/>
          <w:tblHeader w:val="0"/>
        </w:trPr>
        <w:tc>
          <w:tcPr>
            <w:tcBorders>
              <w:top w:color="666666" w:space="0" w:sz="12"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01">
            <w:pPr>
              <w:widowControl w:val="0"/>
              <w:spacing w:after="160" w:line="250.9085454545454"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Schedule</w:t>
            </w:r>
          </w:p>
        </w:tc>
        <w:tc>
          <w:tcPr>
            <w:tcBorders>
              <w:top w:color="666666" w:space="0" w:sz="12"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02">
            <w:pPr>
              <w:widowControl w:val="0"/>
              <w:spacing w:after="160" w:line="250.908545454545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and Design by 17/03/2025,</w:t>
            </w:r>
          </w:p>
          <w:p w:rsidR="00000000" w:rsidDel="00000000" w:rsidP="00000000" w:rsidRDefault="00000000" w:rsidRPr="00000000" w14:paraId="00000103">
            <w:pPr>
              <w:widowControl w:val="0"/>
              <w:spacing w:after="160" w:line="250.908545454545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1.0 by 19/05/2025</w:t>
            </w:r>
          </w:p>
          <w:p w:rsidR="00000000" w:rsidDel="00000000" w:rsidP="00000000" w:rsidRDefault="00000000" w:rsidRPr="00000000" w14:paraId="00000104">
            <w:pPr>
              <w:widowControl w:val="0"/>
              <w:spacing w:after="160" w:line="250.908545454545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1.1 by 23/06/2025</w:t>
            </w:r>
          </w:p>
          <w:p w:rsidR="00000000" w:rsidDel="00000000" w:rsidP="00000000" w:rsidRDefault="00000000" w:rsidRPr="00000000" w14:paraId="00000105">
            <w:pPr>
              <w:widowControl w:val="0"/>
              <w:spacing w:after="160" w:line="250.908545454545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1.3 (final version) by 28/07/2025</w:t>
            </w:r>
          </w:p>
        </w:tc>
        <w:tc>
          <w:tcPr>
            <w:tcBorders>
              <w:top w:color="666666" w:space="0" w:sz="12"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06">
            <w:pPr>
              <w:widowControl w:val="0"/>
              <w:spacing w:after="160" w:line="250.908545454545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Strict adherence to release timeline to maintain competitive advantage</w:t>
            </w:r>
          </w:p>
        </w:tc>
        <w:tc>
          <w:tcPr>
            <w:tcBorders>
              <w:top w:color="666666" w:space="0" w:sz="12"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07">
            <w:pPr>
              <w:widowControl w:val="0"/>
              <w:spacing w:after="160" w:line="250.908545454545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Minor delays (up to 2 weeks) allowed for critical feature completion</w:t>
            </w:r>
          </w:p>
        </w:tc>
      </w:tr>
      <w:tr>
        <w:trPr>
          <w:cantSplit w:val="0"/>
          <w:trHeight w:val="1560" w:hRule="atLeast"/>
          <w:tblHeader w:val="0"/>
        </w:trPr>
        <w:tc>
          <w:tcPr>
            <w:tcBorders>
              <w:top w:color="999999" w:space="0" w:sz="6"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08">
            <w:pPr>
              <w:widowControl w:val="0"/>
              <w:spacing w:after="160" w:line="250.9085454545454"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tc>
        <w:tc>
          <w:tcPr>
            <w:tcBorders>
              <w:top w:color="999999" w:space="0" w:sz="6"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09">
            <w:pPr>
              <w:widowControl w:val="0"/>
              <w:spacing w:after="160" w:line="250.908545454545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75-85% of high-priority features are included in Release 1.0</w:t>
            </w:r>
          </w:p>
        </w:tc>
        <w:tc>
          <w:tcPr>
            <w:tcBorders>
              <w:top w:color="999999" w:space="0" w:sz="6"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0A">
            <w:pPr>
              <w:widowControl w:val="0"/>
              <w:spacing w:after="160" w:line="250.908545454545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 functionalities such as User management, Competition hosting, and Resume generation must be fully operational</w:t>
            </w:r>
          </w:p>
        </w:tc>
        <w:tc>
          <w:tcPr>
            <w:tcBorders>
              <w:top w:color="999999" w:space="0" w:sz="6"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0B">
            <w:pPr>
              <w:widowControl w:val="0"/>
              <w:spacing w:after="160" w:line="250.908545454545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features may be deferred to Release 1.1 if necessary</w:t>
            </w:r>
          </w:p>
        </w:tc>
      </w:tr>
      <w:tr>
        <w:trPr>
          <w:cantSplit w:val="0"/>
          <w:trHeight w:val="1005" w:hRule="atLeast"/>
          <w:tblHeader w:val="0"/>
        </w:trPr>
        <w:tc>
          <w:tcPr>
            <w:tcBorders>
              <w:top w:color="999999" w:space="0" w:sz="6"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0C">
            <w:pPr>
              <w:widowControl w:val="0"/>
              <w:spacing w:after="160" w:line="250.9085454545454"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Quality</w:t>
            </w:r>
          </w:p>
        </w:tc>
        <w:tc>
          <w:tcPr>
            <w:tcBorders>
              <w:top w:color="999999" w:space="0" w:sz="6"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0D">
            <w:pPr>
              <w:widowControl w:val="0"/>
              <w:spacing w:after="160" w:line="250.908545454545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 high platform usability and engagement</w:t>
            </w:r>
          </w:p>
        </w:tc>
        <w:tc>
          <w:tcPr>
            <w:tcBorders>
              <w:top w:color="999999" w:space="0" w:sz="6"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0E">
            <w:pPr>
              <w:widowControl w:val="0"/>
              <w:spacing w:after="160" w:line="250.908545454545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92-97% of user acceptance tests must pass for Release 1.0, 96-99% for Release 1.1</w:t>
            </w:r>
          </w:p>
        </w:tc>
        <w:tc>
          <w:tcPr>
            <w:tcBorders>
              <w:top w:color="999999" w:space="0" w:sz="6"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0F">
            <w:pPr>
              <w:widowControl w:val="0"/>
              <w:spacing w:after="160" w:line="250.908545454545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Minor bug fixes and optimizations post-release</w:t>
            </w:r>
          </w:p>
        </w:tc>
      </w:tr>
      <w:tr>
        <w:trPr>
          <w:cantSplit w:val="0"/>
          <w:trHeight w:val="1275" w:hRule="atLeast"/>
          <w:tblHeader w:val="0"/>
        </w:trPr>
        <w:tc>
          <w:tcPr>
            <w:tcBorders>
              <w:top w:color="999999" w:space="0" w:sz="6"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10">
            <w:pPr>
              <w:widowControl w:val="0"/>
              <w:spacing w:after="160" w:line="250.9085454545454"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Staffing</w:t>
            </w:r>
          </w:p>
        </w:tc>
        <w:tc>
          <w:tcPr>
            <w:tcBorders>
              <w:top w:color="999999" w:space="0" w:sz="6"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11">
            <w:pPr>
              <w:widowControl w:val="0"/>
              <w:spacing w:after="160" w:line="250.908545454545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sufficient development and operational support</w:t>
            </w:r>
          </w:p>
        </w:tc>
        <w:tc>
          <w:tcPr>
            <w:tcBorders>
              <w:top w:color="999999" w:space="0" w:sz="6"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12">
            <w:pPr>
              <w:widowControl w:val="0"/>
              <w:spacing w:after="160" w:line="250.908545454545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team size: 1 PM, 4 Developers</w:t>
            </w:r>
          </w:p>
        </w:tc>
        <w:tc>
          <w:tcPr>
            <w:tcBorders>
              <w:top w:color="999999" w:space="0" w:sz="6"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13">
            <w:pPr>
              <w:widowControl w:val="0"/>
              <w:spacing w:after="160" w:line="250.9085454545454" w:lineRule="auto"/>
              <w:ind w:left="0" w:firstLine="0"/>
              <w:rPr>
                <w:rFonts w:ascii="Times New Roman" w:cs="Times New Roman" w:eastAsia="Times New Roman" w:hAnsi="Times New Roman"/>
              </w:rPr>
            </w:pPr>
            <w:r w:rsidDel="00000000" w:rsidR="00000000" w:rsidRPr="00000000">
              <w:rPr>
                <w:rtl w:val="0"/>
              </w:rPr>
            </w:r>
          </w:p>
        </w:tc>
      </w:tr>
      <w:tr>
        <w:trPr>
          <w:cantSplit w:val="0"/>
          <w:trHeight w:val="1335" w:hRule="atLeast"/>
          <w:tblHeader w:val="0"/>
        </w:trPr>
        <w:tc>
          <w:tcPr>
            <w:tcBorders>
              <w:top w:color="999999" w:space="0" w:sz="6"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14">
            <w:pPr>
              <w:widowControl w:val="0"/>
              <w:spacing w:after="160" w:line="250.9085454545454"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15">
            <w:pPr>
              <w:widowControl w:val="0"/>
              <w:spacing w:after="160" w:line="250.9085454545454"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Budget</w:t>
            </w:r>
          </w:p>
        </w:tc>
        <w:tc>
          <w:tcPr>
            <w:tcBorders>
              <w:top w:color="999999" w:space="0" w:sz="6"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16">
            <w:pPr>
              <w:widowControl w:val="0"/>
              <w:spacing w:after="160" w:line="250.908545454545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project costs within an acceptable range</w:t>
            </w:r>
          </w:p>
        </w:tc>
        <w:tc>
          <w:tcPr>
            <w:tcBorders>
              <w:top w:color="999999" w:space="0" w:sz="6"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17">
            <w:pPr>
              <w:widowControl w:val="0"/>
              <w:spacing w:after="160" w:line="250.908545454545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budget overrun up to 15% is acceptable with a sponsor review</w:t>
            </w:r>
          </w:p>
        </w:tc>
        <w:tc>
          <w:tcPr>
            <w:tcBorders>
              <w:top w:color="999999" w:space="0" w:sz="6" w:val="single"/>
              <w:left w:color="999999" w:space="0" w:sz="6" w:val="single"/>
              <w:bottom w:color="999999" w:space="0" w:sz="6" w:val="single"/>
              <w:right w:color="999999" w:space="0" w:sz="6" w:val="single"/>
            </w:tcBorders>
            <w:tcMar>
              <w:top w:w="0.0" w:type="dxa"/>
              <w:bottom w:w="0.0" w:type="dxa"/>
            </w:tcMar>
          </w:tcPr>
          <w:p w:rsidR="00000000" w:rsidDel="00000000" w:rsidP="00000000" w:rsidRDefault="00000000" w:rsidRPr="00000000" w14:paraId="00000118">
            <w:pPr>
              <w:widowControl w:val="0"/>
              <w:spacing w:after="160" w:line="250.908545454545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funding available upon executive approval for high-impact enhancements</w:t>
            </w:r>
          </w:p>
        </w:tc>
      </w:tr>
    </w:tbl>
    <w:p w:rsidR="00000000" w:rsidDel="00000000" w:rsidP="00000000" w:rsidRDefault="00000000" w:rsidRPr="00000000" w14:paraId="00000119">
      <w:pPr>
        <w:widowControl w:val="0"/>
        <w:spacing w:line="301.09090909090907" w:lineRule="auto"/>
        <w:rPr/>
      </w:pPr>
      <w:r w:rsidDel="00000000" w:rsidR="00000000" w:rsidRPr="00000000">
        <w:rPr>
          <w:rtl w:val="0"/>
        </w:rPr>
      </w:r>
    </w:p>
    <w:p w:rsidR="00000000" w:rsidDel="00000000" w:rsidP="00000000" w:rsidRDefault="00000000" w:rsidRPr="00000000" w14:paraId="0000011A">
      <w:pPr>
        <w:pStyle w:val="Heading2"/>
        <w:widowControl w:val="0"/>
        <w:spacing w:after="200" w:before="533.3673095703125" w:line="240" w:lineRule="auto"/>
        <w:rPr/>
      </w:pPr>
      <w:bookmarkStart w:colFirst="0" w:colLast="0" w:name="_heading=h.2jxsxqh" w:id="17"/>
      <w:bookmarkEnd w:id="17"/>
      <w:r w:rsidDel="00000000" w:rsidR="00000000" w:rsidRPr="00000000">
        <w:rPr>
          <w:vertAlign w:val="baseline"/>
          <w:rtl w:val="0"/>
        </w:rPr>
        <w:t xml:space="preserve">3.3. Deployment Considerations </w:t>
      </w:r>
      <w:r w:rsidDel="00000000" w:rsidR="00000000" w:rsidRPr="00000000">
        <w:rPr>
          <w:rtl w:val="0"/>
        </w:rPr>
      </w:r>
    </w:p>
    <w:p w:rsidR="00000000" w:rsidDel="00000000" w:rsidP="00000000" w:rsidRDefault="00000000" w:rsidRPr="00000000" w14:paraId="0000011B">
      <w:pPr>
        <w:widowControl w:val="0"/>
        <w:numPr>
          <w:ilvl w:val="0"/>
          <w:numId w:val="13"/>
        </w:numPr>
        <w:spacing w:after="0" w:before="5.5072021484375" w:line="229.88847255706787" w:lineRule="auto"/>
        <w:ind w:left="720" w:right="228.525390625" w:hanging="360"/>
        <w:rPr>
          <w:u w:val="none"/>
        </w:rPr>
      </w:pPr>
      <w:r w:rsidDel="00000000" w:rsidR="00000000" w:rsidRPr="00000000">
        <w:rPr>
          <w:b w:val="1"/>
          <w:rtl w:val="0"/>
        </w:rPr>
        <w:t xml:space="preserve">Infrastructure</w:t>
      </w:r>
      <w:r w:rsidDel="00000000" w:rsidR="00000000" w:rsidRPr="00000000">
        <w:rPr>
          <w:rtl w:val="0"/>
        </w:rPr>
        <w:t xml:space="preserve">: use web application  to access all functions</w:t>
      </w:r>
      <w:r w:rsidDel="00000000" w:rsidR="00000000" w:rsidRPr="00000000">
        <w:rPr>
          <w:rtl w:val="0"/>
        </w:rPr>
      </w:r>
    </w:p>
    <w:p w:rsidR="00000000" w:rsidDel="00000000" w:rsidP="00000000" w:rsidRDefault="00000000" w:rsidRPr="00000000" w14:paraId="0000011C">
      <w:pPr>
        <w:widowControl w:val="0"/>
        <w:numPr>
          <w:ilvl w:val="0"/>
          <w:numId w:val="13"/>
        </w:numPr>
        <w:spacing w:after="0" w:before="0" w:line="229.88847255706787" w:lineRule="auto"/>
        <w:ind w:left="720" w:right="228.525390625" w:hanging="360"/>
        <w:rPr>
          <w:u w:val="none"/>
        </w:rPr>
      </w:pPr>
      <w:r w:rsidDel="00000000" w:rsidR="00000000" w:rsidRPr="00000000">
        <w:rPr>
          <w:b w:val="1"/>
          <w:rtl w:val="0"/>
        </w:rPr>
        <w:t xml:space="preserve">System accessibility</w:t>
      </w:r>
      <w:r w:rsidDel="00000000" w:rsidR="00000000" w:rsidRPr="00000000">
        <w:rPr>
          <w:rtl w:val="0"/>
        </w:rPr>
        <w:t xml:space="preserve">: accessible from desktop version of browser</w:t>
      </w:r>
      <w:r w:rsidDel="00000000" w:rsidR="00000000" w:rsidRPr="00000000">
        <w:rPr>
          <w:rtl w:val="0"/>
        </w:rPr>
      </w:r>
    </w:p>
    <w:p w:rsidR="00000000" w:rsidDel="00000000" w:rsidP="00000000" w:rsidRDefault="00000000" w:rsidRPr="00000000" w14:paraId="0000011D">
      <w:pPr>
        <w:widowControl w:val="0"/>
        <w:numPr>
          <w:ilvl w:val="0"/>
          <w:numId w:val="13"/>
        </w:numPr>
        <w:spacing w:after="0" w:before="0" w:line="229.88847255706787" w:lineRule="auto"/>
        <w:ind w:left="720" w:right="228.525390625" w:hanging="360"/>
        <w:rPr>
          <w:u w:val="none"/>
        </w:rPr>
      </w:pPr>
      <w:r w:rsidDel="00000000" w:rsidR="00000000" w:rsidRPr="00000000">
        <w:rPr>
          <w:b w:val="1"/>
          <w:rtl w:val="0"/>
        </w:rPr>
        <w:t xml:space="preserve">Integration requirements</w:t>
      </w:r>
      <w:r w:rsidDel="00000000" w:rsidR="00000000" w:rsidRPr="00000000">
        <w:rPr>
          <w:rtl w:val="0"/>
        </w:rPr>
        <w:t xml:space="preserve">: integrate services to hold events and calculate/distribute prizes</w:t>
      </w:r>
      <w:r w:rsidDel="00000000" w:rsidR="00000000" w:rsidRPr="00000000">
        <w:rPr>
          <w:rtl w:val="0"/>
        </w:rPr>
      </w:r>
    </w:p>
    <w:p w:rsidR="00000000" w:rsidDel="00000000" w:rsidP="00000000" w:rsidRDefault="00000000" w:rsidRPr="00000000" w14:paraId="0000011E">
      <w:pPr>
        <w:widowControl w:val="0"/>
        <w:numPr>
          <w:ilvl w:val="0"/>
          <w:numId w:val="13"/>
        </w:numPr>
        <w:spacing w:before="0" w:line="229.88847255706787" w:lineRule="auto"/>
        <w:ind w:left="720" w:right="228.525390625" w:hanging="360"/>
        <w:rPr>
          <w:u w:val="none"/>
        </w:rPr>
      </w:pPr>
      <w:r w:rsidDel="00000000" w:rsidR="00000000" w:rsidRPr="00000000">
        <w:rPr>
          <w:b w:val="1"/>
          <w:rtl w:val="0"/>
        </w:rPr>
        <w:t xml:space="preserve">Training and implementation</w:t>
      </w:r>
      <w:r w:rsidDel="00000000" w:rsidR="00000000" w:rsidRPr="00000000">
        <w:rPr>
          <w:rtl w:val="0"/>
        </w:rPr>
        <w:t xml:space="preserve">: interface should be easy to use and understandable, and possibly have section with help</w:t>
      </w:r>
      <w:r w:rsidDel="00000000" w:rsidR="00000000" w:rsidRPr="00000000">
        <w:rPr>
          <w:rtl w:val="0"/>
        </w:rPr>
      </w:r>
    </w:p>
    <w:sectPr>
      <w:type w:val="continuous"/>
      <w:pgSz w:h="15840" w:w="12240" w:orient="portrait"/>
      <w:pgMar w:bottom="763.26171875" w:top="706.71875" w:left="1440" w:right="1440" w:header="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Алексей Потёмкин" w:id="0" w:date="2025-02-11T16:59:44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Пиши, сокращай</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1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decimal"/>
      <w:lvlText w:val="1.%2."/>
      <w:lvlJc w:val="left"/>
      <w:pPr>
        <w:ind w:left="425.19685039370086"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50" w:right="1033.937007874016" w:firstLine="0"/>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before="715.975341796875" w:line="240" w:lineRule="auto"/>
      <w:ind w:left="425.19685039370086"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50" w:right="1033.937007874016" w:firstLine="0"/>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before="715.975341796875" w:line="240" w:lineRule="auto"/>
      <w:ind w:left="425.19685039370086"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MonL/Wp10DH3xxaYNyTRZJX+tQ==">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