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Default="00F20D3C">
      <w:pPr>
        <w:rPr>
          <w:rFonts w:ascii="Algerian" w:hAnsi="Algerian"/>
          <w:b/>
          <w:bCs/>
          <w:sz w:val="72"/>
          <w:szCs w:val="72"/>
          <w:u w:val="single"/>
        </w:rPr>
      </w:pPr>
      <w:r>
        <w:rPr>
          <w:rFonts w:ascii="Algerian" w:hAnsi="Algerian"/>
          <w:b/>
          <w:bCs/>
          <w:sz w:val="72"/>
          <w:szCs w:val="72"/>
          <w:u w:val="single"/>
        </w:rPr>
        <w:lastRenderedPageBreak/>
        <w:t>índice</w:t>
      </w:r>
    </w:p>
    <w:p w14:paraId="1895B6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96AE162" w14:textId="52A3A3AD" w:rsidR="00F20D3C" w:rsidRDefault="00F20D3C">
      <w:pPr>
        <w:rPr>
          <w:rFonts w:ascii="Space Age" w:hAnsi="Space Age"/>
          <w:b/>
          <w:bCs/>
          <w:sz w:val="60"/>
          <w:szCs w:val="60"/>
          <w:u w:val="single"/>
        </w:rPr>
      </w:pPr>
      <w:r w:rsidRPr="00B02F5C">
        <w:rPr>
          <w:rFonts w:ascii="Space Age" w:hAnsi="Space Age"/>
          <w:b/>
          <w:bCs/>
          <w:sz w:val="60"/>
          <w:szCs w:val="60"/>
          <w:u w:val="single"/>
        </w:rPr>
        <w:lastRenderedPageBreak/>
        <w:t>introducción</w:t>
      </w:r>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4EF42561" w14:textId="44DB6E2B" w:rsidR="00B02F5C" w:rsidRPr="00B02F5C" w:rsidRDefault="00B02F5C" w:rsidP="00B02F5C">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1738650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523891BD" w14:textId="3972830C" w:rsidR="00F20D3C" w:rsidRPr="00F20D3C" w:rsidRDefault="00F20D3C">
      <w:pPr>
        <w:rPr>
          <w:rFonts w:ascii="Space Age" w:hAnsi="Space Age"/>
          <w:b/>
          <w:bCs/>
          <w:sz w:val="60"/>
          <w:szCs w:val="60"/>
          <w:u w:val="single"/>
        </w:rPr>
      </w:pPr>
      <w:r w:rsidRPr="00F20D3C">
        <w:rPr>
          <w:rFonts w:ascii="Space Age" w:hAnsi="Space Age"/>
          <w:b/>
          <w:bCs/>
          <w:sz w:val="60"/>
          <w:szCs w:val="60"/>
          <w:u w:val="single"/>
        </w:rPr>
        <w:lastRenderedPageBreak/>
        <w:t>diseño y mecánicas</w:t>
      </w:r>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Hay dos tipos de planeta: los normales y los </w:t>
      </w:r>
      <w:proofErr w:type="gramStart"/>
      <w:r w:rsidRPr="002B1A24">
        <w:rPr>
          <w:rFonts w:ascii="Agency FB" w:hAnsi="Agency FB" w:cstheme="minorHAnsi"/>
          <w:sz w:val="24"/>
          <w:szCs w:val="24"/>
        </w:rPr>
        <w:t>planetas combustible</w:t>
      </w:r>
      <w:proofErr w:type="gramEnd"/>
      <w:r w:rsidRPr="002B1A24">
        <w:rPr>
          <w:rFonts w:ascii="Agency FB" w:hAnsi="Agency FB" w:cstheme="minorHAnsi"/>
          <w:sz w:val="24"/>
          <w:szCs w:val="24"/>
        </w:rPr>
        <w:t>.</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p>
    <w:p w14:paraId="4AC1E707"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p>
    <w:p w14:paraId="7CF011C2"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lastRenderedPageBreak/>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 xml:space="preserve">Las criaturas solo se moverán de un lado a otro por la superficie, no volarán ni </w:t>
      </w:r>
      <w:r w:rsidRPr="00965487">
        <w:rPr>
          <w:rFonts w:ascii="Agency FB" w:hAnsi="Agency FB" w:cstheme="minorHAnsi"/>
          <w:sz w:val="24"/>
          <w:szCs w:val="24"/>
        </w:rPr>
        <w:t>bucearán</w:t>
      </w:r>
      <w:r w:rsidRPr="00965487">
        <w:rPr>
          <w:rFonts w:ascii="Agency FB" w:hAnsi="Agency FB" w:cstheme="minorHAnsi"/>
          <w:sz w:val="24"/>
          <w:szCs w:val="24"/>
        </w:rPr>
        <w:t>.</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El objetivo final del jugador es conseguir 20 unidades de conocimiento de cada bioma de planeta (los </w:t>
      </w:r>
      <w:proofErr w:type="gramStart"/>
      <w:r w:rsidRPr="00F24FC6">
        <w:rPr>
          <w:rFonts w:ascii="Agency FB" w:hAnsi="Agency FB" w:cstheme="majorHAnsi"/>
          <w:sz w:val="24"/>
          <w:szCs w:val="24"/>
        </w:rPr>
        <w:t>planetas combustible</w:t>
      </w:r>
      <w:proofErr w:type="gramEnd"/>
      <w:r w:rsidRPr="00F24FC6">
        <w:rPr>
          <w:rFonts w:ascii="Agency FB" w:hAnsi="Agency FB" w:cstheme="majorHAnsi"/>
          <w:sz w:val="24"/>
          <w:szCs w:val="24"/>
        </w:rPr>
        <w:t xml:space="preserv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Hay dos tipos de combustible: el combustible para la nave nodriza y el combustible para la nave de exploración.</w:t>
      </w:r>
    </w:p>
    <w:p w14:paraId="6E73CC76"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74B78D2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inicial de combustible se fijará más adelante.</w:t>
      </w:r>
    </w:p>
    <w:p w14:paraId="4455729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 que será definida en un futuro próximo.</w:t>
      </w:r>
    </w:p>
    <w:p w14:paraId="6E863A3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p>
    <w:p w14:paraId="7F5E4FB9"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combustible “MO-233” perderá la partida.</w:t>
      </w:r>
    </w:p>
    <w:p w14:paraId="5B830A66"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pPr>
        <w:rPr>
          <w:rFonts w:ascii="Algerian" w:hAnsi="Algerian"/>
          <w:b/>
          <w:bCs/>
          <w:sz w:val="72"/>
          <w:szCs w:val="72"/>
          <w:u w:val="single"/>
        </w:rPr>
      </w:pPr>
      <w:r>
        <w:rPr>
          <w:rFonts w:ascii="Algerian" w:hAnsi="Algerian"/>
          <w:b/>
          <w:bCs/>
          <w:sz w:val="72"/>
          <w:szCs w:val="72"/>
          <w:u w:val="single"/>
        </w:rPr>
        <w:lastRenderedPageBreak/>
        <w:t>interfaz</w:t>
      </w:r>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pPr>
        <w:rPr>
          <w:rFonts w:ascii="Space Age" w:hAnsi="Space Age"/>
          <w:b/>
          <w:bCs/>
          <w:sz w:val="60"/>
          <w:szCs w:val="60"/>
          <w:u w:val="single"/>
        </w:rPr>
      </w:pPr>
      <w:r w:rsidRPr="00CD5027">
        <w:rPr>
          <w:rFonts w:ascii="Space Age" w:hAnsi="Space Age"/>
          <w:b/>
          <w:bCs/>
          <w:sz w:val="60"/>
          <w:szCs w:val="60"/>
          <w:u w:val="single"/>
        </w:rPr>
        <w:lastRenderedPageBreak/>
        <w:t>est</w:t>
      </w:r>
      <w:r w:rsidR="00860312">
        <w:rPr>
          <w:rFonts w:ascii="Space Age" w:hAnsi="Space Age"/>
          <w:b/>
          <w:bCs/>
          <w:sz w:val="60"/>
          <w:szCs w:val="60"/>
          <w:u w:val="single"/>
        </w:rPr>
        <w:t>é</w:t>
      </w:r>
      <w:r w:rsidRPr="00CD5027">
        <w:rPr>
          <w:rFonts w:ascii="Space Age" w:hAnsi="Space Age"/>
          <w:b/>
          <w:bCs/>
          <w:sz w:val="60"/>
          <w:szCs w:val="60"/>
          <w:u w:val="single"/>
        </w:rPr>
        <w:t xml:space="preserve">tica </w:t>
      </w:r>
      <w:r w:rsidR="00860312">
        <w:rPr>
          <w:rFonts w:ascii="Space Age" w:hAnsi="Space Age"/>
          <w:b/>
          <w:bCs/>
          <w:sz w:val="60"/>
          <w:szCs w:val="60"/>
          <w:u w:val="single"/>
        </w:rPr>
        <w:t>y arte</w:t>
      </w:r>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 xml:space="preserve">n modelos de baja </w:t>
      </w:r>
      <w:proofErr w:type="spellStart"/>
      <w:r w:rsidR="00582BB9">
        <w:rPr>
          <w:rFonts w:ascii="Agency FB" w:hAnsi="Agency FB"/>
          <w:sz w:val="24"/>
          <w:szCs w:val="24"/>
        </w:rPr>
        <w:t>poligonización</w:t>
      </w:r>
      <w:proofErr w:type="spellEnd"/>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proofErr w:type="spellStart"/>
      <w:r w:rsidR="000A2331">
        <w:rPr>
          <w:rFonts w:ascii="Agency FB" w:hAnsi="Agency FB"/>
          <w:i/>
          <w:iCs/>
          <w:sz w:val="24"/>
          <w:szCs w:val="24"/>
        </w:rPr>
        <w:t>assets</w:t>
      </w:r>
      <w:proofErr w:type="spellEnd"/>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5BBDA933" w:rsidR="00F20D3C" w:rsidRDefault="00F20D3C">
      <w:pPr>
        <w:rPr>
          <w:rFonts w:ascii="Algerian" w:hAnsi="Algerian"/>
          <w:b/>
          <w:bCs/>
          <w:sz w:val="72"/>
          <w:szCs w:val="72"/>
          <w:u w:val="single"/>
        </w:rPr>
      </w:pPr>
      <w:r>
        <w:rPr>
          <w:rFonts w:ascii="Algerian" w:hAnsi="Algerian"/>
          <w:b/>
          <w:bCs/>
          <w:sz w:val="72"/>
          <w:szCs w:val="72"/>
          <w:u w:val="single"/>
        </w:rPr>
        <w:lastRenderedPageBreak/>
        <w:t>trasfondo e historia</w:t>
      </w:r>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pPr>
        <w:rPr>
          <w:rFonts w:ascii="Algerian" w:hAnsi="Algerian"/>
          <w:b/>
          <w:bCs/>
          <w:sz w:val="72"/>
          <w:szCs w:val="72"/>
          <w:u w:val="single"/>
        </w:rPr>
      </w:pPr>
      <w:r>
        <w:rPr>
          <w:rFonts w:ascii="Algerian" w:hAnsi="Algerian"/>
          <w:b/>
          <w:bCs/>
          <w:sz w:val="72"/>
          <w:szCs w:val="72"/>
          <w:u w:val="single"/>
        </w:rPr>
        <w:lastRenderedPageBreak/>
        <w:t>sonido y música</w:t>
      </w:r>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pPr>
        <w:rPr>
          <w:rFonts w:ascii="Space Age" w:hAnsi="Space Age"/>
          <w:b/>
          <w:bCs/>
          <w:sz w:val="60"/>
          <w:szCs w:val="60"/>
          <w:u w:val="single"/>
        </w:rPr>
      </w:pPr>
      <w:r w:rsidRPr="00720338">
        <w:rPr>
          <w:rFonts w:ascii="Space Age" w:hAnsi="Space Age"/>
          <w:b/>
          <w:bCs/>
          <w:sz w:val="60"/>
          <w:szCs w:val="60"/>
          <w:u w:val="single"/>
        </w:rPr>
        <w:lastRenderedPageBreak/>
        <w:t>comercializaci</w:t>
      </w:r>
      <w:r w:rsidR="00720338">
        <w:rPr>
          <w:rFonts w:ascii="Space Age" w:hAnsi="Space Age"/>
          <w:b/>
          <w:bCs/>
          <w:sz w:val="60"/>
          <w:szCs w:val="60"/>
          <w:u w:val="single"/>
        </w:rPr>
        <w:t>ó</w:t>
      </w:r>
      <w:r w:rsidRPr="00720338">
        <w:rPr>
          <w:rFonts w:ascii="Space Age" w:hAnsi="Space Age"/>
          <w:b/>
          <w:bCs/>
          <w:sz w:val="60"/>
          <w:szCs w:val="60"/>
          <w:u w:val="single"/>
        </w:rPr>
        <w:t>n</w:t>
      </w:r>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388B7C46"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5A2B5123" w14:textId="4AD47F09" w:rsidR="00AF0830" w:rsidRDefault="00AF0830" w:rsidP="00CE0805">
      <w:pPr>
        <w:jc w:val="both"/>
        <w:rPr>
          <w:rFonts w:ascii="Agency FB" w:hAnsi="Agency FB"/>
          <w:sz w:val="24"/>
          <w:szCs w:val="24"/>
        </w:rPr>
      </w:pPr>
    </w:p>
    <w:p w14:paraId="551A5582" w14:textId="3A459B45"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onet</w:t>
      </w:r>
      <w:r>
        <w:rPr>
          <w:rFonts w:ascii="Space Age" w:hAnsi="Space Age"/>
          <w:b/>
          <w:bCs/>
          <w:sz w:val="28"/>
          <w:szCs w:val="28"/>
          <w:u w:val="single"/>
        </w:rPr>
        <w:t>ización</w:t>
      </w:r>
    </w:p>
    <w:p w14:paraId="00E8D61C" w14:textId="0372B216" w:rsidR="000620A0" w:rsidRPr="00655E69" w:rsidRDefault="000620A0" w:rsidP="00CE0805">
      <w:pPr>
        <w:jc w:val="both"/>
        <w:rPr>
          <w:rFonts w:ascii="Agency FB" w:hAnsi="Agency FB"/>
          <w:sz w:val="24"/>
          <w:szCs w:val="24"/>
        </w:rPr>
      </w:pPr>
      <w:bookmarkStart w:id="0" w:name="_GoBack"/>
      <w:bookmarkEnd w:id="0"/>
    </w:p>
    <w:sectPr w:rsidR="000620A0" w:rsidRPr="00655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pace Age">
    <w:altName w:val="Calibri"/>
    <w:charset w:val="00"/>
    <w:family w:val="auto"/>
    <w:pitch w:val="variable"/>
    <w:sig w:usb0="800000A7" w:usb1="0000000A" w:usb2="00000000" w:usb3="00000000" w:csb0="00000011" w:csb1="00000000"/>
  </w:font>
  <w:font w:name="Agency FB">
    <w:panose1 w:val="020B050302020202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3"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
  </w:num>
  <w:num w:numId="2">
    <w:abstractNumId w:val="14"/>
  </w:num>
  <w:num w:numId="3">
    <w:abstractNumId w:val="19"/>
  </w:num>
  <w:num w:numId="4">
    <w:abstractNumId w:val="17"/>
  </w:num>
  <w:num w:numId="5">
    <w:abstractNumId w:val="13"/>
  </w:num>
  <w:num w:numId="6">
    <w:abstractNumId w:val="7"/>
  </w:num>
  <w:num w:numId="7">
    <w:abstractNumId w:val="11"/>
  </w:num>
  <w:num w:numId="8">
    <w:abstractNumId w:val="18"/>
  </w:num>
  <w:num w:numId="9">
    <w:abstractNumId w:val="15"/>
  </w:num>
  <w:num w:numId="10">
    <w:abstractNumId w:val="6"/>
  </w:num>
  <w:num w:numId="11">
    <w:abstractNumId w:val="9"/>
  </w:num>
  <w:num w:numId="12">
    <w:abstractNumId w:val="1"/>
  </w:num>
  <w:num w:numId="13">
    <w:abstractNumId w:val="3"/>
  </w:num>
  <w:num w:numId="14">
    <w:abstractNumId w:val="4"/>
  </w:num>
  <w:num w:numId="15">
    <w:abstractNumId w:val="10"/>
  </w:num>
  <w:num w:numId="16">
    <w:abstractNumId w:val="12"/>
  </w:num>
  <w:num w:numId="17">
    <w:abstractNumId w:val="5"/>
  </w:num>
  <w:num w:numId="18">
    <w:abstractNumId w:val="16"/>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34334"/>
    <w:rsid w:val="00057991"/>
    <w:rsid w:val="000620A0"/>
    <w:rsid w:val="000864C8"/>
    <w:rsid w:val="0009375F"/>
    <w:rsid w:val="000A2331"/>
    <w:rsid w:val="000C78B8"/>
    <w:rsid w:val="001B6C84"/>
    <w:rsid w:val="0022537D"/>
    <w:rsid w:val="002B1A24"/>
    <w:rsid w:val="002E0E4E"/>
    <w:rsid w:val="003D2110"/>
    <w:rsid w:val="00420525"/>
    <w:rsid w:val="004A287F"/>
    <w:rsid w:val="004C30DA"/>
    <w:rsid w:val="004C5EB4"/>
    <w:rsid w:val="004E650D"/>
    <w:rsid w:val="004E77D5"/>
    <w:rsid w:val="00507DA3"/>
    <w:rsid w:val="00582BB9"/>
    <w:rsid w:val="005A6D7F"/>
    <w:rsid w:val="005B7A79"/>
    <w:rsid w:val="00621CD7"/>
    <w:rsid w:val="00622730"/>
    <w:rsid w:val="006336AB"/>
    <w:rsid w:val="006411A6"/>
    <w:rsid w:val="00655E69"/>
    <w:rsid w:val="006719F0"/>
    <w:rsid w:val="006B2E71"/>
    <w:rsid w:val="006C7D70"/>
    <w:rsid w:val="007109DD"/>
    <w:rsid w:val="00720338"/>
    <w:rsid w:val="007212CA"/>
    <w:rsid w:val="00721571"/>
    <w:rsid w:val="0075303A"/>
    <w:rsid w:val="0077542A"/>
    <w:rsid w:val="00775834"/>
    <w:rsid w:val="00860312"/>
    <w:rsid w:val="00865672"/>
    <w:rsid w:val="00896D1D"/>
    <w:rsid w:val="008B1F1F"/>
    <w:rsid w:val="008B3D1A"/>
    <w:rsid w:val="008D274B"/>
    <w:rsid w:val="008D4268"/>
    <w:rsid w:val="008E538E"/>
    <w:rsid w:val="008F7CC6"/>
    <w:rsid w:val="00911B5E"/>
    <w:rsid w:val="009643E1"/>
    <w:rsid w:val="00965487"/>
    <w:rsid w:val="009D143E"/>
    <w:rsid w:val="009F0F75"/>
    <w:rsid w:val="00A032D1"/>
    <w:rsid w:val="00A10361"/>
    <w:rsid w:val="00A14A03"/>
    <w:rsid w:val="00A5106F"/>
    <w:rsid w:val="00A76FF5"/>
    <w:rsid w:val="00AF0830"/>
    <w:rsid w:val="00AF4A43"/>
    <w:rsid w:val="00B02F5C"/>
    <w:rsid w:val="00B60216"/>
    <w:rsid w:val="00C133CB"/>
    <w:rsid w:val="00C171DB"/>
    <w:rsid w:val="00CD5027"/>
    <w:rsid w:val="00CE0805"/>
    <w:rsid w:val="00D531C4"/>
    <w:rsid w:val="00D546DE"/>
    <w:rsid w:val="00E15883"/>
    <w:rsid w:val="00E447FE"/>
    <w:rsid w:val="00E65F2A"/>
    <w:rsid w:val="00EF7A56"/>
    <w:rsid w:val="00F13D2A"/>
    <w:rsid w:val="00F152E0"/>
    <w:rsid w:val="00F20D3C"/>
    <w:rsid w:val="00F24FC6"/>
    <w:rsid w:val="00F505CC"/>
    <w:rsid w:val="00F52CA4"/>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1697</Words>
  <Characters>9338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74</cp:revision>
  <dcterms:created xsi:type="dcterms:W3CDTF">2019-11-08T17:48:00Z</dcterms:created>
  <dcterms:modified xsi:type="dcterms:W3CDTF">2019-11-12T16:13:00Z</dcterms:modified>
</cp:coreProperties>
</file>