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432" w:after="0" w:line="199" w:lineRule="auto"/>
        <w:jc w:val="left"/>
        <w:rPr>
          <w:color w:val="#000000"/>
          <w:sz w:val="19"/>
          <w:lang w:val="fi-FI"/>
          <w:spacing w:val="0"/>
          <w:w w:val="100"/>
          <w:strike w:val="false"/>
          <w:u w:val="singl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27.45pt;height:12.1pt;z-index:-1000;margin-left:51.1pt;margin-top:23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3" w:lineRule="auto"/>
                    <w:jc w:val="left"/>
                    <w:framePr w:hAnchor="page" w:vAnchor="page" w:x="1022" w:y="479" w:w="8549" w:h="242" w:hSpace="0" w:vSpace="0" w:wrap="tight"/>
                    <w:tabs>
                      <w:tab w:val="right" w:leader="none" w:pos="6178"/>
                    </w:tabs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	</w:t>
                  </w:r>
                  <w:r>
                    <w:rPr>
                      <w:color w:val="#000000"/>
                      <w:sz w:val="18"/>
                      <w:lang w:val="fi-FI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 12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08.4pt;height:11.85pt;z-index:-999;margin-left:478.55pt;margin-top:31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6" w:lineRule="auto"/>
                    <w:jc w:val="left"/>
                    <w:framePr w:hAnchor="page" w:vAnchor="page" w:x="9571" w:y="632" w:w="6168" w:h="237" w:hSpace="0" w:vSpace="0" w:wrap="3"/>
                    <w:tabs>
                      <w:tab w:val="right" w:leader="none" w:pos="6163"/>
                    </w:tabs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	</w:t>
                  </w:r>
                  <w:r>
                    <w:rPr>
                      <w:color w:val="#000000"/>
                      <w:sz w:val="18"/>
                      <w:lang w:val="fi-FI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 13</w:t>
                  </w:r>
                </w:p>
              </w:txbxContent>
            </v:textbox>
          </v:shape>
        </w:pict>
      </w:r>
      <w:r>
        <w:pict>
          <v:line strokeweight="0.25pt" strokecolor="#2C1E28" from="368.2pt,67.85pt" to="368.2pt,520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fi-FI"/>
          <w:spacing w:val="0"/>
          <w:w w:val="100"/>
          <w:strike w:val="false"/>
          <w:u w:val="single"/>
          <w:vertAlign w:val="baseline"/>
          <w:rFonts w:ascii="Verdana" w:hAnsi="Verdana"/>
        </w:rPr>
        <w:t xml:space="preserve">9 LISTAT</w:t>
      </w:r>
    </w:p>
    <w:p>
      <w:pPr>
        <w:ind w:right="0" w:left="0" w:firstLine="0"/>
        <w:spacing w:before="252" w:after="0" w:line="268" w:lineRule="auto"/>
        <w:jc w:val="both"/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88pt;height:180.7pt;z-index:-998;margin-left:435pt;margin-top:10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194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LISTA?</w:t>
                  </w:r>
                </w:p>
                <w:p>
                  <w:pPr>
                    <w:ind w:right="504" w:left="432" w:firstLine="0"/>
                    <w:spacing w:before="36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Jos pinon päällä oleva x on lista,viedään arvo tosi (-1) pinon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päähän, muuten epätosi (0).</w:t>
                  </w:r>
                </w:p>
                <w:p>
                  <w:pPr>
                    <w:ind w:right="0" w:left="144" w:firstLine="0"/>
                    <w:spacing w:before="252" w:after="0" w:line="206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LISTAKSI</w:t>
                  </w:r>
                </w:p>
                <w:p>
                  <w:pPr>
                    <w:ind w:right="0" w:left="432" w:firstLine="0"/>
                    <w:spacing w:before="72" w:after="0" w:line="292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Tekee pinon päässä olevasta alkiosta listan pinon päähän.</w:t>
                  </w:r>
                </w:p>
                <w:p>
                  <w:pPr>
                    <w:ind w:right="0" w:left="72" w:firstLine="0"/>
                    <w:spacing w:before="144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y KUULUU?</w:t>
                  </w:r>
                </w:p>
                <w:p>
                  <w:pPr>
                    <w:ind w:right="144" w:left="432" w:firstLine="0"/>
                    <w:spacing w:before="72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Testaa, kuuluuko alkio y listaan x. Jos kuuluu, pinon päähän tosi (-1), muuten epätosi (0).</w:t>
                  </w:r>
                </w:p>
                <w:p>
                  <w:pPr>
                    <w:ind w:right="0" w:left="72" w:firstLine="0"/>
                    <w:spacing w:before="252" w:after="0" w:line="268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 y LIITÄ</w:t>
                  </w:r>
                </w:p>
                <w:p>
                  <w:pPr>
                    <w:ind w:right="576" w:left="432" w:firstLine="0"/>
                    <w:spacing w:before="0" w:after="0" w:line="240" w:lineRule="auto"/>
                    <w:jc w:val="left"/>
                    <w:framePr w:hAnchor="text" w:vAnchor="text" w:x="8700" w:y="205" w:w="5760" w:h="3614" w:hSpace="0" w:vSpace="0" w:wrap="3"/>
                    <w:rPr>
                      <w:color w:val="#000000"/>
                      <w:sz w:val="18"/>
                      <w:lang w:val="fi-FI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Tekee listoista x ja y pinon päähän listan, jonka alkiot ovat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x ja y. ((x)(y))•</w:t>
                  </w:r>
                </w:p>
                <w:p>
                  <w:pPr>
                    <w:ind w:right="0" w:left="72" w:firstLine="0"/>
                    <w:spacing w:before="216" w:after="72" w:line="194" w:lineRule="auto"/>
                    <w:jc w:val="left"/>
                    <w:framePr w:hAnchor="text" w:vAnchor="text" w:x="8700" w:y="205" w:w="5760" w:h="3614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TEE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Listojen käsittelyyn varatut sanat antavat mandollisuuden listojen eli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symbolisten lausekkeiden rakentamiseen, tutkimiseen ja purkamiseen.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SAMPOn listasanat muodostavat ydinjoukon, jonka avulla (suoraan tai laa</w:t>
        <w:softHyphen/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jentamalla) on toteutettavissa LISP-tyylinen listarakenteiden käsittely.</w:t>
      </w:r>
    </w:p>
    <w:p>
      <w:pPr>
        <w:ind w:right="0" w:left="0" w:firstLine="0"/>
        <w:spacing w:before="216" w:after="0" w:line="266" w:lineRule="auto"/>
        <w:jc w:val="left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Listasanojen käyttö aiheuttaa aina sanan lähtötietona käytetyn listan tai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alkion hävittämisen ja sanan tuloksen sijoittamisen pinon päähän.</w:t>
      </w:r>
    </w:p>
    <w:p>
      <w:pPr>
        <w:ind w:right="0" w:left="288" w:firstLine="0"/>
        <w:spacing w:before="288" w:after="0" w:line="648" w:lineRule="auto"/>
        <w:jc w:val="left"/>
        <w:rPr>
          <w:color w:val="#000000"/>
          <w:sz w:val="6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(</w:t>
      </w:r>
    </w:p>
    <w:p>
      <w:pPr>
        <w:ind w:right="936" w:left="648" w:firstLine="0"/>
        <w:spacing w:before="0" w:after="0" w:line="283" w:lineRule="auto"/>
        <w:jc w:val="left"/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Listarakenteen alku. Listarakenteen loppu ilmaistaan vastaavasti </w:t>
      </w:r>
      <w:r>
        <w:rPr>
          <w:color w:val="#000000"/>
          <w:sz w:val="18"/>
          <w:lang w:val="fi-FI"/>
          <w:spacing w:val="-12"/>
          <w:w w:val="100"/>
          <w:strike w:val="false"/>
          <w:vertAlign w:val="baseline"/>
          <w:rFonts w:ascii="Arial" w:hAnsi="Arial"/>
        </w:rPr>
        <w:t xml:space="preserve">):11a.</w:t>
      </w:r>
    </w:p>
    <w:p>
      <w:pPr>
        <w:ind w:right="0" w:left="288" w:firstLine="0"/>
        <w:spacing w:before="180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PÄÄ</w:t>
      </w:r>
    </w:p>
    <w:p>
      <w:pPr>
        <w:ind w:right="1224" w:left="648" w:firstLine="0"/>
        <w:spacing w:before="0" w:after="144" w:line="276" w:lineRule="auto"/>
        <w:jc w:val="left"/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Siirtää pinon päällä olevan listan x ensimmäisen alkion pinon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päälle.</w:t>
      </w:r>
    </w:p>
    <w:p>
      <w:pPr>
        <w:sectPr>
          <w:pgSz w:w="16762" w:h="11693" w:orient="landscape"/>
          <w:type w:val="nextPage"/>
          <w:textDirection w:val="lrTb"/>
          <w:pgMar w:bottom="135" w:top="721" w:right="8920" w:left="1022" w:header="720" w:footer="720"/>
          <w:titlePg w:val="false"/>
        </w:sectPr>
      </w:pPr>
    </w:p>
    <w:p>
      <w:pPr>
        <w:ind w:right="0" w:left="0" w:firstLine="0"/>
        <w:spacing w:before="36" w:after="0" w:line="268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y PÄÄKSI</w:t>
      </w:r>
    </w:p>
    <w:p>
      <w:pPr>
        <w:ind w:right="360" w:left="288" w:firstLine="0"/>
        <w:spacing w:before="0" w:after="0" w:line="268" w:lineRule="auto"/>
        <w:jc w:val="left"/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Liittää listan y alkiot listan x eteen. Tulos pinon päälle. Y voi olla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myös yksittäinen alkio.</w:t>
      </w:r>
    </w:p>
    <w:p>
      <w:pPr>
        <w:ind w:right="0" w:left="0" w:firstLine="0"/>
        <w:spacing w:before="180" w:after="0" w:line="271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x y </w: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PERÄÄN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Liittää listan y alkiot listan x taakse. Tulos pinon päälle.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HÄNTÄ</w:t>
      </w:r>
    </w:p>
    <w:p>
      <w:pPr>
        <w:ind w:right="0" w:left="360" w:firstLine="0"/>
        <w:spacing w:before="0" w:after="0" w:line="27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Poistaa pinon päällä olevasta listasta x ensimmäisen alkion.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x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PERÄ</w:t>
      </w:r>
    </w:p>
    <w:p>
      <w:pPr>
        <w:ind w:right="0" w:left="360" w:firstLine="0"/>
        <w:spacing w:before="0" w:after="0" w:line="271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Siirtää pinon päällä olevan listan x viimeisen alkion pinon päälle.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x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ALKUPÄÄ</w:t>
      </w:r>
    </w:p>
    <w:p>
      <w:pPr>
        <w:ind w:right="0" w:left="360" w:firstLine="0"/>
        <w:spacing w:before="0" w:after="0" w:line="27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Poistaa pinon päällä olevasta listasta x viimeisen alkion.</w:t>
      </w:r>
    </w:p>
    <w:p>
      <w:pPr>
        <w:ind w:right="0" w:left="0" w:firstLine="0"/>
        <w:spacing w:before="252" w:after="0" w:line="213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Ä KPL</w:t>
      </w:r>
    </w:p>
    <w:p>
      <w:pPr>
        <w:ind w:right="0" w:left="0" w:firstLine="0"/>
        <w:spacing w:before="0" w:after="0" w:line="276" w:lineRule="auto"/>
        <w:jc w:val="righ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Vie pinon päähän pinon päällä olevan listan x alkioiden lukumäärän.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ALKIO?</w:t>
      </w:r>
    </w:p>
    <w:p>
      <w:pPr>
        <w:ind w:right="648" w:left="360" w:firstLine="0"/>
        <w:spacing w:before="0" w:after="0" w:line="278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Jos pinon pää on alkio, viedään arvo tosi (-1) pinon päähän,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muuten epätosi (0).</w:t>
      </w:r>
    </w:p>
    <w:p>
      <w:pPr>
        <w:ind w:right="0" w:left="0" w:firstLine="0"/>
        <w:spacing w:before="43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ALKIOKSI</w:t>
      </w:r>
    </w:p>
    <w:p>
      <w:pPr>
        <w:ind w:right="0" w:left="360" w:firstLine="0"/>
        <w:spacing w:before="0" w:after="108" w:line="283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Muuttaa pinon päällä olevan luvun alkioksi merkkijonomuotoon. </w:t>
      </w:r>
      <w:r>
        <w:rPr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Suorittaa pinon päässä olevan listan alkiot tai jos pinon päässä on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alkio, tämän alkion.</w:t>
      </w:r>
    </w:p>
    <w:p>
      <w:pPr>
        <w:ind w:right="0" w:left="72" w:firstLine="0"/>
        <w:spacing w:before="252" w:after="0" w:line="208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'x</w:t>
      </w:r>
    </w:p>
    <w:p>
      <w:pPr>
        <w:ind w:right="0" w:left="432" w:firstLine="0"/>
        <w:spacing w:before="36" w:after="0" w:line="27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Tekee sanasta x alkion pinon päähän.</w:t>
      </w:r>
    </w:p>
    <w:p>
      <w:pPr>
        <w:ind w:right="0" w:left="72" w:firstLine="0"/>
        <w:spacing w:before="216" w:after="0" w:line="196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TUHOA</w:t>
      </w:r>
    </w:p>
    <w:p>
      <w:pPr>
        <w:ind w:right="0" w:left="432" w:firstLine="0"/>
        <w:spacing w:before="72" w:after="0" w:line="264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Tuhoaa pinon päässä olevan listan.</w:t>
      </w:r>
    </w:p>
    <w:p>
      <w:pPr>
        <w:ind w:right="0" w:left="72" w:firstLine="0"/>
        <w:spacing w:before="216" w:after="0" w:line="206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LUVUKSI</w:t>
      </w:r>
    </w:p>
    <w:p>
      <w:pPr>
        <w:ind w:right="216" w:left="432" w:firstLine="0"/>
        <w:spacing w:before="72" w:after="0" w:line="240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Muuttaa pinon päällä olevan alkion (merkkijonomuotoisen luvun)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lukumuotoon.</w:t>
      </w:r>
    </w:p>
    <w:p>
      <w:pPr>
        <w:ind w:right="0" w:left="72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KOPIO</w:t>
      </w:r>
    </w:p>
    <w:p>
      <w:pPr>
        <w:ind w:right="72" w:left="432" w:firstLine="0"/>
        <w:spacing w:before="36" w:after="0" w:line="240" w:lineRule="auto"/>
        <w:jc w:val="left"/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  <w:t xml:space="preserve">Tekee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pinon päällä olevasta listasta kopion pinon päälle (kaikki </w:t>
      </w:r>
      <w:r>
        <w:rPr>
          <w:color w:val="#000000"/>
          <w:sz w:val="18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alkiot kopioidaan ). (TUPLAA-komento ei kopioi listaa, vaan tekee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vain viittauksen samaan alkuperäiseen.)</w:t>
      </w:r>
    </w:p>
    <w:p>
      <w:pPr>
        <w:ind w:right="0" w:left="216" w:firstLine="0"/>
        <w:spacing w:before="288" w:after="0" w:line="240" w:lineRule="auto"/>
        <w:jc w:val="left"/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  <w:t xml:space="preserve">y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SAMAT?</w:t>
      </w:r>
    </w:p>
    <w:p>
      <w:pPr>
        <w:ind w:right="144" w:left="432" w:firstLine="0"/>
        <w:spacing w:before="36" w:after="0" w:line="271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Testaa kanden listan yhdenmukaisuutta. Jos ovat sisällöltään </w:t>
      </w: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samoja, viedään arvo tosi (-1) pinon päähän, muuten epätosi (0).</w:t>
      </w:r>
    </w:p>
    <w:p>
      <w:pPr>
        <w:ind w:right="0" w:left="72" w:firstLine="0"/>
        <w:spacing w:before="216" w:after="0" w:line="204" w:lineRule="auto"/>
        <w:jc w:val="left"/>
        <w:rPr>
          <w:color w:val="#000000"/>
          <w:sz w:val="17"/>
          <w:lang w:val="fi-FI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fi-FI"/>
          <w:spacing w:val="-6"/>
          <w:w w:val="100"/>
          <w:strike w:val="false"/>
          <w:vertAlign w:val="baseline"/>
          <w:rFonts w:ascii="Tahoma" w:hAnsi="Tahoma"/>
        </w:rPr>
        <w:t xml:space="preserve">sr </w:t>
      </w:r>
      <w:r>
        <w:rPr>
          <w:b w:val="true"/>
          <w:color w:val="#000000"/>
          <w:sz w:val="18"/>
          <w:lang w:val="fi-FI"/>
          <w:spacing w:val="-6"/>
          <w:w w:val="100"/>
          <w:strike w:val="false"/>
          <w:vertAlign w:val="baseline"/>
          <w:rFonts w:ascii="Tahoma" w:hAnsi="Tahoma"/>
        </w:rPr>
        <w:t xml:space="preserve">ASCIIKSI</w:t>
      </w:r>
    </w:p>
    <w:p>
      <w:pPr>
        <w:ind w:right="72" w:left="0" w:firstLine="0"/>
        <w:spacing w:before="72" w:after="0" w:line="240" w:lineRule="auto"/>
        <w:jc w:val="righ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Muuttaa alkion x ensimmäisen merkin vastaavaksi ASCI1-koodiksi.</w:t>
      </w:r>
    </w:p>
    <w:p>
      <w:pPr>
        <w:ind w:right="0" w:left="216" w:firstLine="0"/>
        <w:spacing w:before="216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MERKIKSI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Muuttaa desimaalisen ASCII-koodin x vastaavaksi merkiksi.</w:t>
      </w:r>
    </w:p>
    <w:sectPr>
      <w:pgSz w:w="16762" w:h="11693" w:orient="landscape"/>
      <w:type w:val="continuous"/>
      <w:textDirection w:val="lrTb"/>
      <w:cols w:sep="0" w:num="2" w:space="0" w:equalWidth="0">
        <w:col w:w="5760" w:space="2599"/>
        <w:col w:w="5760" w:space="0"/>
      </w:cols>
      <w:pgMar w:bottom="135" w:top="721" w:right="1220" w:left="136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