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36" w:after="288" w:line="360" w:lineRule="auto"/>
        <w:jc w:val="left"/>
        <w:tabs>
          <w:tab w:val="left" w:leader="none" w:pos="3978"/>
          <w:tab w:val="left" w:leader="none" w:pos="6597"/>
          <w:tab w:val="left" w:leader="none" w:pos="8397"/>
          <w:tab w:val="left" w:leader="none" w:pos="12330"/>
          <w:tab w:val="right" w:leader="none" w:pos="15130"/>
        </w:tabs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  <w:t xml:space="preserve">Copyright SYSTIIMI Oy OULU	</w:t>
      </w:r>
      <w:r>
        <w:rPr>
          <w:color w:val="#000000"/>
          <w:sz w:val="18"/>
          <w:lang w:val="fi-FI"/>
          <w:spacing w:val="4"/>
          <w:w w:val="100"/>
          <w:strike w:val="false"/>
          <w:vertAlign w:val="baseline"/>
          <w:rFonts w:ascii="Arial" w:hAnsi="Arial"/>
        </w:rPr>
        <w:t xml:space="preserve">30. maaliskuuta 1987	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60	</w:t>
      </w:r>
      <w:r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  <w:t xml:space="preserve">Copyright SYSTIIMI Oy OULU	</w:t>
      </w: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28. maaliskuuta 1987	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61</w:t>
      </w:r>
    </w:p>
    <w:p>
      <w:pPr>
        <w:sectPr>
          <w:pgSz w:w="16819" w:h="12250" w:orient="landscape"/>
          <w:type w:val="nextPage"/>
          <w:textDirection w:val="lrTb"/>
          <w:pgMar w:bottom="555" w:top="542" w:right="811" w:left="794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18"/>
          <w:lang w:val="fi-FI"/>
          <w:spacing w:val="-4"/>
          <w:w w:val="100"/>
          <w:strike w:val="false"/>
          <w:u w:val="singl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-4"/>
          <w:w w:val="100"/>
          <w:strike w:val="false"/>
          <w:u w:val="single"/>
          <w:vertAlign w:val="baseline"/>
          <w:rFonts w:ascii="Tahoma" w:hAnsi="Tahoma"/>
        </w:rPr>
        <w:t xml:space="preserve">11 Tiedostot ja tiedonhallinta</w:t>
      </w:r>
    </w:p>
    <w:p>
      <w:pPr>
        <w:ind w:right="1656" w:left="432" w:firstLine="-432"/>
        <w:spacing w:before="180" w:after="0" w:line="240" w:lineRule="auto"/>
        <w:jc w:val="left"/>
        <w:rPr>
          <w:b w:val="true"/>
          <w:color w:val="#000000"/>
          <w:sz w:val="18"/>
          <w:lang w:val="fi-FI"/>
          <w:spacing w:val="-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-6"/>
          <w:w w:val="100"/>
          <w:strike w:val="false"/>
          <w:vertAlign w:val="baseline"/>
          <w:rFonts w:ascii="Tahoma" w:hAnsi="Tahoma"/>
        </w:rPr>
        <w:t xml:space="preserve">11.1 Tiedostojen kftyttösanat DIR, A:, B:, C:, AVAA, SULJE, </w:t>
      </w:r>
      <w:r>
        <w:rPr>
          <w:b w:val="true"/>
          <w:color w:val="#000000"/>
          <w:sz w:val="18"/>
          <w:lang w:val="fi-FI"/>
          <w:spacing w:val="-1"/>
          <w:w w:val="100"/>
          <w:strike w:val="false"/>
          <w:vertAlign w:val="baseline"/>
          <w:rFonts w:ascii="Tahoma" w:hAnsi="Tahoma"/>
        </w:rPr>
        <w:t xml:space="preserve">'LUE, 'TALLETA, RUUTUINEN, TIEDOSTO, VIE, TUO</w:t>
      </w:r>
    </w:p>
    <w:p>
      <w:pPr>
        <w:ind w:right="0" w:left="792" w:firstLine="0"/>
        <w:spacing w:before="288" w:after="0" w:line="240" w:lineRule="auto"/>
        <w:jc w:val="left"/>
        <w:rPr>
          <w:color w:val="#000000"/>
          <w:sz w:val="18"/>
          <w:lang w:val="fi-FI"/>
          <w:spacing w:val="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7"/>
          <w:w w:val="100"/>
          <w:strike w:val="false"/>
          <w:vertAlign w:val="baseline"/>
          <w:rFonts w:ascii="Arial" w:hAnsi="Arial"/>
        </w:rPr>
        <w:t xml:space="preserve">Tiedostojen käsittelyä varten on SAMPOssa sanat DIR, A:, B:, C:, </w:t>
      </w:r>
      <w:r>
        <w:rPr>
          <w:color w:val="#000000"/>
          <w:sz w:val="18"/>
          <w:lang w:val="fi-FI"/>
          <w:spacing w:val="4"/>
          <w:w w:val="100"/>
          <w:strike w:val="false"/>
          <w:vertAlign w:val="baseline"/>
          <w:rFonts w:ascii="Arial" w:hAnsi="Arial"/>
        </w:rPr>
        <w:t xml:space="preserve">AVAA, SULJE, *LUE, *TALLETA, VIE ja TUO.</w:t>
      </w:r>
    </w:p>
    <w:p>
      <w:pPr>
        <w:ind w:right="0" w:left="792" w:firstLine="0"/>
        <w:spacing w:before="216" w:after="0" w:line="264" w:lineRule="auto"/>
        <w:jc w:val="both"/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  <w:t xml:space="preserve">Jokaisella SAMPO levykkeellä on tiedosto SAMPO.BLK, jota käy</w:t>
        <w:softHyphen/>
      </w:r>
      <w:r>
        <w:rPr>
          <w:color w:val="#000000"/>
          <w:sz w:val="18"/>
          <w:lang w:val="fi-FI"/>
          <w:spacing w:val="15"/>
          <w:w w:val="100"/>
          <w:strike w:val="false"/>
          <w:vertAlign w:val="baseline"/>
          <w:rFonts w:ascii="Arial" w:hAnsi="Arial"/>
        </w:rPr>
        <w:t xml:space="preserve">tetään ruutujen tallettamiseen. Normaalit LUE- ja TALLETA</w:t>
        <w:softHyphen/>
      </w:r>
      <w:r>
        <w:rPr>
          <w:color w:val="#000000"/>
          <w:sz w:val="18"/>
          <w:lang w:val="fi-FI"/>
          <w:spacing w:val="14"/>
          <w:w w:val="100"/>
          <w:strike w:val="false"/>
          <w:vertAlign w:val="baseline"/>
          <w:rFonts w:ascii="Arial" w:hAnsi="Arial"/>
        </w:rPr>
        <w:t xml:space="preserve">komennot kohdistuvat juuri tähän tiedostoon. Tämän "oletus" </w:t>
      </w:r>
      <w:r>
        <w:rPr>
          <w:color w:val="#000000"/>
          <w:sz w:val="18"/>
          <w:lang w:val="fi-FI"/>
          <w:spacing w:val="15"/>
          <w:w w:val="100"/>
          <w:strike w:val="false"/>
          <w:vertAlign w:val="baseline"/>
          <w:rFonts w:ascii="Arial" w:hAnsi="Arial"/>
        </w:rPr>
        <w:t xml:space="preserve">tiedoston lisäksi on mandollista luoda ja käyttää myös muita </w:t>
      </w:r>
      <w:r>
        <w:rPr>
          <w:color w:val="#000000"/>
          <w:sz w:val="18"/>
          <w:lang w:val="fi-FI"/>
          <w:spacing w:val="14"/>
          <w:w w:val="100"/>
          <w:strike w:val="false"/>
          <w:vertAlign w:val="baseline"/>
          <w:rFonts w:ascii="Arial" w:hAnsi="Arial"/>
        </w:rPr>
        <w:t xml:space="preserve">samanlaisia ruututiedostoja, jotka voivat sijaita myös muissa </w:t>
      </w: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levyasemissa.</w:t>
      </w:r>
    </w:p>
    <w:p>
      <w:pPr>
        <w:ind w:right="0" w:left="0" w:firstLine="0"/>
        <w:spacing w:before="36" w:after="0" w:line="268" w:lineRule="auto"/>
        <w:jc w:val="both"/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  <w:t xml:space="preserve">Varsinainen aputiedoston ruutujen käsittely tapahtuu ruutujen </w:t>
      </w:r>
      <w:r>
        <w:rPr>
          <w:color w:val="#000000"/>
          <w:sz w:val="18"/>
          <w:lang w:val="fi-FI"/>
          <w:spacing w:val="14"/>
          <w:w w:val="100"/>
          <w:strike w:val="false"/>
          <w:vertAlign w:val="baseline"/>
          <w:rFonts w:ascii="Arial" w:hAnsi="Arial"/>
        </w:rPr>
        <w:t xml:space="preserve">käsittelysanojen '</w:t>
      </w:r>
      <w:r>
        <w:rPr>
          <w:b w:val="true"/>
          <w:color w:val="#000000"/>
          <w:sz w:val="18"/>
          <w:lang w:val="fi-FI"/>
          <w:spacing w:val="14"/>
          <w:w w:val="100"/>
          <w:strike w:val="false"/>
          <w:vertAlign w:val="baseline"/>
          <w:rFonts w:ascii="Tahoma" w:hAnsi="Tahoma"/>
        </w:rPr>
        <w:t xml:space="preserve">LUE  </w:t>
      </w:r>
      <w:r>
        <w:rPr>
          <w:color w:val="#000000"/>
          <w:sz w:val="17"/>
          <w:lang w:val="fi-FI"/>
          <w:spacing w:val="24"/>
          <w:w w:val="100"/>
          <w:strike w:val="false"/>
          <w:vertAlign w:val="baseline"/>
          <w:rFonts w:ascii="Arial" w:hAnsi="Arial"/>
        </w:rPr>
        <w:t xml:space="preserve">ja *TALLETA </w:t>
      </w:r>
      <w:r>
        <w:rPr>
          <w:color w:val="#000000"/>
          <w:sz w:val="18"/>
          <w:lang w:val="fi-FI"/>
          <w:spacing w:val="14"/>
          <w:w w:val="100"/>
          <w:strike w:val="false"/>
          <w:vertAlign w:val="baseline"/>
          <w:rFonts w:ascii="Arial" w:hAnsi="Arial"/>
        </w:rPr>
        <w:t xml:space="preserve">avulla, joissa edessä oleva </w:t>
      </w:r>
      <w:r>
        <w:rPr>
          <w:color w:val="#000000"/>
          <w:sz w:val="18"/>
          <w:lang w:val="fi-FI"/>
          <w:spacing w:val="17"/>
          <w:w w:val="100"/>
          <w:strike w:val="false"/>
          <w:vertAlign w:val="baseline"/>
          <w:rFonts w:ascii="Arial" w:hAnsi="Arial"/>
        </w:rPr>
        <w:t xml:space="preserve">• ilmoittaa kyseessä olevan aputiedoston (tässä OMA.BLK) </w:t>
      </w:r>
      <w:r>
        <w:rPr>
          <w:color w:val="#000000"/>
          <w:sz w:val="18"/>
          <w:lang w:val="fi-FI"/>
          <w:spacing w:val="16"/>
          <w:w w:val="100"/>
          <w:strike w:val="false"/>
          <w:vertAlign w:val="baseline"/>
          <w:rFonts w:ascii="Arial" w:hAnsi="Arial"/>
        </w:rPr>
        <w:t xml:space="preserve">käsittelyn. Aputiedoston käsittely lopetetaan hallintasanalla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SULJE.</w:t>
      </w:r>
    </w:p>
    <w:p>
      <w:pPr>
        <w:ind w:right="0" w:left="0" w:firstLine="0"/>
        <w:spacing w:before="180" w:after="0" w:line="283" w:lineRule="auto"/>
        <w:jc w:val="both"/>
        <w:rPr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  <w:t xml:space="preserve">Jos haluat esimerkiksi kopioida oletustiedostosta SAMPO.BLK </w:t>
      </w:r>
      <w:r>
        <w:rPr>
          <w:color w:val="#000000"/>
          <w:sz w:val="18"/>
          <w:lang w:val="fi-FI"/>
          <w:spacing w:val="1"/>
          <w:w w:val="100"/>
          <w:strike w:val="false"/>
          <w:vertAlign w:val="baseline"/>
          <w:rFonts w:ascii="Arial" w:hAnsi="Arial"/>
        </w:rPr>
        <w:t xml:space="preserve">ruudun 100 aputiedostoon B:SOVEL.BLK ruuduksi 10, tämä tapahtuu </w:t>
      </w:r>
      <w:r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  <w:t xml:space="preserve">seuraavasti</w:t>
      </w:r>
    </w:p>
    <w:p>
      <w:pPr>
        <w:ind w:right="3744" w:left="288" w:firstLine="0"/>
        <w:spacing w:before="216" w:after="0" w:line="240" w:lineRule="auto"/>
        <w:jc w:val="left"/>
        <w:rPr>
          <w:b w:val="true"/>
          <w:color w:val="#000000"/>
          <w:sz w:val="18"/>
          <w:lang w:val="fi-FI"/>
          <w:spacing w:val="7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7"/>
          <w:w w:val="100"/>
          <w:strike w:val="false"/>
          <w:vertAlign w:val="baseline"/>
          <w:rFonts w:ascii="Tahoma" w:hAnsi="Tahoma"/>
        </w:rPr>
        <w:t xml:space="preserve">AVAA B:SOVEL.BLK </w:t>
      </w: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100 LUE</w:t>
      </w:r>
    </w:p>
    <w:p>
      <w:pPr>
        <w:ind w:right="0" w:left="360" w:firstLine="0"/>
        <w:spacing w:before="36" w:after="0" w:line="204" w:lineRule="auto"/>
        <w:jc w:val="left"/>
        <w:rPr>
          <w:b w:val="true"/>
          <w:color w:val="#000000"/>
          <w:sz w:val="18"/>
          <w:lang w:val="fi-FI"/>
          <w:spacing w:val="1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14"/>
          <w:w w:val="100"/>
          <w:strike w:val="false"/>
          <w:vertAlign w:val="baseline"/>
          <w:rFonts w:ascii="Tahoma" w:hAnsi="Tahoma"/>
        </w:rPr>
        <w:t xml:space="preserve">10 *TALLETA</w:t>
      </w:r>
    </w:p>
    <w:p>
      <w:pPr>
        <w:ind w:right="0" w:left="288" w:firstLine="0"/>
        <w:spacing w:before="72" w:after="0" w:line="199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SULJE</w:t>
      </w:r>
    </w:p>
    <w:p>
      <w:pPr>
        <w:sectPr>
          <w:pgSz w:w="16819" w:h="12250" w:orient="landscape"/>
          <w:type w:val="continuous"/>
          <w:textDirection w:val="lrTb"/>
          <w:cols w:sep="0" w:num="2" w:space="0" w:equalWidth="0">
            <w:col w:w="6754" w:space="2438"/>
            <w:col w:w="5962" w:space="0"/>
          </w:cols>
          <w:pgMar w:bottom="555" w:top="542" w:right="811" w:left="794" w:header="720" w:footer="720"/>
          <w:titlePg w:val="false"/>
        </w:sectPr>
      </w:pPr>
    </w:p>
    <w:p>
      <w:pPr>
        <w:ind w:right="0" w:left="0" w:firstLine="0"/>
        <w:spacing w:before="0" w:after="0" w:line="192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</w:p>
    <w:p>
      <w:pPr>
        <w:sectPr>
          <w:pgSz w:w="16819" w:h="12250" w:orient="landscape"/>
          <w:type w:val="continuous"/>
          <w:textDirection w:val="lrTb"/>
          <w:pgMar w:bottom="555" w:top="542" w:right="734" w:left="794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both"/>
        <w:rPr>
          <w:color w:val="#000000"/>
          <w:sz w:val="18"/>
          <w:lang w:val="fi-FI"/>
          <w:spacing w:val="22"/>
          <w:w w:val="100"/>
          <w:strike w:val="false"/>
          <w:vertAlign w:val="baseline"/>
          <w:rFonts w:ascii="Arial" w:hAnsi="Arial"/>
        </w:rPr>
      </w:pPr>
      <w:r>
        <w:pict>
          <v:line strokeweight="0.25pt" strokecolor="#37232F" from="321.15pt,89.55pt" to="321.15pt,143.6pt" style="position:absolute;mso-position-horizontal-relative:text;mso-position-vertical-relative:text;">
            <v:stroke dashstyle="solid"/>
          </v:line>
        </w:pict>
      </w:r>
      <w:r>
        <w:pict>
          <v:line strokeweight="0.25pt" strokecolor="#3A1C37" from="321.85pt,168.5pt" to="321.85pt,189.45pt" style="position:absolute;mso-position-horizontal-relative:text;mso-position-vertical-relative:text;">
            <v:stroke dashstyle="solid"/>
          </v:line>
        </w:pict>
      </w:r>
      <w:r>
        <w:pict>
          <v:line strokeweight="0.25pt" strokecolor="#3E294C" from="322.6pt,234.75pt" to="322.6pt,25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8"/>
          <w:lang w:val="fi-FI"/>
          <w:spacing w:val="22"/>
          <w:w w:val="100"/>
          <w:strike w:val="false"/>
          <w:vertAlign w:val="baseline"/>
          <w:rFonts w:ascii="Arial" w:hAnsi="Arial"/>
        </w:rPr>
        <w:t xml:space="preserve">Sanat </w:t>
      </w:r>
      <w:r>
        <w:rPr>
          <w:b w:val="true"/>
          <w:color w:val="#000000"/>
          <w:sz w:val="18"/>
          <w:lang w:val="fi-FI"/>
          <w:spacing w:val="22"/>
          <w:w w:val="100"/>
          <w:strike w:val="false"/>
          <w:vertAlign w:val="baseline"/>
          <w:rFonts w:ascii="Tahoma" w:hAnsi="Tahoma"/>
        </w:rPr>
        <w:t xml:space="preserve">DIR, A:, B: ja C: </w:t>
      </w:r>
      <w:r>
        <w:rPr>
          <w:color w:val="#000000"/>
          <w:sz w:val="18"/>
          <w:lang w:val="fi-FI"/>
          <w:spacing w:val="22"/>
          <w:w w:val="100"/>
          <w:strike w:val="false"/>
          <w:vertAlign w:val="baseline"/>
          <w:rFonts w:ascii="Arial" w:hAnsi="Arial"/>
        </w:rPr>
        <w:t xml:space="preserve">vastaavat MS-DOS käyttöjärjes</w:t>
        <w:softHyphen/>
      </w:r>
      <w:r>
        <w:rPr>
          <w:color w:val="#000000"/>
          <w:sz w:val="18"/>
          <w:lang w:val="fi-FI"/>
          <w:spacing w:val="13"/>
          <w:w w:val="100"/>
          <w:strike w:val="false"/>
          <w:vertAlign w:val="baseline"/>
          <w:rFonts w:ascii="Arial" w:hAnsi="Arial"/>
        </w:rPr>
        <w:t xml:space="preserve">telmäkomentoja. DIR sanalla saat luettelon oletuslevyaseman </w:t>
      </w:r>
      <w:r>
        <w:rPr>
          <w:color w:val="#000000"/>
          <w:sz w:val="18"/>
          <w:lang w:val="fi-FI"/>
          <w:spacing w:val="9"/>
          <w:w w:val="100"/>
          <w:strike w:val="false"/>
          <w:vertAlign w:val="baseline"/>
          <w:rFonts w:ascii="Arial" w:hAnsi="Arial"/>
        </w:rPr>
        <w:t xml:space="preserve">(lähtöoletus A:) sisältämistä tiedostoista. Oletuslevyasemaa voit </w:t>
      </w: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muuttaa sanoilla B: ja C:.</w:t>
      </w:r>
    </w:p>
    <w:p>
      <w:pPr>
        <w:ind w:right="0" w:left="0" w:firstLine="0"/>
        <w:spacing w:before="288" w:after="0" w:line="240" w:lineRule="auto"/>
        <w:jc w:val="both"/>
        <w:rPr>
          <w:color w:val="#000000"/>
          <w:sz w:val="18"/>
          <w:lang w:val="fi-FI"/>
          <w:spacing w:val="1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6"/>
          <w:w w:val="100"/>
          <w:strike w:val="false"/>
          <w:vertAlign w:val="baseline"/>
          <w:rFonts w:ascii="Arial" w:hAnsi="Arial"/>
        </w:rPr>
        <w:t xml:space="preserve">Käytettävien aputiedostojen kokonaismäärä ei ole rajoitettu, </w:t>
      </w:r>
      <w:r>
        <w:rPr>
          <w:color w:val="#000000"/>
          <w:sz w:val="18"/>
          <w:lang w:val="fi-FI"/>
          <w:spacing w:val="27"/>
          <w:w w:val="100"/>
          <w:strike w:val="false"/>
          <w:vertAlign w:val="baseline"/>
          <w:rFonts w:ascii="Arial" w:hAnsi="Arial"/>
        </w:rPr>
        <w:t xml:space="preserve">mutta auki niistä voi olla vain yksi kerrallaan. Ts. kun </w:t>
      </w:r>
      <w:r>
        <w:rPr>
          <w:color w:val="#000000"/>
          <w:sz w:val="18"/>
          <w:lang w:val="fi-FI"/>
          <w:spacing w:val="16"/>
          <w:w w:val="100"/>
          <w:strike w:val="false"/>
          <w:vertAlign w:val="baseline"/>
          <w:rFonts w:ascii="Arial" w:hAnsi="Arial"/>
        </w:rPr>
        <w:t xml:space="preserve">aputiedostoa halutaan käyttää, se täytyy ensin avata. Mikäli </w:t>
      </w:r>
      <w:r>
        <w:rPr>
          <w:color w:val="#000000"/>
          <w:sz w:val="18"/>
          <w:lang w:val="fi-FI"/>
          <w:spacing w:val="15"/>
          <w:w w:val="100"/>
          <w:strike w:val="false"/>
          <w:vertAlign w:val="baseline"/>
          <w:rFonts w:ascii="Arial" w:hAnsi="Arial"/>
        </w:rPr>
        <w:t xml:space="preserve">saman istunnon aikana halutaan käyttää toista aputiedostoa, </w:t>
      </w:r>
      <w:r>
        <w:rPr>
          <w:color w:val="#000000"/>
          <w:sz w:val="18"/>
          <w:lang w:val="fi-FI"/>
          <w:spacing w:val="17"/>
          <w:w w:val="100"/>
          <w:strike w:val="false"/>
          <w:vertAlign w:val="baseline"/>
          <w:rFonts w:ascii="Arial" w:hAnsi="Arial"/>
        </w:rPr>
        <w:t xml:space="preserve">täytyy aikaisemmin avattu sulkea ja uusi puolestaan avata. </w:t>
      </w:r>
      <w:r>
        <w:rPr>
          <w:color w:val="#000000"/>
          <w:sz w:val="18"/>
          <w:lang w:val="fi-FI"/>
          <w:spacing w:val="14"/>
          <w:w w:val="100"/>
          <w:strike w:val="false"/>
          <w:vertAlign w:val="baseline"/>
          <w:rFonts w:ascii="Arial" w:hAnsi="Arial"/>
        </w:rPr>
        <w:t xml:space="preserve">Istunnon lopettaminen (LOPETA sana) sulkee avoinna olevan </w:t>
      </w: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aputiedoston.</w:t>
      </w:r>
    </w:p>
    <w:p>
      <w:pPr>
        <w:ind w:right="0" w:left="0" w:firstLine="0"/>
        <w:spacing w:before="396" w:after="0" w:line="264" w:lineRule="auto"/>
        <w:jc w:val="both"/>
        <w:rPr>
          <w:color w:val="#000000"/>
          <w:sz w:val="18"/>
          <w:lang w:val="fi-FI"/>
          <w:spacing w:val="2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22"/>
          <w:w w:val="100"/>
          <w:strike w:val="false"/>
          <w:vertAlign w:val="baseline"/>
          <w:rFonts w:ascii="Arial" w:hAnsi="Arial"/>
        </w:rPr>
        <w:t xml:space="preserve">Tiedoston hallintasanalla </w:t>
      </w:r>
      <w:r>
        <w:rPr>
          <w:b w:val="true"/>
          <w:color w:val="#000000"/>
          <w:sz w:val="18"/>
          <w:lang w:val="fi-FI"/>
          <w:spacing w:val="22"/>
          <w:w w:val="100"/>
          <w:strike w:val="false"/>
          <w:vertAlign w:val="baseline"/>
          <w:rFonts w:ascii="Tahoma" w:hAnsi="Tahoma"/>
        </w:rPr>
        <w:t xml:space="preserve">AVAA </w:t>
      </w:r>
      <w:r>
        <w:rPr>
          <w:color w:val="#000000"/>
          <w:sz w:val="18"/>
          <w:lang w:val="fi-FI"/>
          <w:spacing w:val="22"/>
          <w:w w:val="100"/>
          <w:strike w:val="false"/>
          <w:vertAlign w:val="baseline"/>
          <w:rFonts w:ascii="Arial" w:hAnsi="Arial"/>
        </w:rPr>
        <w:t xml:space="preserve">avataan haluttu tiedosto </w:t>
      </w:r>
      <w:r>
        <w:rPr>
          <w:color w:val="#000000"/>
          <w:sz w:val="18"/>
          <w:lang w:val="fi-FI"/>
          <w:spacing w:val="14"/>
          <w:w w:val="100"/>
          <w:strike w:val="false"/>
          <w:vertAlign w:val="baseline"/>
          <w:rFonts w:ascii="Arial" w:hAnsi="Arial"/>
        </w:rPr>
        <w:t xml:space="preserve">halutussa levyasemassa. Esimerkiksi levyaseman B: tiedosto </w:t>
      </w:r>
      <w:r>
        <w:rPr>
          <w:color w:val="#000000"/>
          <w:sz w:val="18"/>
          <w:lang w:val="fi-FI"/>
          <w:spacing w:val="3"/>
          <w:w w:val="100"/>
          <w:strike w:val="false"/>
          <w:vertAlign w:val="baseline"/>
          <w:rFonts w:ascii="Arial" w:hAnsi="Arial"/>
        </w:rPr>
        <w:t xml:space="preserve">OMA.BLK avataan käyttöön seuraavasti (tämä komento myös sulkee </w:t>
      </w:r>
      <w:r>
        <w:rPr>
          <w:color w:val="#000000"/>
          <w:sz w:val="18"/>
          <w:lang w:val="fi-FI"/>
          <w:spacing w:val="9"/>
          <w:w w:val="100"/>
          <w:strike w:val="false"/>
          <w:vertAlign w:val="baseline"/>
          <w:rFonts w:ascii="Arial" w:hAnsi="Arial"/>
        </w:rPr>
        <w:t xml:space="preserve">mandollisesti avoinna olevan toisen aputiedoston):</w:t>
      </w:r>
    </w:p>
    <w:p>
      <w:pPr>
        <w:ind w:right="0" w:left="216" w:firstLine="0"/>
        <w:spacing w:before="216" w:after="0" w:line="199" w:lineRule="auto"/>
        <w:jc w:val="left"/>
        <w:rPr>
          <w:b w:val="true"/>
          <w:color w:val="#000000"/>
          <w:sz w:val="18"/>
          <w:lang w:val="fi-FI"/>
          <w:spacing w:val="1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12"/>
          <w:w w:val="100"/>
          <w:strike w:val="false"/>
          <w:vertAlign w:val="baseline"/>
          <w:rFonts w:ascii="Tahoma" w:hAnsi="Tahoma"/>
        </w:rPr>
        <w:t xml:space="preserve">AVAA B:OMA.BLK</w:t>
      </w:r>
    </w:p>
    <w:p>
      <w:pPr>
        <w:ind w:right="0" w:left="0" w:firstLine="0"/>
        <w:spacing w:before="288" w:after="0" w:line="271" w:lineRule="auto"/>
        <w:jc w:val="both"/>
        <w:rPr>
          <w:color w:val="#000000"/>
          <w:sz w:val="18"/>
          <w:lang w:val="fi-FI"/>
          <w:spacing w:val="2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20"/>
          <w:w w:val="100"/>
          <w:strike w:val="false"/>
          <w:vertAlign w:val="baseline"/>
          <w:rFonts w:ascii="Arial" w:hAnsi="Arial"/>
        </w:rPr>
        <w:t xml:space="preserve">Koska ainoastaan yksi aputiedosto saa/voi olla kerrallaan </w:t>
      </w:r>
      <w:r>
        <w:rPr>
          <w:color w:val="#000000"/>
          <w:sz w:val="18"/>
          <w:lang w:val="fi-FI"/>
          <w:spacing w:val="5"/>
          <w:w w:val="100"/>
          <w:strike w:val="false"/>
          <w:vertAlign w:val="baseline"/>
          <w:rFonts w:ascii="Arial" w:hAnsi="Arial"/>
        </w:rPr>
        <w:t xml:space="preserve">avattuna, ei aputiedostoon kohdistuvissa sanoissa SULJE, *LUE ja </w:t>
      </w:r>
      <w:r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  <w:t xml:space="preserve">*TALLETA tarvitse määrittää uudestaan aputiedoston nimiä.</w:t>
      </w:r>
    </w:p>
    <w:p>
      <w:pPr>
        <w:ind w:right="0" w:left="0" w:firstLine="0"/>
        <w:spacing w:before="216" w:after="0" w:line="240" w:lineRule="auto"/>
        <w:jc w:val="both"/>
        <w:rPr>
          <w:b w:val="true"/>
          <w:color w:val="#000000"/>
          <w:sz w:val="18"/>
          <w:lang w:val="fi-FI"/>
          <w:spacing w:val="7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7"/>
          <w:w w:val="100"/>
          <w:strike w:val="false"/>
          <w:vertAlign w:val="baseline"/>
          <w:rFonts w:ascii="Tahoma" w:hAnsi="Tahoma"/>
        </w:rPr>
        <w:t xml:space="preserve">Huom: </w:t>
      </w:r>
      <w:r>
        <w:rPr>
          <w:color w:val="#000000"/>
          <w:sz w:val="18"/>
          <w:lang w:val="fi-FI"/>
          <w:spacing w:val="7"/>
          <w:w w:val="100"/>
          <w:strike w:val="false"/>
          <w:vertAlign w:val="baseline"/>
          <w:rFonts w:ascii="Arial" w:hAnsi="Arial"/>
        </w:rPr>
        <w:t xml:space="preserve">AVAA-sanaa ei saa pääsääntöisesti käyttää ruudulla eikä </w:t>
      </w:r>
      <w:r>
        <w:rPr>
          <w:color w:val="#000000"/>
          <w:sz w:val="18"/>
          <w:lang w:val="fi-FI"/>
          <w:spacing w:val="19"/>
          <w:w w:val="100"/>
          <w:strike w:val="false"/>
          <w:vertAlign w:val="baseline"/>
          <w:rFonts w:ascii="Arial" w:hAnsi="Arial"/>
        </w:rPr>
        <w:t xml:space="preserve">listassa (käyttö ruudulla on sallittu ainoastaan ruudulla 23 </w:t>
      </w:r>
      <w:r>
        <w:rPr>
          <w:color w:val="#000000"/>
          <w:sz w:val="18"/>
          <w:lang w:val="fi-FI"/>
          <w:spacing w:val="14"/>
          <w:w w:val="100"/>
          <w:strike w:val="false"/>
          <w:vertAlign w:val="baseline"/>
          <w:rFonts w:ascii="Arial" w:hAnsi="Arial"/>
        </w:rPr>
        <w:t xml:space="preserve">esitetyllä tavalla).</w:t>
      </w:r>
    </w:p>
    <w:p>
      <w:pPr>
        <w:ind w:right="0" w:left="0" w:firstLine="0"/>
        <w:spacing w:before="252" w:after="0" w:line="271" w:lineRule="auto"/>
        <w:jc w:val="both"/>
        <w:rPr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  <w:t xml:space="preserve">Aputiedosto luodaan sanalla </w:t>
      </w:r>
      <w:r>
        <w:rPr>
          <w:b w:val="true"/>
          <w:color w:val="#000000"/>
          <w:sz w:val="18"/>
          <w:lang w:val="fi-FI"/>
          <w:spacing w:val="11"/>
          <w:w w:val="100"/>
          <w:strike w:val="false"/>
          <w:vertAlign w:val="baseline"/>
          <w:rFonts w:ascii="Tahoma" w:hAnsi="Tahoma"/>
        </w:rPr>
        <w:t xml:space="preserve">TIEDOSTO. </w:t>
      </w:r>
      <w:r>
        <w:rPr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  <w:t xml:space="preserve">Samalla määritellään </w:t>
      </w:r>
      <w:r>
        <w:rPr>
          <w:color w:val="#000000"/>
          <w:sz w:val="18"/>
          <w:lang w:val="fi-FI"/>
          <w:spacing w:val="5"/>
          <w:w w:val="100"/>
          <w:strike w:val="false"/>
          <w:vertAlign w:val="baseline"/>
          <w:rFonts w:ascii="Arial" w:hAnsi="Arial"/>
        </w:rPr>
        <w:t xml:space="preserve">haluttu tiedoston koko (ruuduissa) sanalla </w:t>
      </w:r>
      <w:r>
        <w:rPr>
          <w:b w:val="true"/>
          <w:color w:val="#000000"/>
          <w:sz w:val="18"/>
          <w:lang w:val="fi-FI"/>
          <w:spacing w:val="5"/>
          <w:w w:val="100"/>
          <w:strike w:val="false"/>
          <w:vertAlign w:val="baseline"/>
          <w:rFonts w:ascii="Tahoma" w:hAnsi="Tahoma"/>
        </w:rPr>
        <w:t xml:space="preserve">RUUTUINEN. </w:t>
      </w:r>
      <w:r>
        <w:rPr>
          <w:color w:val="#000000"/>
          <w:sz w:val="18"/>
          <w:lang w:val="fi-FI"/>
          <w:spacing w:val="5"/>
          <w:w w:val="100"/>
          <w:strike w:val="false"/>
          <w:vertAlign w:val="baseline"/>
          <w:rFonts w:ascii="Arial" w:hAnsi="Arial"/>
        </w:rPr>
        <w:t xml:space="preserve">Esim. jos </w:t>
      </w:r>
      <w:r>
        <w:rPr>
          <w:color w:val="#000000"/>
          <w:sz w:val="18"/>
          <w:lang w:val="fi-FI"/>
          <w:spacing w:val="9"/>
          <w:w w:val="100"/>
          <w:strike w:val="false"/>
          <w:vertAlign w:val="baseline"/>
          <w:rFonts w:ascii="Arial" w:hAnsi="Arial"/>
        </w:rPr>
        <w:t xml:space="preserve">halutaan tehdä uusi 20-ruutuinen tiedosto APU2.BLK levyasemaan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B: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18"/>
          <w:lang w:val="fi-FI"/>
          <w:spacing w:val="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8"/>
          <w:w w:val="100"/>
          <w:strike w:val="false"/>
          <w:vertAlign w:val="baseline"/>
          <w:rFonts w:ascii="Tahoma" w:hAnsi="Tahoma"/>
        </w:rPr>
        <w:t xml:space="preserve">20 RUUTUINEN TIEDOSTO B:APU2.BLK</w:t>
      </w:r>
    </w:p>
    <w:p>
      <w:pPr>
        <w:ind w:right="1224" w:left="0" w:firstLine="0"/>
        <w:spacing w:before="252" w:after="0" w:line="480" w:lineRule="auto"/>
        <w:jc w:val="left"/>
        <w:rPr>
          <w:color w:val="#000000"/>
          <w:sz w:val="18"/>
          <w:lang w:val="fi-FI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5"/>
          <w:w w:val="100"/>
          <w:strike w:val="false"/>
          <w:vertAlign w:val="baseline"/>
          <w:rFonts w:ascii="Arial" w:hAnsi="Arial"/>
        </w:rPr>
        <w:t xml:space="preserve">Tiedoston koon oletusarvo on 10 ruutua, joten pelkkä </w:t>
      </w:r>
      <w:r>
        <w:rPr>
          <w:b w:val="true"/>
          <w:color w:val="#000000"/>
          <w:sz w:val="18"/>
          <w:lang w:val="fi-FI"/>
          <w:spacing w:val="8"/>
          <w:w w:val="100"/>
          <w:strike w:val="false"/>
          <w:vertAlign w:val="baseline"/>
          <w:rFonts w:ascii="Tahoma" w:hAnsi="Tahoma"/>
        </w:rPr>
        <w:t xml:space="preserve">TIEDOSTO B:APU2.BLK</w:t>
      </w:r>
    </w:p>
    <w:p>
      <w:pPr>
        <w:ind w:right="0" w:left="0" w:firstLine="0"/>
        <w:spacing w:before="180" w:after="0" w:line="240" w:lineRule="auto"/>
        <w:jc w:val="left"/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  <w:t xml:space="preserve">avaa 10-ruutuisen tiedoston.</w:t>
      </w:r>
    </w:p>
    <w:p>
      <w:pPr>
        <w:ind w:right="0" w:left="0" w:firstLine="0"/>
        <w:spacing w:before="144" w:after="0" w:line="271" w:lineRule="auto"/>
        <w:jc w:val="both"/>
        <w:rPr>
          <w:color w:val="#000000"/>
          <w:sz w:val="18"/>
          <w:lang w:val="fi-FI"/>
          <w:spacing w:val="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7"/>
          <w:w w:val="100"/>
          <w:strike w:val="false"/>
          <w:vertAlign w:val="baseline"/>
          <w:rFonts w:ascii="Arial" w:hAnsi="Arial"/>
        </w:rPr>
        <w:t xml:space="preserve">Sanat </w:t>
      </w:r>
      <w:r>
        <w:rPr>
          <w:b w:val="true"/>
          <w:color w:val="#000000"/>
          <w:sz w:val="18"/>
          <w:lang w:val="fi-FI"/>
          <w:spacing w:val="7"/>
          <w:w w:val="100"/>
          <w:strike w:val="false"/>
          <w:vertAlign w:val="baseline"/>
          <w:rFonts w:ascii="Tahoma" w:hAnsi="Tahoma"/>
        </w:rPr>
        <w:t xml:space="preserve">TUO </w:t>
      </w:r>
      <w:r>
        <w:rPr>
          <w:color w:val="#000000"/>
          <w:sz w:val="18"/>
          <w:lang w:val="fi-FI"/>
          <w:spacing w:val="7"/>
          <w:w w:val="100"/>
          <w:strike w:val="false"/>
          <w:vertAlign w:val="baseline"/>
          <w:rFonts w:ascii="Arial" w:hAnsi="Arial"/>
        </w:rPr>
        <w:t xml:space="preserve">ja </w:t>
      </w:r>
      <w:r>
        <w:rPr>
          <w:b w:val="true"/>
          <w:color w:val="#000000"/>
          <w:sz w:val="18"/>
          <w:lang w:val="fi-FI"/>
          <w:spacing w:val="7"/>
          <w:w w:val="100"/>
          <w:strike w:val="false"/>
          <w:vertAlign w:val="baseline"/>
          <w:rFonts w:ascii="Tahoma" w:hAnsi="Tahoma"/>
        </w:rPr>
        <w:t xml:space="preserve">VIE </w:t>
      </w:r>
      <w:r>
        <w:rPr>
          <w:color w:val="#000000"/>
          <w:sz w:val="18"/>
          <w:lang w:val="fi-FI"/>
          <w:spacing w:val="7"/>
          <w:w w:val="100"/>
          <w:strike w:val="false"/>
          <w:vertAlign w:val="baseline"/>
          <w:rFonts w:ascii="Arial" w:hAnsi="Arial"/>
        </w:rPr>
        <w:t xml:space="preserve">käsittelevät aputiedostoja suoraan, ilman koko </w:t>
      </w:r>
      <w:r>
        <w:rPr>
          <w:color w:val="#000000"/>
          <w:sz w:val="18"/>
          <w:lang w:val="fi-FI"/>
          <w:spacing w:val="13"/>
          <w:w w:val="100"/>
          <w:strike w:val="false"/>
          <w:vertAlign w:val="baseline"/>
          <w:rFonts w:ascii="Arial" w:hAnsi="Arial"/>
        </w:rPr>
        <w:t xml:space="preserve">ruutujen lukemista ja kirjoittamista. Tällöinkin kirjoitus ja luku </w:t>
      </w:r>
      <w:r>
        <w:rPr>
          <w:color w:val="#000000"/>
          <w:sz w:val="18"/>
          <w:lang w:val="fi-FI"/>
          <w:spacing w:val="14"/>
          <w:w w:val="100"/>
          <w:strike w:val="false"/>
          <w:vertAlign w:val="baseline"/>
          <w:rFonts w:ascii="Arial" w:hAnsi="Arial"/>
        </w:rPr>
        <w:t xml:space="preserve">kohdistuvat jonkin ruudun johonkin riviin. Sekä ruutu että rivi </w:t>
      </w:r>
      <w:r>
        <w:rPr>
          <w:color w:val="#000000"/>
          <w:sz w:val="18"/>
          <w:lang w:val="fi-FI"/>
          <w:spacing w:val="4"/>
          <w:w w:val="100"/>
          <w:strike w:val="false"/>
          <w:vertAlign w:val="baseline"/>
          <w:rFonts w:ascii="Arial" w:hAnsi="Arial"/>
        </w:rPr>
        <w:t xml:space="preserve">annetaan komennon yhteydessä.</w:t>
      </w:r>
    </w:p>
    <w:p>
      <w:pPr>
        <w:ind w:right="0" w:left="0" w:firstLine="0"/>
        <w:spacing w:before="180" w:after="0" w:line="278" w:lineRule="auto"/>
        <w:jc w:val="both"/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  <w:t xml:space="preserve">Esim. olemme tekemässä SAMPO-ohjelmaa, jonka on jossakin </w:t>
      </w:r>
      <w:r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  <w:t xml:space="preserve">kohdassa saatava käyttöönsä sopiva viikonpäivän nimi. Oletetaan, </w:t>
      </w:r>
      <w:r>
        <w:rPr>
          <w:color w:val="#000000"/>
          <w:sz w:val="18"/>
          <w:lang w:val="fi-FI"/>
          <w:spacing w:val="14"/>
          <w:w w:val="100"/>
          <w:strike w:val="false"/>
          <w:vertAlign w:val="baseline"/>
          <w:rFonts w:ascii="Arial" w:hAnsi="Arial"/>
        </w:rPr>
        <w:t xml:space="preserve">että olemme kirjoittaneet tiedostoon PAIVAT.BLK ruudulle 10 </w:t>
      </w:r>
      <w:r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  <w:t xml:space="preserve">seuraavat </w:t>
      </w:r>
      <w:r>
        <w:rPr>
          <w:color w:val="#000000"/>
          <w:sz w:val="17"/>
          <w:lang w:val="fi-FI"/>
          <w:spacing w:val="18"/>
          <w:w w:val="100"/>
          <w:strike w:val="false"/>
          <w:vertAlign w:val="baseline"/>
          <w:rFonts w:ascii="Arial" w:hAnsi="Arial"/>
        </w:rPr>
        <w:t xml:space="preserve">rivit:</w:t>
      </w:r>
    </w:p>
    <w:p>
      <w:pPr>
        <w:ind w:right="0" w:left="0" w:firstLine="0"/>
        <w:spacing w:before="252" w:after="0" w:line="194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0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18"/>
          <w:lang w:val="fi-FI"/>
          <w:spacing w:val="1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14"/>
          <w:w w:val="100"/>
          <w:strike w:val="false"/>
          <w:vertAlign w:val="baseline"/>
          <w:rFonts w:ascii="Tahoma" w:hAnsi="Tahoma"/>
        </w:rPr>
        <w:t xml:space="preserve">1 ( maanantai )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1332"/>
        </w:tabs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2	</w:t>
      </w:r>
      <w:r>
        <w:rPr>
          <w:b w:val="true"/>
          <w:color w:val="#000000"/>
          <w:sz w:val="18"/>
          <w:lang w:val="fi-FI"/>
          <w:spacing w:val="10"/>
          <w:w w:val="100"/>
          <w:strike w:val="false"/>
          <w:vertAlign w:val="baseline"/>
          <w:rFonts w:ascii="Tahoma" w:hAnsi="Tahoma"/>
        </w:rPr>
        <w:t xml:space="preserve">( tiistai )</w:t>
      </w:r>
    </w:p>
    <w:p>
      <w:pPr>
        <w:ind w:right="0" w:left="0" w:firstLine="0"/>
        <w:spacing w:before="36" w:after="0" w:line="240" w:lineRule="auto"/>
        <w:jc w:val="left"/>
        <w:rPr>
          <w:b w:val="true"/>
          <w:color w:val="#000000"/>
          <w:sz w:val="18"/>
          <w:lang w:val="fi-FI"/>
          <w:spacing w:val="1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18"/>
          <w:w w:val="100"/>
          <w:strike w:val="false"/>
          <w:vertAlign w:val="baseline"/>
          <w:rFonts w:ascii="Tahoma" w:hAnsi="Tahoma"/>
        </w:rPr>
        <w:t xml:space="preserve">3 ( keskiviikko )</w:t>
      </w:r>
    </w:p>
    <w:p>
      <w:pPr>
        <w:ind w:right="0" w:left="0" w:firstLine="0"/>
        <w:spacing w:before="0" w:after="0" w:line="189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4</w:t>
      </w:r>
    </w:p>
    <w:sectPr>
      <w:pgSz w:w="16819" w:h="12250" w:orient="landscape"/>
      <w:type w:val="continuous"/>
      <w:textDirection w:val="lrTb"/>
      <w:cols w:sep="0" w:num="2" w:space="0" w:equalWidth="0">
        <w:col w:w="6000" w:space="2494"/>
        <w:col w:w="6000" w:space="0"/>
      </w:cols>
      <w:pgMar w:bottom="555" w:top="542" w:right="732" w:left="153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