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pict>
          <v:line strokeweight="1.2pt" strokecolor="#040203" from="361.7pt,-20.65pt" to="404pt,-20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Copyright SYSTIIMI Oy OULU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847"/>
        </w:tabs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64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Copyright SYSTIIMI Oy OULU</w:t>
      </w:r>
    </w:p>
    <w:p>
      <w:pPr>
        <w:ind w:right="0" w:left="0" w:firstLine="0"/>
        <w:spacing w:before="0" w:after="36" w:line="240" w:lineRule="auto"/>
        <w:jc w:val="left"/>
        <w:tabs>
          <w:tab w:val="right" w:leader="none" w:pos="2851"/>
        </w:tabs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65</w:t>
      </w:r>
    </w:p>
    <w:p>
      <w:pPr>
        <w:sectPr>
          <w:pgSz w:w="16819" w:h="12250" w:orient="landscape"/>
          <w:type w:val="nextPage"/>
          <w:textDirection w:val="lrTb"/>
          <w:cols w:sep="0" w:num="4" w:space="0" w:equalWidth="0">
            <w:col w:w="2880" w:space="1099"/>
            <w:col w:w="2880" w:space="1632"/>
            <w:col w:w="2880" w:space="1095"/>
            <w:col w:w="2880" w:space="0"/>
          </w:cols>
          <w:pgMar w:bottom="348" w:top="773" w:right="677" w:left="736" w:header="720" w:footer="720"/>
          <w:titlePg w:val="false"/>
        </w:sectPr>
      </w:pPr>
    </w:p>
    <w:p>
      <w:pPr>
        <w:ind w:right="0" w:left="0" w:firstLine="0"/>
        <w:spacing w:before="153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19" w:h="12250" w:orient="landscape"/>
          <w:type w:val="continuous"/>
          <w:textDirection w:val="lrTb"/>
          <w:pgMar w:bottom="348" w:top="773" w:right="701" w:left="760" w:header="720" w:footer="720"/>
          <w:titlePg w:val="false"/>
        </w:sectPr>
      </w:pPr>
    </w:p>
    <w:p>
      <w:pPr>
        <w:ind w:right="0" w:left="792" w:firstLine="0"/>
        <w:spacing w:before="0" w:after="0" w:line="240" w:lineRule="auto"/>
        <w:jc w:val="both"/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tietue löytyy tietokannasta. Myös sen tulee olla SAMPO:n 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listamuodossa oleva lauseke, jossa halutut kentät on erotettu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toisistaan pisteillä (tyhjä pisteen kummallakin puolella):</w:t>
      </w:r>
    </w:p>
    <w:p>
      <w:pPr>
        <w:ind w:right="1656" w:left="792" w:firstLine="0"/>
        <w:spacing w:before="252" w:after="0" w:line="480" w:lineRule="auto"/>
        <w:jc w:val="left"/>
        <w:rPr>
          <w:i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( KENTTÄ1 . KENTTÄ2 . ) </w:t>
      </w:r>
      <w:r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  <w:t xml:space="preserve">KENTÅT LLE 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Äskeisen esimerkin kenttämäärittely voisi olla: </w:t>
      </w:r>
      <w:r>
        <w:rPr>
          <w:b w:val="true"/>
          <w:color w:val="#000000"/>
          <w:sz w:val="18"/>
          <w:lang w:val="fi-FI"/>
          <w:spacing w:val="17"/>
          <w:w w:val="100"/>
          <w:strike w:val="false"/>
          <w:vertAlign w:val="baseline"/>
          <w:rFonts w:ascii="Tahoma" w:hAnsi="Tahoma"/>
        </w:rPr>
        <w:t xml:space="preserve">( kaupunki . sademäärä . ) KENTÄT LLE</w:t>
      </w:r>
    </w:p>
    <w:p>
      <w:pPr>
        <w:ind w:right="0" w:left="792" w:firstLine="0"/>
        <w:spacing w:before="144" w:after="0" w:line="240" w:lineRule="auto"/>
        <w:jc w:val="both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Tietuenumero voidaan tulostaa käyttämällä kenttänimeä TNRO.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Tulostuksen muotoiluun voidaan kenttämäärittelyssä käyttää komentoa </w:t>
      </w:r>
      <w:r>
        <w:rPr>
          <w:b w:val="true"/>
          <w:color w:val="#000000"/>
          <w:sz w:val="18"/>
          <w:lang w:val="fi-FI"/>
          <w:spacing w:val="15"/>
          <w:w w:val="100"/>
          <w:strike w:val="false"/>
          <w:vertAlign w:val="baseline"/>
          <w:rFonts w:ascii="Tahoma" w:hAnsi="Tahoma"/>
        </w:rPr>
        <w:t xml:space="preserve">TAB,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joka siirtää seuraavan tulostuksen alkamaan 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halutulta sarakkelta. Jos edellisen esimerkin tulostus halutaan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siten, että kenttä KAUPUNKI tulostuu sarakkeelta 10 ja kenttä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SADEMÄÄRÄ sarakkeelta 20 alkaen, tulee määrittelyn olla muotoa:</w:t>
      </w:r>
    </w:p>
    <w:p>
      <w:pPr>
        <w:ind w:right="216" w:left="0" w:firstLine="0"/>
        <w:spacing w:before="288" w:after="0" w:line="240" w:lineRule="auto"/>
        <w:jc w:val="right"/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  <w:t xml:space="preserve">( 10 TAB kaupunki . 20 TAB sademäärä . ) KENTÄT LLE</w:t>
      </w:r>
    </w:p>
    <w:p>
      <w:pPr>
        <w:ind w:right="0" w:left="792" w:firstLine="0"/>
        <w:spacing w:before="252" w:after="0" w:line="264" w:lineRule="auto"/>
        <w:jc w:val="left"/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Kun muuttujille SÄÄNTÖ ja KENTÄT on annettu arvot, voidaan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antaa komento POIMI, joka</w:t>
      </w:r>
    </w:p>
    <w:p>
      <w:pPr>
        <w:ind w:right="0" w:left="792" w:firstLine="72"/>
        <w:spacing w:before="252" w:after="0" w:line="240" w:lineRule="auto"/>
        <w:jc w:val="left"/>
        <w:tabs>
          <w:tab w:val="clear" w:pos="360"/>
          <w:tab w:val="decimal" w:pos="1224"/>
        </w:tabs>
        <w:numPr>
          <w:ilvl w:val="0"/>
          <w:numId w:val="2"/>
        </w:numP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hakee avoinna olevasta tietokannasta SÄÄNTÖ- muuttujassa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määritellyt ehdot täyttäviä tietueita ja</w:t>
      </w:r>
    </w:p>
    <w:p>
      <w:pPr>
        <w:ind w:right="0" w:left="792" w:firstLine="72"/>
        <w:spacing w:before="252" w:after="0" w:line="264" w:lineRule="auto"/>
        <w:jc w:val="left"/>
        <w:tabs>
          <w:tab w:val="clear" w:pos="360"/>
          <w:tab w:val="decimal" w:pos="1224"/>
        </w:tabs>
        <w:numPr>
          <w:ilvl w:val="0"/>
          <w:numId w:val="2"/>
        </w:numP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tulostaa aina sellaisen löydettyään siitä KENTÄT-muuttujan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määräämät kentät.</w:t>
      </w:r>
    </w:p>
    <w:p>
      <w:pPr>
        <w:ind w:right="0" w:left="792" w:firstLine="0"/>
        <w:spacing w:before="252" w:after="0" w:line="240" w:lineRule="auto"/>
        <w:jc w:val="both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POIMI-sana hakee kaikki tietokannassa olevat, ehdot täyttävät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tietueet. Muuttujan KENTÄT oletusarvo on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kaikkitulosta,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joten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jos sitä ei muuteta, POIMI- sana tulostaa koko tietueet.</w:t>
      </w:r>
    </w:p>
    <w:p>
      <w:pPr>
        <w:ind w:right="0" w:left="792" w:firstLine="0"/>
        <w:spacing w:before="252" w:after="0" w:line="240" w:lineRule="auto"/>
        <w:jc w:val="both"/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  <w:t xml:space="preserve">Tulostus tulee normaalisti näyttöruudulle. Sen voi ohjata </w: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kirjoittimelle komennolla </w:t>
      </w:r>
      <w:r>
        <w:rPr>
          <w:b w:val="true"/>
          <w:color w:val="#000000"/>
          <w:sz w:val="18"/>
          <w:lang w:val="fi-FI"/>
          <w:spacing w:val="22"/>
          <w:w w:val="100"/>
          <w:strike w:val="false"/>
          <w:vertAlign w:val="baseline"/>
          <w:rFonts w:ascii="Tahoma" w:hAnsi="Tahoma"/>
        </w:rPr>
        <w:t xml:space="preserve">PAPERILLE. </w: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Takaisin pelkkään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ruututulostukseen päästään komennolla 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RUUDULLE.</w:t>
      </w:r>
    </w:p>
    <w:p>
      <w:pPr>
        <w:ind w:right="0" w:left="0" w:firstLine="0"/>
        <w:spacing w:before="468" w:after="0" w:line="196" w:lineRule="auto"/>
        <w:jc w:val="left"/>
        <w:rPr>
          <w:b w:val="true"/>
          <w:color w:val="#000000"/>
          <w:sz w:val="18"/>
          <w:lang w:val="fi-FI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4"/>
          <w:w w:val="100"/>
          <w:strike w:val="false"/>
          <w:vertAlign w:val="baseline"/>
          <w:rFonts w:ascii="Tahoma" w:hAnsi="Tahoma"/>
        </w:rPr>
        <w:t xml:space="preserve">11.2.1 Tietokannan luonti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845"/>
          <w:tab w:val="right" w:leader="none" w:pos="5947"/>
        </w:tabs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Tässä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"X"	</w:t>
      </w:r>
      <w:r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  <w:t xml:space="preserve">on luku, jolla annetaan haluttu tietuemäärä ja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</w:pPr>
      <w:r>
        <w:pict>
          <v:line strokeweight="0.5pt" strokecolor="#645653" from="-105.6pt,145.1pt" to="-105.6pt,282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  <w:t xml:space="preserve">"tiedostonimi' on normaali käyttöjärjestelmän hyväksymä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tiedostonimi. Esim.</w:t>
      </w:r>
    </w:p>
    <w:p>
      <w:pPr>
        <w:ind w:right="0" w:left="0" w:firstLine="0"/>
        <w:spacing w:before="288" w:after="0" w:line="196" w:lineRule="auto"/>
        <w:jc w:val="left"/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  <w:t xml:space="preserve">20 RUUTUINEN TIEDOSTO MERET.TKA</w:t>
      </w:r>
    </w:p>
    <w:p>
      <w:pPr>
        <w:ind w:right="0" w:left="0" w:firstLine="0"/>
        <w:spacing w:before="252" w:after="0" w:line="271" w:lineRule="auto"/>
        <w:jc w:val="both"/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  <w:t xml:space="preserve">Seuraavaksi tehdään kaavio, jossa määritellään tiedoston </w:t>
      </w: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tietueitten kentät.Sitä varten avataan äsken luotu tiedosto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normaalilla aputiedoston avaamiskomennolla AVAA. Esim.:</w:t>
      </w:r>
    </w:p>
    <w:p>
      <w:pPr>
        <w:ind w:right="0" w:left="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AVAA MERET.TKA</w:t>
      </w:r>
    </w:p>
    <w:p>
      <w:pPr>
        <w:ind w:right="0" w:left="0" w:firstLine="0"/>
        <w:spacing w:before="252" w:after="0" w:line="268" w:lineRule="auto"/>
        <w:jc w:val="left"/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Kaavion kirjoittamista varten luetaan tiedoston ensimmäinen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ruutu (joka on luonnollisesti tyhjä). Siis tässä tapauksessa:</w:t>
      </w:r>
    </w:p>
    <w:p>
      <w:pPr>
        <w:ind w:right="0" w:left="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1 *LUE</w:t>
      </w:r>
    </w:p>
    <w:p>
      <w:pPr>
        <w:ind w:right="0" w:left="0" w:firstLine="0"/>
        <w:spacing w:before="252" w:after="0" w:line="268" w:lineRule="auto"/>
        <w:jc w:val="both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Kaavion ensimmäistä riviä (rivi 0) käyttää SAMPO tietokannassa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olevien tietueitten lukumäärän tallettamiseen. Uutta tietokantaa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luotaessa kirjoitetaan sinne siis luku 0. ( Varsinaiset tietokannan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tietueet täytetään LISÄÄ-komennolla, joka osaa kasvattaa tätä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laskuria). Seuraaville riveille kirjoitetaan ensin ko. kentän tyyppi ja sitten haluttu kentän nimi.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Esim. seuraavasti:</w:t>
      </w:r>
    </w:p>
    <w:p>
      <w:pPr>
        <w:ind w:right="0" w:left="72" w:firstLine="0"/>
        <w:spacing w:before="288" w:after="0" w:line="19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0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1 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TEKSTIKENTTÄ NIMI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2 </w:t>
      </w: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TEKSTIKENTTÄ SIJAINTI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3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NUMEROKENTTÄ PINTA-ALA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4565"/>
        </w:tabs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4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NUMEROKENTTÄ SUURIN SYVYYS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jne.</w:t>
      </w:r>
    </w:p>
    <w:p>
      <w:pPr>
        <w:ind w:right="0" w:left="0" w:firstLine="0"/>
        <w:spacing w:before="252" w:after="0" w:line="266" w:lineRule="auto"/>
        <w:jc w:val="both"/>
        <w:rPr>
          <w:color w:val="#000000"/>
          <w:sz w:val="18"/>
          <w:lang w:val="fi-FI"/>
          <w:spacing w:val="2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3"/>
          <w:w w:val="100"/>
          <w:strike w:val="false"/>
          <w:vertAlign w:val="baseline"/>
          <w:rFonts w:ascii="Arial" w:hAnsi="Arial"/>
        </w:rPr>
        <w:t xml:space="preserve">Kun halutut kenttänimet on kirjoitettu kaavioruutuun, se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talletetaan takaisin tiedostoon. SAMPO:n tietokannan kaavio tulee </w:t>
      </w:r>
      <w:r>
        <w:rPr>
          <w:color w:val="#000000"/>
          <w:sz w:val="18"/>
          <w:lang w:val="fi-FI"/>
          <w:spacing w:val="25"/>
          <w:w w:val="100"/>
          <w:strike w:val="false"/>
          <w:vertAlign w:val="baseline"/>
          <w:rFonts w:ascii="Arial" w:hAnsi="Arial"/>
        </w:rPr>
        <w:t xml:space="preserve">tallettaa aina tiedoston ensimmäiseksi tietueeksi, jotta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tietokantakomennot löytävät sen ja osaavat käyttää sitä hyväksi.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Siis:</w:t>
      </w:r>
    </w:p>
    <w:p>
      <w:pPr>
        <w:ind w:right="0" w:left="0" w:firstLine="0"/>
        <w:spacing w:before="252" w:after="36" w:line="136" w:lineRule="exact"/>
        <w:jc w:val="left"/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  <w:t xml:space="preserve">1 'TALLETA SULJE</w:t>
      </w:r>
    </w:p>
    <w:p>
      <w:pPr>
        <w:sectPr>
          <w:pgSz w:w="16819" w:h="12250" w:orient="landscape"/>
          <w:type w:val="continuous"/>
          <w:textDirection w:val="lrTb"/>
          <w:cols w:sep="0" w:num="2" w:space="0" w:equalWidth="0">
            <w:col w:w="6773" w:space="2539"/>
            <w:col w:w="5971" w:space="0"/>
          </w:cols>
          <w:pgMar w:bottom="348" w:top="773" w:right="716" w:left="760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19" w:h="12250" w:orient="landscape"/>
          <w:type w:val="continuous"/>
          <w:textDirection w:val="lrTb"/>
          <w:pgMar w:bottom="348" w:top="773" w:right="701" w:left="760" w:header="720" w:footer="720"/>
          <w:titlePg w:val="false"/>
        </w:sectPr>
      </w:pPr>
    </w:p>
    <w:p>
      <w:pPr>
        <w:ind w:right="0" w:left="0" w:firstLine="0"/>
        <w:spacing w:before="0" w:after="0" w:line="271" w:lineRule="auto"/>
        <w:jc w:val="left"/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  <w:t xml:space="preserve">Uutta tietokantaa luotaessa täytyy ensin tehdä tarvittava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tiedosto. Tämä tapahtuu kornentoyhdistelmällä</w:t>
      </w:r>
    </w:p>
    <w:p>
      <w:pPr>
        <w:ind w:right="0" w:left="0" w:firstLine="0"/>
        <w:spacing w:before="144" w:after="0" w:line="196" w:lineRule="auto"/>
        <w:jc w:val="left"/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x RUUTUINEN TIEDOSTO tiedostonimi</w:t>
      </w:r>
    </w:p>
    <w:p>
      <w:pPr>
        <w:ind w:right="0" w:left="0" w:firstLine="0"/>
        <w:spacing w:before="0" w:after="0" w:line="266" w:lineRule="auto"/>
        <w:jc w:val="both"/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Tämän jälkeen voidaan uusi tietokanta avata käyttäen alussa </w:t>
      </w: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esitettyä tietokannan avauskomentoä. Varsinaiset tietueet </w:t>
      </w:r>
      <w:r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kirjoitetaan LISÄÄ- komennolla, joka kysyy </w:t>
      </w:r>
      <w:r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  <w:t xml:space="preserve">arvot </w:t>
      </w:r>
      <w:r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kaikille 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kaaviossa määritellyille kentille ja kirjoittaa ne tiedostoon (ja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käy päivittämässä kaaviossa olevaa tietueitten lukumäärää).</w:t>
      </w:r>
    </w:p>
    <w:sectPr>
      <w:pgSz w:w="16819" w:h="12250" w:orient="landscape"/>
      <w:type w:val="continuous"/>
      <w:textDirection w:val="lrTb"/>
      <w:cols w:sep="0" w:num="2" w:space="0" w:equalWidth="0">
        <w:col w:w="5947" w:space="2588"/>
        <w:col w:w="5947" w:space="0"/>
      </w:cols>
      <w:pgMar w:bottom="348" w:top="773" w:right="730" w:left="154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fi-FI"/>
        <w:spacing w:val="7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