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DFC" w:rsidRPr="004A6043" w:rsidRDefault="00247E27">
      <w:pPr>
        <w:rPr>
          <w:u w:val="single"/>
        </w:rPr>
      </w:pPr>
      <w:r w:rsidRPr="004A6043">
        <w:rPr>
          <w:u w:val="single"/>
        </w:rPr>
        <w:t>Case Study for Power Point presentation</w:t>
      </w:r>
      <w:r w:rsidRPr="004A6043">
        <w:t>:</w:t>
      </w:r>
    </w:p>
    <w:p w:rsidR="00D97B27" w:rsidRDefault="00D97B27" w:rsidP="00D97B27">
      <w:pPr>
        <w:spacing w:after="0"/>
        <w:rPr>
          <w:rFonts w:eastAsia="Times New Roman" w:cs="Times New Roman"/>
          <w:i/>
          <w:color w:val="C00000"/>
        </w:rPr>
      </w:pPr>
      <w:r w:rsidRPr="004A6043">
        <w:rPr>
          <w:rFonts w:eastAsia="Times New Roman" w:cs="Times New Roman"/>
          <w:i/>
          <w:color w:val="C00000"/>
        </w:rPr>
        <w:t>Prepare a presentation requesting permission</w:t>
      </w:r>
      <w:proofErr w:type="gramStart"/>
      <w:r w:rsidRPr="004A6043">
        <w:rPr>
          <w:rFonts w:eastAsia="Times New Roman" w:cs="Times New Roman"/>
          <w:i/>
          <w:color w:val="C00000"/>
        </w:rPr>
        <w:t xml:space="preserve">; </w:t>
      </w:r>
      <w:r w:rsidR="001C7F45">
        <w:rPr>
          <w:rFonts w:eastAsia="Times New Roman" w:cs="Times New Roman"/>
          <w:i/>
          <w:color w:val="C00000"/>
        </w:rPr>
        <w:t xml:space="preserve"> </w:t>
      </w:r>
      <w:r w:rsidRPr="004A6043">
        <w:rPr>
          <w:rFonts w:eastAsia="Times New Roman" w:cs="Times New Roman"/>
          <w:i/>
          <w:color w:val="00B050"/>
        </w:rPr>
        <w:t>to</w:t>
      </w:r>
      <w:proofErr w:type="gramEnd"/>
      <w:r w:rsidRPr="004A6043">
        <w:rPr>
          <w:rFonts w:eastAsia="Times New Roman" w:cs="Times New Roman"/>
          <w:i/>
          <w:color w:val="00B050"/>
        </w:rPr>
        <w:t xml:space="preserve"> conduct the following programs</w:t>
      </w:r>
      <w:r w:rsidR="001C7F45">
        <w:rPr>
          <w:rFonts w:eastAsia="Times New Roman" w:cs="Times New Roman"/>
          <w:i/>
          <w:color w:val="00B050"/>
        </w:rPr>
        <w:t xml:space="preserve"> between 9</w:t>
      </w:r>
      <w:r w:rsidR="001C7F45" w:rsidRPr="001C7F45">
        <w:rPr>
          <w:rFonts w:eastAsia="Times New Roman" w:cs="Times New Roman"/>
          <w:i/>
          <w:color w:val="00B050"/>
          <w:vertAlign w:val="superscript"/>
        </w:rPr>
        <w:t>th</w:t>
      </w:r>
      <w:r w:rsidR="001C7F45">
        <w:rPr>
          <w:rFonts w:eastAsia="Times New Roman" w:cs="Times New Roman"/>
          <w:i/>
          <w:color w:val="00B050"/>
        </w:rPr>
        <w:t xml:space="preserve"> Apr’08</w:t>
      </w:r>
      <w:r w:rsidR="00A443BB">
        <w:rPr>
          <w:rFonts w:eastAsia="Times New Roman" w:cs="Times New Roman"/>
          <w:i/>
          <w:color w:val="00B050"/>
        </w:rPr>
        <w:t xml:space="preserve"> </w:t>
      </w:r>
      <w:r w:rsidR="001C7F45">
        <w:rPr>
          <w:rFonts w:eastAsia="Times New Roman" w:cs="Times New Roman"/>
          <w:i/>
          <w:color w:val="00B050"/>
        </w:rPr>
        <w:t xml:space="preserve"> to  11</w:t>
      </w:r>
      <w:r w:rsidR="001C7F45" w:rsidRPr="001C7F45">
        <w:rPr>
          <w:rFonts w:eastAsia="Times New Roman" w:cs="Times New Roman"/>
          <w:i/>
          <w:color w:val="00B050"/>
          <w:vertAlign w:val="superscript"/>
        </w:rPr>
        <w:t>th</w:t>
      </w:r>
      <w:r w:rsidR="001C7F45">
        <w:rPr>
          <w:rFonts w:eastAsia="Times New Roman" w:cs="Times New Roman"/>
          <w:i/>
          <w:color w:val="00B050"/>
        </w:rPr>
        <w:t xml:space="preserve"> Apr’08</w:t>
      </w:r>
      <w:r w:rsidRPr="004A6043">
        <w:rPr>
          <w:rFonts w:eastAsia="Times New Roman" w:cs="Times New Roman"/>
          <w:i/>
          <w:color w:val="C00000"/>
        </w:rPr>
        <w:t>;</w:t>
      </w:r>
      <w:r w:rsidR="001C7F45">
        <w:rPr>
          <w:rFonts w:eastAsia="Times New Roman" w:cs="Times New Roman"/>
          <w:i/>
          <w:color w:val="C00000"/>
        </w:rPr>
        <w:t xml:space="preserve"> </w:t>
      </w:r>
      <w:r w:rsidR="00D8395B">
        <w:rPr>
          <w:rFonts w:eastAsia="Times New Roman" w:cs="Times New Roman"/>
          <w:i/>
          <w:color w:val="C00000"/>
        </w:rPr>
        <w:t xml:space="preserve"> from your Higher </w:t>
      </w:r>
      <w:r w:rsidR="001C7F45">
        <w:rPr>
          <w:rFonts w:eastAsia="Times New Roman" w:cs="Times New Roman"/>
          <w:i/>
          <w:color w:val="C00000"/>
        </w:rPr>
        <w:t xml:space="preserve"> authority</w:t>
      </w:r>
    </w:p>
    <w:p w:rsidR="00C559D7" w:rsidRDefault="00C559D7" w:rsidP="00D97B27">
      <w:pPr>
        <w:spacing w:after="0"/>
        <w:rPr>
          <w:rFonts w:eastAsia="Times New Roman" w:cs="Times New Roman"/>
          <w:i/>
          <w:color w:val="C00000"/>
        </w:rPr>
      </w:pPr>
    </w:p>
    <w:p w:rsidR="00C559D7" w:rsidRPr="009E30F2" w:rsidRDefault="00C87F0F" w:rsidP="00C87F0F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color w:val="C00000"/>
        </w:rPr>
      </w:pPr>
      <w:r w:rsidRPr="009E30F2">
        <w:rPr>
          <w:rFonts w:eastAsia="Times New Roman" w:cs="Times New Roman"/>
          <w:color w:val="C00000"/>
        </w:rPr>
        <w:t>Specify the captions for the slides as mentioned in the below text boxes</w:t>
      </w:r>
    </w:p>
    <w:p w:rsidR="00C87F0F" w:rsidRPr="009E30F2" w:rsidRDefault="00C87F0F" w:rsidP="00C87F0F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color w:val="C00000"/>
        </w:rPr>
      </w:pPr>
      <w:r w:rsidRPr="009E30F2">
        <w:rPr>
          <w:rFonts w:eastAsia="Times New Roman" w:cs="Times New Roman"/>
          <w:color w:val="C00000"/>
        </w:rPr>
        <w:t xml:space="preserve">Create a Master slide with the theme being  </w:t>
      </w:r>
    </w:p>
    <w:p w:rsidR="00C87F0F" w:rsidRPr="009E30F2" w:rsidRDefault="00C87F0F" w:rsidP="00C87F0F">
      <w:pPr>
        <w:pStyle w:val="ListParagraph"/>
        <w:numPr>
          <w:ilvl w:val="1"/>
          <w:numId w:val="5"/>
        </w:numPr>
        <w:spacing w:after="0"/>
        <w:rPr>
          <w:rFonts w:eastAsia="Times New Roman" w:cs="Times New Roman"/>
          <w:color w:val="C00000"/>
        </w:rPr>
      </w:pPr>
      <w:r w:rsidRPr="009E30F2">
        <w:rPr>
          <w:rFonts w:eastAsia="Times New Roman" w:cs="Times New Roman"/>
          <w:noProof/>
          <w:color w:val="C00000"/>
        </w:rPr>
        <w:drawing>
          <wp:inline distT="0" distB="0" distL="0" distR="0">
            <wp:extent cx="838200" cy="6762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F0F" w:rsidRPr="009E30F2" w:rsidRDefault="009F50C0" w:rsidP="00F73001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color w:val="C00000"/>
        </w:rPr>
      </w:pPr>
      <w:r w:rsidRPr="009E30F2">
        <w:rPr>
          <w:rFonts w:eastAsia="Times New Roman" w:cs="Times New Roman"/>
          <w:color w:val="C00000"/>
        </w:rPr>
        <w:t>Animate the description of each</w:t>
      </w:r>
      <w:r w:rsidR="00DE0C7B" w:rsidRPr="009E30F2">
        <w:rPr>
          <w:rFonts w:eastAsia="Times New Roman" w:cs="Times New Roman"/>
          <w:color w:val="C00000"/>
        </w:rPr>
        <w:t xml:space="preserve"> module with different animations</w:t>
      </w:r>
    </w:p>
    <w:p w:rsidR="009F50C0" w:rsidRPr="009E30F2" w:rsidRDefault="00CE3E4D" w:rsidP="00F73001">
      <w:pPr>
        <w:pStyle w:val="ListParagraph"/>
        <w:numPr>
          <w:ilvl w:val="0"/>
          <w:numId w:val="5"/>
        </w:numPr>
        <w:spacing w:after="0"/>
        <w:rPr>
          <w:rFonts w:eastAsia="Times New Roman" w:cs="Times New Roman"/>
          <w:color w:val="C00000"/>
        </w:rPr>
      </w:pPr>
      <w:r w:rsidRPr="009E30F2">
        <w:rPr>
          <w:rFonts w:eastAsia="Times New Roman" w:cs="Times New Roman"/>
          <w:color w:val="C00000"/>
        </w:rPr>
        <w:t>Apply Slide Transition for the entire presentation</w:t>
      </w:r>
    </w:p>
    <w:p w:rsidR="00C87F0F" w:rsidRPr="00C87F0F" w:rsidRDefault="00C87F0F" w:rsidP="00C87F0F">
      <w:pPr>
        <w:pStyle w:val="ListParagraph"/>
        <w:spacing w:after="0"/>
        <w:ind w:left="1440"/>
        <w:rPr>
          <w:rFonts w:eastAsia="Times New Roman" w:cs="Times New Roman"/>
          <w:i/>
          <w:color w:val="C00000"/>
        </w:rPr>
      </w:pPr>
    </w:p>
    <w:p w:rsidR="00C559D7" w:rsidRPr="004A6043" w:rsidRDefault="00C559D7" w:rsidP="00D97B27">
      <w:pPr>
        <w:spacing w:after="0"/>
        <w:rPr>
          <w:rFonts w:eastAsia="Times New Roman" w:cs="Times New Roman"/>
          <w:i/>
          <w:color w:val="C00000"/>
        </w:rPr>
      </w:pPr>
    </w:p>
    <w:p w:rsidR="00D97B27" w:rsidRDefault="00D97B27" w:rsidP="00D97B27">
      <w:pPr>
        <w:spacing w:after="0"/>
        <w:rPr>
          <w:rFonts w:eastAsia="Times New Roman" w:cs="Times New Roman"/>
          <w:color w:val="333333"/>
        </w:rPr>
      </w:pPr>
    </w:p>
    <w:p w:rsidR="00D97B27" w:rsidRDefault="00A16C63" w:rsidP="00445F19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eastAsia="Times New Roman" w:cs="Times New Roman"/>
          <w:noProof/>
          <w:color w:val="333333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0" type="#_x0000_t88" style="position:absolute;left:0;text-align:left;margin-left:312.75pt;margin-top:4.15pt;width:12pt;height:119.35pt;z-index:251658240"/>
        </w:pict>
      </w:r>
      <w:r w:rsidR="00C87F0F">
        <w:rPr>
          <w:rFonts w:eastAsia="Times New Roman" w:cs="Times New Roman"/>
          <w:color w:val="333333"/>
        </w:rPr>
        <w:t>Articulation skills</w:t>
      </w:r>
      <w:r w:rsidR="00875E87">
        <w:rPr>
          <w:rFonts w:eastAsia="Times New Roman" w:cs="Times New Roman"/>
          <w:color w:val="333333"/>
        </w:rPr>
        <w:t>:</w:t>
      </w:r>
    </w:p>
    <w:p w:rsidR="00875E87" w:rsidRPr="00445F19" w:rsidRDefault="00875E87" w:rsidP="00875E87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ascii="Tahoma" w:hAnsi="Tahoma" w:cs="Tahoma"/>
          <w:sz w:val="20"/>
          <w:szCs w:val="20"/>
        </w:rPr>
        <w:t>ability to articulate points of view</w:t>
      </w:r>
    </w:p>
    <w:p w:rsidR="00875E87" w:rsidRDefault="00D97B27" w:rsidP="00445F19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333333"/>
        </w:rPr>
      </w:pPr>
      <w:r w:rsidRPr="00445F19">
        <w:rPr>
          <w:rFonts w:eastAsia="Times New Roman" w:cs="Times New Roman"/>
          <w:color w:val="333333"/>
        </w:rPr>
        <w:t>Written Communication Skills</w:t>
      </w:r>
    </w:p>
    <w:p w:rsidR="00D97B27" w:rsidRPr="00445F19" w:rsidRDefault="00A16C63" w:rsidP="00875E87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eastAsia="Times New Roman" w:cs="Times New Roman"/>
          <w:noProof/>
          <w:color w:val="333333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51pt;margin-top:7.8pt;width:114pt;height:36pt;z-index:251659264">
            <v:textbox>
              <w:txbxContent>
                <w:p w:rsidR="00747BF0" w:rsidRDefault="00747BF0">
                  <w:r>
                    <w:t>Caption: Personality Development 1</w:t>
                  </w:r>
                </w:p>
              </w:txbxContent>
            </v:textbox>
          </v:shape>
        </w:pict>
      </w:r>
      <w:r w:rsidR="00875E87">
        <w:rPr>
          <w:rFonts w:ascii="Tahoma" w:hAnsi="Tahoma" w:cs="Tahoma"/>
          <w:sz w:val="20"/>
          <w:szCs w:val="20"/>
        </w:rPr>
        <w:t>proficiency in e-mailing skills and documentation</w:t>
      </w:r>
      <w:r w:rsidR="00875E87">
        <w:rPr>
          <w:sz w:val="20"/>
          <w:szCs w:val="20"/>
        </w:rPr>
        <w:t xml:space="preserve"> </w:t>
      </w:r>
      <w:r w:rsidR="00D97B27" w:rsidRPr="00445F19">
        <w:rPr>
          <w:rFonts w:eastAsia="Times New Roman" w:cs="Times New Roman"/>
          <w:color w:val="333333"/>
        </w:rPr>
        <w:t xml:space="preserve"> </w:t>
      </w:r>
    </w:p>
    <w:p w:rsidR="00D97B27" w:rsidRDefault="00875E87" w:rsidP="00445F19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Cross Cultural Sensitivity</w:t>
      </w:r>
    </w:p>
    <w:p w:rsidR="00875E87" w:rsidRPr="00445F19" w:rsidRDefault="00875E87" w:rsidP="00875E87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ascii="Tahoma" w:hAnsi="Tahoma" w:cs="Tahoma"/>
          <w:sz w:val="20"/>
          <w:szCs w:val="20"/>
        </w:rPr>
        <w:t>to work effectively in a multi cultural environment</w:t>
      </w:r>
    </w:p>
    <w:p w:rsidR="00D97B27" w:rsidRDefault="00875E87" w:rsidP="00445F19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Assertiveness Skills</w:t>
      </w:r>
    </w:p>
    <w:p w:rsidR="00875E87" w:rsidRPr="00445F19" w:rsidRDefault="00875E87" w:rsidP="00875E87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ascii="Tahoma" w:hAnsi="Tahoma" w:cs="Tahoma"/>
          <w:sz w:val="20"/>
          <w:szCs w:val="20"/>
        </w:rPr>
        <w:t>articulating points of view firmly and convincingly</w:t>
      </w:r>
    </w:p>
    <w:p w:rsidR="001C7F45" w:rsidRDefault="001C7F45" w:rsidP="00D97B27">
      <w:pPr>
        <w:spacing w:after="0"/>
        <w:rPr>
          <w:rFonts w:eastAsia="Times New Roman" w:cs="Times New Roman"/>
          <w:color w:val="333333"/>
        </w:rPr>
      </w:pPr>
    </w:p>
    <w:p w:rsidR="00445F19" w:rsidRDefault="00A16C63" w:rsidP="00D97B27">
      <w:pPr>
        <w:spacing w:after="0"/>
        <w:rPr>
          <w:rFonts w:eastAsia="Times New Roman" w:cs="Times New Roman"/>
          <w:color w:val="333333"/>
        </w:rPr>
      </w:pPr>
      <w:r>
        <w:rPr>
          <w:rFonts w:eastAsia="Times New Roman" w:cs="Times New Roman"/>
          <w:noProof/>
          <w:color w:val="333333"/>
        </w:rPr>
        <w:pict>
          <v:shape id="_x0000_s1033" type="#_x0000_t88" style="position:absolute;margin-left:363.75pt;margin-top:14pt;width:14.25pt;height:89.9pt;z-index:251660288"/>
        </w:pict>
      </w:r>
    </w:p>
    <w:p w:rsidR="00D97B27" w:rsidRDefault="00875E87" w:rsidP="00445F19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Self Concept:</w:t>
      </w:r>
    </w:p>
    <w:p w:rsidR="00875E87" w:rsidRPr="00445F19" w:rsidRDefault="00875E87" w:rsidP="00875E87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ascii="Tahoma" w:hAnsi="Tahoma" w:cs="Tahoma"/>
          <w:sz w:val="20"/>
          <w:szCs w:val="20"/>
        </w:rPr>
        <w:t>the ability to build confidence in oneself by creating self awareness</w:t>
      </w:r>
    </w:p>
    <w:p w:rsidR="00D97B27" w:rsidRDefault="00A16C63" w:rsidP="00445F19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eastAsia="Times New Roman" w:cs="Times New Roman"/>
          <w:noProof/>
          <w:color w:val="333333"/>
        </w:rPr>
        <w:pict>
          <v:shape id="_x0000_s1036" type="#_x0000_t202" style="position:absolute;left:0;text-align:left;margin-left:390pt;margin-top:5.3pt;width:108.75pt;height:43.6pt;z-index:251663360">
            <v:textbox>
              <w:txbxContent>
                <w:p w:rsidR="00747BF0" w:rsidRDefault="00747BF0" w:rsidP="00C559D7">
                  <w:r>
                    <w:t>Caption: Personality Development 2</w:t>
                  </w:r>
                </w:p>
                <w:p w:rsidR="00747BF0" w:rsidRDefault="00747BF0"/>
              </w:txbxContent>
            </v:textbox>
          </v:shape>
        </w:pict>
      </w:r>
      <w:r w:rsidR="00875E87">
        <w:rPr>
          <w:rFonts w:eastAsia="Times New Roman" w:cs="Times New Roman"/>
          <w:color w:val="333333"/>
        </w:rPr>
        <w:t>Interpersonal Effectiveness</w:t>
      </w:r>
    </w:p>
    <w:p w:rsidR="00875E87" w:rsidRPr="00445F19" w:rsidRDefault="00875E87" w:rsidP="00875E87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ascii="Tahoma" w:hAnsi="Tahoma" w:cs="Tahoma"/>
          <w:sz w:val="20"/>
          <w:szCs w:val="20"/>
        </w:rPr>
        <w:t>help interact with people from diverse backgrounds</w:t>
      </w:r>
    </w:p>
    <w:p w:rsidR="00D97B27" w:rsidRDefault="00D97B27" w:rsidP="00445F19">
      <w:pPr>
        <w:pStyle w:val="ListParagraph"/>
        <w:numPr>
          <w:ilvl w:val="0"/>
          <w:numId w:val="3"/>
        </w:numPr>
        <w:spacing w:after="0"/>
        <w:rPr>
          <w:rFonts w:eastAsia="Times New Roman" w:cs="Times New Roman"/>
          <w:color w:val="333333"/>
        </w:rPr>
      </w:pPr>
      <w:r w:rsidRPr="00445F19">
        <w:rPr>
          <w:rFonts w:eastAsia="Times New Roman" w:cs="Times New Roman"/>
          <w:color w:val="333333"/>
        </w:rPr>
        <w:t xml:space="preserve">Business Communication </w:t>
      </w:r>
    </w:p>
    <w:p w:rsidR="00875E87" w:rsidRPr="00445F19" w:rsidRDefault="00875E87" w:rsidP="00875E87">
      <w:pPr>
        <w:pStyle w:val="ListParagraph"/>
        <w:numPr>
          <w:ilvl w:val="1"/>
          <w:numId w:val="3"/>
        </w:numPr>
        <w:spacing w:after="0"/>
        <w:rPr>
          <w:rFonts w:eastAsia="Times New Roman" w:cs="Times New Roman"/>
          <w:color w:val="333333"/>
        </w:rPr>
      </w:pPr>
      <w:r>
        <w:rPr>
          <w:rFonts w:ascii="Tahoma" w:hAnsi="Tahoma" w:cs="Tahoma"/>
          <w:sz w:val="20"/>
          <w:szCs w:val="20"/>
        </w:rPr>
        <w:t>proficiency in language and business communication</w:t>
      </w:r>
    </w:p>
    <w:p w:rsidR="001C7F45" w:rsidRDefault="001C7F45" w:rsidP="00D97B27">
      <w:pPr>
        <w:spacing w:after="0"/>
      </w:pPr>
    </w:p>
    <w:p w:rsidR="00445F19" w:rsidRDefault="00445F19" w:rsidP="00D97B27">
      <w:pPr>
        <w:spacing w:after="0"/>
      </w:pPr>
    </w:p>
    <w:p w:rsidR="00D97B27" w:rsidRDefault="00A16C63" w:rsidP="00445F19">
      <w:pPr>
        <w:pStyle w:val="ListParagraph"/>
        <w:numPr>
          <w:ilvl w:val="0"/>
          <w:numId w:val="3"/>
        </w:numPr>
        <w:spacing w:after="0"/>
      </w:pPr>
      <w:r w:rsidRPr="00A16C63">
        <w:rPr>
          <w:rFonts w:eastAsia="Times New Roman" w:cs="Times New Roman"/>
          <w:noProof/>
          <w:color w:val="333333"/>
        </w:rPr>
        <w:pict>
          <v:shape id="_x0000_s1035" type="#_x0000_t88" style="position:absolute;left:0;text-align:left;margin-left:402.75pt;margin-top:14.7pt;width:8.25pt;height:88.15pt;z-index:251662336"/>
        </w:pict>
      </w:r>
      <w:r w:rsidR="00D97B27" w:rsidRPr="004A6043">
        <w:t>English Language Program</w:t>
      </w:r>
      <w:r w:rsidR="00747BF0">
        <w:t>:</w:t>
      </w:r>
    </w:p>
    <w:p w:rsidR="00747BF0" w:rsidRPr="004A6043" w:rsidRDefault="00747BF0" w:rsidP="00747BF0">
      <w:pPr>
        <w:pStyle w:val="ListParagraph"/>
        <w:numPr>
          <w:ilvl w:val="1"/>
          <w:numId w:val="3"/>
        </w:numPr>
        <w:spacing w:after="0"/>
      </w:pPr>
      <w:r>
        <w:rPr>
          <w:rFonts w:ascii="Tahoma" w:hAnsi="Tahoma" w:cs="Tahoma"/>
          <w:sz w:val="20"/>
          <w:szCs w:val="20"/>
        </w:rPr>
        <w:t>fundamentals of communication</w:t>
      </w:r>
    </w:p>
    <w:p w:rsidR="00D97B27" w:rsidRDefault="00D97B27" w:rsidP="00445F19">
      <w:pPr>
        <w:pStyle w:val="ListParagraph"/>
        <w:numPr>
          <w:ilvl w:val="0"/>
          <w:numId w:val="3"/>
        </w:numPr>
        <w:spacing w:after="0"/>
      </w:pPr>
      <w:r w:rsidRPr="004A6043">
        <w:t>Active Listening skills</w:t>
      </w:r>
      <w:r w:rsidR="007150AE">
        <w:t>:</w:t>
      </w:r>
    </w:p>
    <w:p w:rsidR="007150AE" w:rsidRPr="004A6043" w:rsidRDefault="00A16C63" w:rsidP="007150AE">
      <w:pPr>
        <w:pStyle w:val="ListParagraph"/>
        <w:numPr>
          <w:ilvl w:val="1"/>
          <w:numId w:val="3"/>
        </w:numPr>
        <w:spacing w:after="0"/>
      </w:pPr>
      <w:r w:rsidRPr="00A16C63">
        <w:rPr>
          <w:rFonts w:eastAsia="Times New Roman" w:cs="Times New Roman"/>
          <w:noProof/>
          <w:color w:val="333333"/>
        </w:rPr>
        <w:pict>
          <v:shape id="_x0000_s1034" type="#_x0000_t202" style="position:absolute;left:0;text-align:left;margin-left:417pt;margin-top:20.55pt;width:117pt;height:36.4pt;z-index:251661312">
            <v:textbox>
              <w:txbxContent>
                <w:p w:rsidR="00747BF0" w:rsidRDefault="007150AE">
                  <w:r>
                    <w:t xml:space="preserve">Caption: </w:t>
                  </w:r>
                  <w:r w:rsidR="00747BF0">
                    <w:t>Soft Skill Programs</w:t>
                  </w:r>
                </w:p>
              </w:txbxContent>
            </v:textbox>
          </v:shape>
        </w:pict>
      </w:r>
      <w:r w:rsidR="007150AE">
        <w:rPr>
          <w:rFonts w:ascii="Tahoma" w:hAnsi="Tahoma" w:cs="Tahoma"/>
          <w:sz w:val="20"/>
          <w:szCs w:val="20"/>
        </w:rPr>
        <w:t>the nuances of communication using specific skills such as body language, clarifying, paraphrasing and summarizing</w:t>
      </w:r>
    </w:p>
    <w:p w:rsidR="00D97B27" w:rsidRDefault="00D97B27" w:rsidP="00445F19">
      <w:pPr>
        <w:pStyle w:val="ListParagraph"/>
        <w:numPr>
          <w:ilvl w:val="0"/>
          <w:numId w:val="3"/>
        </w:numPr>
        <w:spacing w:after="0"/>
        <w:rPr>
          <w:color w:val="333333"/>
        </w:rPr>
      </w:pPr>
      <w:r w:rsidRPr="00445F19">
        <w:rPr>
          <w:color w:val="333333"/>
        </w:rPr>
        <w:t>Time Management</w:t>
      </w:r>
      <w:r w:rsidR="007150AE">
        <w:rPr>
          <w:color w:val="333333"/>
        </w:rPr>
        <w:t>:</w:t>
      </w:r>
    </w:p>
    <w:p w:rsidR="007150AE" w:rsidRPr="00445F19" w:rsidRDefault="007150AE" w:rsidP="007150AE">
      <w:pPr>
        <w:pStyle w:val="ListParagraph"/>
        <w:numPr>
          <w:ilvl w:val="1"/>
          <w:numId w:val="3"/>
        </w:numPr>
        <w:spacing w:after="0"/>
        <w:rPr>
          <w:color w:val="333333"/>
        </w:rPr>
      </w:pPr>
      <w:r>
        <w:rPr>
          <w:rFonts w:ascii="Tahoma" w:hAnsi="Tahoma" w:cs="Tahoma"/>
          <w:sz w:val="20"/>
          <w:szCs w:val="20"/>
        </w:rPr>
        <w:t>to help an individual plan and prioritize his or her activities and manage time effectively</w:t>
      </w:r>
    </w:p>
    <w:p w:rsidR="00D97B27" w:rsidRDefault="00D97B27" w:rsidP="00445F1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eastAsia="Times New Roman" w:cs="Times New Roman"/>
          <w:i/>
          <w:color w:val="333333"/>
        </w:rPr>
      </w:pPr>
      <w:r w:rsidRPr="00445F19">
        <w:rPr>
          <w:rFonts w:eastAsia="Times New Roman" w:cs="Times New Roman"/>
          <w:i/>
          <w:color w:val="333333"/>
        </w:rPr>
        <w:t>What is Competency</w:t>
      </w:r>
      <w:proofErr w:type="gramStart"/>
      <w:r w:rsidRPr="00445F19">
        <w:rPr>
          <w:rFonts w:eastAsia="Times New Roman" w:cs="Times New Roman"/>
          <w:i/>
          <w:color w:val="333333"/>
        </w:rPr>
        <w:t>?</w:t>
      </w:r>
      <w:r w:rsidR="007150AE">
        <w:rPr>
          <w:rFonts w:eastAsia="Times New Roman" w:cs="Times New Roman"/>
          <w:i/>
          <w:color w:val="333333"/>
        </w:rPr>
        <w:t>:</w:t>
      </w:r>
      <w:proofErr w:type="gramEnd"/>
    </w:p>
    <w:p w:rsidR="007150AE" w:rsidRPr="00445F19" w:rsidRDefault="007150AE" w:rsidP="007150AE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eastAsia="Times New Roman" w:cs="Times New Roman"/>
          <w:i/>
          <w:color w:val="333333"/>
        </w:rPr>
      </w:pPr>
      <w:r>
        <w:rPr>
          <w:rFonts w:ascii="Tahoma" w:hAnsi="Tahoma" w:cs="Tahoma"/>
          <w:sz w:val="20"/>
          <w:szCs w:val="20"/>
        </w:rPr>
        <w:t>knowledge skills and attitude</w:t>
      </w:r>
    </w:p>
    <w:p w:rsidR="001C7F45" w:rsidRPr="001C7F45" w:rsidRDefault="001C7F45" w:rsidP="001C7F45">
      <w:pPr>
        <w:spacing w:after="0" w:line="240" w:lineRule="auto"/>
        <w:jc w:val="both"/>
        <w:rPr>
          <w:rFonts w:eastAsia="Times New Roman" w:cs="Times New Roman"/>
          <w:i/>
          <w:color w:val="333333"/>
        </w:rPr>
      </w:pPr>
    </w:p>
    <w:p w:rsidR="00D97B27" w:rsidRDefault="00D97B27" w:rsidP="001C7F45">
      <w:pPr>
        <w:spacing w:after="0" w:line="240" w:lineRule="auto"/>
        <w:jc w:val="both"/>
        <w:rPr>
          <w:rFonts w:eastAsia="Times New Roman" w:cs="Times New Roman"/>
          <w:i/>
          <w:color w:val="333333"/>
        </w:rPr>
      </w:pPr>
      <w:r w:rsidRPr="00D97B27">
        <w:rPr>
          <w:rFonts w:eastAsia="Times New Roman" w:cs="Times New Roman"/>
          <w:i/>
          <w:color w:val="333333"/>
        </w:rPr>
        <w:t xml:space="preserve">In the competitive environments that pervade today's work place, the only differentiator is one's performance. The enablers of performance are an employee's 'competencies' - knowledge, skills and attitudes that are observable, measurable, comparable with benchmarks and trainable. </w:t>
      </w:r>
    </w:p>
    <w:p w:rsidR="001C7F45" w:rsidRPr="001C7F45" w:rsidRDefault="001C7F45" w:rsidP="001C7F45">
      <w:pPr>
        <w:spacing w:after="0" w:line="240" w:lineRule="auto"/>
        <w:jc w:val="both"/>
        <w:rPr>
          <w:rFonts w:eastAsia="Times New Roman" w:cs="Times New Roman"/>
          <w:color w:val="333333"/>
        </w:rPr>
      </w:pPr>
    </w:p>
    <w:sectPr w:rsidR="001C7F45" w:rsidRPr="001C7F45" w:rsidSect="00B06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/>
    </w:pict>
  </w:numPicBullet>
  <w:numPicBullet w:numPicBulletId="1">
    <w:pict>
      <v:shape id="_x0000_i1031" type="#_x0000_t75" style="width:3in;height:3in" o:bullet="t"/>
    </w:pict>
  </w:numPicBullet>
  <w:numPicBullet w:numPicBulletId="2">
    <w:pict>
      <v:shape id="_x0000_i1032" type="#_x0000_t75" style="width:3in;height:3in" o:bullet="t"/>
    </w:pict>
  </w:numPicBullet>
  <w:numPicBullet w:numPicBulletId="3">
    <w:pict>
      <v:shape id="_x0000_i1033" type="#_x0000_t75" style="width:3in;height:3in" o:bullet="t"/>
    </w:pict>
  </w:numPicBullet>
  <w:abstractNum w:abstractNumId="0">
    <w:nsid w:val="3EF17582"/>
    <w:multiLevelType w:val="multilevel"/>
    <w:tmpl w:val="A138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38507E1"/>
    <w:multiLevelType w:val="hybridMultilevel"/>
    <w:tmpl w:val="133AD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0C6E69"/>
    <w:multiLevelType w:val="hybridMultilevel"/>
    <w:tmpl w:val="A8960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D6C2F"/>
    <w:multiLevelType w:val="multilevel"/>
    <w:tmpl w:val="1CD0A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253BE2"/>
    <w:multiLevelType w:val="hybridMultilevel"/>
    <w:tmpl w:val="800E2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E27"/>
    <w:rsid w:val="001C7F45"/>
    <w:rsid w:val="00247E27"/>
    <w:rsid w:val="003F70AC"/>
    <w:rsid w:val="00445F19"/>
    <w:rsid w:val="004A6043"/>
    <w:rsid w:val="00566A8F"/>
    <w:rsid w:val="005B6689"/>
    <w:rsid w:val="007150AE"/>
    <w:rsid w:val="00747BF0"/>
    <w:rsid w:val="0076336B"/>
    <w:rsid w:val="00875E87"/>
    <w:rsid w:val="00984258"/>
    <w:rsid w:val="009E30F2"/>
    <w:rsid w:val="009F50C0"/>
    <w:rsid w:val="00A16C63"/>
    <w:rsid w:val="00A443BB"/>
    <w:rsid w:val="00B06DFC"/>
    <w:rsid w:val="00C559D7"/>
    <w:rsid w:val="00C87F0F"/>
    <w:rsid w:val="00CE3E4D"/>
    <w:rsid w:val="00D8395B"/>
    <w:rsid w:val="00D97B27"/>
    <w:rsid w:val="00DE0C7B"/>
    <w:rsid w:val="00E114C3"/>
    <w:rsid w:val="00EB7567"/>
    <w:rsid w:val="00F73001"/>
    <w:rsid w:val="00FB1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7B27"/>
    <w:rPr>
      <w:b/>
      <w:bCs/>
    </w:rPr>
  </w:style>
  <w:style w:type="paragraph" w:styleId="ListParagraph">
    <w:name w:val="List Paragraph"/>
    <w:basedOn w:val="Normal"/>
    <w:uiPriority w:val="34"/>
    <w:qFormat/>
    <w:rsid w:val="00445F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</dc:creator>
  <cp:keywords/>
  <dc:description/>
  <cp:lastModifiedBy>Rekha T S</cp:lastModifiedBy>
  <cp:revision>3</cp:revision>
  <dcterms:created xsi:type="dcterms:W3CDTF">2008-04-02T04:33:00Z</dcterms:created>
  <dcterms:modified xsi:type="dcterms:W3CDTF">2008-04-06T06:55:00Z</dcterms:modified>
</cp:coreProperties>
</file>