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8D512D" w:rsidRPr="00386093" w:rsidP="00A47206">
      <w:pPr>
        <w:tabs>
          <w:tab w:val="left" w:pos="180"/>
        </w:tabs>
        <w:spacing w:after="0"/>
        <w:rPr>
          <w:rFonts w:ascii="Verdana" w:hAnsi="Verdana"/>
          <w:sz w:val="28"/>
          <w:szCs w:val="28"/>
        </w:rPr>
      </w:pPr>
      <w:r w:rsidRPr="00386093">
        <w:rPr>
          <w:rFonts w:ascii="Verdana" w:hAnsi="Verdana"/>
          <w:sz w:val="28"/>
          <w:szCs w:val="28"/>
        </w:rPr>
        <w:t>Nitish Kumar Sinha</w:t>
      </w:r>
    </w:p>
    <w:p w:rsidR="00516387" w:rsidP="00A47206">
      <w:pPr>
        <w:tabs>
          <w:tab w:val="left" w:pos="180"/>
        </w:tabs>
        <w:spacing w:after="0"/>
        <w:rPr>
          <w:rFonts w:ascii="Verdana" w:hAnsi="Verdana"/>
          <w:spacing w:val="4"/>
        </w:rPr>
      </w:pPr>
      <w:r>
        <w:rPr>
          <w:rFonts w:ascii="Verdana" w:hAnsi="Verdana"/>
          <w:spacing w:val="4"/>
        </w:rPr>
        <w:t xml:space="preserve">Mob: </w:t>
      </w:r>
      <w:r w:rsidR="008218FB">
        <w:rPr>
          <w:rFonts w:ascii="Verdana" w:hAnsi="Verdana"/>
          <w:spacing w:val="4"/>
        </w:rPr>
        <w:t>+91-9703619981</w:t>
      </w:r>
    </w:p>
    <w:p w:rsidR="008D512D" w:rsidP="00A47206">
      <w:pPr>
        <w:tabs>
          <w:tab w:val="left" w:pos="180"/>
        </w:tabs>
        <w:spacing w:after="0"/>
        <w:rPr>
          <w:rStyle w:val="Hyperlink"/>
          <w:rFonts w:ascii="Verdana" w:hAnsi="Verdana"/>
          <w:color w:val="000000"/>
          <w:spacing w:val="4"/>
          <w:u w:val="none"/>
        </w:rPr>
      </w:pPr>
      <w:r>
        <w:rPr>
          <w:rFonts w:ascii="Verdana" w:hAnsi="Verdana"/>
          <w:spacing w:val="4"/>
        </w:rPr>
        <w:t>Email</w:t>
      </w:r>
      <w:r w:rsidR="00656DB0">
        <w:rPr>
          <w:rFonts w:ascii="Verdana" w:hAnsi="Verdana"/>
          <w:spacing w:val="4"/>
        </w:rPr>
        <w:t xml:space="preserve">: </w:t>
      </w:r>
      <w:hyperlink r:id="rId4" w:history="1">
        <w:r w:rsidRPr="0058423C">
          <w:rPr>
            <w:rStyle w:val="Hyperlink"/>
            <w:rFonts w:ascii="Verdana" w:hAnsi="Verdana"/>
            <w:color w:val="000000"/>
            <w:spacing w:val="4"/>
            <w:u w:val="none"/>
          </w:rPr>
          <w:t>nitishsinha.jiit@gmail.com</w:t>
        </w:r>
      </w:hyperlink>
    </w:p>
    <w:p w:rsidR="00EB38B6" w:rsidRPr="0058423C" w:rsidP="00A47206">
      <w:pPr>
        <w:tabs>
          <w:tab w:val="left" w:pos="180"/>
        </w:tabs>
        <w:spacing w:after="0"/>
        <w:rPr>
          <w:rFonts w:ascii="Verdana" w:hAnsi="Verdana"/>
          <w:color w:val="000000"/>
          <w:spacing w:val="4"/>
        </w:rPr>
      </w:pPr>
    </w:p>
    <w:p w:rsidR="008D512D" w:rsidRPr="00155F87" w:rsidP="008D512D">
      <w:pPr>
        <w:pBdr>
          <w:bottom w:val="thinThickSmallGap" w:sz="24" w:space="1" w:color="auto"/>
        </w:pBdr>
        <w:shd w:val="clear" w:color="auto" w:fill="D9D9D9"/>
        <w:jc w:val="both"/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>Highlight</w:t>
      </w:r>
      <w:r w:rsidR="001D5920">
        <w:rPr>
          <w:rFonts w:ascii="Verdana" w:hAnsi="Verdana"/>
          <w:b/>
          <w:bCs/>
        </w:rPr>
        <w:t>s</w:t>
      </w:r>
    </w:p>
    <w:p w:rsidR="00CB6F10" w:rsidP="002514BB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10</w:t>
      </w:r>
      <w:r w:rsidR="00B03335">
        <w:rPr>
          <w:rFonts w:ascii="Verdana" w:hAnsi="Verdana"/>
          <w:sz w:val="18"/>
          <w:szCs w:val="18"/>
        </w:rPr>
        <w:t>+</w:t>
      </w:r>
      <w:r w:rsidRPr="00A547DF" w:rsidR="0083306E">
        <w:rPr>
          <w:rFonts w:ascii="Verdana" w:hAnsi="Verdana"/>
          <w:sz w:val="18"/>
          <w:szCs w:val="18"/>
        </w:rPr>
        <w:t xml:space="preserve"> years of experience in </w:t>
      </w:r>
      <w:r w:rsidR="00B063EF">
        <w:rPr>
          <w:rFonts w:ascii="Verdana" w:hAnsi="Verdana"/>
          <w:sz w:val="18"/>
          <w:szCs w:val="18"/>
        </w:rPr>
        <w:t>Primary</w:t>
      </w:r>
      <w:r w:rsidR="00B03335">
        <w:rPr>
          <w:rFonts w:ascii="Verdana" w:hAnsi="Verdana"/>
          <w:sz w:val="18"/>
          <w:szCs w:val="18"/>
        </w:rPr>
        <w:t xml:space="preserve"> -</w:t>
      </w:r>
      <w:r w:rsidR="004304C4">
        <w:rPr>
          <w:rFonts w:ascii="Verdana" w:hAnsi="Verdana"/>
          <w:sz w:val="18"/>
          <w:szCs w:val="18"/>
        </w:rPr>
        <w:t xml:space="preserve"> </w:t>
      </w:r>
      <w:r w:rsidRPr="00A547DF" w:rsidR="0083306E">
        <w:rPr>
          <w:rFonts w:ascii="Verdana" w:hAnsi="Verdana"/>
          <w:sz w:val="18"/>
          <w:szCs w:val="18"/>
        </w:rPr>
        <w:t xml:space="preserve">Secondary </w:t>
      </w:r>
      <w:r w:rsidR="00B03335">
        <w:rPr>
          <w:rFonts w:ascii="Verdana" w:hAnsi="Verdana"/>
          <w:sz w:val="18"/>
          <w:szCs w:val="18"/>
        </w:rPr>
        <w:t>Logistics and</w:t>
      </w:r>
      <w:r w:rsidR="00B063EF">
        <w:rPr>
          <w:rFonts w:ascii="Verdana" w:hAnsi="Verdana"/>
          <w:sz w:val="18"/>
          <w:szCs w:val="18"/>
        </w:rPr>
        <w:t xml:space="preserve"> </w:t>
      </w:r>
      <w:r w:rsidRPr="00A547DF" w:rsidR="0083306E">
        <w:rPr>
          <w:rFonts w:ascii="Verdana" w:hAnsi="Verdana"/>
          <w:sz w:val="18"/>
          <w:szCs w:val="18"/>
        </w:rPr>
        <w:t xml:space="preserve">Analytics in </w:t>
      </w:r>
      <w:r w:rsidR="00B03335">
        <w:rPr>
          <w:rFonts w:ascii="Verdana" w:hAnsi="Verdana"/>
          <w:sz w:val="18"/>
          <w:szCs w:val="18"/>
        </w:rPr>
        <w:t xml:space="preserve">cement </w:t>
      </w:r>
      <w:r w:rsidRPr="00A547DF" w:rsidR="0083306E">
        <w:rPr>
          <w:rFonts w:ascii="Verdana" w:hAnsi="Verdana"/>
          <w:sz w:val="18"/>
          <w:szCs w:val="18"/>
        </w:rPr>
        <w:t>manufacturing industry.</w:t>
      </w:r>
    </w:p>
    <w:p w:rsidR="002A6D93" w:rsidRPr="00647F2F" w:rsidP="002514BB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647F2F">
        <w:rPr>
          <w:rFonts w:ascii="Verdana" w:hAnsi="Verdana"/>
          <w:sz w:val="18"/>
          <w:szCs w:val="18"/>
        </w:rPr>
        <w:t>Worked ac</w:t>
      </w:r>
      <w:r w:rsidR="004304C4">
        <w:rPr>
          <w:rFonts w:ascii="Verdana" w:hAnsi="Verdana"/>
          <w:sz w:val="18"/>
          <w:szCs w:val="18"/>
        </w:rPr>
        <w:t xml:space="preserve">ross 7 </w:t>
      </w:r>
      <w:r w:rsidR="00B03335">
        <w:rPr>
          <w:rFonts w:ascii="Verdana" w:hAnsi="Verdana"/>
          <w:sz w:val="18"/>
          <w:szCs w:val="18"/>
        </w:rPr>
        <w:t xml:space="preserve">states </w:t>
      </w:r>
      <w:r w:rsidR="004304C4">
        <w:rPr>
          <w:rFonts w:ascii="Verdana" w:hAnsi="Verdana"/>
          <w:sz w:val="18"/>
          <w:szCs w:val="18"/>
        </w:rPr>
        <w:t>– AP/Telangana, Karnataka, Rajasthan</w:t>
      </w:r>
      <w:r w:rsidRPr="00647F2F">
        <w:rPr>
          <w:rFonts w:ascii="Verdana" w:hAnsi="Verdana"/>
          <w:sz w:val="18"/>
          <w:szCs w:val="18"/>
        </w:rPr>
        <w:t>, M</w:t>
      </w:r>
      <w:r w:rsidR="004304C4">
        <w:rPr>
          <w:rFonts w:ascii="Verdana" w:hAnsi="Verdana"/>
          <w:sz w:val="18"/>
          <w:szCs w:val="18"/>
        </w:rPr>
        <w:t xml:space="preserve">adhya </w:t>
      </w:r>
      <w:r w:rsidRPr="00647F2F">
        <w:rPr>
          <w:rFonts w:ascii="Verdana" w:hAnsi="Verdana"/>
          <w:sz w:val="18"/>
          <w:szCs w:val="18"/>
        </w:rPr>
        <w:t>P</w:t>
      </w:r>
      <w:r w:rsidR="004304C4">
        <w:rPr>
          <w:rFonts w:ascii="Verdana" w:hAnsi="Verdana"/>
          <w:sz w:val="18"/>
          <w:szCs w:val="18"/>
        </w:rPr>
        <w:t>radesh, Gujrat</w:t>
      </w:r>
      <w:r w:rsidRPr="00647F2F">
        <w:rPr>
          <w:rFonts w:ascii="Verdana" w:hAnsi="Verdana"/>
          <w:sz w:val="18"/>
          <w:szCs w:val="18"/>
        </w:rPr>
        <w:t>, U</w:t>
      </w:r>
      <w:r w:rsidR="004304C4">
        <w:rPr>
          <w:rFonts w:ascii="Verdana" w:hAnsi="Verdana"/>
          <w:sz w:val="18"/>
          <w:szCs w:val="18"/>
        </w:rPr>
        <w:t xml:space="preserve">ttar </w:t>
      </w:r>
      <w:r w:rsidRPr="00647F2F">
        <w:rPr>
          <w:rFonts w:ascii="Verdana" w:hAnsi="Verdana"/>
          <w:sz w:val="18"/>
          <w:szCs w:val="18"/>
        </w:rPr>
        <w:t>P</w:t>
      </w:r>
      <w:r w:rsidR="004304C4">
        <w:rPr>
          <w:rFonts w:ascii="Verdana" w:hAnsi="Verdana"/>
          <w:sz w:val="18"/>
          <w:szCs w:val="18"/>
        </w:rPr>
        <w:t>radesh and Uttaranchal</w:t>
      </w:r>
      <w:r w:rsidRPr="00647F2F">
        <w:rPr>
          <w:rFonts w:ascii="Verdana" w:hAnsi="Verdana"/>
          <w:sz w:val="18"/>
          <w:szCs w:val="18"/>
        </w:rPr>
        <w:t>.</w:t>
      </w:r>
      <w:bookmarkStart w:id="0" w:name="_GoBack"/>
      <w:bookmarkEnd w:id="0"/>
    </w:p>
    <w:p w:rsidR="00893BB0" w:rsidRPr="00893BB0" w:rsidP="002514BB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893BB0">
        <w:rPr>
          <w:rFonts w:ascii="Verdana" w:hAnsi="Verdana"/>
          <w:sz w:val="18"/>
          <w:szCs w:val="18"/>
        </w:rPr>
        <w:t xml:space="preserve">Key </w:t>
      </w:r>
      <w:r w:rsidRPr="00893BB0" w:rsidR="00B03335">
        <w:rPr>
          <w:rFonts w:ascii="Verdana" w:hAnsi="Verdana"/>
          <w:sz w:val="18"/>
          <w:szCs w:val="18"/>
        </w:rPr>
        <w:t>Projects &amp; Association</w:t>
      </w:r>
      <w:r w:rsidRPr="00893BB0">
        <w:rPr>
          <w:rFonts w:ascii="Verdana" w:hAnsi="Verdana"/>
          <w:sz w:val="18"/>
          <w:szCs w:val="18"/>
        </w:rPr>
        <w:t>:</w:t>
      </w:r>
    </w:p>
    <w:p w:rsidR="00A547DF" w:rsidRPr="00A547DF" w:rsidP="00893BB0">
      <w:pPr>
        <w:spacing w:after="0" w:line="240" w:lineRule="auto"/>
        <w:ind w:left="360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Define, Track &amp; Handle</w:t>
      </w:r>
      <w:r>
        <w:rPr>
          <w:rFonts w:ascii="Verdana" w:hAnsi="Verdana"/>
          <w:sz w:val="18"/>
          <w:szCs w:val="18"/>
        </w:rPr>
        <w:t xml:space="preserve"> </w:t>
      </w:r>
      <w:r w:rsidR="001573BF">
        <w:rPr>
          <w:rFonts w:ascii="Verdana" w:hAnsi="Verdana"/>
          <w:sz w:val="18"/>
          <w:szCs w:val="18"/>
        </w:rPr>
        <w:t xml:space="preserve">critical tasks </w:t>
      </w:r>
      <w:r>
        <w:rPr>
          <w:rFonts w:ascii="Verdana" w:hAnsi="Verdana"/>
          <w:sz w:val="18"/>
          <w:szCs w:val="18"/>
        </w:rPr>
        <w:t>@two</w:t>
      </w:r>
      <w:r w:rsidR="009E64DB">
        <w:rPr>
          <w:rFonts w:ascii="Verdana" w:hAnsi="Verdana"/>
          <w:sz w:val="18"/>
          <w:szCs w:val="18"/>
        </w:rPr>
        <w:t xml:space="preserve"> cases of merger &amp;</w:t>
      </w:r>
      <w:r w:rsidR="00714A92">
        <w:rPr>
          <w:rFonts w:ascii="Verdana" w:hAnsi="Verdana"/>
          <w:sz w:val="18"/>
          <w:szCs w:val="18"/>
        </w:rPr>
        <w:t xml:space="preserve"> acquisition and capacity </w:t>
      </w:r>
      <w:r w:rsidR="00CB461E">
        <w:rPr>
          <w:rFonts w:ascii="Verdana" w:hAnsi="Verdana"/>
          <w:sz w:val="18"/>
          <w:szCs w:val="18"/>
        </w:rPr>
        <w:t>expansion:</w:t>
      </w:r>
    </w:p>
    <w:p w:rsidR="00660527" w:rsidRPr="00A547DF" w:rsidP="003D0FF2">
      <w:pPr>
        <w:numPr>
          <w:ilvl w:val="1"/>
          <w:numId w:val="24"/>
        </w:numPr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893BB0">
        <w:rPr>
          <w:rFonts w:ascii="Verdana" w:hAnsi="Verdana"/>
          <w:i/>
          <w:sz w:val="18"/>
          <w:szCs w:val="18"/>
        </w:rPr>
        <w:t xml:space="preserve">Jaypee </w:t>
      </w:r>
      <w:r w:rsidRPr="00893BB0" w:rsidR="009F1047">
        <w:rPr>
          <w:rFonts w:ascii="Verdana" w:hAnsi="Verdana"/>
          <w:i/>
          <w:sz w:val="18"/>
          <w:szCs w:val="18"/>
        </w:rPr>
        <w:t>Cement</w:t>
      </w:r>
      <w:r w:rsidRPr="00893BB0">
        <w:rPr>
          <w:rFonts w:ascii="Verdana" w:hAnsi="Verdana"/>
          <w:i/>
          <w:sz w:val="18"/>
          <w:szCs w:val="18"/>
        </w:rPr>
        <w:t>:</w:t>
      </w:r>
      <w:r w:rsidRPr="00A547DF">
        <w:rPr>
          <w:rFonts w:ascii="Verdana" w:hAnsi="Verdana"/>
          <w:sz w:val="18"/>
          <w:szCs w:val="18"/>
        </w:rPr>
        <w:t xml:space="preserve"> </w:t>
      </w:r>
      <w:r w:rsidRPr="00A547DF">
        <w:rPr>
          <w:rFonts w:ascii="Verdana" w:hAnsi="Verdana"/>
          <w:sz w:val="18"/>
          <w:szCs w:val="18"/>
        </w:rPr>
        <w:t>Played a pivotal role in establishing primary and secondary logistics operations of newly acquired plants of Jaypee Cements for catering completely new market.</w:t>
      </w:r>
    </w:p>
    <w:p w:rsidR="00EF52CB" w:rsidP="003D0FF2">
      <w:pPr>
        <w:numPr>
          <w:ilvl w:val="1"/>
          <w:numId w:val="24"/>
        </w:numPr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893BB0">
        <w:rPr>
          <w:rFonts w:ascii="Verdana" w:hAnsi="Verdana"/>
          <w:i/>
          <w:sz w:val="18"/>
          <w:szCs w:val="18"/>
        </w:rPr>
        <w:t xml:space="preserve">Birla Gold </w:t>
      </w:r>
      <w:r w:rsidRPr="00893BB0" w:rsidR="009F1047">
        <w:rPr>
          <w:rFonts w:ascii="Verdana" w:hAnsi="Verdana"/>
          <w:i/>
          <w:sz w:val="18"/>
          <w:szCs w:val="18"/>
        </w:rPr>
        <w:t>Cement</w:t>
      </w:r>
      <w:r w:rsidRPr="00893BB0">
        <w:rPr>
          <w:rFonts w:ascii="Verdana" w:hAnsi="Verdana"/>
          <w:i/>
          <w:sz w:val="18"/>
          <w:szCs w:val="18"/>
        </w:rPr>
        <w:t>:</w:t>
      </w:r>
      <w:r w:rsidRPr="00A547DF">
        <w:rPr>
          <w:rFonts w:ascii="Verdana" w:hAnsi="Verdana"/>
          <w:sz w:val="18"/>
          <w:szCs w:val="18"/>
        </w:rPr>
        <w:t xml:space="preserve"> </w:t>
      </w:r>
      <w:r w:rsidR="00893BB0">
        <w:rPr>
          <w:rFonts w:ascii="Verdana" w:hAnsi="Verdana"/>
          <w:sz w:val="18"/>
          <w:szCs w:val="18"/>
        </w:rPr>
        <w:t xml:space="preserve">Realignment of </w:t>
      </w:r>
      <w:r w:rsidRPr="00A547DF" w:rsidR="00660527">
        <w:rPr>
          <w:rFonts w:ascii="Verdana" w:hAnsi="Verdana"/>
          <w:sz w:val="18"/>
          <w:szCs w:val="18"/>
        </w:rPr>
        <w:t xml:space="preserve">secondary </w:t>
      </w:r>
      <w:r w:rsidR="00893BB0">
        <w:rPr>
          <w:rFonts w:ascii="Verdana" w:hAnsi="Verdana"/>
          <w:sz w:val="18"/>
          <w:szCs w:val="18"/>
        </w:rPr>
        <w:t>distribution network</w:t>
      </w:r>
      <w:r w:rsidRPr="00A547DF" w:rsidR="00660527">
        <w:rPr>
          <w:rFonts w:ascii="Verdana" w:hAnsi="Verdana"/>
          <w:sz w:val="18"/>
          <w:szCs w:val="18"/>
        </w:rPr>
        <w:t xml:space="preserve"> </w:t>
      </w:r>
      <w:r w:rsidRPr="00A547DF" w:rsidR="003D25FC">
        <w:rPr>
          <w:rFonts w:ascii="Verdana" w:hAnsi="Verdana"/>
          <w:sz w:val="18"/>
          <w:szCs w:val="18"/>
        </w:rPr>
        <w:t xml:space="preserve">i.e. Vendor work allocation, </w:t>
      </w:r>
      <w:r w:rsidR="00893BB0">
        <w:rPr>
          <w:rFonts w:ascii="Verdana" w:hAnsi="Verdana"/>
          <w:sz w:val="18"/>
          <w:szCs w:val="18"/>
        </w:rPr>
        <w:t>WH capacity &amp; secondary distribution</w:t>
      </w:r>
      <w:r w:rsidRPr="00A547DF" w:rsidR="003D25FC">
        <w:rPr>
          <w:rFonts w:ascii="Verdana" w:hAnsi="Verdana"/>
          <w:sz w:val="18"/>
          <w:szCs w:val="18"/>
        </w:rPr>
        <w:t xml:space="preserve"> </w:t>
      </w:r>
      <w:r w:rsidRPr="00A547DF" w:rsidR="00660527">
        <w:rPr>
          <w:rFonts w:ascii="Verdana" w:hAnsi="Verdana"/>
          <w:sz w:val="18"/>
          <w:szCs w:val="18"/>
        </w:rPr>
        <w:t>across UP &amp; MP East region</w:t>
      </w:r>
      <w:r w:rsidRPr="00A547DF">
        <w:rPr>
          <w:rFonts w:ascii="Verdana" w:hAnsi="Verdana"/>
          <w:sz w:val="18"/>
          <w:szCs w:val="18"/>
        </w:rPr>
        <w:t>.</w:t>
      </w:r>
    </w:p>
    <w:p w:rsidR="00714A92" w:rsidRPr="00A547DF" w:rsidP="003D0FF2">
      <w:pPr>
        <w:numPr>
          <w:ilvl w:val="1"/>
          <w:numId w:val="24"/>
        </w:numPr>
        <w:spacing w:after="0" w:line="240" w:lineRule="auto"/>
        <w:jc w:val="both"/>
        <w:rPr>
          <w:rFonts w:ascii="Verdana" w:hAnsi="Verdana"/>
          <w:sz w:val="18"/>
          <w:szCs w:val="18"/>
        </w:rPr>
      </w:pPr>
      <w:r w:rsidRPr="00893BB0">
        <w:rPr>
          <w:rFonts w:ascii="Verdana" w:hAnsi="Verdana"/>
          <w:i/>
          <w:sz w:val="18"/>
          <w:szCs w:val="18"/>
        </w:rPr>
        <w:t>JK Super Cement:</w:t>
      </w:r>
      <w:r>
        <w:rPr>
          <w:rFonts w:ascii="Verdana" w:hAnsi="Verdana"/>
          <w:sz w:val="18"/>
          <w:szCs w:val="18"/>
        </w:rPr>
        <w:t xml:space="preserve"> </w:t>
      </w:r>
      <w:r w:rsidRPr="00714A92">
        <w:rPr>
          <w:rFonts w:ascii="Verdana" w:hAnsi="Verdana"/>
          <w:sz w:val="18"/>
          <w:szCs w:val="18"/>
        </w:rPr>
        <w:t>Setting up</w:t>
      </w:r>
      <w:r w:rsidR="00893BB0">
        <w:rPr>
          <w:rFonts w:ascii="Verdana" w:hAnsi="Verdana"/>
          <w:sz w:val="18"/>
          <w:szCs w:val="18"/>
        </w:rPr>
        <w:t xml:space="preserve"> distribution</w:t>
      </w:r>
      <w:r>
        <w:rPr>
          <w:rFonts w:ascii="Verdana" w:hAnsi="Verdana"/>
          <w:sz w:val="18"/>
          <w:szCs w:val="18"/>
        </w:rPr>
        <w:t xml:space="preserve"> network for Central &amp; Easter markets of MP for the new </w:t>
      </w:r>
      <w:r w:rsidR="00893BB0">
        <w:rPr>
          <w:rFonts w:ascii="Verdana" w:hAnsi="Verdana"/>
          <w:sz w:val="18"/>
          <w:szCs w:val="18"/>
        </w:rPr>
        <w:t xml:space="preserve">manufacturing </w:t>
      </w:r>
      <w:r w:rsidR="0034030D">
        <w:rPr>
          <w:rFonts w:ascii="Verdana" w:hAnsi="Verdana"/>
          <w:sz w:val="18"/>
          <w:szCs w:val="18"/>
        </w:rPr>
        <w:t>unit</w:t>
      </w:r>
      <w:r>
        <w:rPr>
          <w:rFonts w:ascii="Verdana" w:hAnsi="Verdana"/>
          <w:sz w:val="18"/>
          <w:szCs w:val="18"/>
        </w:rPr>
        <w:t xml:space="preserve"> at Panna (IU)</w:t>
      </w:r>
      <w:r w:rsidR="00893BB0">
        <w:rPr>
          <w:rFonts w:ascii="Verdana" w:hAnsi="Verdana"/>
          <w:sz w:val="18"/>
          <w:szCs w:val="18"/>
        </w:rPr>
        <w:t>.</w:t>
      </w:r>
    </w:p>
    <w:p w:rsidR="00042B29" w:rsidRPr="00042B29" w:rsidP="002514BB">
      <w:pPr>
        <w:numPr>
          <w:ilvl w:val="0"/>
          <w:numId w:val="2"/>
        </w:numPr>
        <w:spacing w:after="0" w:line="240" w:lineRule="auto"/>
        <w:jc w:val="both"/>
        <w:rPr>
          <w:rFonts w:ascii="Verdana" w:hAnsi="Verdana"/>
          <w:sz w:val="20"/>
          <w:szCs w:val="20"/>
        </w:rPr>
      </w:pPr>
      <w:r w:rsidRPr="00042B29">
        <w:rPr>
          <w:rFonts w:ascii="Verdana" w:hAnsi="Verdana"/>
          <w:sz w:val="18"/>
          <w:szCs w:val="18"/>
        </w:rPr>
        <w:t xml:space="preserve">Logistics </w:t>
      </w:r>
      <w:r w:rsidRPr="00042B29" w:rsidR="00326CC1">
        <w:rPr>
          <w:rFonts w:ascii="Verdana" w:hAnsi="Verdana"/>
          <w:sz w:val="18"/>
          <w:szCs w:val="18"/>
        </w:rPr>
        <w:t>Techno Function</w:t>
      </w:r>
      <w:r w:rsidRPr="00042B29">
        <w:rPr>
          <w:rFonts w:ascii="Verdana" w:hAnsi="Verdana"/>
          <w:sz w:val="18"/>
          <w:szCs w:val="18"/>
        </w:rPr>
        <w:t>al</w:t>
      </w:r>
      <w:r w:rsidRPr="00042B29" w:rsidR="00326CC1">
        <w:rPr>
          <w:rFonts w:ascii="Verdana" w:hAnsi="Verdana"/>
          <w:sz w:val="18"/>
          <w:szCs w:val="18"/>
        </w:rPr>
        <w:t xml:space="preserve"> professional </w:t>
      </w:r>
      <w:r w:rsidR="00683A28">
        <w:rPr>
          <w:rFonts w:ascii="Verdana" w:hAnsi="Verdana"/>
          <w:sz w:val="18"/>
          <w:szCs w:val="18"/>
        </w:rPr>
        <w:t xml:space="preserve">- </w:t>
      </w:r>
      <w:r w:rsidRPr="00042B29" w:rsidR="00053E38">
        <w:rPr>
          <w:rFonts w:ascii="Verdana" w:hAnsi="Verdana"/>
          <w:sz w:val="18"/>
          <w:szCs w:val="18"/>
        </w:rPr>
        <w:t xml:space="preserve">MBA in </w:t>
      </w:r>
      <w:r w:rsidRPr="00042B29">
        <w:rPr>
          <w:rFonts w:ascii="Verdana" w:hAnsi="Verdana"/>
          <w:sz w:val="18"/>
          <w:szCs w:val="18"/>
        </w:rPr>
        <w:t>Supply Chain</w:t>
      </w:r>
      <w:r w:rsidR="008A1D62">
        <w:rPr>
          <w:rFonts w:ascii="Verdana" w:hAnsi="Verdana"/>
          <w:sz w:val="18"/>
          <w:szCs w:val="18"/>
        </w:rPr>
        <w:t xml:space="preserve"> </w:t>
      </w:r>
      <w:r w:rsidRPr="00042B29" w:rsidR="00053E38">
        <w:rPr>
          <w:rFonts w:ascii="Verdana" w:hAnsi="Verdana"/>
          <w:sz w:val="18"/>
          <w:szCs w:val="18"/>
        </w:rPr>
        <w:t>&amp; Operations</w:t>
      </w:r>
      <w:r w:rsidR="00E45E1F">
        <w:rPr>
          <w:rFonts w:ascii="Verdana" w:hAnsi="Verdana"/>
          <w:sz w:val="18"/>
          <w:szCs w:val="18"/>
        </w:rPr>
        <w:t xml:space="preserve"> </w:t>
      </w:r>
      <w:r w:rsidR="00683A28">
        <w:rPr>
          <w:rFonts w:ascii="Verdana" w:hAnsi="Verdana"/>
          <w:sz w:val="18"/>
          <w:szCs w:val="18"/>
        </w:rPr>
        <w:t>and CS</w:t>
      </w:r>
      <w:r w:rsidRPr="00042B29" w:rsidR="00053E38">
        <w:rPr>
          <w:rFonts w:ascii="Verdana" w:hAnsi="Verdana"/>
          <w:sz w:val="18"/>
          <w:szCs w:val="18"/>
        </w:rPr>
        <w:t xml:space="preserve"> Engineer</w:t>
      </w:r>
      <w:r>
        <w:rPr>
          <w:rFonts w:ascii="Verdana" w:hAnsi="Verdana"/>
          <w:sz w:val="18"/>
          <w:szCs w:val="18"/>
        </w:rPr>
        <w:t>.</w:t>
      </w:r>
    </w:p>
    <w:p w:rsidR="008D512D" w:rsidRPr="00DA51B2" w:rsidP="00042B29">
      <w:pPr>
        <w:spacing w:after="0" w:line="240" w:lineRule="auto"/>
        <w:ind w:left="360"/>
        <w:jc w:val="both"/>
        <w:rPr>
          <w:rFonts w:ascii="Verdana" w:hAnsi="Verdana"/>
          <w:sz w:val="20"/>
          <w:szCs w:val="20"/>
        </w:rPr>
      </w:pPr>
    </w:p>
    <w:p w:rsidR="008D512D" w:rsidRPr="00155F87" w:rsidP="008D512D">
      <w:pPr>
        <w:pBdr>
          <w:bottom w:val="thinThickSmallGap" w:sz="24" w:space="1" w:color="auto"/>
        </w:pBdr>
        <w:shd w:val="clear" w:color="auto" w:fill="D9D9D9"/>
        <w:jc w:val="both"/>
        <w:rPr>
          <w:rFonts w:ascii="Verdana" w:hAnsi="Verdana"/>
          <w:b/>
          <w:bCs/>
        </w:rPr>
      </w:pPr>
      <w:r w:rsidRPr="00155F87">
        <w:rPr>
          <w:rFonts w:ascii="Verdana" w:hAnsi="Verdana"/>
          <w:b/>
          <w:bCs/>
        </w:rPr>
        <w:t>Career Recital</w:t>
      </w:r>
    </w:p>
    <w:tbl>
      <w:tblPr>
        <w:tblW w:w="4888" w:type="pct"/>
        <w:tblInd w:w="108" w:type="dxa"/>
        <w:tblLayout w:type="fixed"/>
        <w:tblLook w:val="04A0"/>
      </w:tblPr>
      <w:tblGrid>
        <w:gridCol w:w="3547"/>
        <w:gridCol w:w="3259"/>
        <w:gridCol w:w="3259"/>
      </w:tblGrid>
      <w:tr w:rsidTr="00D4241A">
        <w:tblPrEx>
          <w:tblW w:w="4888" w:type="pct"/>
          <w:tblInd w:w="108" w:type="dxa"/>
          <w:tblLayout w:type="fixed"/>
          <w:tblLook w:val="04A0"/>
        </w:tblPrEx>
        <w:trPr>
          <w:trHeight w:val="300"/>
        </w:trPr>
        <w:tc>
          <w:tcPr>
            <w:tcW w:w="176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2CC"/>
            <w:noWrap/>
            <w:vAlign w:val="center"/>
            <w:hideMark/>
          </w:tcPr>
          <w:p w:rsidR="00D4241A" w:rsidP="00D4241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N"/>
              </w:rPr>
            </w:pPr>
            <w:r w:rsidRPr="00714A92">
              <w:rPr>
                <w:rFonts w:eastAsia="Times New Roman" w:cs="Calibri"/>
                <w:b/>
                <w:bCs/>
                <w:color w:val="000000"/>
                <w:lang w:eastAsia="en-IN"/>
              </w:rPr>
              <w:t>Primary / Plant Logistics Operations</w:t>
            </w: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 xml:space="preserve"> </w:t>
            </w:r>
          </w:p>
          <w:p w:rsidR="00714A92" w:rsidRPr="00D4241A" w:rsidP="00D4241A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</w:pPr>
            <w:r w:rsidRPr="00D4241A"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  <w:t>From Jul’12 to Feb’17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714A92" w:rsidP="00714A9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eastAsia="en-IN"/>
              </w:rPr>
            </w:pPr>
            <w:r w:rsidRPr="00714A92">
              <w:rPr>
                <w:rFonts w:eastAsia="Times New Roman" w:cs="Calibri"/>
                <w:b/>
                <w:bCs/>
                <w:color w:val="000000"/>
                <w:lang w:eastAsia="en-IN"/>
              </w:rPr>
              <w:t>Corporate / Function Level</w:t>
            </w:r>
          </w:p>
          <w:p w:rsidR="00D4241A" w:rsidRPr="00D4241A" w:rsidP="00714A92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</w:pPr>
            <w:r w:rsidRPr="00D4241A"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  <w:t>From Mar’17 to Sept’21</w:t>
            </w:r>
          </w:p>
        </w:tc>
        <w:tc>
          <w:tcPr>
            <w:tcW w:w="161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CE4D6"/>
            <w:noWrap/>
            <w:vAlign w:val="center"/>
            <w:hideMark/>
          </w:tcPr>
          <w:p w:rsidR="00D4241A" w:rsidRPr="00D4241A" w:rsidP="004C07A4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eastAsia="en-IN"/>
              </w:rPr>
              <w:t xml:space="preserve">Secondary / Warehouse </w:t>
            </w:r>
            <w:r w:rsidR="004C07A4">
              <w:rPr>
                <w:rFonts w:eastAsia="Times New Roman" w:cs="Calibri"/>
                <w:b/>
                <w:bCs/>
                <w:color w:val="000000"/>
                <w:lang w:eastAsia="en-IN"/>
              </w:rPr>
              <w:t xml:space="preserve">Logistics Operations </w:t>
            </w:r>
            <w:r w:rsidR="004C07A4"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  <w:t xml:space="preserve">- </w:t>
            </w:r>
            <w:r w:rsidRPr="00D4241A"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  <w:t>Oct’21</w:t>
            </w:r>
            <w:r w:rsidR="004C07A4">
              <w:rPr>
                <w:rFonts w:eastAsia="Times New Roman" w:cs="Calibri"/>
                <w:b/>
                <w:bCs/>
                <w:i/>
                <w:color w:val="000000"/>
                <w:lang w:eastAsia="en-IN"/>
              </w:rPr>
              <w:t xml:space="preserve"> Onwards</w:t>
            </w:r>
          </w:p>
        </w:tc>
      </w:tr>
      <w:tr w:rsidTr="00D4241A">
        <w:tblPrEx>
          <w:tblW w:w="4888" w:type="pct"/>
          <w:tblInd w:w="108" w:type="dxa"/>
          <w:tblLayout w:type="fixed"/>
          <w:tblLook w:val="04A0"/>
        </w:tblPrEx>
        <w:trPr>
          <w:trHeight w:val="1500"/>
        </w:trPr>
        <w:tc>
          <w:tcPr>
            <w:tcW w:w="1762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center"/>
            <w:hideMark/>
          </w:tcPr>
          <w:p w:rsidR="004C07A4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>Worked at three 5</w:t>
            </w:r>
            <w:r w:rsidR="004304C4">
              <w:rPr>
                <w:rFonts w:eastAsia="Times New Roman" w:cs="Calibri"/>
                <w:color w:val="000000"/>
                <w:sz w:val="20"/>
                <w:lang w:eastAsia="en-IN"/>
              </w:rPr>
              <w:t xml:space="preserve"> </w:t>
            </w: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 xml:space="preserve">MTPA </w:t>
            </w:r>
            <w:r w:rsidRPr="00D4241A" w:rsidR="00B063EF">
              <w:rPr>
                <w:rFonts w:eastAsia="Times New Roman" w:cs="Calibri"/>
                <w:color w:val="000000"/>
                <w:sz w:val="20"/>
                <w:lang w:eastAsia="en-IN"/>
              </w:rPr>
              <w:t>cement manufacturing</w:t>
            </w:r>
            <w:r>
              <w:rPr>
                <w:rFonts w:eastAsia="Times New Roman" w:cs="Calibri"/>
                <w:color w:val="000000"/>
                <w:sz w:val="20"/>
                <w:lang w:eastAsia="en-IN"/>
              </w:rPr>
              <w:t>.</w:t>
            </w:r>
          </w:p>
          <w:p w:rsidR="004C07A4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</w:p>
          <w:p w:rsidR="004C07A4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>Handled dispatches through Road</w:t>
            </w:r>
            <w:r>
              <w:rPr>
                <w:rFonts w:eastAsia="Times New Roman" w:cs="Calibri"/>
                <w:color w:val="000000"/>
                <w:sz w:val="20"/>
                <w:lang w:eastAsia="en-IN"/>
              </w:rPr>
              <w:t>.</w:t>
            </w:r>
          </w:p>
          <w:p w:rsidR="004C07A4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</w:p>
          <w:p w:rsidR="00714A92" w:rsidRPr="00D4241A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  <w:r>
              <w:rPr>
                <w:rFonts w:eastAsia="Times New Roman" w:cs="Calibri"/>
                <w:color w:val="000000"/>
                <w:sz w:val="20"/>
                <w:lang w:eastAsia="en-IN"/>
              </w:rPr>
              <w:t>W</w:t>
            </w:r>
            <w:r w:rsidRPr="00D4241A" w:rsidR="00D4241A">
              <w:rPr>
                <w:rFonts w:eastAsia="Times New Roman" w:cs="Calibri"/>
                <w:color w:val="000000"/>
                <w:sz w:val="20"/>
                <w:lang w:eastAsia="en-IN"/>
              </w:rPr>
              <w:t>orked as Packing Plant In Charge.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:rsidR="004C07A4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 xml:space="preserve">Worked as Zonal </w:t>
            </w:r>
            <w:r>
              <w:rPr>
                <w:rFonts w:eastAsia="Times New Roman" w:cs="Calibri"/>
                <w:color w:val="000000"/>
                <w:sz w:val="20"/>
                <w:lang w:eastAsia="en-IN"/>
              </w:rPr>
              <w:t>Performance Manager (Analytics) – N/W Optimization, Cost GAP Analysis, Establishing Logistics KPIs.</w:t>
            </w:r>
          </w:p>
          <w:p w:rsidR="004C07A4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</w:p>
          <w:p w:rsidR="00714A92" w:rsidRPr="00D4241A" w:rsidP="004C07A4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lang w:eastAsia="en-IN"/>
              </w:rPr>
            </w:pP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 xml:space="preserve">Secondary </w:t>
            </w:r>
            <w:r w:rsidRPr="00D4241A" w:rsidR="007E109A">
              <w:rPr>
                <w:rFonts w:eastAsia="Times New Roman" w:cs="Calibri"/>
                <w:color w:val="000000"/>
                <w:sz w:val="20"/>
                <w:lang w:eastAsia="en-IN"/>
              </w:rPr>
              <w:t>Logistics</w:t>
            </w: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 xml:space="preserve"> Operations</w:t>
            </w:r>
            <w:r w:rsidR="004C07A4">
              <w:rPr>
                <w:rFonts w:eastAsia="Times New Roman" w:cs="Calibri"/>
                <w:color w:val="000000"/>
                <w:sz w:val="20"/>
                <w:lang w:eastAsia="en-IN"/>
              </w:rPr>
              <w:t>’</w:t>
            </w:r>
            <w:r w:rsidRPr="00D4241A">
              <w:rPr>
                <w:rFonts w:eastAsia="Times New Roman" w:cs="Calibri"/>
                <w:color w:val="000000"/>
                <w:sz w:val="20"/>
                <w:lang w:eastAsia="en-IN"/>
              </w:rPr>
              <w:t xml:space="preserve"> In-Charge for UP East &amp; MP East markets.</w:t>
            </w:r>
          </w:p>
        </w:tc>
        <w:tc>
          <w:tcPr>
            <w:tcW w:w="1619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CE4D6"/>
            <w:vAlign w:val="center"/>
            <w:hideMark/>
          </w:tcPr>
          <w:p w:rsidR="00714A92" w:rsidRPr="00714A92" w:rsidP="004C07A4">
            <w:pPr>
              <w:spacing w:after="0" w:line="240" w:lineRule="auto"/>
              <w:rPr>
                <w:rFonts w:eastAsia="Times New Roman" w:cs="Calibri"/>
                <w:color w:val="000000"/>
                <w:lang w:eastAsia="en-IN"/>
              </w:rPr>
            </w:pPr>
            <w:r>
              <w:rPr>
                <w:rFonts w:eastAsia="Times New Roman" w:cs="Calibri"/>
                <w:color w:val="000000"/>
                <w:sz w:val="20"/>
                <w:lang w:eastAsia="en-IN"/>
              </w:rPr>
              <w:t>Worked as Secondary Logistics Head of Uttrakhnad (ACC), Telangana (UTCL), MP and Gujrat (JKCL)</w:t>
            </w:r>
          </w:p>
        </w:tc>
      </w:tr>
    </w:tbl>
    <w:p w:rsidR="00025783" w:rsidP="00A57174">
      <w:pPr>
        <w:spacing w:after="0"/>
        <w:rPr>
          <w:rFonts w:ascii="Verdana" w:hAnsi="Verdana"/>
          <w:i/>
          <w:sz w:val="16"/>
          <w:szCs w:val="16"/>
        </w:rPr>
      </w:pPr>
    </w:p>
    <w:p w:rsidR="00D4241A" w:rsidRPr="00D4241A" w:rsidP="00A57174">
      <w:pPr>
        <w:spacing w:after="0"/>
        <w:rPr>
          <w:rFonts w:ascii="Verdana" w:hAnsi="Verdana"/>
          <w:szCs w:val="16"/>
        </w:rPr>
      </w:pPr>
      <w:r>
        <w:rPr>
          <w:rFonts w:ascii="Verdana" w:hAnsi="Verdana"/>
          <w:szCs w:val="16"/>
        </w:rPr>
        <w:t xml:space="preserve">Growth </w:t>
      </w:r>
      <w:r w:rsidRPr="00D4241A">
        <w:rPr>
          <w:rFonts w:ascii="Verdana" w:hAnsi="Verdana"/>
          <w:szCs w:val="16"/>
        </w:rPr>
        <w:t>Path</w:t>
      </w:r>
    </w:p>
    <w:tbl>
      <w:tblPr>
        <w:tblW w:w="10060" w:type="dxa"/>
        <w:tblInd w:w="113" w:type="dxa"/>
        <w:tblLook w:val="04A0"/>
      </w:tblPr>
      <w:tblGrid>
        <w:gridCol w:w="2122"/>
        <w:gridCol w:w="7938"/>
      </w:tblGrid>
      <w:tr w:rsidTr="00D049A5">
        <w:tblPrEx>
          <w:tblW w:w="10060" w:type="dxa"/>
          <w:tblInd w:w="113" w:type="dxa"/>
          <w:tblLook w:val="04A0"/>
        </w:tblPrEx>
        <w:trPr>
          <w:trHeight w:val="395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9A5" w:rsidRPr="00D049A5" w:rsidP="00A57174">
            <w:pPr>
              <w:spacing w:after="0" w:line="240" w:lineRule="auto"/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</w:pPr>
            <w:r w:rsidRPr="00D049A5"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  <w:t>JK Super Cement</w:t>
            </w:r>
          </w:p>
        </w:tc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49A5" w:rsidRPr="00A57174" w:rsidP="00A57174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1)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As Secondary Logistics Head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(Sr. Manager)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- MP &amp; Gujrat - Aug'21 till now</w:t>
            </w:r>
          </w:p>
        </w:tc>
      </w:tr>
      <w:tr w:rsidTr="00D049A5">
        <w:tblPrEx>
          <w:tblW w:w="10060" w:type="dxa"/>
          <w:tblInd w:w="113" w:type="dxa"/>
          <w:tblLook w:val="04A0"/>
        </w:tblPrEx>
        <w:trPr>
          <w:trHeight w:val="39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9A5" w:rsidRPr="00D049A5" w:rsidP="00A57174">
            <w:pPr>
              <w:spacing w:after="0" w:line="240" w:lineRule="auto"/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</w:pPr>
            <w:r w:rsidRPr="00D049A5"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  <w:t>ACC Cement</w:t>
            </w:r>
          </w:p>
        </w:tc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49A5" w:rsidRPr="00A57174" w:rsidP="00A57174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1)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S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ales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U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nit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L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ogistics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 – Uttrakhand (Manager) – Dec’20 to Aug’21</w:t>
            </w:r>
          </w:p>
        </w:tc>
      </w:tr>
      <w:tr w:rsidTr="00D049A5">
        <w:tblPrEx>
          <w:tblW w:w="10060" w:type="dxa"/>
          <w:tblInd w:w="113" w:type="dxa"/>
          <w:tblLook w:val="04A0"/>
        </w:tblPrEx>
        <w:trPr>
          <w:trHeight w:val="987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9A5" w:rsidRPr="00D049A5" w:rsidP="00A57174">
            <w:pPr>
              <w:spacing w:after="0" w:line="240" w:lineRule="auto"/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</w:pPr>
            <w:r w:rsidRPr="00D049A5"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  <w:t>UltraTech Cement Ltd.</w:t>
            </w:r>
          </w:p>
        </w:tc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49A5" w:rsidRPr="00A57174" w:rsidP="00A57174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1)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RLH – Telangana (Manager) – Oct’20 to Dec’20 - UTCL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br/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2)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Zonal Secondary Operations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(Asst. Manager) – May’19 to Oct’20 - UTCL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br/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3)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Zonal Performance Manager (Asst. Manager) – March’17 to May’19 - UTCL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br/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4)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Road Coordinator (Sr. Officer) – Feb’2014 to March’2017 </w:t>
            </w: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–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 UTCL</w:t>
            </w:r>
          </w:p>
        </w:tc>
      </w:tr>
      <w:tr w:rsidTr="00D049A5">
        <w:tblPrEx>
          <w:tblW w:w="10060" w:type="dxa"/>
          <w:tblInd w:w="113" w:type="dxa"/>
          <w:tblLook w:val="04A0"/>
        </w:tblPrEx>
        <w:trPr>
          <w:trHeight w:val="395"/>
        </w:trPr>
        <w:tc>
          <w:tcPr>
            <w:tcW w:w="21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49A5" w:rsidRPr="00D049A5" w:rsidP="00A57174">
            <w:pPr>
              <w:spacing w:after="0" w:line="240" w:lineRule="auto"/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</w:pPr>
            <w:r w:rsidRPr="00D049A5">
              <w:rPr>
                <w:rFonts w:ascii="Verdana" w:eastAsia="Times New Roman" w:hAnsi="Verdana" w:cs="Calibri"/>
                <w:bCs/>
                <w:color w:val="000000"/>
                <w:sz w:val="18"/>
                <w:szCs w:val="18"/>
                <w:lang w:eastAsia="en-IN"/>
              </w:rPr>
              <w:t>Jaypee Cement Corp Ltd.</w:t>
            </w:r>
          </w:p>
        </w:tc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049A5" w:rsidRPr="00A57174" w:rsidP="00A57174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</w:pPr>
            <w:r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 xml:space="preserve">1) </w:t>
            </w:r>
            <w:r w:rsidRPr="00A57174">
              <w:rPr>
                <w:rFonts w:ascii="Verdana" w:eastAsia="Times New Roman" w:hAnsi="Verdana" w:cs="Calibri"/>
                <w:color w:val="000000"/>
                <w:sz w:val="18"/>
                <w:szCs w:val="18"/>
                <w:lang w:eastAsia="en-IN"/>
              </w:rPr>
              <w:t>Packing Plant + Rd Coordinator (Sr. Officer) – July’2012 to Feb’2014 – JCCL</w:t>
            </w:r>
          </w:p>
        </w:tc>
      </w:tr>
    </w:tbl>
    <w:p w:rsidR="00025783" w:rsidRPr="00A57174" w:rsidP="00A57174">
      <w:pPr>
        <w:spacing w:after="0"/>
        <w:rPr>
          <w:rFonts w:ascii="Verdana" w:hAnsi="Verdana"/>
          <w:i/>
          <w:sz w:val="16"/>
          <w:szCs w:val="16"/>
        </w:rPr>
      </w:pPr>
    </w:p>
    <w:p w:rsidR="001166C0" w:rsidP="005F52B8">
      <w:pPr>
        <w:spacing w:after="0"/>
        <w:jc w:val="both"/>
        <w:rPr>
          <w:rFonts w:ascii="Verdana" w:hAnsi="Verdana"/>
          <w:b/>
          <w:bCs/>
          <w:i/>
        </w:rPr>
      </w:pPr>
      <w:r>
        <w:rPr>
          <w:rFonts w:ascii="Verdana" w:hAnsi="Verdana"/>
          <w:b/>
          <w:bCs/>
          <w:i/>
        </w:rPr>
        <w:t>Current Role &amp; Responsibilities</w:t>
      </w:r>
    </w:p>
    <w:p w:rsidR="007E042D" w:rsidP="005F1BCF">
      <w:pPr>
        <w:spacing w:after="0"/>
        <w:jc w:val="both"/>
        <w:rPr>
          <w:rFonts w:ascii="Verdana" w:hAnsi="Verdana"/>
          <w:b/>
          <w:bCs/>
          <w:iCs/>
          <w:sz w:val="18"/>
          <w:szCs w:val="18"/>
        </w:rPr>
      </w:pPr>
      <w:r w:rsidRPr="006C36B0">
        <w:rPr>
          <w:rFonts w:ascii="Verdana" w:hAnsi="Verdana"/>
          <w:b/>
          <w:bCs/>
          <w:iCs/>
          <w:sz w:val="18"/>
          <w:szCs w:val="18"/>
        </w:rPr>
        <w:t xml:space="preserve">As </w:t>
      </w:r>
      <w:r w:rsidR="0071579D">
        <w:rPr>
          <w:rFonts w:ascii="Verdana" w:hAnsi="Verdana"/>
          <w:b/>
          <w:bCs/>
          <w:iCs/>
          <w:sz w:val="18"/>
          <w:szCs w:val="18"/>
        </w:rPr>
        <w:t>Secondary Logistics Head</w:t>
      </w:r>
      <w:r>
        <w:rPr>
          <w:rFonts w:ascii="Verdana" w:hAnsi="Verdana"/>
          <w:b/>
          <w:bCs/>
          <w:iCs/>
          <w:sz w:val="18"/>
          <w:szCs w:val="18"/>
        </w:rPr>
        <w:t xml:space="preserve"> – </w:t>
      </w:r>
      <w:r w:rsidR="0071579D">
        <w:rPr>
          <w:rFonts w:ascii="Verdana" w:hAnsi="Verdana"/>
          <w:b/>
          <w:bCs/>
          <w:iCs/>
          <w:sz w:val="18"/>
          <w:szCs w:val="18"/>
        </w:rPr>
        <w:t>MP &amp; Gujrat</w:t>
      </w:r>
      <w:r w:rsidRPr="006C36B0">
        <w:rPr>
          <w:rFonts w:ascii="Verdana" w:hAnsi="Verdana"/>
          <w:b/>
          <w:bCs/>
          <w:iCs/>
          <w:sz w:val="18"/>
          <w:szCs w:val="18"/>
        </w:rPr>
        <w:t xml:space="preserve"> </w:t>
      </w:r>
      <w:r w:rsidR="002A6D93">
        <w:rPr>
          <w:rFonts w:ascii="Verdana" w:hAnsi="Verdana"/>
          <w:b/>
          <w:bCs/>
          <w:iCs/>
          <w:sz w:val="18"/>
          <w:szCs w:val="18"/>
        </w:rPr>
        <w:t xml:space="preserve">– since </w:t>
      </w:r>
      <w:r w:rsidR="00493917">
        <w:rPr>
          <w:rFonts w:ascii="Verdana" w:hAnsi="Verdana"/>
          <w:b/>
          <w:bCs/>
          <w:iCs/>
          <w:sz w:val="18"/>
          <w:szCs w:val="18"/>
        </w:rPr>
        <w:t>Aug</w:t>
      </w:r>
      <w:r>
        <w:rPr>
          <w:rFonts w:ascii="Verdana" w:hAnsi="Verdana"/>
          <w:b/>
          <w:bCs/>
          <w:iCs/>
          <w:sz w:val="18"/>
          <w:szCs w:val="18"/>
        </w:rPr>
        <w:t>’2</w:t>
      </w:r>
      <w:r w:rsidR="0071579D">
        <w:rPr>
          <w:rFonts w:ascii="Verdana" w:hAnsi="Verdana"/>
          <w:b/>
          <w:bCs/>
          <w:iCs/>
          <w:sz w:val="18"/>
          <w:szCs w:val="18"/>
        </w:rPr>
        <w:t>1</w:t>
      </w:r>
      <w:r w:rsidR="005F1BCF">
        <w:rPr>
          <w:rFonts w:ascii="Verdana" w:hAnsi="Verdana"/>
          <w:b/>
          <w:bCs/>
          <w:iCs/>
          <w:sz w:val="18"/>
          <w:szCs w:val="18"/>
        </w:rPr>
        <w:t>:</w:t>
      </w:r>
    </w:p>
    <w:p w:rsidR="00057984" w:rsidRPr="00057984" w:rsidP="00057984">
      <w:pPr>
        <w:spacing w:after="0"/>
        <w:jc w:val="both"/>
        <w:rPr>
          <w:rFonts w:ascii="Verdana" w:hAnsi="Verdana"/>
          <w:bCs/>
          <w:iCs/>
          <w:sz w:val="18"/>
          <w:szCs w:val="18"/>
        </w:rPr>
      </w:pPr>
      <w:r w:rsidRPr="00057984">
        <w:rPr>
          <w:rFonts w:ascii="Verdana" w:hAnsi="Verdana"/>
          <w:bCs/>
          <w:iCs/>
          <w:sz w:val="18"/>
          <w:szCs w:val="18"/>
        </w:rPr>
        <w:t xml:space="preserve">Setting up secondary operations network for greenfield markets of MP East: Finalisation of Service Providers, Warehouses and operating rates for 21 districts Central &amp; Easter markets of MP for scaling up dispatches from Panna </w:t>
      </w:r>
      <w:r>
        <w:rPr>
          <w:rFonts w:ascii="Verdana" w:hAnsi="Verdana"/>
          <w:bCs/>
          <w:iCs/>
          <w:sz w:val="18"/>
          <w:szCs w:val="18"/>
        </w:rPr>
        <w:t xml:space="preserve">(5MTPA) </w:t>
      </w:r>
      <w:r w:rsidRPr="00057984">
        <w:rPr>
          <w:rFonts w:ascii="Verdana" w:hAnsi="Verdana"/>
          <w:bCs/>
          <w:iCs/>
          <w:sz w:val="18"/>
          <w:szCs w:val="18"/>
        </w:rPr>
        <w:t>Unit.</w:t>
      </w:r>
    </w:p>
    <w:p w:rsidR="004624C4" w:rsidRPr="00057984" w:rsidP="00057984">
      <w:pPr>
        <w:pStyle w:val="ListParagraph"/>
        <w:numPr>
          <w:ilvl w:val="0"/>
          <w:numId w:val="21"/>
        </w:numPr>
        <w:spacing w:after="0"/>
        <w:jc w:val="both"/>
        <w:rPr>
          <w:rFonts w:ascii="Verdana" w:hAnsi="Verdana"/>
          <w:bCs/>
          <w:iCs/>
          <w:sz w:val="18"/>
          <w:szCs w:val="18"/>
        </w:rPr>
      </w:pPr>
      <w:r w:rsidRPr="00A15FB8">
        <w:rPr>
          <w:rFonts w:ascii="Verdana" w:hAnsi="Verdana"/>
          <w:bCs/>
          <w:iCs/>
          <w:sz w:val="18"/>
          <w:szCs w:val="18"/>
        </w:rPr>
        <w:t xml:space="preserve">Managing secondary operations of </w:t>
      </w:r>
      <w:r w:rsidRPr="00A15FB8" w:rsidR="00E718AD">
        <w:rPr>
          <w:rFonts w:ascii="Verdana" w:hAnsi="Verdana"/>
          <w:bCs/>
          <w:iCs/>
          <w:sz w:val="18"/>
          <w:szCs w:val="18"/>
        </w:rPr>
        <w:t xml:space="preserve">71 warehouses of spread across </w:t>
      </w:r>
      <w:r w:rsidRPr="00A15FB8" w:rsidR="00E718AD">
        <w:rPr>
          <w:rFonts w:ascii="Verdana" w:hAnsi="Verdana"/>
          <w:b/>
          <w:bCs/>
          <w:iCs/>
          <w:sz w:val="18"/>
          <w:szCs w:val="18"/>
        </w:rPr>
        <w:t>Gujrat &amp; MP.</w:t>
      </w:r>
      <w:r w:rsidRPr="00A15FB8" w:rsidR="00E718AD">
        <w:rPr>
          <w:rFonts w:ascii="Verdana" w:hAnsi="Verdana"/>
          <w:bCs/>
          <w:iCs/>
          <w:sz w:val="18"/>
          <w:szCs w:val="18"/>
        </w:rPr>
        <w:t xml:space="preserve"> Handling monthly volume of </w:t>
      </w:r>
      <w:r w:rsidR="00DC69DB">
        <w:rPr>
          <w:rFonts w:ascii="Verdana" w:hAnsi="Verdana"/>
          <w:bCs/>
          <w:iCs/>
          <w:sz w:val="18"/>
          <w:szCs w:val="18"/>
        </w:rPr>
        <w:t>~</w:t>
      </w:r>
      <w:r w:rsidRPr="00A15FB8">
        <w:rPr>
          <w:rFonts w:ascii="Verdana" w:hAnsi="Verdana"/>
          <w:bCs/>
          <w:iCs/>
          <w:sz w:val="18"/>
          <w:szCs w:val="18"/>
        </w:rPr>
        <w:t>1LMT.</w:t>
      </w:r>
    </w:p>
    <w:p w:rsidR="00C76D76" w:rsidRPr="00A15FB8" w:rsidP="002514BB">
      <w:pPr>
        <w:pStyle w:val="ListParagraph"/>
        <w:numPr>
          <w:ilvl w:val="0"/>
          <w:numId w:val="21"/>
        </w:numPr>
        <w:spacing w:after="0"/>
        <w:jc w:val="both"/>
        <w:rPr>
          <w:rFonts w:ascii="Verdana" w:hAnsi="Verdana"/>
          <w:bCs/>
          <w:iCs/>
          <w:sz w:val="18"/>
          <w:szCs w:val="18"/>
        </w:rPr>
      </w:pPr>
      <w:r w:rsidRPr="00A15FB8">
        <w:rPr>
          <w:rFonts w:ascii="Verdana" w:hAnsi="Verdana"/>
          <w:bCs/>
          <w:iCs/>
          <w:sz w:val="18"/>
          <w:szCs w:val="18"/>
        </w:rPr>
        <w:t xml:space="preserve">Managing daily operations with team size of </w:t>
      </w:r>
      <w:r w:rsidR="00DC69DB">
        <w:rPr>
          <w:rFonts w:ascii="Verdana" w:hAnsi="Verdana"/>
          <w:bCs/>
          <w:iCs/>
          <w:sz w:val="18"/>
          <w:szCs w:val="18"/>
        </w:rPr>
        <w:t>3</w:t>
      </w:r>
      <w:r w:rsidRPr="00A15FB8">
        <w:rPr>
          <w:rFonts w:ascii="Verdana" w:hAnsi="Verdana"/>
          <w:bCs/>
          <w:iCs/>
          <w:sz w:val="18"/>
          <w:szCs w:val="18"/>
        </w:rPr>
        <w:t xml:space="preserve"> members.</w:t>
      </w:r>
    </w:p>
    <w:p w:rsidR="00C76D76" w:rsidRPr="00A15FB8" w:rsidP="002514BB">
      <w:pPr>
        <w:pStyle w:val="ListParagraph"/>
        <w:numPr>
          <w:ilvl w:val="0"/>
          <w:numId w:val="21"/>
        </w:numPr>
        <w:spacing w:after="0"/>
        <w:jc w:val="both"/>
        <w:rPr>
          <w:rFonts w:ascii="Verdana" w:hAnsi="Verdana"/>
          <w:sz w:val="18"/>
          <w:szCs w:val="20"/>
        </w:rPr>
      </w:pPr>
      <w:r w:rsidRPr="00A15FB8">
        <w:rPr>
          <w:rFonts w:ascii="Verdana" w:hAnsi="Verdana"/>
          <w:bCs/>
          <w:iCs/>
          <w:sz w:val="18"/>
          <w:szCs w:val="18"/>
        </w:rPr>
        <w:t>Driving logistics cost</w:t>
      </w:r>
      <w:r w:rsidR="00601991">
        <w:rPr>
          <w:rFonts w:ascii="Verdana" w:hAnsi="Verdana"/>
          <w:bCs/>
          <w:iCs/>
          <w:sz w:val="18"/>
          <w:szCs w:val="18"/>
        </w:rPr>
        <w:t xml:space="preserve"> optimization </w:t>
      </w:r>
      <w:r w:rsidRPr="00A15FB8">
        <w:rPr>
          <w:rFonts w:ascii="Verdana" w:hAnsi="Verdana"/>
          <w:bCs/>
          <w:iCs/>
          <w:sz w:val="18"/>
          <w:szCs w:val="18"/>
        </w:rPr>
        <w:t>initiatives like Stock on Wheel, Mode conversion</w:t>
      </w:r>
      <w:r w:rsidR="00057984">
        <w:rPr>
          <w:rFonts w:ascii="Verdana" w:hAnsi="Verdana"/>
          <w:bCs/>
          <w:iCs/>
          <w:sz w:val="18"/>
          <w:szCs w:val="18"/>
        </w:rPr>
        <w:t xml:space="preserve"> – Rail Road Conversion</w:t>
      </w:r>
      <w:r w:rsidRPr="00A15FB8">
        <w:rPr>
          <w:rFonts w:ascii="Verdana" w:hAnsi="Verdana"/>
          <w:bCs/>
          <w:iCs/>
          <w:sz w:val="18"/>
          <w:szCs w:val="18"/>
        </w:rPr>
        <w:t xml:space="preserve">, </w:t>
      </w:r>
      <w:r w:rsidRPr="00A15FB8" w:rsidR="00A15FB8">
        <w:rPr>
          <w:rFonts w:ascii="Verdana" w:hAnsi="Verdana"/>
          <w:bCs/>
          <w:iCs/>
          <w:sz w:val="18"/>
          <w:szCs w:val="18"/>
        </w:rPr>
        <w:t>setting</w:t>
      </w:r>
      <w:r w:rsidRPr="00A15FB8">
        <w:rPr>
          <w:rFonts w:ascii="Verdana" w:hAnsi="Verdana"/>
          <w:bCs/>
          <w:iCs/>
          <w:sz w:val="18"/>
          <w:szCs w:val="18"/>
        </w:rPr>
        <w:t xml:space="preserve"> up Hub operations at </w:t>
      </w:r>
      <w:r w:rsidR="00493917">
        <w:rPr>
          <w:rFonts w:ascii="Verdana" w:hAnsi="Verdana"/>
          <w:bCs/>
          <w:iCs/>
          <w:sz w:val="18"/>
          <w:szCs w:val="18"/>
        </w:rPr>
        <w:t xml:space="preserve">Damoh, Katni, </w:t>
      </w:r>
      <w:r w:rsidRPr="00A15FB8">
        <w:rPr>
          <w:rFonts w:ascii="Verdana" w:hAnsi="Verdana"/>
          <w:bCs/>
          <w:iCs/>
          <w:sz w:val="18"/>
          <w:szCs w:val="18"/>
        </w:rPr>
        <w:t>Godhra and Baroda</w:t>
      </w:r>
      <w:r w:rsidR="00A15FB8">
        <w:rPr>
          <w:rFonts w:ascii="Verdana" w:hAnsi="Verdana"/>
          <w:bCs/>
          <w:iCs/>
          <w:sz w:val="18"/>
          <w:szCs w:val="18"/>
        </w:rPr>
        <w:t xml:space="preserve"> for getting S</w:t>
      </w:r>
      <w:r w:rsidR="00493917">
        <w:rPr>
          <w:rFonts w:ascii="Verdana" w:hAnsi="Verdana"/>
          <w:bCs/>
          <w:iCs/>
          <w:sz w:val="18"/>
          <w:szCs w:val="18"/>
        </w:rPr>
        <w:t>tock</w:t>
      </w:r>
      <w:r w:rsidR="00A15FB8">
        <w:rPr>
          <w:rFonts w:ascii="Verdana" w:hAnsi="Verdana"/>
          <w:bCs/>
          <w:iCs/>
          <w:sz w:val="18"/>
          <w:szCs w:val="18"/>
        </w:rPr>
        <w:t xml:space="preserve"> supplies </w:t>
      </w:r>
      <w:r w:rsidR="00493917">
        <w:rPr>
          <w:rFonts w:ascii="Verdana" w:hAnsi="Verdana"/>
          <w:bCs/>
          <w:iCs/>
          <w:sz w:val="18"/>
          <w:szCs w:val="18"/>
        </w:rPr>
        <w:t>through</w:t>
      </w:r>
      <w:r w:rsidR="00A15FB8">
        <w:rPr>
          <w:rFonts w:ascii="Verdana" w:hAnsi="Verdana"/>
          <w:bCs/>
          <w:iCs/>
          <w:sz w:val="18"/>
          <w:szCs w:val="18"/>
        </w:rPr>
        <w:t xml:space="preserve"> L1 mode / plant.</w:t>
      </w:r>
    </w:p>
    <w:p w:rsidR="000246D3" w:rsidP="00825F54">
      <w:pPr>
        <w:spacing w:after="0"/>
        <w:jc w:val="both"/>
        <w:rPr>
          <w:rFonts w:ascii="Verdana" w:hAnsi="Verdana"/>
          <w:b/>
          <w:bCs/>
          <w:i/>
        </w:rPr>
      </w:pPr>
    </w:p>
    <w:p w:rsidR="00493917" w:rsidP="00825F54">
      <w:pPr>
        <w:spacing w:after="0"/>
        <w:jc w:val="both"/>
        <w:rPr>
          <w:rFonts w:ascii="Verdana" w:hAnsi="Verdana"/>
          <w:b/>
          <w:bCs/>
          <w:i/>
        </w:rPr>
      </w:pPr>
    </w:p>
    <w:p w:rsidR="004304C4" w:rsidP="00825F54">
      <w:pPr>
        <w:spacing w:after="0"/>
        <w:jc w:val="both"/>
        <w:rPr>
          <w:rFonts w:ascii="Verdana" w:hAnsi="Verdana"/>
          <w:b/>
          <w:bCs/>
          <w:i/>
        </w:rPr>
      </w:pPr>
    </w:p>
    <w:p w:rsidR="00825F54" w:rsidP="00825F54">
      <w:pPr>
        <w:spacing w:after="0"/>
        <w:jc w:val="both"/>
        <w:rPr>
          <w:rFonts w:ascii="Verdana" w:hAnsi="Verdana"/>
          <w:b/>
          <w:bCs/>
          <w:i/>
        </w:rPr>
      </w:pPr>
      <w:r w:rsidRPr="00040868">
        <w:rPr>
          <w:rFonts w:ascii="Verdana" w:hAnsi="Verdana"/>
          <w:b/>
          <w:bCs/>
          <w:i/>
        </w:rPr>
        <w:t>Previous Association</w:t>
      </w:r>
      <w:r w:rsidR="00601991">
        <w:rPr>
          <w:rFonts w:ascii="Verdana" w:hAnsi="Verdana"/>
          <w:b/>
          <w:bCs/>
          <w:i/>
        </w:rPr>
        <w:t>s</w:t>
      </w:r>
      <w:r w:rsidRPr="00040868">
        <w:rPr>
          <w:rFonts w:ascii="Verdana" w:hAnsi="Verdana"/>
          <w:b/>
          <w:bCs/>
          <w:i/>
        </w:rPr>
        <w:t xml:space="preserve"> </w:t>
      </w:r>
      <w:r w:rsidR="00601991">
        <w:rPr>
          <w:rFonts w:ascii="Verdana" w:hAnsi="Verdana"/>
          <w:b/>
          <w:bCs/>
          <w:i/>
        </w:rPr>
        <w:t>&amp;</w:t>
      </w:r>
      <w:r w:rsidRPr="00040868">
        <w:rPr>
          <w:rFonts w:ascii="Verdana" w:hAnsi="Verdana"/>
          <w:b/>
          <w:bCs/>
          <w:i/>
        </w:rPr>
        <w:t xml:space="preserve"> Experience</w:t>
      </w:r>
    </w:p>
    <w:p w:rsidR="0071579D" w:rsidRPr="00825F54" w:rsidP="002514BB">
      <w:pPr>
        <w:pStyle w:val="ListParagraph"/>
        <w:numPr>
          <w:ilvl w:val="0"/>
          <w:numId w:val="18"/>
        </w:numPr>
        <w:spacing w:after="0"/>
        <w:jc w:val="both"/>
        <w:rPr>
          <w:rFonts w:ascii="Verdana" w:hAnsi="Verdana"/>
          <w:b/>
          <w:bCs/>
          <w:iCs/>
          <w:sz w:val="18"/>
          <w:szCs w:val="18"/>
        </w:rPr>
      </w:pPr>
      <w:r w:rsidRPr="00825F54">
        <w:rPr>
          <w:rFonts w:ascii="Verdana" w:hAnsi="Verdana"/>
          <w:b/>
          <w:bCs/>
          <w:iCs/>
          <w:sz w:val="18"/>
          <w:szCs w:val="18"/>
        </w:rPr>
        <w:t xml:space="preserve">As </w:t>
      </w:r>
      <w:r w:rsidR="00493917">
        <w:rPr>
          <w:rFonts w:ascii="Verdana" w:hAnsi="Verdana"/>
          <w:b/>
          <w:bCs/>
          <w:iCs/>
          <w:sz w:val="18"/>
          <w:szCs w:val="18"/>
        </w:rPr>
        <w:t>Sales Unit Logistics (</w:t>
      </w:r>
      <w:r>
        <w:rPr>
          <w:rFonts w:ascii="Verdana" w:hAnsi="Verdana"/>
          <w:b/>
          <w:bCs/>
          <w:iCs/>
          <w:sz w:val="18"/>
          <w:szCs w:val="18"/>
        </w:rPr>
        <w:t>Dehradun)</w:t>
      </w:r>
      <w:r w:rsidRPr="00825F54">
        <w:rPr>
          <w:rFonts w:ascii="Verdana" w:hAnsi="Verdana"/>
          <w:b/>
          <w:bCs/>
          <w:iCs/>
          <w:sz w:val="18"/>
          <w:szCs w:val="18"/>
        </w:rPr>
        <w:t xml:space="preserve"> – </w:t>
      </w:r>
      <w:r>
        <w:rPr>
          <w:rFonts w:ascii="Verdana" w:hAnsi="Verdana"/>
          <w:b/>
          <w:bCs/>
          <w:iCs/>
          <w:sz w:val="18"/>
          <w:szCs w:val="18"/>
        </w:rPr>
        <w:t>Dec</w:t>
      </w:r>
      <w:r w:rsidRPr="00825F54">
        <w:rPr>
          <w:rFonts w:ascii="Verdana" w:hAnsi="Verdana"/>
          <w:b/>
          <w:bCs/>
          <w:iCs/>
          <w:sz w:val="18"/>
          <w:szCs w:val="18"/>
        </w:rPr>
        <w:t>’</w:t>
      </w:r>
      <w:r>
        <w:rPr>
          <w:rFonts w:ascii="Verdana" w:hAnsi="Verdana"/>
          <w:b/>
          <w:bCs/>
          <w:iCs/>
          <w:sz w:val="18"/>
          <w:szCs w:val="18"/>
        </w:rPr>
        <w:t>20</w:t>
      </w:r>
      <w:r w:rsidRPr="00825F54">
        <w:rPr>
          <w:rFonts w:ascii="Verdana" w:hAnsi="Verdana"/>
          <w:b/>
          <w:bCs/>
          <w:iCs/>
          <w:sz w:val="18"/>
          <w:szCs w:val="18"/>
        </w:rPr>
        <w:t xml:space="preserve"> to </w:t>
      </w:r>
      <w:r>
        <w:rPr>
          <w:rFonts w:ascii="Verdana" w:hAnsi="Verdana"/>
          <w:b/>
          <w:bCs/>
          <w:iCs/>
          <w:sz w:val="18"/>
          <w:szCs w:val="18"/>
        </w:rPr>
        <w:t>Aug’21</w:t>
      </w:r>
    </w:p>
    <w:p w:rsidR="0071579D" w:rsidRPr="0071579D" w:rsidP="004304C4">
      <w:pPr>
        <w:pStyle w:val="ListParagraph"/>
        <w:numPr>
          <w:ilvl w:val="0"/>
          <w:numId w:val="20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71579D">
        <w:rPr>
          <w:rFonts w:ascii="Verdana" w:hAnsi="Verdana"/>
          <w:sz w:val="18"/>
          <w:szCs w:val="20"/>
        </w:rPr>
        <w:t>As secondary logistics in-charge of Uttrakhand &amp; some part of UP-West, handling monthly volume of around 0.8LMT through 13 warehouses.</w:t>
      </w:r>
    </w:p>
    <w:p w:rsidR="0071579D" w:rsidRPr="0071579D" w:rsidP="004304C4">
      <w:pPr>
        <w:pStyle w:val="ListParagraph"/>
        <w:numPr>
          <w:ilvl w:val="0"/>
          <w:numId w:val="20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71579D">
        <w:rPr>
          <w:rFonts w:ascii="Verdana" w:hAnsi="Verdana"/>
          <w:sz w:val="18"/>
          <w:szCs w:val="20"/>
          <w:u w:val="single"/>
        </w:rPr>
        <w:t>Aligning L1 sourcing from 9 manufacturing units to 13 warehouses.</w:t>
      </w:r>
    </w:p>
    <w:p w:rsidR="0071579D" w:rsidRPr="0071579D" w:rsidP="004304C4">
      <w:pPr>
        <w:pStyle w:val="ListParagraph"/>
        <w:numPr>
          <w:ilvl w:val="0"/>
          <w:numId w:val="20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71579D">
        <w:rPr>
          <w:rFonts w:ascii="Verdana" w:hAnsi="Verdana"/>
          <w:sz w:val="18"/>
          <w:szCs w:val="20"/>
        </w:rPr>
        <w:t>Driving new logistics projects pertaining to Cost reduction &amp; service improvement e.w. SOW etc.</w:t>
      </w:r>
    </w:p>
    <w:p w:rsidR="0071579D" w:rsidRPr="0071579D" w:rsidP="004304C4">
      <w:pPr>
        <w:pStyle w:val="ListParagraph"/>
        <w:numPr>
          <w:ilvl w:val="0"/>
          <w:numId w:val="20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71579D">
        <w:rPr>
          <w:rFonts w:ascii="Verdana" w:hAnsi="Verdana"/>
          <w:sz w:val="18"/>
          <w:szCs w:val="20"/>
        </w:rPr>
        <w:t>Secondary distribution network alignment to meet the desired customer service, distribution cost and operational challenges at ground.</w:t>
      </w:r>
    </w:p>
    <w:p w:rsidR="00E718AD" w:rsidP="004304C4">
      <w:pPr>
        <w:pStyle w:val="ListParagraph"/>
        <w:numPr>
          <w:ilvl w:val="0"/>
          <w:numId w:val="20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71579D">
        <w:rPr>
          <w:rFonts w:ascii="Verdana" w:hAnsi="Verdana"/>
          <w:sz w:val="18"/>
          <w:szCs w:val="20"/>
        </w:rPr>
        <w:t>Managing commercial activities pertaining to vendor freight &amp; handling rate payment.</w:t>
      </w:r>
    </w:p>
    <w:p w:rsidR="0071579D" w:rsidRPr="008A1D62" w:rsidP="004304C4">
      <w:pPr>
        <w:spacing w:after="0"/>
        <w:ind w:left="360"/>
        <w:jc w:val="both"/>
        <w:rPr>
          <w:rFonts w:ascii="Verdana" w:hAnsi="Verdana"/>
          <w:sz w:val="18"/>
          <w:szCs w:val="20"/>
        </w:rPr>
      </w:pPr>
      <w:r w:rsidRPr="008A1D62">
        <w:rPr>
          <w:rFonts w:ascii="Verdana" w:hAnsi="Verdana"/>
          <w:b/>
          <w:sz w:val="18"/>
          <w:szCs w:val="20"/>
        </w:rPr>
        <w:t>Achievement</w:t>
      </w:r>
      <w:r w:rsidR="008A1D62">
        <w:rPr>
          <w:rFonts w:ascii="Verdana" w:hAnsi="Verdana"/>
          <w:b/>
          <w:sz w:val="18"/>
          <w:szCs w:val="20"/>
        </w:rPr>
        <w:t>:</w:t>
      </w:r>
      <w:r w:rsidRPr="008A1D62">
        <w:rPr>
          <w:rFonts w:ascii="Verdana" w:hAnsi="Verdana"/>
          <w:sz w:val="18"/>
          <w:szCs w:val="20"/>
        </w:rPr>
        <w:t xml:space="preserve"> </w:t>
      </w:r>
      <w:r w:rsidR="008A1D62">
        <w:rPr>
          <w:rFonts w:ascii="Verdana" w:hAnsi="Verdana"/>
          <w:sz w:val="18"/>
          <w:szCs w:val="20"/>
        </w:rPr>
        <w:t>T</w:t>
      </w:r>
      <w:r w:rsidRPr="008A1D62">
        <w:rPr>
          <w:rFonts w:ascii="Verdana" w:hAnsi="Verdana"/>
          <w:sz w:val="18"/>
          <w:szCs w:val="20"/>
        </w:rPr>
        <w:t xml:space="preserve">DC </w:t>
      </w:r>
      <w:r w:rsidR="008A1D62">
        <w:rPr>
          <w:rFonts w:ascii="Verdana" w:hAnsi="Verdana"/>
          <w:sz w:val="18"/>
          <w:szCs w:val="20"/>
        </w:rPr>
        <w:t xml:space="preserve">reduction by Rs 280PMT </w:t>
      </w:r>
    </w:p>
    <w:p w:rsidR="0071579D" w:rsidRPr="00040868" w:rsidP="0071579D">
      <w:pPr>
        <w:spacing w:after="0"/>
        <w:jc w:val="both"/>
        <w:rPr>
          <w:rFonts w:ascii="Verdana" w:hAnsi="Verdana"/>
          <w:b/>
          <w:bCs/>
          <w:i/>
        </w:rPr>
      </w:pPr>
    </w:p>
    <w:p w:rsidR="00752BC0" w:rsidRPr="00825F54" w:rsidP="002514BB">
      <w:pPr>
        <w:pStyle w:val="ListParagraph"/>
        <w:numPr>
          <w:ilvl w:val="0"/>
          <w:numId w:val="18"/>
        </w:numPr>
        <w:spacing w:after="0"/>
        <w:jc w:val="both"/>
        <w:rPr>
          <w:rFonts w:ascii="Verdana" w:hAnsi="Verdana"/>
          <w:b/>
          <w:bCs/>
          <w:iCs/>
          <w:sz w:val="18"/>
          <w:szCs w:val="18"/>
        </w:rPr>
      </w:pPr>
      <w:r w:rsidRPr="00825F54">
        <w:rPr>
          <w:rFonts w:ascii="Verdana" w:hAnsi="Verdana"/>
          <w:b/>
          <w:bCs/>
          <w:iCs/>
          <w:sz w:val="18"/>
          <w:szCs w:val="18"/>
        </w:rPr>
        <w:t xml:space="preserve">As Zonal Secondary Coordinator </w:t>
      </w:r>
      <w:r w:rsidRPr="00825F54" w:rsidR="00AD52FF">
        <w:rPr>
          <w:rFonts w:ascii="Verdana" w:hAnsi="Verdana"/>
          <w:b/>
          <w:bCs/>
          <w:iCs/>
          <w:sz w:val="18"/>
          <w:szCs w:val="18"/>
        </w:rPr>
        <w:t xml:space="preserve">– </w:t>
      </w:r>
      <w:r w:rsidRPr="00825F54" w:rsidR="003D25FC">
        <w:rPr>
          <w:rFonts w:ascii="Verdana" w:hAnsi="Verdana"/>
          <w:b/>
          <w:bCs/>
          <w:iCs/>
          <w:sz w:val="18"/>
          <w:szCs w:val="18"/>
        </w:rPr>
        <w:t>Apr’19</w:t>
      </w:r>
      <w:r w:rsidRPr="00825F54" w:rsidR="00AD52FF">
        <w:rPr>
          <w:rFonts w:ascii="Verdana" w:hAnsi="Verdana"/>
          <w:b/>
          <w:bCs/>
          <w:iCs/>
          <w:sz w:val="18"/>
          <w:szCs w:val="18"/>
        </w:rPr>
        <w:t xml:space="preserve"> to </w:t>
      </w:r>
      <w:r w:rsidR="0071579D">
        <w:rPr>
          <w:rFonts w:ascii="Verdana" w:hAnsi="Verdana"/>
          <w:b/>
          <w:bCs/>
          <w:iCs/>
          <w:sz w:val="18"/>
          <w:szCs w:val="18"/>
        </w:rPr>
        <w:t>Dec</w:t>
      </w:r>
      <w:r w:rsidRPr="00825F54" w:rsidR="00AD52FF">
        <w:rPr>
          <w:rFonts w:ascii="Verdana" w:hAnsi="Verdana"/>
          <w:b/>
          <w:bCs/>
          <w:iCs/>
          <w:sz w:val="18"/>
          <w:szCs w:val="18"/>
        </w:rPr>
        <w:t>’20</w:t>
      </w:r>
      <w:r w:rsidR="00825D8D">
        <w:rPr>
          <w:rFonts w:ascii="Verdana" w:hAnsi="Verdana"/>
          <w:b/>
          <w:bCs/>
          <w:iCs/>
          <w:sz w:val="18"/>
          <w:szCs w:val="18"/>
        </w:rPr>
        <w:t xml:space="preserve"> (UTCL)</w:t>
      </w:r>
    </w:p>
    <w:p w:rsidR="0030393C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Primary </w:t>
      </w:r>
      <w:r w:rsidR="00950257">
        <w:rPr>
          <w:rFonts w:ascii="Verdana" w:hAnsi="Verdana"/>
          <w:sz w:val="18"/>
          <w:szCs w:val="20"/>
        </w:rPr>
        <w:t xml:space="preserve">Source planning: </w:t>
      </w:r>
      <w:r w:rsidRPr="00D43270">
        <w:rPr>
          <w:rFonts w:ascii="Verdana" w:hAnsi="Verdana"/>
          <w:sz w:val="18"/>
          <w:szCs w:val="20"/>
        </w:rPr>
        <w:t xml:space="preserve">Maintaining </w:t>
      </w:r>
      <w:r>
        <w:rPr>
          <w:rFonts w:ascii="Verdana" w:hAnsi="Verdana"/>
          <w:sz w:val="18"/>
          <w:szCs w:val="20"/>
        </w:rPr>
        <w:t xml:space="preserve">inflow </w:t>
      </w:r>
      <w:r w:rsidRPr="00D43270">
        <w:rPr>
          <w:rFonts w:ascii="Verdana" w:hAnsi="Verdana"/>
          <w:sz w:val="18"/>
          <w:szCs w:val="20"/>
        </w:rPr>
        <w:t>from L1 sources, aligning Rake plan in hand to logical source.</w:t>
      </w:r>
    </w:p>
    <w:p w:rsidR="001C5A81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Restricting illogical secondary supplies</w:t>
      </w:r>
      <w:r w:rsidR="00493917">
        <w:rPr>
          <w:rFonts w:ascii="Verdana" w:hAnsi="Verdana"/>
          <w:sz w:val="18"/>
          <w:szCs w:val="20"/>
        </w:rPr>
        <w:t xml:space="preserve"> </w:t>
      </w:r>
      <w:r w:rsidR="00E21F2C">
        <w:rPr>
          <w:rFonts w:ascii="Verdana" w:hAnsi="Verdana"/>
          <w:sz w:val="18"/>
          <w:szCs w:val="20"/>
        </w:rPr>
        <w:t>&amp; ensuring system hygiene</w:t>
      </w:r>
      <w:r w:rsidR="00493917">
        <w:rPr>
          <w:rFonts w:ascii="Verdana" w:hAnsi="Verdana"/>
          <w:sz w:val="18"/>
          <w:szCs w:val="20"/>
        </w:rPr>
        <w:t>.</w:t>
      </w:r>
    </w:p>
    <w:p w:rsidR="00D83F91" w:rsidRPr="008D02E9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8D02E9">
        <w:rPr>
          <w:rFonts w:ascii="Verdana" w:hAnsi="Verdana"/>
          <w:b/>
          <w:bCs/>
          <w:sz w:val="18"/>
          <w:szCs w:val="20"/>
        </w:rPr>
        <w:t xml:space="preserve">Vendor Management: </w:t>
      </w:r>
      <w:r w:rsidRPr="008D02E9">
        <w:rPr>
          <w:rFonts w:ascii="Verdana" w:hAnsi="Verdana"/>
          <w:sz w:val="18"/>
          <w:szCs w:val="20"/>
        </w:rPr>
        <w:t>Identification &amp; selection of potential vendor; Negotiations</w:t>
      </w:r>
      <w:r w:rsidR="00227789">
        <w:rPr>
          <w:rFonts w:ascii="Verdana" w:hAnsi="Verdana"/>
          <w:sz w:val="18"/>
          <w:szCs w:val="20"/>
        </w:rPr>
        <w:t xml:space="preserve"> of handling rates and freights; </w:t>
      </w:r>
      <w:r w:rsidRPr="008D02E9" w:rsidR="0057278F">
        <w:rPr>
          <w:rFonts w:ascii="Verdana" w:hAnsi="Verdana"/>
          <w:sz w:val="18"/>
          <w:szCs w:val="20"/>
        </w:rPr>
        <w:t xml:space="preserve">Performance assessment of associated </w:t>
      </w:r>
      <w:r w:rsidRPr="008D02E9">
        <w:rPr>
          <w:rFonts w:ascii="Verdana" w:hAnsi="Verdana"/>
          <w:sz w:val="18"/>
          <w:szCs w:val="20"/>
        </w:rPr>
        <w:t xml:space="preserve">service partners </w:t>
      </w:r>
      <w:r w:rsidR="00493917">
        <w:rPr>
          <w:rFonts w:ascii="Verdana" w:hAnsi="Verdana"/>
          <w:sz w:val="18"/>
          <w:szCs w:val="20"/>
        </w:rPr>
        <w:t>and discussions for improvement;</w:t>
      </w:r>
      <w:r w:rsidRPr="008D02E9" w:rsidR="0057278F">
        <w:rPr>
          <w:rFonts w:ascii="Verdana" w:hAnsi="Verdana"/>
          <w:sz w:val="18"/>
          <w:szCs w:val="20"/>
        </w:rPr>
        <w:t xml:space="preserve"> </w:t>
      </w:r>
      <w:r w:rsidRPr="008D02E9">
        <w:rPr>
          <w:rFonts w:ascii="Verdana" w:hAnsi="Verdana"/>
          <w:sz w:val="18"/>
          <w:szCs w:val="20"/>
        </w:rPr>
        <w:t>Established vendor performance</w:t>
      </w:r>
      <w:r w:rsidRPr="008D02E9" w:rsidR="0030393C">
        <w:rPr>
          <w:rFonts w:ascii="Verdana" w:hAnsi="Verdana"/>
          <w:sz w:val="18"/>
          <w:szCs w:val="20"/>
        </w:rPr>
        <w:t>’s</w:t>
      </w:r>
      <w:r w:rsidRPr="008D02E9">
        <w:rPr>
          <w:rFonts w:ascii="Verdana" w:hAnsi="Verdana"/>
          <w:sz w:val="18"/>
          <w:szCs w:val="20"/>
        </w:rPr>
        <w:t xml:space="preserve"> evaluation norms across all Central Zone 4 regions</w:t>
      </w:r>
      <w:r w:rsidRPr="008D02E9" w:rsidR="0057278F">
        <w:rPr>
          <w:rFonts w:ascii="Verdana" w:hAnsi="Verdana"/>
          <w:sz w:val="18"/>
          <w:szCs w:val="20"/>
        </w:rPr>
        <w:t>.</w:t>
      </w:r>
    </w:p>
    <w:p w:rsidR="00EB4B92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D43270">
        <w:rPr>
          <w:rFonts w:ascii="Verdana" w:hAnsi="Verdana"/>
          <w:sz w:val="18"/>
          <w:szCs w:val="20"/>
        </w:rPr>
        <w:t>Setting up standard secondary operation practices across all CZ regions.</w:t>
      </w:r>
    </w:p>
    <w:p w:rsidR="00B24750" w:rsidRPr="00844506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b/>
          <w:bCs/>
          <w:i/>
          <w:sz w:val="18"/>
          <w:szCs w:val="18"/>
        </w:rPr>
      </w:pPr>
      <w:r w:rsidRPr="00844506">
        <w:rPr>
          <w:rFonts w:ascii="Verdana" w:hAnsi="Verdana"/>
          <w:sz w:val="18"/>
          <w:szCs w:val="20"/>
        </w:rPr>
        <w:t>Evaluation &amp; validation of all region recommendation w.r.t. secondary freights, handling &amp; vendor selection etc. and getting management nod basis merit of the proposal.</w:t>
      </w:r>
    </w:p>
    <w:p w:rsidR="00B24750" w:rsidP="004304C4">
      <w:pPr>
        <w:spacing w:after="0"/>
        <w:ind w:left="360"/>
        <w:jc w:val="both"/>
        <w:rPr>
          <w:rFonts w:ascii="Verdana" w:hAnsi="Verdana"/>
          <w:sz w:val="18"/>
          <w:szCs w:val="20"/>
          <w:u w:val="single"/>
        </w:rPr>
      </w:pPr>
      <w:r w:rsidRPr="008A20C0">
        <w:rPr>
          <w:rFonts w:ascii="Verdana" w:hAnsi="Verdana"/>
          <w:b/>
          <w:bCs/>
          <w:i/>
          <w:sz w:val="18"/>
          <w:szCs w:val="18"/>
        </w:rPr>
        <w:t>Achievement</w:t>
      </w:r>
      <w:r w:rsidR="00844506">
        <w:rPr>
          <w:rFonts w:ascii="Verdana" w:hAnsi="Verdana"/>
          <w:b/>
          <w:bCs/>
          <w:i/>
          <w:sz w:val="18"/>
          <w:szCs w:val="18"/>
        </w:rPr>
        <w:t xml:space="preserve"> </w:t>
      </w:r>
      <w:r w:rsidR="00B96E89">
        <w:rPr>
          <w:rFonts w:ascii="Verdana" w:hAnsi="Verdana"/>
          <w:b/>
          <w:bCs/>
          <w:i/>
          <w:sz w:val="18"/>
          <w:szCs w:val="18"/>
        </w:rPr>
        <w:t>&amp; Association</w:t>
      </w:r>
      <w:r w:rsidRPr="008A20C0">
        <w:rPr>
          <w:rFonts w:ascii="Verdana" w:hAnsi="Verdana"/>
          <w:b/>
          <w:bCs/>
          <w:i/>
          <w:sz w:val="18"/>
          <w:szCs w:val="18"/>
        </w:rPr>
        <w:t>:</w:t>
      </w:r>
      <w:r w:rsidR="00C12BA1">
        <w:rPr>
          <w:rFonts w:ascii="Verdana" w:hAnsi="Verdana"/>
          <w:b/>
          <w:bCs/>
          <w:i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20"/>
          <w:u w:val="single"/>
        </w:rPr>
        <w:t>UT &amp; BG Merger</w:t>
      </w:r>
    </w:p>
    <w:p w:rsidR="00B24750" w:rsidRPr="00B24750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B24750">
        <w:rPr>
          <w:rFonts w:ascii="Verdana" w:hAnsi="Verdana"/>
          <w:sz w:val="18"/>
          <w:szCs w:val="20"/>
        </w:rPr>
        <w:t>As nodal point for the zone, handled</w:t>
      </w:r>
      <w:r w:rsidRPr="00B24750" w:rsidR="008A20C0">
        <w:rPr>
          <w:rFonts w:ascii="Verdana" w:hAnsi="Verdana"/>
          <w:sz w:val="18"/>
          <w:szCs w:val="20"/>
        </w:rPr>
        <w:t xml:space="preserve"> merger of com</w:t>
      </w:r>
      <w:r w:rsidR="00BF7FC7">
        <w:rPr>
          <w:rFonts w:ascii="Verdana" w:hAnsi="Verdana"/>
          <w:sz w:val="18"/>
          <w:szCs w:val="20"/>
        </w:rPr>
        <w:t>plete secondary operations of 12</w:t>
      </w:r>
      <w:r w:rsidRPr="00B24750" w:rsidR="008A20C0">
        <w:rPr>
          <w:rFonts w:ascii="Verdana" w:hAnsi="Verdana"/>
          <w:sz w:val="18"/>
          <w:szCs w:val="20"/>
        </w:rPr>
        <w:t>0+ warehouses &amp; 55+ vendors across UP-East &amp; MP-East region.</w:t>
      </w:r>
    </w:p>
    <w:p w:rsidR="00B24750" w:rsidRPr="00273A68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273A68">
        <w:rPr>
          <w:rFonts w:ascii="Verdana" w:hAnsi="Verdana"/>
          <w:sz w:val="18"/>
          <w:szCs w:val="20"/>
        </w:rPr>
        <w:t>Defining pre &amp; post-merger critical tasks</w:t>
      </w:r>
      <w:r>
        <w:rPr>
          <w:rFonts w:ascii="Verdana" w:hAnsi="Verdana"/>
          <w:sz w:val="18"/>
          <w:szCs w:val="20"/>
        </w:rPr>
        <w:t>, keeping track of each activity until closure of all open points with regular engagement with all stakeholders</w:t>
      </w:r>
    </w:p>
    <w:p w:rsidR="00B24750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273A68">
        <w:rPr>
          <w:rFonts w:ascii="Verdana" w:hAnsi="Verdana"/>
          <w:sz w:val="18"/>
          <w:szCs w:val="20"/>
        </w:rPr>
        <w:t>One to on</w:t>
      </w:r>
      <w:r>
        <w:rPr>
          <w:rFonts w:ascii="Verdana" w:hAnsi="Verdana"/>
          <w:sz w:val="18"/>
          <w:szCs w:val="20"/>
        </w:rPr>
        <w:t>e meeting will all on-</w:t>
      </w:r>
      <w:r w:rsidRPr="00273A68">
        <w:rPr>
          <w:rFonts w:ascii="Verdana" w:hAnsi="Verdana"/>
          <w:sz w:val="18"/>
          <w:szCs w:val="20"/>
        </w:rPr>
        <w:t>board</w:t>
      </w:r>
      <w:r>
        <w:rPr>
          <w:rFonts w:ascii="Verdana" w:hAnsi="Verdana"/>
          <w:sz w:val="18"/>
          <w:szCs w:val="20"/>
        </w:rPr>
        <w:t>ed</w:t>
      </w:r>
      <w:r w:rsidRPr="00273A68">
        <w:rPr>
          <w:rFonts w:ascii="Verdana" w:hAnsi="Verdana"/>
          <w:sz w:val="18"/>
          <w:szCs w:val="20"/>
        </w:rPr>
        <w:t xml:space="preserve"> service providers and resolving their issues</w:t>
      </w:r>
      <w:r>
        <w:rPr>
          <w:rFonts w:ascii="Verdana" w:hAnsi="Verdana"/>
          <w:sz w:val="18"/>
          <w:szCs w:val="20"/>
        </w:rPr>
        <w:t xml:space="preserve"> w.r.t Freights, Handling rates, Service Commission &amp; Assigned scope of work etc.</w:t>
      </w:r>
    </w:p>
    <w:p w:rsidR="00B24750" w:rsidRPr="00950257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Freight Benchmarking</w:t>
      </w:r>
    </w:p>
    <w:p w:rsidR="00B24750" w:rsidRPr="008A20C0" w:rsidP="005F52B8">
      <w:pPr>
        <w:spacing w:after="0"/>
        <w:jc w:val="both"/>
        <w:rPr>
          <w:rFonts w:ascii="Verdana" w:hAnsi="Verdana"/>
          <w:i/>
          <w:sz w:val="18"/>
          <w:szCs w:val="18"/>
        </w:rPr>
      </w:pPr>
    </w:p>
    <w:p w:rsidR="006C36B0" w:rsidRPr="00BF7FC7" w:rsidP="00BF7FC7">
      <w:pPr>
        <w:pStyle w:val="ListParagraph"/>
        <w:numPr>
          <w:ilvl w:val="0"/>
          <w:numId w:val="18"/>
        </w:numPr>
        <w:spacing w:after="0"/>
        <w:jc w:val="both"/>
        <w:rPr>
          <w:rFonts w:ascii="Verdana" w:hAnsi="Verdana"/>
          <w:b/>
          <w:bCs/>
          <w:sz w:val="18"/>
          <w:szCs w:val="20"/>
        </w:rPr>
      </w:pPr>
      <w:r w:rsidRPr="00825F54">
        <w:rPr>
          <w:rFonts w:ascii="Verdana" w:hAnsi="Verdana"/>
          <w:b/>
          <w:bCs/>
          <w:sz w:val="18"/>
          <w:szCs w:val="20"/>
        </w:rPr>
        <w:t xml:space="preserve">As </w:t>
      </w:r>
      <w:r w:rsidRPr="00825F54" w:rsidR="00317A1D">
        <w:rPr>
          <w:rFonts w:ascii="Verdana" w:hAnsi="Verdana"/>
          <w:b/>
          <w:bCs/>
          <w:sz w:val="18"/>
          <w:szCs w:val="20"/>
        </w:rPr>
        <w:t xml:space="preserve">Zonal </w:t>
      </w:r>
      <w:r w:rsidRPr="00825F54">
        <w:rPr>
          <w:rFonts w:ascii="Verdana" w:hAnsi="Verdana"/>
          <w:b/>
          <w:bCs/>
          <w:sz w:val="18"/>
          <w:szCs w:val="20"/>
        </w:rPr>
        <w:t xml:space="preserve">Performance Manager </w:t>
      </w:r>
      <w:r w:rsidRPr="00825F54" w:rsidR="008A20C0">
        <w:rPr>
          <w:rFonts w:ascii="Verdana" w:hAnsi="Verdana"/>
          <w:b/>
          <w:bCs/>
          <w:sz w:val="18"/>
          <w:szCs w:val="20"/>
        </w:rPr>
        <w:t xml:space="preserve">(Analytical Front) </w:t>
      </w:r>
      <w:r w:rsidRPr="00825F54">
        <w:rPr>
          <w:rFonts w:ascii="Verdana" w:hAnsi="Verdana"/>
          <w:b/>
          <w:bCs/>
          <w:sz w:val="18"/>
          <w:szCs w:val="20"/>
        </w:rPr>
        <w:t>–</w:t>
      </w:r>
      <w:r w:rsidR="00BF7FC7">
        <w:rPr>
          <w:rFonts w:ascii="Verdana" w:hAnsi="Verdana"/>
          <w:b/>
          <w:bCs/>
          <w:sz w:val="18"/>
          <w:szCs w:val="20"/>
        </w:rPr>
        <w:t>March’2017 – Apr’19</w:t>
      </w:r>
      <w:r w:rsidR="00825D8D">
        <w:rPr>
          <w:rFonts w:ascii="Verdana" w:hAnsi="Verdana"/>
          <w:b/>
          <w:bCs/>
          <w:sz w:val="18"/>
          <w:szCs w:val="20"/>
        </w:rPr>
        <w:t xml:space="preserve"> (UTCL)</w:t>
      </w:r>
    </w:p>
    <w:p w:rsidR="006C36B0" w:rsidRPr="001D54C6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BF7FC7">
        <w:rPr>
          <w:rFonts w:ascii="Verdana" w:hAnsi="Verdana"/>
          <w:bCs/>
          <w:i/>
          <w:sz w:val="18"/>
          <w:szCs w:val="20"/>
        </w:rPr>
        <w:t>Cost gap analysis &amp; Cost Optimisation</w:t>
      </w:r>
      <w:r w:rsidRPr="00BF7FC7" w:rsidR="001D54C6">
        <w:rPr>
          <w:rFonts w:ascii="Verdana" w:hAnsi="Verdana"/>
          <w:bCs/>
          <w:i/>
          <w:sz w:val="18"/>
          <w:szCs w:val="20"/>
        </w:rPr>
        <w:t>:</w:t>
      </w:r>
      <w:r w:rsidRPr="001D54C6" w:rsidR="001D54C6">
        <w:rPr>
          <w:rFonts w:ascii="Verdana" w:hAnsi="Verdana"/>
          <w:b/>
          <w:bCs/>
          <w:sz w:val="18"/>
          <w:szCs w:val="20"/>
        </w:rPr>
        <w:t xml:space="preserve"> </w:t>
      </w:r>
      <w:r w:rsidRPr="001D54C6">
        <w:rPr>
          <w:rFonts w:ascii="Verdana" w:hAnsi="Verdana"/>
          <w:sz w:val="18"/>
          <w:szCs w:val="20"/>
        </w:rPr>
        <w:t>Actual vs Optimal</w:t>
      </w:r>
      <w:r w:rsidR="005C35E3">
        <w:rPr>
          <w:rFonts w:ascii="Verdana" w:hAnsi="Verdana"/>
          <w:sz w:val="18"/>
          <w:szCs w:val="20"/>
        </w:rPr>
        <w:t xml:space="preserve"> (Targeted)</w:t>
      </w:r>
      <w:r w:rsidRPr="001D54C6">
        <w:rPr>
          <w:rFonts w:ascii="Verdana" w:hAnsi="Verdana"/>
          <w:sz w:val="18"/>
          <w:szCs w:val="20"/>
        </w:rPr>
        <w:t xml:space="preserve"> cost gap analysis and work with respective stakeholder w.r.t. designing of action plans for optimization, identifying the cost savings opportunities.</w:t>
      </w:r>
    </w:p>
    <w:p w:rsidR="006C36B0" w:rsidP="004304C4">
      <w:pPr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BF7FC7">
        <w:rPr>
          <w:rFonts w:ascii="Verdana" w:hAnsi="Verdana"/>
          <w:bCs/>
          <w:i/>
          <w:sz w:val="18"/>
          <w:szCs w:val="20"/>
        </w:rPr>
        <w:t>Driving logistics KPIs:</w:t>
      </w:r>
      <w:r w:rsidRPr="00282DED">
        <w:rPr>
          <w:rFonts w:ascii="Verdana" w:hAnsi="Verdana"/>
          <w:b/>
          <w:bCs/>
          <w:sz w:val="18"/>
          <w:szCs w:val="20"/>
        </w:rPr>
        <w:t xml:space="preserve"> </w:t>
      </w:r>
      <w:r w:rsidRPr="00282DED">
        <w:rPr>
          <w:rFonts w:ascii="Verdana" w:hAnsi="Verdana"/>
          <w:sz w:val="18"/>
          <w:szCs w:val="20"/>
        </w:rPr>
        <w:t xml:space="preserve">Ensuring </w:t>
      </w:r>
      <w:r>
        <w:rPr>
          <w:rFonts w:ascii="Verdana" w:hAnsi="Verdana"/>
          <w:sz w:val="18"/>
          <w:szCs w:val="20"/>
        </w:rPr>
        <w:t xml:space="preserve">achievement of desired </w:t>
      </w:r>
      <w:r w:rsidRPr="00282DED">
        <w:rPr>
          <w:rFonts w:ascii="Verdana" w:hAnsi="Verdana"/>
          <w:sz w:val="18"/>
          <w:szCs w:val="20"/>
        </w:rPr>
        <w:t>Primary &amp; Secondary logistics KPIs</w:t>
      </w:r>
      <w:r>
        <w:rPr>
          <w:rFonts w:ascii="Verdana" w:hAnsi="Verdana"/>
          <w:sz w:val="18"/>
          <w:szCs w:val="20"/>
        </w:rPr>
        <w:t xml:space="preserve"> pertaining to Customer Service, Capacity utilization, Asset Utilization, Actual vs Agreed SLAs, Logistics efficiencies and Cost.</w:t>
      </w:r>
    </w:p>
    <w:p w:rsidR="008A20C0" w:rsidRPr="00844506" w:rsidP="004304C4">
      <w:pPr>
        <w:numPr>
          <w:ilvl w:val="0"/>
          <w:numId w:val="5"/>
        </w:numPr>
        <w:spacing w:after="0"/>
        <w:ind w:left="720"/>
        <w:jc w:val="both"/>
        <w:rPr>
          <w:rFonts w:ascii="Verdana" w:hAnsi="Verdana"/>
          <w:b/>
          <w:bCs/>
          <w:i/>
          <w:sz w:val="18"/>
          <w:szCs w:val="18"/>
        </w:rPr>
      </w:pPr>
      <w:r w:rsidRPr="00844506">
        <w:rPr>
          <w:rFonts w:ascii="Verdana" w:hAnsi="Verdana"/>
          <w:sz w:val="18"/>
          <w:szCs w:val="20"/>
        </w:rPr>
        <w:t xml:space="preserve">Designing Reports, KPI Tracker&amp; Dashboard as per </w:t>
      </w:r>
      <w:r w:rsidRPr="00844506" w:rsidR="004C45E6">
        <w:rPr>
          <w:rFonts w:ascii="Verdana" w:hAnsi="Verdana"/>
          <w:sz w:val="18"/>
          <w:szCs w:val="20"/>
        </w:rPr>
        <w:t>various logistics</w:t>
      </w:r>
      <w:r w:rsidRPr="00844506">
        <w:rPr>
          <w:rFonts w:ascii="Verdana" w:hAnsi="Verdana"/>
          <w:sz w:val="18"/>
          <w:szCs w:val="20"/>
        </w:rPr>
        <w:t xml:space="preserve"> role.</w:t>
      </w:r>
    </w:p>
    <w:p w:rsidR="005C35E3" w:rsidP="004304C4">
      <w:pPr>
        <w:spacing w:after="0"/>
        <w:ind w:left="360"/>
        <w:jc w:val="both"/>
        <w:rPr>
          <w:rFonts w:ascii="Verdana" w:hAnsi="Verdana"/>
          <w:b/>
          <w:bCs/>
          <w:sz w:val="18"/>
          <w:szCs w:val="20"/>
          <w:u w:val="single"/>
        </w:rPr>
      </w:pPr>
      <w:r w:rsidRPr="008A20C0">
        <w:rPr>
          <w:rFonts w:ascii="Verdana" w:hAnsi="Verdana"/>
          <w:b/>
          <w:bCs/>
          <w:i/>
          <w:sz w:val="18"/>
          <w:szCs w:val="18"/>
        </w:rPr>
        <w:t>Achievement</w:t>
      </w:r>
      <w:r w:rsidR="00844506">
        <w:rPr>
          <w:rFonts w:ascii="Verdana" w:hAnsi="Verdana"/>
          <w:b/>
          <w:bCs/>
          <w:i/>
          <w:sz w:val="18"/>
          <w:szCs w:val="18"/>
        </w:rPr>
        <w:t xml:space="preserve"> </w:t>
      </w:r>
      <w:r>
        <w:rPr>
          <w:rFonts w:ascii="Verdana" w:hAnsi="Verdana"/>
          <w:b/>
          <w:bCs/>
          <w:i/>
          <w:sz w:val="18"/>
          <w:szCs w:val="18"/>
        </w:rPr>
        <w:t>&amp; Association</w:t>
      </w:r>
      <w:r w:rsidRPr="008A20C0" w:rsidR="008A20C0">
        <w:rPr>
          <w:rFonts w:ascii="Verdana" w:hAnsi="Verdana"/>
          <w:b/>
          <w:bCs/>
          <w:i/>
          <w:sz w:val="18"/>
          <w:szCs w:val="18"/>
        </w:rPr>
        <w:t>:</w:t>
      </w:r>
      <w:r w:rsidR="00C12BA1">
        <w:rPr>
          <w:rFonts w:ascii="Verdana" w:hAnsi="Verdana"/>
          <w:b/>
          <w:bCs/>
          <w:i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20"/>
          <w:u w:val="single"/>
        </w:rPr>
        <w:t>JayPee Acquisition</w:t>
      </w:r>
    </w:p>
    <w:p w:rsidR="006C36B0" w:rsidRPr="00F04B16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8A20C0">
        <w:rPr>
          <w:rFonts w:ascii="Verdana" w:hAnsi="Verdana"/>
          <w:sz w:val="18"/>
          <w:szCs w:val="20"/>
        </w:rPr>
        <w:t xml:space="preserve">Performed a pivotal role for building Logistics Capability for newly created Zone i.e. System compliances, </w:t>
      </w:r>
      <w:r w:rsidR="008B47F1">
        <w:rPr>
          <w:rFonts w:ascii="Verdana" w:hAnsi="Verdana"/>
          <w:sz w:val="18"/>
          <w:szCs w:val="20"/>
        </w:rPr>
        <w:t xml:space="preserve">Primary </w:t>
      </w:r>
      <w:r w:rsidRPr="008A20C0">
        <w:rPr>
          <w:rFonts w:ascii="Verdana" w:hAnsi="Verdana"/>
          <w:sz w:val="18"/>
          <w:szCs w:val="20"/>
        </w:rPr>
        <w:t>Freight finalization</w:t>
      </w:r>
      <w:r w:rsidR="008B47F1">
        <w:rPr>
          <w:rFonts w:ascii="Verdana" w:hAnsi="Verdana"/>
          <w:sz w:val="18"/>
          <w:szCs w:val="20"/>
        </w:rPr>
        <w:t xml:space="preserve"> of 5 units</w:t>
      </w:r>
      <w:r w:rsidRPr="008A20C0">
        <w:rPr>
          <w:rFonts w:ascii="Verdana" w:hAnsi="Verdana"/>
          <w:sz w:val="18"/>
          <w:szCs w:val="20"/>
        </w:rPr>
        <w:t>, Secondary Network set-up &amp; Cost optimisation for for maximum penetration to the complete new market</w:t>
      </w:r>
      <w:r w:rsidR="00F04B16">
        <w:rPr>
          <w:rFonts w:ascii="Verdana" w:hAnsi="Verdana"/>
          <w:sz w:val="18"/>
          <w:szCs w:val="20"/>
        </w:rPr>
        <w:t xml:space="preserve">. </w:t>
      </w:r>
      <w:r w:rsidRPr="006C36B0" w:rsidR="00F04B16">
        <w:rPr>
          <w:rFonts w:ascii="Verdana" w:hAnsi="Verdana"/>
          <w:sz w:val="18"/>
          <w:szCs w:val="20"/>
        </w:rPr>
        <w:t xml:space="preserve">Member of Primary and Secondary freight finalization / negotiations team for the acquired units and newly established </w:t>
      </w:r>
      <w:r w:rsidR="00F04B16">
        <w:rPr>
          <w:rFonts w:ascii="Verdana" w:hAnsi="Verdana"/>
          <w:sz w:val="18"/>
          <w:szCs w:val="20"/>
        </w:rPr>
        <w:t xml:space="preserve">market </w:t>
      </w:r>
      <w:r w:rsidRPr="00F04B16" w:rsidR="00F04B16">
        <w:rPr>
          <w:rFonts w:ascii="Verdana" w:hAnsi="Verdana"/>
          <w:i/>
          <w:iCs/>
          <w:sz w:val="18"/>
          <w:szCs w:val="20"/>
        </w:rPr>
        <w:t>“Central Zone”</w:t>
      </w:r>
      <w:r w:rsidRPr="006C36B0" w:rsidR="00F04B16">
        <w:rPr>
          <w:rFonts w:ascii="Verdana" w:hAnsi="Verdana"/>
          <w:sz w:val="18"/>
          <w:szCs w:val="20"/>
        </w:rPr>
        <w:t>.</w:t>
      </w:r>
    </w:p>
    <w:p w:rsidR="008B47F1" w:rsidP="00F359CF">
      <w:pPr>
        <w:spacing w:after="0"/>
        <w:jc w:val="both"/>
        <w:rPr>
          <w:rFonts w:ascii="Verdana" w:hAnsi="Verdana"/>
          <w:b/>
          <w:bCs/>
          <w:sz w:val="18"/>
          <w:szCs w:val="20"/>
        </w:rPr>
      </w:pPr>
    </w:p>
    <w:p w:rsidR="008D02E9" w:rsidRPr="00825F54" w:rsidP="002514BB">
      <w:pPr>
        <w:pStyle w:val="ListParagraph"/>
        <w:numPr>
          <w:ilvl w:val="0"/>
          <w:numId w:val="18"/>
        </w:numPr>
        <w:spacing w:after="0"/>
        <w:jc w:val="both"/>
        <w:rPr>
          <w:rFonts w:ascii="Verdana" w:hAnsi="Verdana"/>
          <w:b/>
          <w:bCs/>
          <w:sz w:val="18"/>
          <w:szCs w:val="20"/>
        </w:rPr>
      </w:pPr>
      <w:r w:rsidRPr="00825F54">
        <w:rPr>
          <w:rFonts w:ascii="Verdana" w:hAnsi="Verdana"/>
          <w:b/>
          <w:bCs/>
          <w:sz w:val="18"/>
          <w:szCs w:val="20"/>
        </w:rPr>
        <w:t>As Road Coordinator – 3</w:t>
      </w:r>
      <w:r w:rsidRPr="00825F54" w:rsidR="006C36B0">
        <w:rPr>
          <w:rFonts w:ascii="Verdana" w:hAnsi="Verdana"/>
          <w:b/>
          <w:bCs/>
          <w:sz w:val="18"/>
          <w:szCs w:val="20"/>
        </w:rPr>
        <w:t xml:space="preserve"> years (</w:t>
      </w:r>
      <w:r w:rsidRPr="00825F54">
        <w:rPr>
          <w:rFonts w:ascii="Verdana" w:hAnsi="Verdana"/>
          <w:b/>
          <w:bCs/>
          <w:sz w:val="18"/>
          <w:szCs w:val="20"/>
        </w:rPr>
        <w:t>Feb’14</w:t>
      </w:r>
      <w:r w:rsidRPr="00825F54" w:rsidR="006C36B0">
        <w:rPr>
          <w:rFonts w:ascii="Verdana" w:hAnsi="Verdana"/>
          <w:b/>
          <w:bCs/>
          <w:sz w:val="18"/>
          <w:szCs w:val="20"/>
        </w:rPr>
        <w:t xml:space="preserve"> – March’17</w:t>
      </w:r>
      <w:r w:rsidR="00825D8D">
        <w:rPr>
          <w:rFonts w:ascii="Verdana" w:hAnsi="Verdana"/>
          <w:b/>
          <w:bCs/>
          <w:sz w:val="18"/>
          <w:szCs w:val="20"/>
        </w:rPr>
        <w:t xml:space="preserve"> - UTCL</w:t>
      </w:r>
      <w:r w:rsidRPr="00825F54" w:rsidR="006C36B0">
        <w:rPr>
          <w:rFonts w:ascii="Verdana" w:hAnsi="Verdana"/>
          <w:b/>
          <w:bCs/>
          <w:sz w:val="18"/>
          <w:szCs w:val="20"/>
        </w:rPr>
        <w:t>)</w:t>
      </w:r>
    </w:p>
    <w:p w:rsidR="008D02E9" w:rsidRPr="008D02E9" w:rsidP="002514BB">
      <w:pPr>
        <w:pStyle w:val="ListParagraph"/>
        <w:numPr>
          <w:ilvl w:val="0"/>
          <w:numId w:val="19"/>
        </w:numPr>
        <w:spacing w:after="0"/>
        <w:jc w:val="both"/>
        <w:rPr>
          <w:rFonts w:ascii="Verdana" w:hAnsi="Verdana"/>
          <w:sz w:val="18"/>
          <w:szCs w:val="20"/>
        </w:rPr>
      </w:pPr>
      <w:r w:rsidRPr="008D02E9">
        <w:rPr>
          <w:rFonts w:ascii="Verdana" w:hAnsi="Verdana"/>
          <w:sz w:val="18"/>
          <w:szCs w:val="20"/>
        </w:rPr>
        <w:t>ACW at Chittorgarah – Rajasthan: Sept’15 to Feb’17</w:t>
      </w:r>
    </w:p>
    <w:p w:rsidR="00F359CF" w:rsidRPr="008D02E9" w:rsidP="002514BB">
      <w:pPr>
        <w:pStyle w:val="ListParagraph"/>
        <w:numPr>
          <w:ilvl w:val="0"/>
          <w:numId w:val="19"/>
        </w:numPr>
        <w:spacing w:after="0"/>
        <w:jc w:val="both"/>
        <w:rPr>
          <w:rFonts w:ascii="Verdana" w:hAnsi="Verdana"/>
          <w:b/>
          <w:bCs/>
          <w:sz w:val="18"/>
          <w:szCs w:val="20"/>
        </w:rPr>
      </w:pPr>
      <w:r w:rsidRPr="008D02E9">
        <w:rPr>
          <w:rFonts w:ascii="Verdana" w:hAnsi="Verdana"/>
          <w:sz w:val="18"/>
          <w:szCs w:val="20"/>
        </w:rPr>
        <w:t>APCW at Tadipatri</w:t>
      </w:r>
      <w:r w:rsidR="00825D8D">
        <w:rPr>
          <w:rFonts w:ascii="Verdana" w:hAnsi="Verdana"/>
          <w:sz w:val="18"/>
          <w:szCs w:val="20"/>
        </w:rPr>
        <w:t xml:space="preserve"> </w:t>
      </w:r>
      <w:r w:rsidRPr="008D02E9">
        <w:rPr>
          <w:rFonts w:ascii="Verdana" w:hAnsi="Verdana"/>
          <w:sz w:val="18"/>
          <w:szCs w:val="20"/>
        </w:rPr>
        <w:t>– Andhra Pradesh: Feb’14 to Aug’15</w:t>
      </w:r>
    </w:p>
    <w:p w:rsidR="008D02E9" w:rsidRPr="008D02E9" w:rsidP="008D02E9">
      <w:pPr>
        <w:spacing w:after="0"/>
        <w:jc w:val="both"/>
        <w:rPr>
          <w:rFonts w:ascii="Verdana" w:hAnsi="Verdana"/>
          <w:sz w:val="18"/>
          <w:szCs w:val="20"/>
        </w:rPr>
      </w:pPr>
    </w:p>
    <w:p w:rsidR="00F359CF" w:rsidRPr="006A641B" w:rsidP="004304C4">
      <w:pPr>
        <w:spacing w:after="0"/>
        <w:ind w:left="36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b/>
          <w:bCs/>
          <w:sz w:val="18"/>
          <w:szCs w:val="20"/>
        </w:rPr>
        <w:t>Responsibilities Handled:</w:t>
      </w:r>
    </w:p>
    <w:p w:rsidR="00040868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>Daily d</w:t>
      </w:r>
      <w:r w:rsidRPr="00F04B16">
        <w:rPr>
          <w:rFonts w:ascii="Verdana" w:hAnsi="Verdana"/>
          <w:sz w:val="18"/>
          <w:szCs w:val="20"/>
        </w:rPr>
        <w:t>ispatch planning and execution to meet agreed target w.r.t. Segment, Market, Capacity utilization etc.</w:t>
      </w:r>
    </w:p>
    <w:p w:rsidR="00F04B16" w:rsidRPr="00F04B16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F04B16">
        <w:rPr>
          <w:rFonts w:ascii="Verdana" w:hAnsi="Verdana"/>
          <w:sz w:val="18"/>
          <w:szCs w:val="20"/>
        </w:rPr>
        <w:t>Freight finalisat</w:t>
      </w:r>
      <w:r w:rsidRPr="00F04B16">
        <w:rPr>
          <w:rFonts w:ascii="Verdana" w:hAnsi="Verdana"/>
          <w:sz w:val="18"/>
          <w:szCs w:val="20"/>
        </w:rPr>
        <w:t>ion against new axle load norms (UP units) and deriving freights fro</w:t>
      </w:r>
      <w:r w:rsidR="00040868">
        <w:rPr>
          <w:rFonts w:ascii="Verdana" w:hAnsi="Verdana"/>
          <w:sz w:val="18"/>
          <w:szCs w:val="20"/>
        </w:rPr>
        <w:t>m convenience load to axle load (Aditya Cement – RJ)</w:t>
      </w:r>
    </w:p>
    <w:p w:rsidR="00F359CF" w:rsidRPr="00040868" w:rsidP="004304C4">
      <w:pPr>
        <w:pStyle w:val="ListParagraph"/>
        <w:numPr>
          <w:ilvl w:val="0"/>
          <w:numId w:val="5"/>
        </w:numPr>
        <w:spacing w:after="0" w:line="240" w:lineRule="auto"/>
        <w:ind w:left="720"/>
        <w:jc w:val="both"/>
        <w:rPr>
          <w:rFonts w:ascii="Verdana" w:hAnsi="Verdana"/>
          <w:sz w:val="18"/>
          <w:szCs w:val="20"/>
        </w:rPr>
      </w:pPr>
      <w:r w:rsidRPr="00040868">
        <w:rPr>
          <w:rFonts w:ascii="Verdana" w:hAnsi="Verdana"/>
          <w:sz w:val="18"/>
          <w:szCs w:val="20"/>
        </w:rPr>
        <w:t>T</w:t>
      </w:r>
      <w:r w:rsidRPr="00040868">
        <w:rPr>
          <w:rFonts w:ascii="Verdana" w:hAnsi="Verdana"/>
          <w:sz w:val="18"/>
          <w:szCs w:val="20"/>
        </w:rPr>
        <w:t xml:space="preserve">apping </w:t>
      </w:r>
      <w:r w:rsidRPr="00040868">
        <w:rPr>
          <w:rFonts w:ascii="Verdana" w:hAnsi="Verdana"/>
          <w:sz w:val="18"/>
          <w:szCs w:val="20"/>
        </w:rPr>
        <w:t xml:space="preserve">savings opportunity through </w:t>
      </w:r>
      <w:r w:rsidRPr="00040868">
        <w:rPr>
          <w:rFonts w:ascii="Verdana" w:hAnsi="Verdana"/>
          <w:sz w:val="18"/>
          <w:szCs w:val="20"/>
        </w:rPr>
        <w:t>integration, impact of rout</w:t>
      </w:r>
      <w:r w:rsidRPr="00040868">
        <w:rPr>
          <w:rFonts w:ascii="Verdana" w:hAnsi="Verdana"/>
          <w:sz w:val="18"/>
          <w:szCs w:val="20"/>
        </w:rPr>
        <w:t>e diversion, market correction etc</w:t>
      </w:r>
    </w:p>
    <w:p w:rsidR="00F359CF" w:rsidRPr="006C36B0" w:rsidP="004304C4">
      <w:pPr>
        <w:pStyle w:val="ListParagraph"/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Cluster Freight / Operation Benchmarking: </w:t>
      </w:r>
      <w:r w:rsidRPr="006C36B0">
        <w:rPr>
          <w:rFonts w:ascii="Verdana" w:hAnsi="Verdana"/>
          <w:sz w:val="18"/>
          <w:szCs w:val="20"/>
        </w:rPr>
        <w:t>Following best practice among cluster plants and cluster operations benchmarking.</w:t>
      </w:r>
      <w:r w:rsidR="00C20E45">
        <w:rPr>
          <w:rFonts w:ascii="Verdana" w:hAnsi="Verdana"/>
          <w:sz w:val="18"/>
          <w:szCs w:val="20"/>
        </w:rPr>
        <w:t xml:space="preserve"> </w:t>
      </w:r>
      <w:r w:rsidRPr="006C36B0">
        <w:rPr>
          <w:rFonts w:ascii="Verdana" w:hAnsi="Verdana"/>
          <w:sz w:val="18"/>
          <w:szCs w:val="20"/>
        </w:rPr>
        <w:t xml:space="preserve">Keeping track </w:t>
      </w:r>
      <w:r>
        <w:rPr>
          <w:rFonts w:ascii="Verdana" w:hAnsi="Verdana"/>
          <w:sz w:val="18"/>
          <w:szCs w:val="20"/>
        </w:rPr>
        <w:t>of</w:t>
      </w:r>
      <w:r w:rsidRPr="006C36B0">
        <w:rPr>
          <w:rFonts w:ascii="Verdana" w:hAnsi="Verdana"/>
          <w:sz w:val="18"/>
          <w:szCs w:val="20"/>
        </w:rPr>
        <w:t xml:space="preserve"> cluster </w:t>
      </w:r>
      <w:r w:rsidR="00040868">
        <w:rPr>
          <w:rFonts w:ascii="Verdana" w:hAnsi="Verdana"/>
          <w:sz w:val="18"/>
          <w:szCs w:val="20"/>
        </w:rPr>
        <w:t>units’</w:t>
      </w:r>
      <w:r w:rsidR="00C20E45">
        <w:rPr>
          <w:rFonts w:ascii="Verdana" w:hAnsi="Verdana"/>
          <w:sz w:val="18"/>
          <w:szCs w:val="20"/>
        </w:rPr>
        <w:t xml:space="preserve"> </w:t>
      </w:r>
      <w:r w:rsidRPr="006C36B0">
        <w:rPr>
          <w:rFonts w:ascii="Verdana" w:hAnsi="Verdana"/>
          <w:sz w:val="18"/>
          <w:szCs w:val="20"/>
        </w:rPr>
        <w:t>freight</w:t>
      </w:r>
      <w:r>
        <w:rPr>
          <w:rFonts w:ascii="Verdana" w:hAnsi="Verdana"/>
          <w:sz w:val="18"/>
          <w:szCs w:val="20"/>
        </w:rPr>
        <w:t>s.</w:t>
      </w:r>
    </w:p>
    <w:p w:rsidR="00F359CF" w:rsidP="004304C4">
      <w:pPr>
        <w:numPr>
          <w:ilvl w:val="0"/>
          <w:numId w:val="5"/>
        </w:numPr>
        <w:spacing w:after="0"/>
        <w:ind w:left="720"/>
        <w:jc w:val="both"/>
        <w:rPr>
          <w:rFonts w:ascii="Verdana" w:hAnsi="Verdana"/>
          <w:sz w:val="18"/>
          <w:szCs w:val="20"/>
        </w:rPr>
      </w:pPr>
      <w:r w:rsidRPr="006C36B0">
        <w:rPr>
          <w:rFonts w:ascii="Verdana" w:hAnsi="Verdana"/>
          <w:sz w:val="18"/>
          <w:szCs w:val="20"/>
        </w:rPr>
        <w:t>Asset Utilization</w:t>
      </w:r>
      <w:r w:rsidR="00F04B16">
        <w:rPr>
          <w:rFonts w:ascii="Verdana" w:hAnsi="Verdana"/>
          <w:sz w:val="18"/>
          <w:szCs w:val="20"/>
        </w:rPr>
        <w:t>: Improved avg trips per vehicle by proper scheduling of truck loading, fleet wise trip plan</w:t>
      </w:r>
    </w:p>
    <w:p w:rsidR="00825D8D" w:rsidP="00825D8D">
      <w:pPr>
        <w:spacing w:after="0"/>
        <w:jc w:val="both"/>
        <w:rPr>
          <w:rFonts w:ascii="Verdana" w:hAnsi="Verdana"/>
          <w:sz w:val="18"/>
          <w:szCs w:val="20"/>
        </w:rPr>
      </w:pPr>
    </w:p>
    <w:p w:rsidR="00825D8D" w:rsidP="00825D8D">
      <w:pPr>
        <w:spacing w:after="0"/>
        <w:jc w:val="both"/>
        <w:rPr>
          <w:rFonts w:ascii="Verdana" w:hAnsi="Verdana"/>
          <w:sz w:val="18"/>
          <w:szCs w:val="20"/>
        </w:rPr>
      </w:pPr>
    </w:p>
    <w:p w:rsidR="00950257" w:rsidRPr="00825F54" w:rsidP="002514BB">
      <w:pPr>
        <w:pStyle w:val="ListParagraph"/>
        <w:numPr>
          <w:ilvl w:val="0"/>
          <w:numId w:val="18"/>
        </w:numPr>
        <w:spacing w:after="0"/>
        <w:jc w:val="both"/>
        <w:rPr>
          <w:rFonts w:ascii="Verdana" w:hAnsi="Verdana"/>
          <w:sz w:val="18"/>
          <w:szCs w:val="20"/>
        </w:rPr>
      </w:pPr>
      <w:r w:rsidRPr="00825F54">
        <w:rPr>
          <w:rFonts w:ascii="Verdana" w:hAnsi="Verdana"/>
          <w:b/>
          <w:bCs/>
          <w:sz w:val="18"/>
          <w:szCs w:val="20"/>
        </w:rPr>
        <w:t>As Packing Plant In-Charge:</w:t>
      </w:r>
      <w:r w:rsidRPr="00825F54" w:rsidR="00040868">
        <w:rPr>
          <w:rFonts w:ascii="Verdana" w:hAnsi="Verdana"/>
          <w:b/>
          <w:bCs/>
          <w:sz w:val="18"/>
          <w:szCs w:val="20"/>
        </w:rPr>
        <w:t xml:space="preserve"> 1.5 years (July’12 to Feb’14</w:t>
      </w:r>
      <w:r w:rsidR="00825D8D">
        <w:rPr>
          <w:rFonts w:ascii="Verdana" w:hAnsi="Verdana"/>
          <w:b/>
          <w:bCs/>
          <w:sz w:val="18"/>
          <w:szCs w:val="20"/>
        </w:rPr>
        <w:t xml:space="preserve"> – JayPee Cement Corp. Ltd.</w:t>
      </w:r>
      <w:r w:rsidRPr="00825F54" w:rsidR="00040868">
        <w:rPr>
          <w:rFonts w:ascii="Verdana" w:hAnsi="Verdana"/>
          <w:b/>
          <w:bCs/>
          <w:sz w:val="18"/>
          <w:szCs w:val="20"/>
        </w:rPr>
        <w:t>)</w:t>
      </w:r>
    </w:p>
    <w:p w:rsidR="006C36B0" w:rsidRPr="008A1D62" w:rsidP="008A1D62">
      <w:pPr>
        <w:pStyle w:val="ListParagraph"/>
        <w:numPr>
          <w:ilvl w:val="0"/>
          <w:numId w:val="22"/>
        </w:numPr>
        <w:spacing w:after="0"/>
        <w:jc w:val="both"/>
        <w:rPr>
          <w:rFonts w:ascii="Verdana" w:hAnsi="Verdana"/>
          <w:sz w:val="18"/>
          <w:szCs w:val="20"/>
        </w:rPr>
      </w:pPr>
      <w:r w:rsidRPr="008A1D62">
        <w:rPr>
          <w:rFonts w:ascii="Verdana" w:hAnsi="Verdana"/>
          <w:sz w:val="18"/>
          <w:szCs w:val="20"/>
        </w:rPr>
        <w:t xml:space="preserve">Handled complete operations of </w:t>
      </w:r>
      <w:r w:rsidRPr="008A1D62" w:rsidR="00802382">
        <w:rPr>
          <w:rFonts w:ascii="Verdana" w:hAnsi="Verdana"/>
          <w:sz w:val="18"/>
          <w:szCs w:val="20"/>
        </w:rPr>
        <w:t>packing plant i.e.</w:t>
      </w:r>
      <w:r w:rsidRPr="008A1D62" w:rsidR="00C20E45">
        <w:rPr>
          <w:rFonts w:ascii="Verdana" w:hAnsi="Verdana"/>
          <w:sz w:val="18"/>
          <w:szCs w:val="20"/>
        </w:rPr>
        <w:t xml:space="preserve"> </w:t>
      </w:r>
      <w:r w:rsidRPr="008A1D62" w:rsidR="00040868">
        <w:rPr>
          <w:rFonts w:ascii="Verdana" w:hAnsi="Verdana"/>
          <w:sz w:val="18"/>
          <w:szCs w:val="20"/>
        </w:rPr>
        <w:t>Bag i</w:t>
      </w:r>
      <w:r w:rsidRPr="008A1D62">
        <w:rPr>
          <w:rFonts w:ascii="Verdana" w:hAnsi="Verdana"/>
          <w:sz w:val="18"/>
          <w:szCs w:val="20"/>
        </w:rPr>
        <w:t xml:space="preserve">nventory management, </w:t>
      </w:r>
      <w:r w:rsidRPr="008A1D62" w:rsidR="00040868">
        <w:rPr>
          <w:rFonts w:ascii="Verdana" w:hAnsi="Verdana"/>
          <w:sz w:val="18"/>
          <w:szCs w:val="20"/>
        </w:rPr>
        <w:t>Loading work force</w:t>
      </w:r>
      <w:r w:rsidRPr="008A1D62" w:rsidR="00EA34D2">
        <w:rPr>
          <w:rFonts w:ascii="Verdana" w:hAnsi="Verdana"/>
          <w:sz w:val="18"/>
          <w:szCs w:val="20"/>
        </w:rPr>
        <w:t xml:space="preserve"> planning in a Sh</w:t>
      </w:r>
      <w:r w:rsidR="00825D8D">
        <w:rPr>
          <w:rFonts w:ascii="Verdana" w:hAnsi="Verdana"/>
          <w:sz w:val="18"/>
          <w:szCs w:val="20"/>
        </w:rPr>
        <w:t>ift against given dispatch plan.</w:t>
      </w:r>
    </w:p>
    <w:p w:rsidR="009C753B" w:rsidP="004644F0">
      <w:pPr>
        <w:spacing w:after="0" w:line="240" w:lineRule="auto"/>
        <w:ind w:left="360"/>
        <w:jc w:val="both"/>
        <w:rPr>
          <w:rFonts w:ascii="Verdana" w:hAnsi="Verdana"/>
          <w:sz w:val="18"/>
          <w:szCs w:val="20"/>
        </w:rPr>
      </w:pPr>
    </w:p>
    <w:p w:rsidR="00EB38B6" w:rsidP="004644F0">
      <w:pPr>
        <w:spacing w:after="0" w:line="240" w:lineRule="auto"/>
        <w:ind w:left="360"/>
        <w:jc w:val="both"/>
        <w:rPr>
          <w:rFonts w:ascii="Verdana" w:hAnsi="Verdana"/>
          <w:sz w:val="18"/>
          <w:szCs w:val="20"/>
        </w:rPr>
      </w:pPr>
    </w:p>
    <w:p w:rsidR="00846631" w:rsidRPr="00EB38B6" w:rsidP="00EB38B6">
      <w:pPr>
        <w:pBdr>
          <w:bottom w:val="thinThickSmallGap" w:sz="24" w:space="1" w:color="auto"/>
        </w:pBdr>
        <w:shd w:val="clear" w:color="auto" w:fill="D9D9D9"/>
        <w:jc w:val="both"/>
        <w:rPr>
          <w:rFonts w:ascii="Verdana" w:hAnsi="Verdana"/>
          <w:b/>
          <w:bCs/>
        </w:rPr>
      </w:pPr>
      <w:r w:rsidRPr="00EB38B6">
        <w:rPr>
          <w:rFonts w:ascii="Verdana" w:hAnsi="Verdana"/>
          <w:b/>
          <w:bCs/>
        </w:rPr>
        <w:t xml:space="preserve">Extra-Curricular </w:t>
      </w:r>
      <w:r w:rsidRPr="00EB38B6" w:rsidR="00891069">
        <w:rPr>
          <w:rFonts w:ascii="Verdana" w:hAnsi="Verdana"/>
          <w:b/>
          <w:bCs/>
        </w:rPr>
        <w:t>Achievements</w:t>
      </w:r>
      <w:r w:rsidRPr="00EB38B6" w:rsidR="007943F0">
        <w:rPr>
          <w:rFonts w:ascii="Verdana" w:hAnsi="Verdana"/>
          <w:b/>
          <w:bCs/>
        </w:rPr>
        <w:t>&amp; Associations</w:t>
      </w:r>
    </w:p>
    <w:p w:rsidR="0000512E" w:rsidRPr="000947BA" w:rsidP="002514BB">
      <w:pPr>
        <w:pStyle w:val="NoSpacing"/>
        <w:numPr>
          <w:ilvl w:val="0"/>
          <w:numId w:val="3"/>
        </w:numPr>
        <w:jc w:val="both"/>
        <w:rPr>
          <w:rFonts w:ascii="Verdana" w:eastAsia="Calibri" w:hAnsi="Verdana"/>
          <w:sz w:val="18"/>
          <w:szCs w:val="20"/>
          <w:lang w:val="en-IN"/>
        </w:rPr>
      </w:pPr>
      <w:r w:rsidRPr="000947BA">
        <w:rPr>
          <w:rFonts w:ascii="Verdana" w:eastAsia="Calibri" w:hAnsi="Verdana"/>
          <w:sz w:val="18"/>
          <w:szCs w:val="20"/>
          <w:lang w:val="en-IN"/>
        </w:rPr>
        <w:t xml:space="preserve">UTCL Cricket </w:t>
      </w:r>
      <w:r w:rsidR="008A1D62">
        <w:rPr>
          <w:rFonts w:ascii="Verdana" w:eastAsia="Calibri" w:hAnsi="Verdana"/>
          <w:sz w:val="18"/>
          <w:szCs w:val="20"/>
          <w:lang w:val="en-IN"/>
        </w:rPr>
        <w:t>Team Captain for LCCL Season IV &amp; V.</w:t>
      </w:r>
    </w:p>
    <w:p w:rsidR="009C2E0C" w:rsidP="002514BB">
      <w:pPr>
        <w:pStyle w:val="NoSpacing"/>
        <w:numPr>
          <w:ilvl w:val="0"/>
          <w:numId w:val="3"/>
        </w:numPr>
        <w:jc w:val="both"/>
        <w:rPr>
          <w:rFonts w:ascii="Verdana" w:eastAsia="Calibri" w:hAnsi="Verdana"/>
          <w:sz w:val="18"/>
          <w:szCs w:val="20"/>
          <w:lang w:val="en-IN"/>
        </w:rPr>
      </w:pPr>
      <w:r w:rsidRPr="009C2E0C">
        <w:rPr>
          <w:rFonts w:ascii="Verdana" w:eastAsia="Calibri" w:hAnsi="Verdana"/>
          <w:sz w:val="18"/>
          <w:szCs w:val="20"/>
          <w:lang w:val="en-IN"/>
        </w:rPr>
        <w:t>Member of plant WCM Supply Chain Management Team.</w:t>
      </w:r>
      <w:r w:rsidR="00326CC1">
        <w:rPr>
          <w:rFonts w:ascii="Verdana" w:eastAsia="Calibri" w:hAnsi="Verdana"/>
          <w:sz w:val="18"/>
          <w:szCs w:val="20"/>
          <w:lang w:val="en-IN"/>
        </w:rPr>
        <w:t xml:space="preserve">– </w:t>
      </w:r>
      <w:r w:rsidR="00420509">
        <w:rPr>
          <w:rFonts w:ascii="Verdana" w:eastAsia="Calibri" w:hAnsi="Verdana"/>
          <w:sz w:val="18"/>
          <w:szCs w:val="20"/>
          <w:lang w:val="en-IN"/>
        </w:rPr>
        <w:t>UTCL</w:t>
      </w:r>
      <w:r w:rsidR="00326CC1">
        <w:rPr>
          <w:rFonts w:ascii="Verdana" w:eastAsia="Calibri" w:hAnsi="Verdana"/>
          <w:sz w:val="18"/>
          <w:szCs w:val="20"/>
          <w:lang w:val="en-IN"/>
        </w:rPr>
        <w:t xml:space="preserve"> – ACW – </w:t>
      </w:r>
      <w:r w:rsidR="00752BC0">
        <w:rPr>
          <w:rFonts w:ascii="Verdana" w:eastAsia="Calibri" w:hAnsi="Verdana"/>
          <w:sz w:val="18"/>
          <w:szCs w:val="20"/>
          <w:lang w:val="en-IN"/>
        </w:rPr>
        <w:t>Chittorgarah</w:t>
      </w:r>
      <w:r w:rsidR="00326CC1">
        <w:rPr>
          <w:rFonts w:ascii="Verdana" w:eastAsia="Calibri" w:hAnsi="Verdana"/>
          <w:sz w:val="18"/>
          <w:szCs w:val="20"/>
          <w:lang w:val="en-IN"/>
        </w:rPr>
        <w:t>(RJ)</w:t>
      </w:r>
    </w:p>
    <w:p w:rsidR="00420509" w:rsidRPr="00326CC1" w:rsidP="002514BB">
      <w:pPr>
        <w:pStyle w:val="NoSpacing"/>
        <w:numPr>
          <w:ilvl w:val="0"/>
          <w:numId w:val="3"/>
        </w:numPr>
        <w:jc w:val="both"/>
        <w:rPr>
          <w:rFonts w:ascii="Verdana" w:eastAsia="Calibri" w:hAnsi="Verdana"/>
          <w:sz w:val="18"/>
          <w:szCs w:val="20"/>
          <w:lang w:val="en-IN"/>
        </w:rPr>
      </w:pPr>
      <w:r w:rsidRPr="00384437">
        <w:rPr>
          <w:rFonts w:ascii="Verdana" w:hAnsi="Verdana"/>
          <w:sz w:val="18"/>
          <w:szCs w:val="20"/>
        </w:rPr>
        <w:t>Successfully operationalized Videojet -Online Printing Machine at Packing Plant.</w:t>
      </w:r>
      <w:r>
        <w:rPr>
          <w:rFonts w:ascii="Verdana" w:hAnsi="Verdana"/>
          <w:sz w:val="18"/>
          <w:szCs w:val="20"/>
        </w:rPr>
        <w:t xml:space="preserve"> (JP)</w:t>
      </w:r>
    </w:p>
    <w:p w:rsidR="00326CC1" w:rsidRPr="00326CC1" w:rsidP="00326CC1">
      <w:pPr>
        <w:pStyle w:val="NoSpacing"/>
        <w:ind w:left="360"/>
        <w:jc w:val="both"/>
        <w:rPr>
          <w:rFonts w:ascii="Verdana" w:eastAsia="Calibri" w:hAnsi="Verdana"/>
          <w:sz w:val="18"/>
          <w:szCs w:val="20"/>
          <w:lang w:val="en-IN"/>
        </w:rPr>
      </w:pPr>
    </w:p>
    <w:p w:rsidR="00EB38B6" w:rsidRPr="00EB38B6" w:rsidP="00EB38B6">
      <w:pPr>
        <w:pBdr>
          <w:bottom w:val="thinThickSmallGap" w:sz="24" w:space="1" w:color="auto"/>
        </w:pBdr>
        <w:shd w:val="clear" w:color="auto" w:fill="D9D9D9"/>
        <w:jc w:val="both"/>
        <w:rPr>
          <w:rFonts w:ascii="Verdana" w:hAnsi="Verdana"/>
          <w:b/>
          <w:bCs/>
        </w:rPr>
      </w:pPr>
      <w:r w:rsidRPr="00EB38B6">
        <w:rPr>
          <w:rFonts w:ascii="Verdana" w:hAnsi="Verdana"/>
          <w:b/>
          <w:bCs/>
        </w:rPr>
        <w:t>Technical Environment:</w:t>
      </w:r>
      <w:r w:rsidRPr="00EB38B6" w:rsidR="00C20E45">
        <w:rPr>
          <w:rFonts w:ascii="Verdana" w:hAnsi="Verdana"/>
          <w:b/>
          <w:bCs/>
        </w:rPr>
        <w:t xml:space="preserve"> </w:t>
      </w:r>
    </w:p>
    <w:p w:rsidR="00326CC1" w:rsidP="00EB38B6">
      <w:pPr>
        <w:pStyle w:val="NoSpacing"/>
        <w:numPr>
          <w:ilvl w:val="0"/>
          <w:numId w:val="23"/>
        </w:numPr>
        <w:jc w:val="both"/>
        <w:rPr>
          <w:rFonts w:ascii="Verdana" w:eastAsia="Calibri" w:hAnsi="Verdana"/>
          <w:sz w:val="18"/>
          <w:szCs w:val="20"/>
          <w:lang w:val="en-IN"/>
        </w:rPr>
      </w:pPr>
      <w:r w:rsidRPr="00326CC1">
        <w:rPr>
          <w:rFonts w:ascii="Verdana" w:eastAsia="Calibri" w:hAnsi="Verdana"/>
          <w:sz w:val="18"/>
          <w:szCs w:val="20"/>
          <w:lang w:val="en-IN"/>
        </w:rPr>
        <w:t xml:space="preserve">GPS, </w:t>
      </w:r>
      <w:r w:rsidR="009C753B">
        <w:rPr>
          <w:rFonts w:ascii="Verdana" w:eastAsia="Calibri" w:hAnsi="Verdana"/>
          <w:sz w:val="18"/>
          <w:szCs w:val="20"/>
          <w:lang w:val="en-IN"/>
        </w:rPr>
        <w:t xml:space="preserve">POD – Proof of delivery, </w:t>
      </w:r>
      <w:r w:rsidRPr="00326CC1">
        <w:rPr>
          <w:rFonts w:ascii="Verdana" w:eastAsia="Calibri" w:hAnsi="Verdana"/>
          <w:sz w:val="18"/>
          <w:szCs w:val="20"/>
          <w:lang w:val="en-IN"/>
        </w:rPr>
        <w:t xml:space="preserve">SPEED </w:t>
      </w:r>
      <w:r w:rsidR="009C753B">
        <w:rPr>
          <w:rFonts w:ascii="Verdana" w:eastAsia="Calibri" w:hAnsi="Verdana"/>
          <w:sz w:val="18"/>
          <w:szCs w:val="20"/>
          <w:lang w:val="en-IN"/>
        </w:rPr>
        <w:t xml:space="preserve">– </w:t>
      </w:r>
      <w:r w:rsidRPr="00326CC1">
        <w:rPr>
          <w:rFonts w:ascii="Verdana" w:eastAsia="Calibri" w:hAnsi="Verdana"/>
          <w:sz w:val="18"/>
          <w:szCs w:val="20"/>
          <w:lang w:val="en-IN"/>
        </w:rPr>
        <w:t>Customer Order Life cycle, Karomi /</w:t>
      </w:r>
      <w:r w:rsidR="008A1D62">
        <w:rPr>
          <w:rFonts w:ascii="Verdana" w:eastAsia="Calibri" w:hAnsi="Verdana"/>
          <w:sz w:val="18"/>
          <w:szCs w:val="20"/>
          <w:lang w:val="en-IN"/>
        </w:rPr>
        <w:t xml:space="preserve"> </w:t>
      </w:r>
      <w:r w:rsidRPr="00326CC1">
        <w:rPr>
          <w:rFonts w:ascii="Verdana" w:eastAsia="Calibri" w:hAnsi="Verdana"/>
          <w:sz w:val="18"/>
          <w:szCs w:val="20"/>
          <w:lang w:val="en-IN"/>
        </w:rPr>
        <w:t>DAWA – UI for internal operational approvals, SCS – Network optimization tool</w:t>
      </w:r>
      <w:r w:rsidR="00844506">
        <w:rPr>
          <w:rFonts w:ascii="Verdana" w:eastAsia="Calibri" w:hAnsi="Verdana"/>
          <w:sz w:val="18"/>
          <w:szCs w:val="20"/>
          <w:lang w:val="en-IN"/>
        </w:rPr>
        <w:t>, SAP</w:t>
      </w:r>
      <w:r w:rsidR="00BD0984">
        <w:rPr>
          <w:rFonts w:ascii="Verdana" w:eastAsia="Calibri" w:hAnsi="Verdana"/>
          <w:sz w:val="18"/>
          <w:szCs w:val="20"/>
          <w:lang w:val="en-IN"/>
        </w:rPr>
        <w:t>, MS Office 2016</w:t>
      </w:r>
    </w:p>
    <w:p w:rsidR="006A7CCE" w:rsidP="00326CC1">
      <w:pPr>
        <w:pStyle w:val="NoSpacing"/>
        <w:jc w:val="both"/>
        <w:rPr>
          <w:rFonts w:ascii="Verdana" w:eastAsia="Calibri" w:hAnsi="Verdana"/>
          <w:sz w:val="18"/>
          <w:szCs w:val="20"/>
          <w:lang w:val="en-IN"/>
        </w:rPr>
      </w:pPr>
    </w:p>
    <w:p w:rsidR="00E56954" w:rsidP="00E56954">
      <w:pPr>
        <w:pStyle w:val="NoSpacing"/>
        <w:jc w:val="both"/>
        <w:rPr>
          <w:rFonts w:ascii="Verdana" w:eastAsia="Calibri" w:hAnsi="Verdana"/>
          <w:sz w:val="18"/>
          <w:szCs w:val="20"/>
          <w:lang w:val="en-IN"/>
        </w:rPr>
      </w:pPr>
    </w:p>
    <w:p w:rsidR="00671CAC" w:rsidRPr="00155F87" w:rsidP="008D512D">
      <w:pPr>
        <w:pBdr>
          <w:bottom w:val="thinThickSmallGap" w:sz="24" w:space="1" w:color="auto"/>
        </w:pBdr>
        <w:shd w:val="clear" w:color="auto" w:fill="D9D9D9"/>
        <w:jc w:val="both"/>
        <w:rPr>
          <w:rFonts w:ascii="Verdana" w:hAnsi="Verdana"/>
          <w:b/>
          <w:bCs/>
        </w:rPr>
      </w:pPr>
      <w:r w:rsidRPr="00155F87">
        <w:rPr>
          <w:rFonts w:ascii="Verdana" w:hAnsi="Verdana"/>
          <w:b/>
          <w:bCs/>
        </w:rPr>
        <w:t>Qualification</w:t>
      </w:r>
    </w:p>
    <w:p w:rsidR="00671CAC" w:rsidRPr="00F46E8C" w:rsidP="002514BB">
      <w:pPr>
        <w:numPr>
          <w:ilvl w:val="0"/>
          <w:numId w:val="4"/>
        </w:numPr>
        <w:spacing w:after="0"/>
        <w:rPr>
          <w:rFonts w:ascii="Verdana" w:hAnsi="Verdana"/>
          <w:sz w:val="18"/>
          <w:szCs w:val="20"/>
        </w:rPr>
      </w:pPr>
      <w:r w:rsidRPr="00F46E8C">
        <w:rPr>
          <w:rFonts w:ascii="Verdana" w:hAnsi="Verdana"/>
          <w:sz w:val="18"/>
          <w:szCs w:val="20"/>
        </w:rPr>
        <w:t>M.B.A</w:t>
      </w:r>
      <w:r w:rsidR="00A422B4">
        <w:rPr>
          <w:rFonts w:ascii="Verdana" w:hAnsi="Verdana"/>
          <w:sz w:val="18"/>
          <w:szCs w:val="20"/>
        </w:rPr>
        <w:t>*</w:t>
      </w:r>
      <w:r w:rsidR="00C25143">
        <w:rPr>
          <w:rFonts w:ascii="Verdana" w:hAnsi="Verdana"/>
          <w:sz w:val="18"/>
          <w:szCs w:val="20"/>
        </w:rPr>
        <w:t>*</w:t>
      </w:r>
      <w:r w:rsidRPr="00F46E8C">
        <w:rPr>
          <w:rFonts w:ascii="Verdana" w:hAnsi="Verdana"/>
          <w:sz w:val="18"/>
          <w:szCs w:val="20"/>
        </w:rPr>
        <w:t xml:space="preserve"> in </w:t>
      </w:r>
      <w:r w:rsidR="009946C0">
        <w:rPr>
          <w:rFonts w:ascii="Verdana" w:hAnsi="Verdana"/>
          <w:sz w:val="18"/>
          <w:szCs w:val="20"/>
        </w:rPr>
        <w:t>Supply Chain</w:t>
      </w:r>
      <w:r w:rsidR="00B12A7E">
        <w:rPr>
          <w:rFonts w:ascii="Verdana" w:hAnsi="Verdana"/>
          <w:sz w:val="18"/>
          <w:szCs w:val="20"/>
        </w:rPr>
        <w:t xml:space="preserve"> </w:t>
      </w:r>
      <w:r w:rsidRPr="00F46E8C">
        <w:rPr>
          <w:rFonts w:ascii="Verdana" w:hAnsi="Verdana"/>
          <w:sz w:val="18"/>
          <w:szCs w:val="20"/>
        </w:rPr>
        <w:t>from Jaypee Business School – Noida</w:t>
      </w:r>
      <w:r w:rsidR="00F46E8C">
        <w:rPr>
          <w:rFonts w:ascii="Verdana" w:hAnsi="Verdana"/>
          <w:sz w:val="18"/>
          <w:szCs w:val="20"/>
        </w:rPr>
        <w:t xml:space="preserve"> (U.P)</w:t>
      </w:r>
      <w:r w:rsidR="008A1D62">
        <w:rPr>
          <w:rFonts w:ascii="Verdana" w:hAnsi="Verdana"/>
          <w:sz w:val="18"/>
          <w:szCs w:val="20"/>
        </w:rPr>
        <w:t xml:space="preserve"> </w:t>
      </w:r>
      <w:r w:rsidR="009946C0">
        <w:rPr>
          <w:rFonts w:ascii="Verdana" w:hAnsi="Verdana"/>
          <w:sz w:val="18"/>
          <w:szCs w:val="20"/>
        </w:rPr>
        <w:t>with 79% (2010-12)</w:t>
      </w:r>
    </w:p>
    <w:p w:rsidR="00671CAC" w:rsidP="002514BB">
      <w:pPr>
        <w:numPr>
          <w:ilvl w:val="0"/>
          <w:numId w:val="4"/>
        </w:numPr>
        <w:spacing w:after="0"/>
        <w:rPr>
          <w:rFonts w:ascii="Verdana" w:hAnsi="Verdana"/>
          <w:sz w:val="18"/>
          <w:szCs w:val="20"/>
        </w:rPr>
      </w:pPr>
      <w:r w:rsidRPr="00F46E8C">
        <w:rPr>
          <w:rFonts w:ascii="Verdana" w:hAnsi="Verdana"/>
          <w:sz w:val="18"/>
          <w:szCs w:val="20"/>
        </w:rPr>
        <w:t>B.Tec</w:t>
      </w:r>
      <w:r w:rsidR="00EA15D0">
        <w:rPr>
          <w:rFonts w:ascii="Verdana" w:hAnsi="Verdana"/>
          <w:sz w:val="18"/>
          <w:szCs w:val="20"/>
        </w:rPr>
        <w:t>h</w:t>
      </w:r>
      <w:r w:rsidR="00A422B4">
        <w:rPr>
          <w:rFonts w:ascii="Verdana" w:hAnsi="Verdana"/>
          <w:sz w:val="18"/>
          <w:szCs w:val="20"/>
        </w:rPr>
        <w:t>*</w:t>
      </w:r>
      <w:r w:rsidR="00C25143">
        <w:rPr>
          <w:rFonts w:ascii="Verdana" w:hAnsi="Verdana"/>
          <w:sz w:val="18"/>
          <w:szCs w:val="20"/>
        </w:rPr>
        <w:t>*</w:t>
      </w:r>
      <w:r w:rsidR="00EA15D0">
        <w:rPr>
          <w:rFonts w:ascii="Verdana" w:hAnsi="Verdana"/>
          <w:sz w:val="18"/>
          <w:szCs w:val="20"/>
        </w:rPr>
        <w:t xml:space="preserve"> in CSE from Jaypee Institute o</w:t>
      </w:r>
      <w:r w:rsidRPr="00F46E8C">
        <w:rPr>
          <w:rFonts w:ascii="Verdana" w:hAnsi="Verdana"/>
          <w:sz w:val="18"/>
          <w:szCs w:val="20"/>
        </w:rPr>
        <w:t>f Information Technology – Noida</w:t>
      </w:r>
      <w:r w:rsidR="00F46E8C">
        <w:rPr>
          <w:rFonts w:ascii="Verdana" w:hAnsi="Verdana"/>
          <w:sz w:val="18"/>
          <w:szCs w:val="20"/>
        </w:rPr>
        <w:t xml:space="preserve"> (U.P)</w:t>
      </w:r>
      <w:r w:rsidRPr="00F46E8C">
        <w:rPr>
          <w:rFonts w:ascii="Verdana" w:hAnsi="Verdana"/>
          <w:sz w:val="18"/>
          <w:szCs w:val="20"/>
        </w:rPr>
        <w:t xml:space="preserve"> with 71% (2007-2011)</w:t>
      </w:r>
      <w:r w:rsidRPr="00F46E8C" w:rsidR="00F46E8C">
        <w:rPr>
          <w:rFonts w:ascii="Verdana" w:hAnsi="Verdana"/>
          <w:sz w:val="18"/>
          <w:szCs w:val="20"/>
        </w:rPr>
        <w:t>.</w:t>
      </w:r>
    </w:p>
    <w:p w:rsidR="00671CAC" w:rsidRPr="00F46E8C" w:rsidP="002514BB">
      <w:pPr>
        <w:numPr>
          <w:ilvl w:val="0"/>
          <w:numId w:val="4"/>
        </w:numPr>
        <w:spacing w:after="0"/>
        <w:rPr>
          <w:rFonts w:ascii="Verdana" w:hAnsi="Verdana"/>
          <w:sz w:val="18"/>
          <w:szCs w:val="20"/>
        </w:rPr>
      </w:pPr>
      <w:r w:rsidRPr="00F46E8C">
        <w:rPr>
          <w:rFonts w:ascii="Verdana" w:hAnsi="Verdana"/>
          <w:sz w:val="18"/>
          <w:szCs w:val="20"/>
        </w:rPr>
        <w:t>12</w:t>
      </w:r>
      <w:r w:rsidRPr="00F46E8C">
        <w:rPr>
          <w:rFonts w:ascii="Verdana" w:hAnsi="Verdana"/>
          <w:sz w:val="18"/>
          <w:szCs w:val="20"/>
          <w:vertAlign w:val="superscript"/>
        </w:rPr>
        <w:t>th</w:t>
      </w:r>
      <w:r w:rsidRPr="00F46E8C">
        <w:rPr>
          <w:rFonts w:ascii="Verdana" w:hAnsi="Verdana"/>
          <w:sz w:val="18"/>
          <w:szCs w:val="20"/>
        </w:rPr>
        <w:t xml:space="preserve"> in Science</w:t>
      </w:r>
      <w:r w:rsidRPr="00F46E8C" w:rsidR="00F46E8C">
        <w:rPr>
          <w:rFonts w:ascii="Verdana" w:hAnsi="Verdana"/>
          <w:sz w:val="18"/>
          <w:szCs w:val="20"/>
        </w:rPr>
        <w:t xml:space="preserve"> stream (PC</w:t>
      </w:r>
      <w:r w:rsidRPr="00F46E8C">
        <w:rPr>
          <w:rFonts w:ascii="Verdana" w:hAnsi="Verdana"/>
          <w:sz w:val="18"/>
          <w:szCs w:val="20"/>
        </w:rPr>
        <w:t xml:space="preserve">M) </w:t>
      </w:r>
      <w:r w:rsidRPr="00F46E8C" w:rsidR="00F46E8C">
        <w:rPr>
          <w:rFonts w:ascii="Verdana" w:hAnsi="Verdana"/>
          <w:sz w:val="18"/>
          <w:szCs w:val="20"/>
        </w:rPr>
        <w:t>from G.I.C – Mirzapur (U.P State) with 72% (2003-2005).</w:t>
      </w:r>
    </w:p>
    <w:p w:rsidR="00F46E8C" w:rsidP="002514BB">
      <w:pPr>
        <w:numPr>
          <w:ilvl w:val="0"/>
          <w:numId w:val="4"/>
        </w:numPr>
        <w:spacing w:after="0"/>
        <w:rPr>
          <w:rFonts w:ascii="Verdana" w:hAnsi="Verdana"/>
          <w:sz w:val="18"/>
          <w:szCs w:val="20"/>
        </w:rPr>
      </w:pPr>
      <w:r w:rsidRPr="00F46E8C">
        <w:rPr>
          <w:rFonts w:ascii="Verdana" w:hAnsi="Verdana"/>
          <w:sz w:val="18"/>
          <w:szCs w:val="20"/>
        </w:rPr>
        <w:t>10</w:t>
      </w:r>
      <w:r w:rsidRPr="00F46E8C">
        <w:rPr>
          <w:rFonts w:ascii="Verdana" w:hAnsi="Verdana"/>
          <w:sz w:val="18"/>
          <w:szCs w:val="20"/>
          <w:vertAlign w:val="superscript"/>
        </w:rPr>
        <w:t>th</w:t>
      </w:r>
      <w:r w:rsidRPr="00F46E8C">
        <w:rPr>
          <w:rFonts w:ascii="Verdana" w:hAnsi="Verdana"/>
          <w:sz w:val="18"/>
          <w:szCs w:val="20"/>
        </w:rPr>
        <w:t xml:space="preserve"> from G.I.C 0 Mirzapur (U.P State) with 72% (2001-2003).</w:t>
      </w:r>
    </w:p>
    <w:p w:rsidR="008D512D" w:rsidRPr="006A641B" w:rsidP="009946C0">
      <w:pPr>
        <w:spacing w:after="0"/>
        <w:rPr>
          <w:rFonts w:ascii="Verdana" w:hAnsi="Verdana"/>
          <w:sz w:val="20"/>
          <w:szCs w:val="20"/>
        </w:rPr>
      </w:pPr>
      <w:r w:rsidRPr="006A641B">
        <w:rPr>
          <w:rFonts w:ascii="Verdana" w:hAnsi="Verdana"/>
          <w:b/>
          <w:sz w:val="20"/>
          <w:szCs w:val="20"/>
        </w:rPr>
        <w:t>*</w:t>
      </w:r>
      <w:r w:rsidR="00C25143">
        <w:rPr>
          <w:rFonts w:ascii="Verdana" w:hAnsi="Verdana"/>
          <w:b/>
          <w:sz w:val="20"/>
          <w:szCs w:val="20"/>
        </w:rPr>
        <w:t>*</w:t>
      </w:r>
      <w:r w:rsidR="006D5517">
        <w:rPr>
          <w:rFonts w:ascii="Verdana" w:hAnsi="Verdana"/>
          <w:b/>
          <w:sz w:val="20"/>
          <w:szCs w:val="20"/>
        </w:rPr>
        <w:t xml:space="preserve"> </w:t>
      </w:r>
      <w:r w:rsidRPr="006A641B">
        <w:rPr>
          <w:rFonts w:ascii="Verdana" w:hAnsi="Verdana"/>
          <w:sz w:val="20"/>
          <w:szCs w:val="20"/>
        </w:rPr>
        <w:t>B.Tech + MBA: Integrated 5 years Dual Degree Program.</w:t>
      </w:r>
    </w:p>
    <w:p w:rsidR="00825F54" w:rsidP="009946C0">
      <w:pPr>
        <w:spacing w:after="0"/>
        <w:ind w:left="360"/>
        <w:rPr>
          <w:rFonts w:ascii="Verdana" w:hAnsi="Verdana"/>
          <w:sz w:val="20"/>
          <w:szCs w:val="20"/>
        </w:rPr>
      </w:pPr>
    </w:p>
    <w:p w:rsidR="00825F54" w:rsidRPr="00403A01" w:rsidP="00825F54">
      <w:pPr>
        <w:spacing w:after="0"/>
        <w:jc w:val="both"/>
        <w:rPr>
          <w:rFonts w:ascii="Verdana" w:hAnsi="Verdana"/>
          <w:b/>
          <w:bCs/>
          <w:i/>
        </w:rPr>
      </w:pPr>
      <w:r>
        <w:rPr>
          <w:rFonts w:ascii="Verdana" w:hAnsi="Verdana"/>
          <w:b/>
          <w:bCs/>
          <w:i/>
        </w:rPr>
        <w:t>Summer Internship</w:t>
      </w:r>
    </w:p>
    <w:p w:rsidR="00825F54" w:rsidRPr="00C00B4E" w:rsidP="00825F54">
      <w:pPr>
        <w:numPr>
          <w:ilvl w:val="0"/>
          <w:numId w:val="1"/>
        </w:numPr>
        <w:spacing w:after="0" w:line="240" w:lineRule="auto"/>
        <w:jc w:val="both"/>
        <w:rPr>
          <w:rFonts w:ascii="Verdana" w:hAnsi="Verdana"/>
          <w:sz w:val="18"/>
          <w:szCs w:val="20"/>
        </w:rPr>
      </w:pPr>
      <w:r w:rsidRPr="00FD5189">
        <w:rPr>
          <w:rFonts w:ascii="Verdana" w:hAnsi="Verdana"/>
          <w:b/>
          <w:bCs/>
          <w:sz w:val="18"/>
          <w:szCs w:val="20"/>
        </w:rPr>
        <w:t>Warehouse Operations</w:t>
      </w:r>
      <w:r>
        <w:rPr>
          <w:rFonts w:ascii="Verdana" w:hAnsi="Verdana"/>
          <w:b/>
          <w:bCs/>
          <w:sz w:val="18"/>
          <w:szCs w:val="20"/>
        </w:rPr>
        <w:t xml:space="preserve">: </w:t>
      </w:r>
      <w:r>
        <w:rPr>
          <w:rFonts w:ascii="Verdana" w:hAnsi="Verdana"/>
          <w:sz w:val="18"/>
          <w:szCs w:val="20"/>
        </w:rPr>
        <w:t xml:space="preserve">During summer training for the period of 3 month at “M/S Pearson Education” - </w:t>
      </w:r>
      <w:r w:rsidRPr="00103D34">
        <w:rPr>
          <w:rFonts w:ascii="Verdana" w:hAnsi="Verdana"/>
          <w:sz w:val="18"/>
          <w:szCs w:val="20"/>
          <w:lang w:val="en-US"/>
        </w:rPr>
        <w:t>Inventory Management of 3500 SKUs, Safety and Day to day inward &amp; outward activities.</w:t>
      </w:r>
    </w:p>
    <w:p w:rsidR="00825F54" w:rsidP="00825F54">
      <w:pPr>
        <w:spacing w:after="0"/>
        <w:jc w:val="both"/>
        <w:rPr>
          <w:rFonts w:ascii="Verdana" w:hAnsi="Verdana"/>
          <w:b/>
          <w:bCs/>
          <w:sz w:val="20"/>
          <w:szCs w:val="20"/>
        </w:rPr>
      </w:pPr>
    </w:p>
    <w:p w:rsidR="008D512D" w:rsidRPr="00155F87" w:rsidP="008D512D">
      <w:pPr>
        <w:pBdr>
          <w:bottom w:val="thinThickSmallGap" w:sz="24" w:space="1" w:color="auto"/>
        </w:pBdr>
        <w:shd w:val="clear" w:color="auto" w:fill="D9D9D9"/>
        <w:jc w:val="both"/>
        <w:rPr>
          <w:rFonts w:ascii="Verdana" w:hAnsi="Verdana"/>
          <w:b/>
          <w:bCs/>
        </w:rPr>
      </w:pPr>
      <w:r w:rsidRPr="00155F87">
        <w:rPr>
          <w:rFonts w:ascii="Verdana" w:hAnsi="Verdana"/>
          <w:b/>
          <w:bCs/>
        </w:rPr>
        <w:t>Others Details</w:t>
      </w:r>
    </w:p>
    <w:p w:rsidR="008D512D" w:rsidRPr="00384437" w:rsidP="002514BB">
      <w:pPr>
        <w:numPr>
          <w:ilvl w:val="0"/>
          <w:numId w:val="6"/>
        </w:numPr>
        <w:spacing w:after="0"/>
        <w:rPr>
          <w:rFonts w:ascii="Verdana" w:hAnsi="Verdana" w:cs="Arial"/>
          <w:sz w:val="18"/>
          <w:szCs w:val="20"/>
        </w:rPr>
      </w:pPr>
      <w:r w:rsidRPr="00384437">
        <w:rPr>
          <w:rFonts w:ascii="Verdana" w:hAnsi="Verdana" w:cs="Arial"/>
          <w:sz w:val="18"/>
          <w:szCs w:val="20"/>
        </w:rPr>
        <w:t xml:space="preserve">Computer </w:t>
      </w:r>
      <w:r w:rsidR="00E35307">
        <w:rPr>
          <w:rFonts w:ascii="Verdana" w:hAnsi="Verdana" w:cs="Arial"/>
          <w:sz w:val="18"/>
          <w:szCs w:val="20"/>
        </w:rPr>
        <w:t xml:space="preserve">Proficiency </w:t>
      </w:r>
      <w:r w:rsidR="00825D8D">
        <w:rPr>
          <w:rFonts w:ascii="Verdana" w:hAnsi="Verdana" w:cs="Arial"/>
          <w:sz w:val="18"/>
          <w:szCs w:val="20"/>
        </w:rPr>
        <w:t xml:space="preserve">– </w:t>
      </w:r>
      <w:r w:rsidR="00092D6C">
        <w:rPr>
          <w:rFonts w:ascii="Verdana" w:hAnsi="Verdana" w:cs="Arial"/>
          <w:sz w:val="18"/>
          <w:szCs w:val="20"/>
        </w:rPr>
        <w:t xml:space="preserve">Proficient with MS-Excel, </w:t>
      </w:r>
      <w:r w:rsidR="00812A07">
        <w:rPr>
          <w:rFonts w:ascii="Verdana" w:hAnsi="Verdana" w:cs="Arial"/>
          <w:sz w:val="18"/>
          <w:szCs w:val="20"/>
        </w:rPr>
        <w:t xml:space="preserve">Computer </w:t>
      </w:r>
      <w:r w:rsidR="00EB78C8">
        <w:rPr>
          <w:rFonts w:ascii="Verdana" w:hAnsi="Verdana" w:cs="Arial"/>
          <w:sz w:val="18"/>
          <w:szCs w:val="20"/>
        </w:rPr>
        <w:t>Programming language</w:t>
      </w:r>
      <w:r w:rsidR="00812A07">
        <w:rPr>
          <w:rFonts w:ascii="Verdana" w:hAnsi="Verdana" w:cs="Arial"/>
          <w:sz w:val="18"/>
          <w:szCs w:val="20"/>
        </w:rPr>
        <w:t>s</w:t>
      </w:r>
      <w:r w:rsidR="00092D6C">
        <w:rPr>
          <w:rFonts w:ascii="Verdana" w:hAnsi="Verdana" w:cs="Arial"/>
          <w:sz w:val="18"/>
          <w:szCs w:val="20"/>
        </w:rPr>
        <w:t xml:space="preserve">, </w:t>
      </w:r>
      <w:r w:rsidR="003D0EBE">
        <w:rPr>
          <w:rFonts w:ascii="Verdana" w:hAnsi="Verdana" w:cs="Arial"/>
          <w:sz w:val="18"/>
          <w:szCs w:val="20"/>
        </w:rPr>
        <w:t>SAP/ERP- S</w:t>
      </w:r>
      <w:r w:rsidRPr="00384437">
        <w:rPr>
          <w:rFonts w:ascii="Verdana" w:hAnsi="Verdana" w:cs="Arial"/>
          <w:sz w:val="18"/>
          <w:szCs w:val="20"/>
        </w:rPr>
        <w:t>D Module</w:t>
      </w:r>
    </w:p>
    <w:p w:rsidR="008D512D" w:rsidRPr="00384437" w:rsidP="002514BB">
      <w:pPr>
        <w:numPr>
          <w:ilvl w:val="0"/>
          <w:numId w:val="6"/>
        </w:numPr>
        <w:spacing w:after="0"/>
        <w:rPr>
          <w:rFonts w:ascii="Verdana" w:hAnsi="Verdana" w:cs="Arial"/>
          <w:sz w:val="18"/>
          <w:szCs w:val="20"/>
        </w:rPr>
      </w:pPr>
      <w:r>
        <w:rPr>
          <w:rFonts w:ascii="Verdana" w:hAnsi="Verdana" w:cs="Arial"/>
          <w:sz w:val="18"/>
          <w:szCs w:val="20"/>
        </w:rPr>
        <w:t xml:space="preserve">Date of birth – </w:t>
      </w:r>
      <w:r w:rsidR="00E35307">
        <w:rPr>
          <w:rFonts w:ascii="Verdana" w:hAnsi="Verdana" w:cs="Arial"/>
          <w:sz w:val="18"/>
          <w:szCs w:val="20"/>
        </w:rPr>
        <w:t>11 Aug 1988</w:t>
      </w:r>
    </w:p>
    <w:p w:rsidR="001E2562" w:rsidP="002514BB">
      <w:pPr>
        <w:numPr>
          <w:ilvl w:val="0"/>
          <w:numId w:val="6"/>
        </w:numPr>
        <w:spacing w:after="0"/>
        <w:rPr>
          <w:rFonts w:ascii="Verdana" w:hAnsi="Verdana"/>
          <w:sz w:val="18"/>
          <w:szCs w:val="20"/>
        </w:rPr>
      </w:pPr>
      <w:r>
        <w:rPr>
          <w:rFonts w:ascii="Verdana" w:hAnsi="Verdana"/>
          <w:sz w:val="18"/>
          <w:szCs w:val="20"/>
        </w:rPr>
        <w:t xml:space="preserve">Marital Status – </w:t>
      </w:r>
      <w:r w:rsidRPr="00384437" w:rsidR="00081FDB">
        <w:rPr>
          <w:rFonts w:ascii="Verdana" w:hAnsi="Verdana"/>
          <w:sz w:val="18"/>
          <w:szCs w:val="20"/>
        </w:rPr>
        <w:t>Married</w:t>
      </w:r>
    </w:p>
    <w:p w:rsidR="00042B29" w:rsidRPr="00E45E1F" w:rsidP="002514BB">
      <w:pPr>
        <w:numPr>
          <w:ilvl w:val="0"/>
          <w:numId w:val="6"/>
        </w:numPr>
        <w:spacing w:after="0"/>
        <w:rPr>
          <w:rFonts w:ascii="Verdana" w:hAnsi="Verdana"/>
          <w:szCs w:val="24"/>
        </w:rPr>
      </w:pPr>
      <w:r w:rsidRPr="001418E9">
        <w:rPr>
          <w:rFonts w:ascii="Verdana" w:hAnsi="Verdana"/>
          <w:sz w:val="18"/>
          <w:szCs w:val="20"/>
        </w:rPr>
        <w:t xml:space="preserve">Permanent Address – </w:t>
      </w:r>
      <w:r w:rsidR="00E45E1F">
        <w:rPr>
          <w:rFonts w:ascii="Verdana" w:hAnsi="Verdana"/>
          <w:sz w:val="18"/>
          <w:szCs w:val="20"/>
        </w:rPr>
        <w:t xml:space="preserve">Vrindavan Yojana, </w:t>
      </w:r>
      <w:r w:rsidRPr="001418E9">
        <w:rPr>
          <w:rFonts w:ascii="Verdana" w:hAnsi="Verdana"/>
          <w:sz w:val="18"/>
          <w:szCs w:val="20"/>
        </w:rPr>
        <w:t>Lucknow</w:t>
      </w:r>
      <w:r w:rsidRPr="001418E9">
        <w:rPr>
          <w:rFonts w:ascii="Verdana" w:hAnsi="Verdana"/>
          <w:sz w:val="18"/>
          <w:szCs w:val="20"/>
        </w:rPr>
        <w:t xml:space="preserve"> (UP)</w:t>
      </w:r>
    </w:p>
    <w:p w:rsidR="00E45E1F" w:rsidRPr="001418E9" w:rsidP="002514BB">
      <w:pPr>
        <w:numPr>
          <w:ilvl w:val="0"/>
          <w:numId w:val="6"/>
        </w:numPr>
        <w:spacing w:after="0"/>
        <w:rPr>
          <w:rFonts w:ascii="Verdana" w:hAnsi="Verdana"/>
          <w:szCs w:val="24"/>
        </w:rPr>
      </w:pPr>
      <w:r>
        <w:rPr>
          <w:rFonts w:ascii="Verdana" w:hAnsi="Verdana"/>
          <w:sz w:val="18"/>
          <w:szCs w:val="20"/>
        </w:rPr>
        <w:t xml:space="preserve">Current Address – </w:t>
      </w:r>
      <w:r w:rsidR="00A15FB8">
        <w:rPr>
          <w:rFonts w:ascii="Verdana" w:hAnsi="Verdana"/>
          <w:sz w:val="18"/>
          <w:szCs w:val="20"/>
        </w:rPr>
        <w:t>Mahalaxmi Nagar, Indore, MP</w:t>
      </w:r>
    </w:p>
    <w:p w:rsidR="00A15FB8" w:rsidRPr="00825D8D" w:rsidP="002514BB">
      <w:pPr>
        <w:numPr>
          <w:ilvl w:val="0"/>
          <w:numId w:val="6"/>
        </w:numPr>
        <w:spacing w:after="0"/>
        <w:rPr>
          <w:rFonts w:ascii="Verdana" w:hAnsi="Verdana"/>
          <w:szCs w:val="24"/>
        </w:rPr>
      </w:pPr>
      <w:r>
        <w:rPr>
          <w:rFonts w:ascii="Verdana" w:hAnsi="Verdana"/>
          <w:sz w:val="18"/>
          <w:szCs w:val="20"/>
        </w:rPr>
        <w:t xml:space="preserve">Notice Period – </w:t>
      </w:r>
      <w:r w:rsidR="009F4F47">
        <w:rPr>
          <w:rFonts w:ascii="Verdana" w:hAnsi="Verdana"/>
          <w:sz w:val="18"/>
          <w:szCs w:val="20"/>
        </w:rPr>
        <w:t>2</w:t>
      </w:r>
      <w:r>
        <w:rPr>
          <w:rFonts w:ascii="Verdana" w:hAnsi="Verdana"/>
          <w:sz w:val="18"/>
          <w:szCs w:val="20"/>
        </w:rPr>
        <w:t xml:space="preserve"> month</w:t>
      </w:r>
    </w:p>
    <w:p w:rsidR="00825D8D" w:rsidRPr="00A15FB8" w:rsidP="002514BB">
      <w:pPr>
        <w:numPr>
          <w:ilvl w:val="0"/>
          <w:numId w:val="6"/>
        </w:numPr>
        <w:spacing w:after="0"/>
        <w:rPr>
          <w:rFonts w:ascii="Verdana" w:hAnsi="Verdana"/>
          <w:szCs w:val="24"/>
        </w:rPr>
      </w:pPr>
      <w:r>
        <w:rPr>
          <w:rFonts w:ascii="Verdana" w:hAnsi="Verdana"/>
          <w:sz w:val="18"/>
          <w:szCs w:val="20"/>
        </w:rPr>
        <w:t>Current CTC – 28.5LPA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C04AAA">
      <w:pgSz w:w="12240" w:h="15840"/>
      <w:pgMar w:top="720" w:right="994" w:bottom="720" w:left="116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2A1334"/>
    <w:multiLevelType w:val="hybridMultilevel"/>
    <w:tmpl w:val="B39859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AD2B3F"/>
    <w:multiLevelType w:val="hybridMultilevel"/>
    <w:tmpl w:val="9D4A884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2672F05"/>
    <w:multiLevelType w:val="hybridMultilevel"/>
    <w:tmpl w:val="13D667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3">
    <w:nsid w:val="314B457A"/>
    <w:multiLevelType w:val="hybridMultilevel"/>
    <w:tmpl w:val="CD582896"/>
    <w:lvl w:ilvl="0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1948FF"/>
    <w:multiLevelType w:val="hybridMultilevel"/>
    <w:tmpl w:val="4EF203FA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690D97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3CEE3CEC"/>
    <w:multiLevelType w:val="multilevel"/>
    <w:tmpl w:val="FC54B5DC"/>
    <w:styleLink w:val="Style1"/>
    <w:lvl w:ilvl="0">
      <w:start w:val="1"/>
      <w:numFmt w:val="upperLetter"/>
      <w:lvlText w:val="%1)"/>
      <w:lvlJc w:val="left"/>
      <w:pPr>
        <w:ind w:left="36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F974B27"/>
    <w:multiLevelType w:val="hybridMultilevel"/>
    <w:tmpl w:val="D05E378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9A349E"/>
    <w:multiLevelType w:val="hybridMultilevel"/>
    <w:tmpl w:val="A75A9F1E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2044C94"/>
    <w:multiLevelType w:val="hybridMultilevel"/>
    <w:tmpl w:val="D1ECF8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A532151"/>
    <w:multiLevelType w:val="hybridMultilevel"/>
    <w:tmpl w:val="B7FEFC8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742F3A"/>
    <w:multiLevelType w:val="hybridMultilevel"/>
    <w:tmpl w:val="F41097B6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6C4823"/>
    <w:multiLevelType w:val="hybridMultilevel"/>
    <w:tmpl w:val="30DCBA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3662B8A"/>
    <w:multiLevelType w:val="hybridMultilevel"/>
    <w:tmpl w:val="E0BE768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57691297"/>
    <w:multiLevelType w:val="hybridMultilevel"/>
    <w:tmpl w:val="AE0CAE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9804E59"/>
    <w:multiLevelType w:val="hybridMultilevel"/>
    <w:tmpl w:val="FEACD78A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9B5E0E"/>
    <w:multiLevelType w:val="hybridMultilevel"/>
    <w:tmpl w:val="FA2880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0956EB"/>
    <w:multiLevelType w:val="hybridMultilevel"/>
    <w:tmpl w:val="8DFC9F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F77DDF"/>
    <w:multiLevelType w:val="hybridMultilevel"/>
    <w:tmpl w:val="53CE8C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817062A"/>
    <w:multiLevelType w:val="hybridMultilevel"/>
    <w:tmpl w:val="EAFAFE1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6A185817"/>
    <w:multiLevelType w:val="hybridMultilevel"/>
    <w:tmpl w:val="5DCE36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DE94D51"/>
    <w:multiLevelType w:val="hybridMultilevel"/>
    <w:tmpl w:val="E6EC713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72F500CA"/>
    <w:multiLevelType w:val="hybridMultilevel"/>
    <w:tmpl w:val="E6447D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79DC388E"/>
    <w:multiLevelType w:val="hybridMultilevel"/>
    <w:tmpl w:val="C9762E44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0"/>
  </w:num>
  <w:num w:numId="4">
    <w:abstractNumId w:val="20"/>
  </w:num>
  <w:num w:numId="5">
    <w:abstractNumId w:val="12"/>
  </w:num>
  <w:num w:numId="6">
    <w:abstractNumId w:val="18"/>
  </w:num>
  <w:num w:numId="7">
    <w:abstractNumId w:val="6"/>
  </w:num>
  <w:num w:numId="8">
    <w:abstractNumId w:val="3"/>
  </w:num>
  <w:num w:numId="9">
    <w:abstractNumId w:val="8"/>
  </w:num>
  <w:num w:numId="10">
    <w:abstractNumId w:val="19"/>
  </w:num>
  <w:num w:numId="11">
    <w:abstractNumId w:val="7"/>
  </w:num>
  <w:num w:numId="12">
    <w:abstractNumId w:val="13"/>
  </w:num>
  <w:num w:numId="13">
    <w:abstractNumId w:val="14"/>
  </w:num>
  <w:num w:numId="14">
    <w:abstractNumId w:val="11"/>
  </w:num>
  <w:num w:numId="15">
    <w:abstractNumId w:val="15"/>
  </w:num>
  <w:num w:numId="16">
    <w:abstractNumId w:val="4"/>
  </w:num>
  <w:num w:numId="17">
    <w:abstractNumId w:val="23"/>
  </w:num>
  <w:num w:numId="18">
    <w:abstractNumId w:val="9"/>
  </w:num>
  <w:num w:numId="19">
    <w:abstractNumId w:val="0"/>
  </w:num>
  <w:num w:numId="20">
    <w:abstractNumId w:val="21"/>
  </w:num>
  <w:num w:numId="21">
    <w:abstractNumId w:val="22"/>
  </w:num>
  <w:num w:numId="22">
    <w:abstractNumId w:val="16"/>
  </w:num>
  <w:num w:numId="23">
    <w:abstractNumId w:val="17"/>
  </w:num>
  <w:num w:numId="24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512D"/>
    <w:rsid w:val="000032A2"/>
    <w:rsid w:val="0000512E"/>
    <w:rsid w:val="000055F5"/>
    <w:rsid w:val="00011295"/>
    <w:rsid w:val="00012EB4"/>
    <w:rsid w:val="000246D3"/>
    <w:rsid w:val="0002488F"/>
    <w:rsid w:val="00025532"/>
    <w:rsid w:val="00025783"/>
    <w:rsid w:val="00032ADC"/>
    <w:rsid w:val="00033B81"/>
    <w:rsid w:val="00040868"/>
    <w:rsid w:val="00042B29"/>
    <w:rsid w:val="000439F9"/>
    <w:rsid w:val="00045721"/>
    <w:rsid w:val="00053425"/>
    <w:rsid w:val="00053E38"/>
    <w:rsid w:val="00055988"/>
    <w:rsid w:val="00057984"/>
    <w:rsid w:val="00075C25"/>
    <w:rsid w:val="00081FDB"/>
    <w:rsid w:val="00092D6C"/>
    <w:rsid w:val="000935E1"/>
    <w:rsid w:val="000947BA"/>
    <w:rsid w:val="00094FC9"/>
    <w:rsid w:val="000B01C9"/>
    <w:rsid w:val="000B0958"/>
    <w:rsid w:val="000B45C5"/>
    <w:rsid w:val="000B6FCB"/>
    <w:rsid w:val="000F2892"/>
    <w:rsid w:val="000F72EC"/>
    <w:rsid w:val="001034B9"/>
    <w:rsid w:val="00103D34"/>
    <w:rsid w:val="00116207"/>
    <w:rsid w:val="001166C0"/>
    <w:rsid w:val="001246D3"/>
    <w:rsid w:val="00132EE1"/>
    <w:rsid w:val="001354C7"/>
    <w:rsid w:val="001418E9"/>
    <w:rsid w:val="00145F8E"/>
    <w:rsid w:val="001474E0"/>
    <w:rsid w:val="00153037"/>
    <w:rsid w:val="0015425C"/>
    <w:rsid w:val="00155F87"/>
    <w:rsid w:val="001573BF"/>
    <w:rsid w:val="001748C3"/>
    <w:rsid w:val="00184B2A"/>
    <w:rsid w:val="001857C4"/>
    <w:rsid w:val="0019047A"/>
    <w:rsid w:val="001945CD"/>
    <w:rsid w:val="001A1809"/>
    <w:rsid w:val="001A7942"/>
    <w:rsid w:val="001B488B"/>
    <w:rsid w:val="001C5A81"/>
    <w:rsid w:val="001D54C6"/>
    <w:rsid w:val="001D5920"/>
    <w:rsid w:val="001E2562"/>
    <w:rsid w:val="001E730A"/>
    <w:rsid w:val="001F0F06"/>
    <w:rsid w:val="001F5CE2"/>
    <w:rsid w:val="002142AD"/>
    <w:rsid w:val="00220AE5"/>
    <w:rsid w:val="00227789"/>
    <w:rsid w:val="002358DD"/>
    <w:rsid w:val="00246C96"/>
    <w:rsid w:val="002514BB"/>
    <w:rsid w:val="00253118"/>
    <w:rsid w:val="00260877"/>
    <w:rsid w:val="00264A82"/>
    <w:rsid w:val="00273A68"/>
    <w:rsid w:val="00277E54"/>
    <w:rsid w:val="00282DED"/>
    <w:rsid w:val="0028468A"/>
    <w:rsid w:val="002A5C4C"/>
    <w:rsid w:val="002A6D93"/>
    <w:rsid w:val="002B63CC"/>
    <w:rsid w:val="002C4862"/>
    <w:rsid w:val="002E2AEC"/>
    <w:rsid w:val="002F06E3"/>
    <w:rsid w:val="002F116B"/>
    <w:rsid w:val="002F2CE8"/>
    <w:rsid w:val="0030343B"/>
    <w:rsid w:val="0030393C"/>
    <w:rsid w:val="003155F7"/>
    <w:rsid w:val="003165E6"/>
    <w:rsid w:val="00317A1D"/>
    <w:rsid w:val="00322A4E"/>
    <w:rsid w:val="003247A7"/>
    <w:rsid w:val="00326CC1"/>
    <w:rsid w:val="0033574A"/>
    <w:rsid w:val="0034030D"/>
    <w:rsid w:val="00341330"/>
    <w:rsid w:val="00344EF7"/>
    <w:rsid w:val="0036336F"/>
    <w:rsid w:val="0036515D"/>
    <w:rsid w:val="00366D5F"/>
    <w:rsid w:val="003750DD"/>
    <w:rsid w:val="00375D96"/>
    <w:rsid w:val="00384437"/>
    <w:rsid w:val="00386093"/>
    <w:rsid w:val="003C6EA0"/>
    <w:rsid w:val="003D0EBE"/>
    <w:rsid w:val="003D0FF2"/>
    <w:rsid w:val="003D25FC"/>
    <w:rsid w:val="003D3BD3"/>
    <w:rsid w:val="003F0010"/>
    <w:rsid w:val="00402239"/>
    <w:rsid w:val="00403A01"/>
    <w:rsid w:val="004057C5"/>
    <w:rsid w:val="00416670"/>
    <w:rsid w:val="00416738"/>
    <w:rsid w:val="00420509"/>
    <w:rsid w:val="0042244F"/>
    <w:rsid w:val="004304C4"/>
    <w:rsid w:val="004328BC"/>
    <w:rsid w:val="00433D78"/>
    <w:rsid w:val="00441FE0"/>
    <w:rsid w:val="00444883"/>
    <w:rsid w:val="00447F3A"/>
    <w:rsid w:val="004624C4"/>
    <w:rsid w:val="004644F0"/>
    <w:rsid w:val="00464BB9"/>
    <w:rsid w:val="004661DF"/>
    <w:rsid w:val="00471527"/>
    <w:rsid w:val="00481B3C"/>
    <w:rsid w:val="0048201B"/>
    <w:rsid w:val="00487ED1"/>
    <w:rsid w:val="00493917"/>
    <w:rsid w:val="00493C0C"/>
    <w:rsid w:val="004A4C94"/>
    <w:rsid w:val="004A620D"/>
    <w:rsid w:val="004B682E"/>
    <w:rsid w:val="004B6D56"/>
    <w:rsid w:val="004C07A4"/>
    <w:rsid w:val="004C45E6"/>
    <w:rsid w:val="004D2F58"/>
    <w:rsid w:val="004D3AEF"/>
    <w:rsid w:val="004D3EE7"/>
    <w:rsid w:val="004E0606"/>
    <w:rsid w:val="004E6BB5"/>
    <w:rsid w:val="004E6D71"/>
    <w:rsid w:val="004F1F29"/>
    <w:rsid w:val="00516387"/>
    <w:rsid w:val="00523D31"/>
    <w:rsid w:val="005410FB"/>
    <w:rsid w:val="00541795"/>
    <w:rsid w:val="005431C3"/>
    <w:rsid w:val="00543F3D"/>
    <w:rsid w:val="005464E8"/>
    <w:rsid w:val="00550339"/>
    <w:rsid w:val="00552109"/>
    <w:rsid w:val="005531CE"/>
    <w:rsid w:val="00556D55"/>
    <w:rsid w:val="0057278F"/>
    <w:rsid w:val="00576041"/>
    <w:rsid w:val="00580FD8"/>
    <w:rsid w:val="00582685"/>
    <w:rsid w:val="005840DA"/>
    <w:rsid w:val="0058423C"/>
    <w:rsid w:val="00593907"/>
    <w:rsid w:val="005A4097"/>
    <w:rsid w:val="005A50E3"/>
    <w:rsid w:val="005B73E0"/>
    <w:rsid w:val="005C35E3"/>
    <w:rsid w:val="005D40DC"/>
    <w:rsid w:val="005E0657"/>
    <w:rsid w:val="005E1483"/>
    <w:rsid w:val="005E264E"/>
    <w:rsid w:val="005E7780"/>
    <w:rsid w:val="005F1BCF"/>
    <w:rsid w:val="005F52B8"/>
    <w:rsid w:val="005F5AB5"/>
    <w:rsid w:val="005F65D7"/>
    <w:rsid w:val="00601991"/>
    <w:rsid w:val="00604CAA"/>
    <w:rsid w:val="00605690"/>
    <w:rsid w:val="00630EC1"/>
    <w:rsid w:val="00634B33"/>
    <w:rsid w:val="006415E0"/>
    <w:rsid w:val="00647F2F"/>
    <w:rsid w:val="00655431"/>
    <w:rsid w:val="00656DB0"/>
    <w:rsid w:val="00660527"/>
    <w:rsid w:val="0066528E"/>
    <w:rsid w:val="00671CAC"/>
    <w:rsid w:val="00674FBA"/>
    <w:rsid w:val="00675E75"/>
    <w:rsid w:val="0067737C"/>
    <w:rsid w:val="00683A28"/>
    <w:rsid w:val="00685F6E"/>
    <w:rsid w:val="00691F95"/>
    <w:rsid w:val="006922D0"/>
    <w:rsid w:val="00696330"/>
    <w:rsid w:val="006A248C"/>
    <w:rsid w:val="006A641B"/>
    <w:rsid w:val="006A7CCE"/>
    <w:rsid w:val="006C36B0"/>
    <w:rsid w:val="006C406D"/>
    <w:rsid w:val="006C6556"/>
    <w:rsid w:val="006D5517"/>
    <w:rsid w:val="006F2785"/>
    <w:rsid w:val="006F309E"/>
    <w:rsid w:val="006F3650"/>
    <w:rsid w:val="006F6549"/>
    <w:rsid w:val="006F71CD"/>
    <w:rsid w:val="0070713E"/>
    <w:rsid w:val="00714A92"/>
    <w:rsid w:val="0071579D"/>
    <w:rsid w:val="0071784F"/>
    <w:rsid w:val="007371B7"/>
    <w:rsid w:val="0074086F"/>
    <w:rsid w:val="00747412"/>
    <w:rsid w:val="00752BC0"/>
    <w:rsid w:val="007756A6"/>
    <w:rsid w:val="0079426C"/>
    <w:rsid w:val="007943F0"/>
    <w:rsid w:val="007972DE"/>
    <w:rsid w:val="007A28DE"/>
    <w:rsid w:val="007A3B52"/>
    <w:rsid w:val="007A7AA6"/>
    <w:rsid w:val="007C1919"/>
    <w:rsid w:val="007E042D"/>
    <w:rsid w:val="007E109A"/>
    <w:rsid w:val="007F75FC"/>
    <w:rsid w:val="007F7AA4"/>
    <w:rsid w:val="00800525"/>
    <w:rsid w:val="00802382"/>
    <w:rsid w:val="0080508C"/>
    <w:rsid w:val="00812A07"/>
    <w:rsid w:val="008218FB"/>
    <w:rsid w:val="00825D8D"/>
    <w:rsid w:val="00825F54"/>
    <w:rsid w:val="00826D92"/>
    <w:rsid w:val="0082779B"/>
    <w:rsid w:val="00827858"/>
    <w:rsid w:val="0083306E"/>
    <w:rsid w:val="00841756"/>
    <w:rsid w:val="00843A11"/>
    <w:rsid w:val="00844506"/>
    <w:rsid w:val="00846631"/>
    <w:rsid w:val="008515BC"/>
    <w:rsid w:val="00872397"/>
    <w:rsid w:val="00891069"/>
    <w:rsid w:val="00891A1D"/>
    <w:rsid w:val="00893BB0"/>
    <w:rsid w:val="008A1D62"/>
    <w:rsid w:val="008A20C0"/>
    <w:rsid w:val="008B1C4D"/>
    <w:rsid w:val="008B47F1"/>
    <w:rsid w:val="008B5892"/>
    <w:rsid w:val="008C7BDF"/>
    <w:rsid w:val="008D02E9"/>
    <w:rsid w:val="008D512D"/>
    <w:rsid w:val="008E4196"/>
    <w:rsid w:val="008E47C7"/>
    <w:rsid w:val="00933982"/>
    <w:rsid w:val="00937E6A"/>
    <w:rsid w:val="00940D21"/>
    <w:rsid w:val="00941AFC"/>
    <w:rsid w:val="00942C8B"/>
    <w:rsid w:val="00950257"/>
    <w:rsid w:val="0095194F"/>
    <w:rsid w:val="00957FF9"/>
    <w:rsid w:val="0096292C"/>
    <w:rsid w:val="00974474"/>
    <w:rsid w:val="00980B13"/>
    <w:rsid w:val="009946C0"/>
    <w:rsid w:val="009A4248"/>
    <w:rsid w:val="009B16EB"/>
    <w:rsid w:val="009B37F7"/>
    <w:rsid w:val="009B4352"/>
    <w:rsid w:val="009C2E0C"/>
    <w:rsid w:val="009C747A"/>
    <w:rsid w:val="009C753B"/>
    <w:rsid w:val="009D3235"/>
    <w:rsid w:val="009D5BC3"/>
    <w:rsid w:val="009E64DB"/>
    <w:rsid w:val="009F0342"/>
    <w:rsid w:val="009F1047"/>
    <w:rsid w:val="009F4F47"/>
    <w:rsid w:val="00A007A8"/>
    <w:rsid w:val="00A01994"/>
    <w:rsid w:val="00A15FB8"/>
    <w:rsid w:val="00A23A09"/>
    <w:rsid w:val="00A27091"/>
    <w:rsid w:val="00A30D71"/>
    <w:rsid w:val="00A347FB"/>
    <w:rsid w:val="00A422B4"/>
    <w:rsid w:val="00A45E23"/>
    <w:rsid w:val="00A47206"/>
    <w:rsid w:val="00A547DF"/>
    <w:rsid w:val="00A57174"/>
    <w:rsid w:val="00A624DA"/>
    <w:rsid w:val="00A6448F"/>
    <w:rsid w:val="00A86EF3"/>
    <w:rsid w:val="00AA14D2"/>
    <w:rsid w:val="00AA6988"/>
    <w:rsid w:val="00AB2EB5"/>
    <w:rsid w:val="00AB6DCE"/>
    <w:rsid w:val="00AB743B"/>
    <w:rsid w:val="00AD52FF"/>
    <w:rsid w:val="00B03335"/>
    <w:rsid w:val="00B063EF"/>
    <w:rsid w:val="00B12A7E"/>
    <w:rsid w:val="00B14C20"/>
    <w:rsid w:val="00B15A20"/>
    <w:rsid w:val="00B20EF8"/>
    <w:rsid w:val="00B23D53"/>
    <w:rsid w:val="00B24750"/>
    <w:rsid w:val="00B40D3C"/>
    <w:rsid w:val="00B419D4"/>
    <w:rsid w:val="00B42CE0"/>
    <w:rsid w:val="00B54C61"/>
    <w:rsid w:val="00B62B0A"/>
    <w:rsid w:val="00B67099"/>
    <w:rsid w:val="00B744F0"/>
    <w:rsid w:val="00B76855"/>
    <w:rsid w:val="00B81536"/>
    <w:rsid w:val="00B96E89"/>
    <w:rsid w:val="00B976FA"/>
    <w:rsid w:val="00BB1A5D"/>
    <w:rsid w:val="00BB25A9"/>
    <w:rsid w:val="00BD0984"/>
    <w:rsid w:val="00BE1B82"/>
    <w:rsid w:val="00BE233C"/>
    <w:rsid w:val="00BF7FC7"/>
    <w:rsid w:val="00C00B4E"/>
    <w:rsid w:val="00C04AAA"/>
    <w:rsid w:val="00C12BA1"/>
    <w:rsid w:val="00C20E45"/>
    <w:rsid w:val="00C223F5"/>
    <w:rsid w:val="00C25143"/>
    <w:rsid w:val="00C33BF6"/>
    <w:rsid w:val="00C370D9"/>
    <w:rsid w:val="00C44538"/>
    <w:rsid w:val="00C52923"/>
    <w:rsid w:val="00C536D0"/>
    <w:rsid w:val="00C707F5"/>
    <w:rsid w:val="00C76BBE"/>
    <w:rsid w:val="00C76D76"/>
    <w:rsid w:val="00C8129C"/>
    <w:rsid w:val="00C8649D"/>
    <w:rsid w:val="00CA3F62"/>
    <w:rsid w:val="00CA4D87"/>
    <w:rsid w:val="00CB461E"/>
    <w:rsid w:val="00CB6F10"/>
    <w:rsid w:val="00CC39A3"/>
    <w:rsid w:val="00CD4A9E"/>
    <w:rsid w:val="00CE1515"/>
    <w:rsid w:val="00CE4902"/>
    <w:rsid w:val="00CF3994"/>
    <w:rsid w:val="00CF41AF"/>
    <w:rsid w:val="00D049A5"/>
    <w:rsid w:val="00D056CE"/>
    <w:rsid w:val="00D05F05"/>
    <w:rsid w:val="00D11BAE"/>
    <w:rsid w:val="00D34CF2"/>
    <w:rsid w:val="00D4241A"/>
    <w:rsid w:val="00D43270"/>
    <w:rsid w:val="00D464B5"/>
    <w:rsid w:val="00D50F74"/>
    <w:rsid w:val="00D64623"/>
    <w:rsid w:val="00D73D9B"/>
    <w:rsid w:val="00D76455"/>
    <w:rsid w:val="00D81B0B"/>
    <w:rsid w:val="00D83F91"/>
    <w:rsid w:val="00D87543"/>
    <w:rsid w:val="00D90AFB"/>
    <w:rsid w:val="00D97668"/>
    <w:rsid w:val="00DA51B2"/>
    <w:rsid w:val="00DB10F9"/>
    <w:rsid w:val="00DB2192"/>
    <w:rsid w:val="00DC69DB"/>
    <w:rsid w:val="00DD555D"/>
    <w:rsid w:val="00DD573F"/>
    <w:rsid w:val="00DD5ADE"/>
    <w:rsid w:val="00DE6826"/>
    <w:rsid w:val="00E07F45"/>
    <w:rsid w:val="00E105A8"/>
    <w:rsid w:val="00E1125C"/>
    <w:rsid w:val="00E21F2C"/>
    <w:rsid w:val="00E24101"/>
    <w:rsid w:val="00E307D2"/>
    <w:rsid w:val="00E35307"/>
    <w:rsid w:val="00E41046"/>
    <w:rsid w:val="00E45E1F"/>
    <w:rsid w:val="00E56954"/>
    <w:rsid w:val="00E60CF1"/>
    <w:rsid w:val="00E63476"/>
    <w:rsid w:val="00E6557C"/>
    <w:rsid w:val="00E6682F"/>
    <w:rsid w:val="00E718AD"/>
    <w:rsid w:val="00E74BC1"/>
    <w:rsid w:val="00E77F6C"/>
    <w:rsid w:val="00E856D1"/>
    <w:rsid w:val="00E91FF2"/>
    <w:rsid w:val="00EA0633"/>
    <w:rsid w:val="00EA15D0"/>
    <w:rsid w:val="00EA34D2"/>
    <w:rsid w:val="00EB1A95"/>
    <w:rsid w:val="00EB38B6"/>
    <w:rsid w:val="00EB4B92"/>
    <w:rsid w:val="00EB700F"/>
    <w:rsid w:val="00EB77B3"/>
    <w:rsid w:val="00EB78C8"/>
    <w:rsid w:val="00EF1711"/>
    <w:rsid w:val="00EF52CB"/>
    <w:rsid w:val="00EF7F64"/>
    <w:rsid w:val="00F020EB"/>
    <w:rsid w:val="00F04B16"/>
    <w:rsid w:val="00F060B0"/>
    <w:rsid w:val="00F14472"/>
    <w:rsid w:val="00F16DDC"/>
    <w:rsid w:val="00F178C0"/>
    <w:rsid w:val="00F254F9"/>
    <w:rsid w:val="00F26E26"/>
    <w:rsid w:val="00F359CF"/>
    <w:rsid w:val="00F359DE"/>
    <w:rsid w:val="00F46E8C"/>
    <w:rsid w:val="00F66403"/>
    <w:rsid w:val="00F66DDD"/>
    <w:rsid w:val="00F75A9C"/>
    <w:rsid w:val="00F76212"/>
    <w:rsid w:val="00F9394C"/>
    <w:rsid w:val="00FC00C7"/>
    <w:rsid w:val="00FC7E47"/>
    <w:rsid w:val="00FD5189"/>
    <w:rsid w:val="00FF37E3"/>
    <w:rsid w:val="00FF3E95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51F7B04-0756-469D-AB4C-809EFBA45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6D56"/>
    <w:pPr>
      <w:spacing w:after="160" w:line="259" w:lineRule="auto"/>
    </w:pPr>
    <w:rPr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8D512D"/>
    <w:rPr>
      <w:color w:val="0000FF"/>
      <w:u w:val="single"/>
    </w:rPr>
  </w:style>
  <w:style w:type="paragraph" w:customStyle="1" w:styleId="Default">
    <w:name w:val="Default"/>
    <w:rsid w:val="008D512D"/>
    <w:pPr>
      <w:autoSpaceDE w:val="0"/>
      <w:autoSpaceDN w:val="0"/>
      <w:adjustRightInd w:val="0"/>
    </w:pPr>
    <w:rPr>
      <w:rFonts w:ascii="Cambria" w:eastAsia="Times New Roman" w:hAnsi="Cambria" w:cs="Cambria"/>
      <w:color w:val="000000"/>
      <w:sz w:val="24"/>
      <w:szCs w:val="24"/>
      <w:lang w:bidi="ar-SA"/>
    </w:rPr>
  </w:style>
  <w:style w:type="paragraph" w:styleId="NoSpacing">
    <w:name w:val="No Spacing"/>
    <w:uiPriority w:val="1"/>
    <w:qFormat/>
    <w:rsid w:val="009C2E0C"/>
    <w:rPr>
      <w:rFonts w:ascii="Times New Roman" w:eastAsia="Times New Roman" w:hAnsi="Times New Roman"/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39"/>
    <w:rsid w:val="00DD55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5194F"/>
    <w:pPr>
      <w:ind w:left="720"/>
      <w:contextualSpacing/>
    </w:pPr>
  </w:style>
  <w:style w:type="numbering" w:customStyle="1" w:styleId="Style1">
    <w:name w:val="Style1"/>
    <w:uiPriority w:val="99"/>
    <w:rsid w:val="00040868"/>
    <w:pPr>
      <w:numPr>
        <w:numId w:val="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nitishsinha.jiit@gmail.com" TargetMode="External" /><Relationship Id="rId5" Type="http://schemas.openxmlformats.org/officeDocument/2006/relationships/image" Target="https://rdxfootmark.naukri.com/v2/track/openCv?trackingInfo=e5a96c528d043b949f33502d61fc2cfe134f530e18705c4458440321091b5b58160f13021540515a1b4d58515c424154181c084b281e0103030018425b590059580f1b425c4c01090340281e0103150614495d5c0f4d584b50535a4f162e024b4340010143071944095400551b135b105516155c5c00031c120842501442095b5d5518120a10031753444f4a081e0103030616495d5d09564a160c034e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1239</Words>
  <Characters>7066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apcw logistics3</dc:creator>
  <cp:lastModifiedBy>Nitish Kumar Sinha</cp:lastModifiedBy>
  <cp:revision>87</cp:revision>
  <dcterms:created xsi:type="dcterms:W3CDTF">2021-01-20T07:41:00Z</dcterms:created>
  <dcterms:modified xsi:type="dcterms:W3CDTF">2022-07-31T09:19:00Z</dcterms:modified>
</cp:coreProperties>
</file>