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30890" w14:textId="77777777" w:rsidR="00585531" w:rsidRPr="00E819A9" w:rsidRDefault="00585531" w:rsidP="00585531">
      <w:pPr>
        <w:ind w:firstLineChars="100" w:firstLine="280"/>
        <w:jc w:val="center"/>
        <w:rPr>
          <w:rFonts w:ascii="SimHei" w:eastAsia="SimHei" w:hAnsi="SimHei"/>
          <w:sz w:val="28"/>
          <w:szCs w:val="28"/>
        </w:rPr>
      </w:pPr>
      <w:r w:rsidRPr="00E819A9">
        <w:rPr>
          <w:rFonts w:ascii="SimHei" w:eastAsia="SimHei" w:hAnsi="SimHei" w:hint="eastAsia"/>
          <w:sz w:val="28"/>
          <w:szCs w:val="28"/>
        </w:rPr>
        <w:t>实验</w:t>
      </w:r>
      <w:r>
        <w:rPr>
          <w:rFonts w:ascii="SimHei" w:eastAsia="SimHei" w:hAnsi="SimHei" w:hint="eastAsia"/>
          <w:sz w:val="28"/>
          <w:szCs w:val="28"/>
        </w:rPr>
        <w:t>7</w:t>
      </w:r>
      <w:r w:rsidRPr="00954D38">
        <w:rPr>
          <w:rFonts w:ascii="SimHei" w:eastAsia="SimHei" w:hAnsi="SimHei" w:hint="eastAsia"/>
          <w:sz w:val="28"/>
          <w:szCs w:val="28"/>
        </w:rPr>
        <w:t>使用Jupiter进行代码审查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524"/>
        <w:gridCol w:w="1768"/>
        <w:gridCol w:w="123"/>
        <w:gridCol w:w="1147"/>
        <w:gridCol w:w="1533"/>
        <w:gridCol w:w="1146"/>
        <w:gridCol w:w="1296"/>
      </w:tblGrid>
      <w:tr w:rsidR="00585531" w:rsidRPr="00743056" w14:paraId="7D36D8A4" w14:textId="77777777" w:rsidTr="00340A98">
        <w:tc>
          <w:tcPr>
            <w:tcW w:w="1668" w:type="dxa"/>
            <w:shd w:val="clear" w:color="auto" w:fill="auto"/>
          </w:tcPr>
          <w:p w14:paraId="11AC6AAF" w14:textId="77777777" w:rsidR="00585531" w:rsidRPr="00743056" w:rsidRDefault="00585531" w:rsidP="00340A98">
            <w:pPr>
              <w:jc w:val="left"/>
              <w:rPr>
                <w:sz w:val="24"/>
              </w:rPr>
            </w:pPr>
            <w:r w:rsidRPr="00743056">
              <w:rPr>
                <w:rFonts w:hint="eastAsia"/>
                <w:sz w:val="24"/>
              </w:rPr>
              <w:t>组</w:t>
            </w:r>
            <w:r w:rsidRPr="00743056">
              <w:rPr>
                <w:sz w:val="24"/>
              </w:rPr>
              <w:t xml:space="preserve">        </w:t>
            </w:r>
            <w:r w:rsidRPr="00743056">
              <w:rPr>
                <w:rFonts w:hint="eastAsia"/>
                <w:sz w:val="24"/>
              </w:rPr>
              <w:t>别</w:t>
            </w:r>
          </w:p>
        </w:tc>
        <w:tc>
          <w:tcPr>
            <w:tcW w:w="567" w:type="dxa"/>
            <w:shd w:val="clear" w:color="auto" w:fill="auto"/>
          </w:tcPr>
          <w:p w14:paraId="1E858468" w14:textId="77777777" w:rsidR="00585531" w:rsidRPr="00743056" w:rsidRDefault="00585531" w:rsidP="00340A98">
            <w:pPr>
              <w:jc w:val="left"/>
              <w:rPr>
                <w:sz w:val="24"/>
              </w:rPr>
            </w:pPr>
          </w:p>
        </w:tc>
        <w:tc>
          <w:tcPr>
            <w:tcW w:w="1984" w:type="dxa"/>
            <w:shd w:val="clear" w:color="auto" w:fill="auto"/>
          </w:tcPr>
          <w:p w14:paraId="0335528A" w14:textId="77777777" w:rsidR="00585531" w:rsidRPr="00743056" w:rsidRDefault="00585531" w:rsidP="00340A98">
            <w:pPr>
              <w:jc w:val="left"/>
              <w:rPr>
                <w:sz w:val="24"/>
              </w:rPr>
            </w:pPr>
            <w:r w:rsidRPr="00743056">
              <w:rPr>
                <w:rFonts w:hint="eastAsia"/>
                <w:sz w:val="24"/>
              </w:rPr>
              <w:t>实验</w:t>
            </w:r>
            <w:r>
              <w:rPr>
                <w:rFonts w:hint="eastAsia"/>
                <w:sz w:val="24"/>
              </w:rPr>
              <w:t>人</w:t>
            </w:r>
            <w:r w:rsidRPr="00743056">
              <w:rPr>
                <w:rFonts w:hint="eastAsia"/>
                <w:sz w:val="24"/>
              </w:rPr>
              <w:t>员</w:t>
            </w:r>
          </w:p>
        </w:tc>
        <w:tc>
          <w:tcPr>
            <w:tcW w:w="5352" w:type="dxa"/>
            <w:gridSpan w:val="5"/>
            <w:shd w:val="clear" w:color="auto" w:fill="auto"/>
          </w:tcPr>
          <w:p w14:paraId="2FAC39EC" w14:textId="078158A0" w:rsidR="00585531" w:rsidRPr="00743056" w:rsidRDefault="00585531" w:rsidP="00340A98">
            <w:pPr>
              <w:jc w:val="left"/>
              <w:rPr>
                <w:sz w:val="24"/>
              </w:rPr>
            </w:pPr>
            <w:r>
              <w:rPr>
                <w:rFonts w:hint="eastAsia"/>
                <w:sz w:val="24"/>
              </w:rPr>
              <w:t>K</w:t>
            </w:r>
            <w:r>
              <w:rPr>
                <w:sz w:val="24"/>
              </w:rPr>
              <w:t>AFLE SAMRAT</w:t>
            </w:r>
          </w:p>
        </w:tc>
      </w:tr>
      <w:tr w:rsidR="00585531" w:rsidRPr="00743056" w14:paraId="636438D6" w14:textId="77777777" w:rsidTr="00340A98">
        <w:tc>
          <w:tcPr>
            <w:tcW w:w="1668" w:type="dxa"/>
            <w:shd w:val="clear" w:color="auto" w:fill="auto"/>
          </w:tcPr>
          <w:p w14:paraId="3C220E7A" w14:textId="77777777" w:rsidR="00585531" w:rsidRPr="00743056" w:rsidRDefault="00585531" w:rsidP="00340A98">
            <w:pPr>
              <w:jc w:val="left"/>
              <w:rPr>
                <w:sz w:val="24"/>
              </w:rPr>
            </w:pPr>
            <w:r w:rsidRPr="00743056">
              <w:rPr>
                <w:rFonts w:hint="eastAsia"/>
                <w:sz w:val="24"/>
              </w:rPr>
              <w:t>实验项目名称</w:t>
            </w:r>
          </w:p>
        </w:tc>
        <w:tc>
          <w:tcPr>
            <w:tcW w:w="7903" w:type="dxa"/>
            <w:gridSpan w:val="7"/>
            <w:shd w:val="clear" w:color="auto" w:fill="auto"/>
          </w:tcPr>
          <w:p w14:paraId="019244C0" w14:textId="77777777" w:rsidR="00585531" w:rsidRPr="00743056" w:rsidRDefault="00585531" w:rsidP="00340A98">
            <w:pPr>
              <w:jc w:val="left"/>
              <w:rPr>
                <w:sz w:val="24"/>
              </w:rPr>
            </w:pPr>
            <w:r>
              <w:rPr>
                <w:rFonts w:hint="eastAsia"/>
                <w:sz w:val="24"/>
              </w:rPr>
              <w:t>使用</w:t>
            </w:r>
            <w:r>
              <w:rPr>
                <w:rFonts w:hint="eastAsia"/>
                <w:sz w:val="24"/>
              </w:rPr>
              <w:t>Jupiter</w:t>
            </w:r>
            <w:r>
              <w:rPr>
                <w:rFonts w:hint="eastAsia"/>
                <w:sz w:val="24"/>
              </w:rPr>
              <w:t>进行代码审查</w:t>
            </w:r>
          </w:p>
        </w:tc>
      </w:tr>
      <w:tr w:rsidR="00585531" w:rsidRPr="00743056" w14:paraId="0A31C961" w14:textId="77777777" w:rsidTr="00340A98">
        <w:tc>
          <w:tcPr>
            <w:tcW w:w="1668" w:type="dxa"/>
            <w:shd w:val="clear" w:color="auto" w:fill="auto"/>
          </w:tcPr>
          <w:p w14:paraId="16E567B3" w14:textId="77777777" w:rsidR="00585531" w:rsidRPr="00743056" w:rsidRDefault="00585531" w:rsidP="00340A98">
            <w:pPr>
              <w:jc w:val="left"/>
              <w:rPr>
                <w:sz w:val="24"/>
              </w:rPr>
            </w:pPr>
            <w:r>
              <w:rPr>
                <w:rFonts w:hint="eastAsia"/>
                <w:sz w:val="24"/>
              </w:rPr>
              <w:t>实</w:t>
            </w:r>
            <w:r>
              <w:rPr>
                <w:rFonts w:hint="eastAsia"/>
                <w:sz w:val="24"/>
              </w:rPr>
              <w:t xml:space="preserve"> </w:t>
            </w:r>
            <w:r>
              <w:rPr>
                <w:rFonts w:hint="eastAsia"/>
                <w:sz w:val="24"/>
              </w:rPr>
              <w:t>验</w:t>
            </w:r>
            <w:r>
              <w:rPr>
                <w:rFonts w:hint="eastAsia"/>
                <w:sz w:val="24"/>
              </w:rPr>
              <w:t xml:space="preserve">  </w:t>
            </w:r>
            <w:r>
              <w:rPr>
                <w:rFonts w:hint="eastAsia"/>
                <w:sz w:val="24"/>
              </w:rPr>
              <w:t>类</w:t>
            </w:r>
            <w:r>
              <w:rPr>
                <w:rFonts w:hint="eastAsia"/>
                <w:sz w:val="24"/>
              </w:rPr>
              <w:t xml:space="preserve"> </w:t>
            </w:r>
            <w:r>
              <w:rPr>
                <w:rFonts w:hint="eastAsia"/>
                <w:sz w:val="24"/>
              </w:rPr>
              <w:t>别</w:t>
            </w:r>
          </w:p>
        </w:tc>
        <w:tc>
          <w:tcPr>
            <w:tcW w:w="7903" w:type="dxa"/>
            <w:gridSpan w:val="7"/>
            <w:shd w:val="clear" w:color="auto" w:fill="auto"/>
          </w:tcPr>
          <w:p w14:paraId="79C809ED" w14:textId="77777777" w:rsidR="00585531" w:rsidRPr="00743056" w:rsidRDefault="00585531" w:rsidP="00340A98">
            <w:pPr>
              <w:jc w:val="left"/>
              <w:rPr>
                <w:sz w:val="24"/>
              </w:rPr>
            </w:pPr>
            <w:r>
              <w:rPr>
                <w:rFonts w:hint="eastAsia"/>
                <w:sz w:val="24"/>
              </w:rPr>
              <w:t>验证型</w:t>
            </w:r>
            <w:r>
              <w:rPr>
                <w:rFonts w:ascii="SimSun" w:hAnsi="SimSun" w:hint="eastAsia"/>
                <w:sz w:val="24"/>
              </w:rPr>
              <w:t xml:space="preserve">□ </w:t>
            </w:r>
            <w:r>
              <w:rPr>
                <w:rFonts w:ascii="SimSun" w:hAnsi="SimSun"/>
                <w:sz w:val="24"/>
              </w:rPr>
              <w:t xml:space="preserve">  </w:t>
            </w:r>
            <w:r>
              <w:rPr>
                <w:rFonts w:ascii="SimSun" w:hAnsi="SimSun" w:hint="eastAsia"/>
                <w:sz w:val="24"/>
              </w:rPr>
              <w:t xml:space="preserve">设计型□ </w:t>
            </w:r>
            <w:r>
              <w:rPr>
                <w:rFonts w:ascii="SimSun" w:hAnsi="SimSun"/>
                <w:sz w:val="24"/>
              </w:rPr>
              <w:t xml:space="preserve">   </w:t>
            </w:r>
            <w:r>
              <w:rPr>
                <w:rFonts w:ascii="SimSun" w:hAnsi="SimSun" w:hint="eastAsia"/>
                <w:sz w:val="24"/>
              </w:rPr>
              <w:t>综合型□</w:t>
            </w:r>
          </w:p>
        </w:tc>
      </w:tr>
      <w:tr w:rsidR="00585531" w:rsidRPr="00743056" w14:paraId="53B420A5" w14:textId="77777777" w:rsidTr="00340A98">
        <w:tc>
          <w:tcPr>
            <w:tcW w:w="1668" w:type="dxa"/>
            <w:shd w:val="clear" w:color="auto" w:fill="auto"/>
          </w:tcPr>
          <w:p w14:paraId="33074084" w14:textId="77777777" w:rsidR="00585531" w:rsidRPr="00743056" w:rsidRDefault="00585531" w:rsidP="00340A98">
            <w:pPr>
              <w:jc w:val="left"/>
              <w:rPr>
                <w:sz w:val="24"/>
              </w:rPr>
            </w:pPr>
            <w:r w:rsidRPr="00743056">
              <w:rPr>
                <w:rFonts w:hint="eastAsia"/>
                <w:sz w:val="24"/>
              </w:rPr>
              <w:t>实</w:t>
            </w:r>
            <w:r w:rsidRPr="00743056">
              <w:rPr>
                <w:rFonts w:hint="eastAsia"/>
                <w:sz w:val="24"/>
              </w:rPr>
              <w:t xml:space="preserve"> </w:t>
            </w:r>
            <w:r w:rsidRPr="00743056">
              <w:rPr>
                <w:rFonts w:hint="eastAsia"/>
                <w:sz w:val="24"/>
              </w:rPr>
              <w:t>验</w:t>
            </w:r>
            <w:r w:rsidRPr="00743056">
              <w:rPr>
                <w:rFonts w:hint="eastAsia"/>
                <w:sz w:val="24"/>
              </w:rPr>
              <w:t xml:space="preserve"> </w:t>
            </w:r>
            <w:r w:rsidRPr="00743056">
              <w:rPr>
                <w:sz w:val="24"/>
              </w:rPr>
              <w:t xml:space="preserve"> </w:t>
            </w:r>
            <w:r w:rsidRPr="00743056">
              <w:rPr>
                <w:rFonts w:hint="eastAsia"/>
                <w:sz w:val="24"/>
              </w:rPr>
              <w:t>工</w:t>
            </w:r>
            <w:r w:rsidRPr="00743056">
              <w:rPr>
                <w:rFonts w:hint="eastAsia"/>
                <w:sz w:val="24"/>
              </w:rPr>
              <w:t xml:space="preserve"> </w:t>
            </w:r>
            <w:r w:rsidRPr="00743056">
              <w:rPr>
                <w:rFonts w:hint="eastAsia"/>
                <w:sz w:val="24"/>
              </w:rPr>
              <w:t>具</w:t>
            </w:r>
          </w:p>
        </w:tc>
        <w:tc>
          <w:tcPr>
            <w:tcW w:w="2693" w:type="dxa"/>
            <w:gridSpan w:val="3"/>
            <w:shd w:val="clear" w:color="auto" w:fill="auto"/>
          </w:tcPr>
          <w:p w14:paraId="3842DD39" w14:textId="77777777" w:rsidR="00585531" w:rsidRPr="00743056" w:rsidRDefault="00585531" w:rsidP="00340A98">
            <w:pPr>
              <w:jc w:val="left"/>
              <w:rPr>
                <w:sz w:val="24"/>
              </w:rPr>
            </w:pPr>
            <w:r>
              <w:rPr>
                <w:rFonts w:hint="eastAsia"/>
                <w:sz w:val="24"/>
              </w:rPr>
              <w:t>Eclipse</w:t>
            </w:r>
          </w:p>
        </w:tc>
        <w:tc>
          <w:tcPr>
            <w:tcW w:w="1276" w:type="dxa"/>
            <w:shd w:val="clear" w:color="auto" w:fill="auto"/>
          </w:tcPr>
          <w:p w14:paraId="782DA24E" w14:textId="77777777" w:rsidR="00585531" w:rsidRPr="00743056" w:rsidRDefault="00585531" w:rsidP="00340A98">
            <w:pPr>
              <w:jc w:val="left"/>
              <w:rPr>
                <w:sz w:val="24"/>
              </w:rPr>
            </w:pPr>
            <w:r w:rsidRPr="00743056">
              <w:rPr>
                <w:rFonts w:hint="eastAsia"/>
                <w:sz w:val="24"/>
              </w:rPr>
              <w:t>实验地点</w:t>
            </w:r>
          </w:p>
        </w:tc>
        <w:tc>
          <w:tcPr>
            <w:tcW w:w="1701" w:type="dxa"/>
            <w:shd w:val="clear" w:color="auto" w:fill="auto"/>
          </w:tcPr>
          <w:p w14:paraId="09B878EF" w14:textId="77777777" w:rsidR="00585531" w:rsidRPr="00743056" w:rsidRDefault="00585531" w:rsidP="00340A98">
            <w:pPr>
              <w:jc w:val="left"/>
              <w:rPr>
                <w:sz w:val="24"/>
              </w:rPr>
            </w:pPr>
            <w:r>
              <w:rPr>
                <w:rFonts w:hint="eastAsia"/>
                <w:sz w:val="24"/>
              </w:rPr>
              <w:t>J13</w:t>
            </w:r>
            <w:r>
              <w:rPr>
                <w:sz w:val="24"/>
              </w:rPr>
              <w:t>-132</w:t>
            </w:r>
          </w:p>
        </w:tc>
        <w:tc>
          <w:tcPr>
            <w:tcW w:w="1275" w:type="dxa"/>
            <w:shd w:val="clear" w:color="auto" w:fill="auto"/>
          </w:tcPr>
          <w:p w14:paraId="05042033" w14:textId="77777777" w:rsidR="00585531" w:rsidRPr="00743056" w:rsidRDefault="00585531" w:rsidP="00340A98">
            <w:pPr>
              <w:jc w:val="left"/>
              <w:rPr>
                <w:sz w:val="24"/>
              </w:rPr>
            </w:pPr>
            <w:r w:rsidRPr="00743056">
              <w:rPr>
                <w:rFonts w:hint="eastAsia"/>
                <w:sz w:val="24"/>
              </w:rPr>
              <w:t>实验日期</w:t>
            </w:r>
          </w:p>
        </w:tc>
        <w:tc>
          <w:tcPr>
            <w:tcW w:w="958" w:type="dxa"/>
            <w:shd w:val="clear" w:color="auto" w:fill="auto"/>
          </w:tcPr>
          <w:p w14:paraId="0A5400EC" w14:textId="77777777" w:rsidR="00585531" w:rsidRPr="00743056" w:rsidRDefault="00585531" w:rsidP="00340A98">
            <w:pPr>
              <w:jc w:val="left"/>
              <w:rPr>
                <w:sz w:val="24"/>
              </w:rPr>
            </w:pPr>
            <w:r>
              <w:rPr>
                <w:rFonts w:hint="eastAsia"/>
                <w:sz w:val="24"/>
              </w:rPr>
              <w:t>2020.12.21</w:t>
            </w:r>
          </w:p>
        </w:tc>
      </w:tr>
      <w:tr w:rsidR="00585531" w:rsidRPr="00743056" w14:paraId="050E4B6E" w14:textId="77777777" w:rsidTr="00340A98">
        <w:tc>
          <w:tcPr>
            <w:tcW w:w="1668" w:type="dxa"/>
            <w:shd w:val="clear" w:color="auto" w:fill="auto"/>
            <w:vAlign w:val="center"/>
          </w:tcPr>
          <w:p w14:paraId="40553BA6" w14:textId="77777777" w:rsidR="00585531" w:rsidRPr="00743056" w:rsidRDefault="00585531" w:rsidP="00340A98">
            <w:pPr>
              <w:jc w:val="left"/>
              <w:rPr>
                <w:sz w:val="24"/>
              </w:rPr>
            </w:pPr>
            <w:r w:rsidRPr="00743056">
              <w:rPr>
                <w:rFonts w:hint="eastAsia"/>
                <w:sz w:val="24"/>
              </w:rPr>
              <w:t>学生实验小结</w:t>
            </w:r>
          </w:p>
        </w:tc>
        <w:tc>
          <w:tcPr>
            <w:tcW w:w="7903" w:type="dxa"/>
            <w:gridSpan w:val="7"/>
            <w:shd w:val="clear" w:color="auto" w:fill="auto"/>
          </w:tcPr>
          <w:p w14:paraId="20DE23C0" w14:textId="77777777" w:rsidR="00585531" w:rsidRPr="00743056" w:rsidRDefault="00585531" w:rsidP="00340A98">
            <w:pPr>
              <w:jc w:val="left"/>
              <w:rPr>
                <w:sz w:val="24"/>
              </w:rPr>
            </w:pPr>
            <w:r w:rsidRPr="00E168CA">
              <w:rPr>
                <w:rFonts w:hint="eastAsia"/>
                <w:sz w:val="24"/>
              </w:rPr>
              <w:t>利用</w:t>
            </w:r>
            <w:r w:rsidRPr="00E168CA">
              <w:rPr>
                <w:rFonts w:hint="eastAsia"/>
                <w:sz w:val="24"/>
              </w:rPr>
              <w:t>Jupiter</w:t>
            </w:r>
            <w:r w:rsidRPr="00E168CA">
              <w:rPr>
                <w:rFonts w:hint="eastAsia"/>
                <w:sz w:val="24"/>
              </w:rPr>
              <w:t>的代码审查</w:t>
            </w:r>
            <w:r w:rsidRPr="00E168CA">
              <w:rPr>
                <w:rFonts w:hint="eastAsia"/>
                <w:sz w:val="24"/>
              </w:rPr>
              <w:t>review</w:t>
            </w:r>
            <w:r w:rsidRPr="00E168CA">
              <w:rPr>
                <w:rFonts w:hint="eastAsia"/>
                <w:sz w:val="24"/>
              </w:rPr>
              <w:t>功能进行代码审查修改，让我感受到了</w:t>
            </w:r>
            <w:r w:rsidRPr="00E168CA">
              <w:rPr>
                <w:rFonts w:hint="eastAsia"/>
                <w:sz w:val="24"/>
              </w:rPr>
              <w:t>Jupiter</w:t>
            </w:r>
            <w:r w:rsidRPr="00E168CA">
              <w:rPr>
                <w:rFonts w:hint="eastAsia"/>
                <w:sz w:val="24"/>
              </w:rPr>
              <w:t>的便捷之处，利用它我可以个人查找错误，然后团队决定如何处理错误，最后通过编写人对错误进行修改，环节层层衔接和记录，使得整个审查工作流畅，效率很高。</w:t>
            </w:r>
          </w:p>
        </w:tc>
      </w:tr>
      <w:tr w:rsidR="00585531" w:rsidRPr="00743056" w14:paraId="58D24B67" w14:textId="77777777" w:rsidTr="00340A98">
        <w:tc>
          <w:tcPr>
            <w:tcW w:w="1668" w:type="dxa"/>
            <w:shd w:val="clear" w:color="auto" w:fill="auto"/>
            <w:vAlign w:val="center"/>
          </w:tcPr>
          <w:p w14:paraId="107063CD" w14:textId="77777777" w:rsidR="00585531" w:rsidRPr="00743056" w:rsidRDefault="00585531" w:rsidP="00340A98">
            <w:pPr>
              <w:jc w:val="left"/>
              <w:rPr>
                <w:sz w:val="24"/>
              </w:rPr>
            </w:pPr>
            <w:r w:rsidRPr="00743056">
              <w:rPr>
                <w:rFonts w:hint="eastAsia"/>
                <w:sz w:val="24"/>
              </w:rPr>
              <w:t>教师评语</w:t>
            </w:r>
          </w:p>
        </w:tc>
        <w:tc>
          <w:tcPr>
            <w:tcW w:w="7903" w:type="dxa"/>
            <w:gridSpan w:val="7"/>
            <w:shd w:val="clear" w:color="auto" w:fill="auto"/>
          </w:tcPr>
          <w:p w14:paraId="42B162B9" w14:textId="77777777" w:rsidR="00585531" w:rsidRPr="00743056" w:rsidRDefault="00585531" w:rsidP="00340A98">
            <w:pPr>
              <w:jc w:val="left"/>
              <w:rPr>
                <w:sz w:val="24"/>
              </w:rPr>
            </w:pPr>
          </w:p>
          <w:p w14:paraId="2A253657" w14:textId="77777777" w:rsidR="00585531" w:rsidRPr="00743056" w:rsidRDefault="00585531" w:rsidP="00340A98">
            <w:pPr>
              <w:jc w:val="left"/>
              <w:rPr>
                <w:sz w:val="24"/>
              </w:rPr>
            </w:pPr>
          </w:p>
          <w:p w14:paraId="70A266FE" w14:textId="77777777" w:rsidR="00585531" w:rsidRPr="00743056" w:rsidRDefault="00585531" w:rsidP="00340A98">
            <w:pPr>
              <w:jc w:val="left"/>
              <w:rPr>
                <w:sz w:val="24"/>
              </w:rPr>
            </w:pPr>
          </w:p>
          <w:p w14:paraId="215611BD" w14:textId="77777777" w:rsidR="00585531" w:rsidRPr="00743056" w:rsidRDefault="00585531" w:rsidP="00340A98">
            <w:pPr>
              <w:jc w:val="left"/>
              <w:rPr>
                <w:sz w:val="24"/>
              </w:rPr>
            </w:pPr>
          </w:p>
          <w:p w14:paraId="7DF3560D" w14:textId="77777777" w:rsidR="00585531" w:rsidRPr="00743056" w:rsidRDefault="00585531" w:rsidP="00340A98">
            <w:pPr>
              <w:wordWrap w:val="0"/>
              <w:jc w:val="right"/>
              <w:rPr>
                <w:sz w:val="24"/>
              </w:rPr>
            </w:pPr>
            <w:r w:rsidRPr="00743056">
              <w:rPr>
                <w:rFonts w:hint="eastAsia"/>
                <w:sz w:val="24"/>
              </w:rPr>
              <w:t>指导教师签名：</w:t>
            </w:r>
            <w:r w:rsidRPr="00743056">
              <w:rPr>
                <w:rFonts w:hint="eastAsia"/>
                <w:sz w:val="24"/>
              </w:rPr>
              <w:t xml:space="preserve"> </w:t>
            </w:r>
            <w:r w:rsidRPr="00743056">
              <w:rPr>
                <w:sz w:val="24"/>
              </w:rPr>
              <w:t xml:space="preserve">     </w:t>
            </w:r>
          </w:p>
          <w:p w14:paraId="7B391B1E" w14:textId="77777777" w:rsidR="00585531" w:rsidRPr="00743056" w:rsidRDefault="00585531" w:rsidP="00340A98">
            <w:pPr>
              <w:jc w:val="left"/>
              <w:rPr>
                <w:sz w:val="24"/>
              </w:rPr>
            </w:pPr>
            <w:r w:rsidRPr="00743056">
              <w:rPr>
                <w:rFonts w:hint="eastAsia"/>
                <w:sz w:val="24"/>
              </w:rPr>
              <w:t xml:space="preserve"> </w:t>
            </w:r>
            <w:r w:rsidRPr="00743056">
              <w:rPr>
                <w:sz w:val="24"/>
              </w:rPr>
              <w:t xml:space="preserve">                                              </w:t>
            </w:r>
            <w:r w:rsidRPr="00743056">
              <w:rPr>
                <w:rFonts w:hint="eastAsia"/>
                <w:sz w:val="24"/>
              </w:rPr>
              <w:t>年</w:t>
            </w:r>
            <w:r w:rsidRPr="00743056">
              <w:rPr>
                <w:rFonts w:hint="eastAsia"/>
                <w:sz w:val="24"/>
              </w:rPr>
              <w:t xml:space="preserve"> </w:t>
            </w:r>
            <w:r w:rsidRPr="00743056">
              <w:rPr>
                <w:sz w:val="24"/>
              </w:rPr>
              <w:t xml:space="preserve"> </w:t>
            </w:r>
            <w:r w:rsidRPr="00743056">
              <w:rPr>
                <w:rFonts w:hint="eastAsia"/>
                <w:sz w:val="24"/>
              </w:rPr>
              <w:t>月</w:t>
            </w:r>
            <w:r w:rsidRPr="00743056">
              <w:rPr>
                <w:rFonts w:hint="eastAsia"/>
                <w:sz w:val="24"/>
              </w:rPr>
              <w:t xml:space="preserve"> </w:t>
            </w:r>
            <w:r w:rsidRPr="00743056">
              <w:rPr>
                <w:sz w:val="24"/>
              </w:rPr>
              <w:t xml:space="preserve"> </w:t>
            </w:r>
            <w:r w:rsidRPr="00743056">
              <w:rPr>
                <w:rFonts w:hint="eastAsia"/>
                <w:sz w:val="24"/>
              </w:rPr>
              <w:t>日</w:t>
            </w:r>
          </w:p>
        </w:tc>
      </w:tr>
      <w:tr w:rsidR="00585531" w:rsidRPr="00743056" w14:paraId="6E4634B2" w14:textId="77777777" w:rsidTr="00340A98">
        <w:tc>
          <w:tcPr>
            <w:tcW w:w="1668" w:type="dxa"/>
            <w:shd w:val="clear" w:color="auto" w:fill="auto"/>
            <w:vAlign w:val="center"/>
          </w:tcPr>
          <w:p w14:paraId="16A391DA" w14:textId="77777777" w:rsidR="00585531" w:rsidRPr="00743056" w:rsidRDefault="00585531" w:rsidP="00340A98">
            <w:pPr>
              <w:jc w:val="left"/>
              <w:rPr>
                <w:sz w:val="24"/>
              </w:rPr>
            </w:pPr>
            <w:r w:rsidRPr="00743056">
              <w:rPr>
                <w:rFonts w:hint="eastAsia"/>
                <w:sz w:val="24"/>
              </w:rPr>
              <w:t>实验成绩</w:t>
            </w:r>
          </w:p>
        </w:tc>
        <w:tc>
          <w:tcPr>
            <w:tcW w:w="7903" w:type="dxa"/>
            <w:gridSpan w:val="7"/>
            <w:shd w:val="clear" w:color="auto" w:fill="auto"/>
          </w:tcPr>
          <w:p w14:paraId="1C1F0D19" w14:textId="77777777" w:rsidR="00585531" w:rsidRPr="00743056" w:rsidRDefault="00585531" w:rsidP="00340A98">
            <w:pPr>
              <w:jc w:val="left"/>
              <w:rPr>
                <w:sz w:val="24"/>
              </w:rPr>
            </w:pPr>
          </w:p>
        </w:tc>
      </w:tr>
    </w:tbl>
    <w:p w14:paraId="16608ED9" w14:textId="77777777" w:rsidR="00585531" w:rsidRDefault="00585531" w:rsidP="00585531">
      <w:pPr>
        <w:jc w:val="left"/>
        <w:rPr>
          <w:rFonts w:ascii="SimHei" w:eastAsia="SimHei" w:hAnsi="SimHei"/>
          <w:sz w:val="28"/>
          <w:szCs w:val="28"/>
        </w:rPr>
      </w:pPr>
      <w:r w:rsidRPr="003269AA">
        <w:rPr>
          <w:rFonts w:ascii="SimHei" w:eastAsia="SimHei" w:hAnsi="SimHei" w:hint="eastAsia"/>
          <w:sz w:val="28"/>
          <w:szCs w:val="28"/>
        </w:rPr>
        <w:t>1</w:t>
      </w:r>
      <w:r>
        <w:rPr>
          <w:rFonts w:ascii="SimHei" w:eastAsia="SimHei" w:hAnsi="SimHei" w:hint="eastAsia"/>
          <w:sz w:val="28"/>
          <w:szCs w:val="28"/>
        </w:rPr>
        <w:t>实验内容和目标</w:t>
      </w:r>
    </w:p>
    <w:p w14:paraId="1154C9D1" w14:textId="77777777" w:rsidR="00585531" w:rsidRDefault="00585531" w:rsidP="00585531">
      <w:pPr>
        <w:ind w:firstLineChars="200" w:firstLine="560"/>
        <w:jc w:val="left"/>
        <w:rPr>
          <w:rFonts w:ascii="SimHei" w:eastAsia="SimHei" w:hAnsi="SimHei"/>
          <w:sz w:val="28"/>
          <w:szCs w:val="28"/>
        </w:rPr>
      </w:pPr>
      <w:r>
        <w:rPr>
          <w:rFonts w:ascii="SimHei" w:eastAsia="SimHei" w:hAnsi="SimHei" w:hint="eastAsia"/>
          <w:sz w:val="28"/>
          <w:szCs w:val="28"/>
        </w:rPr>
        <w:t>1.1实验内容</w:t>
      </w:r>
    </w:p>
    <w:p w14:paraId="7CCF0621" w14:textId="77777777" w:rsidR="00585531" w:rsidRDefault="00585531" w:rsidP="00585531">
      <w:pPr>
        <w:ind w:firstLineChars="200" w:firstLine="480"/>
        <w:jc w:val="left"/>
        <w:rPr>
          <w:sz w:val="24"/>
        </w:rPr>
      </w:pPr>
      <w:r w:rsidRPr="004B424E">
        <w:rPr>
          <w:rFonts w:hint="eastAsia"/>
          <w:sz w:val="24"/>
        </w:rPr>
        <w:t>基于实验一《</w:t>
      </w:r>
      <w:r w:rsidRPr="004B424E">
        <w:rPr>
          <w:rFonts w:hint="eastAsia"/>
          <w:sz w:val="24"/>
        </w:rPr>
        <w:t>Jupiter</w:t>
      </w:r>
      <w:r w:rsidRPr="004B424E">
        <w:rPr>
          <w:rFonts w:hint="eastAsia"/>
          <w:sz w:val="24"/>
        </w:rPr>
        <w:t>的安装及</w:t>
      </w:r>
      <w:r w:rsidRPr="004B424E">
        <w:rPr>
          <w:rFonts w:hint="eastAsia"/>
          <w:sz w:val="24"/>
        </w:rPr>
        <w:t>Review ID</w:t>
      </w:r>
      <w:r w:rsidRPr="004B424E">
        <w:rPr>
          <w:rFonts w:hint="eastAsia"/>
          <w:sz w:val="24"/>
        </w:rPr>
        <w:t>的创建及发布》的工作，通过获取</w:t>
      </w:r>
      <w:r w:rsidRPr="004B424E">
        <w:rPr>
          <w:rFonts w:hint="eastAsia"/>
          <w:sz w:val="24"/>
        </w:rPr>
        <w:t>.</w:t>
      </w:r>
      <w:proofErr w:type="spellStart"/>
      <w:r w:rsidRPr="004B424E">
        <w:rPr>
          <w:rFonts w:hint="eastAsia"/>
          <w:sz w:val="24"/>
        </w:rPr>
        <w:t>jupiter</w:t>
      </w:r>
      <w:proofErr w:type="spellEnd"/>
      <w:r w:rsidRPr="004B424E">
        <w:rPr>
          <w:rFonts w:hint="eastAsia"/>
          <w:sz w:val="24"/>
        </w:rPr>
        <w:t>文件，进行</w:t>
      </w:r>
      <w:r w:rsidRPr="004B424E">
        <w:rPr>
          <w:rFonts w:hint="eastAsia"/>
          <w:sz w:val="24"/>
        </w:rPr>
        <w:t>Individual Phase</w:t>
      </w:r>
      <w:r w:rsidRPr="004B424E">
        <w:rPr>
          <w:rFonts w:hint="eastAsia"/>
          <w:sz w:val="24"/>
        </w:rPr>
        <w:t>、</w:t>
      </w:r>
      <w:r w:rsidRPr="004B424E">
        <w:rPr>
          <w:rFonts w:hint="eastAsia"/>
          <w:sz w:val="24"/>
        </w:rPr>
        <w:t>Team Phase</w:t>
      </w:r>
      <w:r w:rsidRPr="004B424E">
        <w:rPr>
          <w:rFonts w:hint="eastAsia"/>
          <w:sz w:val="24"/>
        </w:rPr>
        <w:t>及</w:t>
      </w:r>
      <w:r w:rsidRPr="004B424E">
        <w:rPr>
          <w:rFonts w:hint="eastAsia"/>
          <w:sz w:val="24"/>
        </w:rPr>
        <w:t>Rework Phase</w:t>
      </w:r>
      <w:r w:rsidRPr="004B424E">
        <w:rPr>
          <w:rFonts w:hint="eastAsia"/>
          <w:sz w:val="24"/>
        </w:rPr>
        <w:t>三个阶段的审查工作。</w:t>
      </w:r>
    </w:p>
    <w:p w14:paraId="2D2B0A76" w14:textId="77777777" w:rsidR="00585531" w:rsidRDefault="00585531" w:rsidP="00585531">
      <w:pPr>
        <w:ind w:firstLineChars="200" w:firstLine="560"/>
        <w:jc w:val="left"/>
        <w:rPr>
          <w:rFonts w:ascii="SimHei" w:eastAsia="SimHei" w:hAnsi="SimHei"/>
          <w:sz w:val="28"/>
          <w:szCs w:val="28"/>
        </w:rPr>
      </w:pPr>
      <w:r w:rsidRPr="00234435">
        <w:rPr>
          <w:rFonts w:ascii="SimHei" w:eastAsia="SimHei" w:hAnsi="SimHei" w:hint="eastAsia"/>
          <w:sz w:val="28"/>
          <w:szCs w:val="28"/>
        </w:rPr>
        <w:t>1.2</w:t>
      </w:r>
      <w:r>
        <w:rPr>
          <w:rFonts w:ascii="SimHei" w:eastAsia="SimHei" w:hAnsi="SimHei" w:hint="eastAsia"/>
          <w:sz w:val="28"/>
          <w:szCs w:val="28"/>
        </w:rPr>
        <w:t>实验目标</w:t>
      </w:r>
    </w:p>
    <w:p w14:paraId="673D2F0D" w14:textId="77777777" w:rsidR="00585531" w:rsidRDefault="00585531" w:rsidP="00585531">
      <w:pPr>
        <w:ind w:firstLineChars="150" w:firstLine="360"/>
        <w:jc w:val="left"/>
        <w:rPr>
          <w:sz w:val="24"/>
        </w:rPr>
      </w:pPr>
      <w:r w:rsidRPr="004B424E">
        <w:rPr>
          <w:rFonts w:hint="eastAsia"/>
          <w:sz w:val="24"/>
        </w:rPr>
        <w:t>了解</w:t>
      </w:r>
      <w:r w:rsidRPr="004B424E">
        <w:rPr>
          <w:rFonts w:hint="eastAsia"/>
          <w:sz w:val="24"/>
        </w:rPr>
        <w:t>Individual Phase</w:t>
      </w:r>
      <w:r w:rsidRPr="004B424E">
        <w:rPr>
          <w:rFonts w:hint="eastAsia"/>
          <w:sz w:val="24"/>
        </w:rPr>
        <w:t>、</w:t>
      </w:r>
      <w:r w:rsidRPr="004B424E">
        <w:rPr>
          <w:rFonts w:hint="eastAsia"/>
          <w:sz w:val="24"/>
        </w:rPr>
        <w:t>Team Phase</w:t>
      </w:r>
      <w:r w:rsidRPr="004B424E">
        <w:rPr>
          <w:rFonts w:hint="eastAsia"/>
          <w:sz w:val="24"/>
        </w:rPr>
        <w:t>以及</w:t>
      </w:r>
      <w:r w:rsidRPr="004B424E">
        <w:rPr>
          <w:rFonts w:hint="eastAsia"/>
          <w:sz w:val="24"/>
        </w:rPr>
        <w:t>Rework Phase</w:t>
      </w:r>
      <w:r w:rsidRPr="004B424E">
        <w:rPr>
          <w:rFonts w:hint="eastAsia"/>
          <w:sz w:val="24"/>
        </w:rPr>
        <w:t>三个阶段的目标，并熟练掌握上述三个阶段的操作过程。</w:t>
      </w:r>
    </w:p>
    <w:p w14:paraId="3142EBED" w14:textId="77777777" w:rsidR="00585531" w:rsidRDefault="00585531" w:rsidP="00585531">
      <w:pPr>
        <w:jc w:val="left"/>
        <w:rPr>
          <w:rFonts w:ascii="SimHei" w:eastAsia="SimHei" w:hAnsi="SimHei"/>
          <w:sz w:val="28"/>
          <w:szCs w:val="28"/>
        </w:rPr>
      </w:pPr>
      <w:r>
        <w:rPr>
          <w:rFonts w:ascii="SimHei" w:eastAsia="SimHei" w:hAnsi="SimHei" w:hint="eastAsia"/>
          <w:sz w:val="28"/>
          <w:szCs w:val="28"/>
        </w:rPr>
        <w:t>2实验方案设计</w:t>
      </w:r>
    </w:p>
    <w:p w14:paraId="6F61B3A5" w14:textId="77777777" w:rsidR="00585531" w:rsidRPr="00234435" w:rsidRDefault="00585531" w:rsidP="00585531">
      <w:pPr>
        <w:ind w:firstLineChars="200" w:firstLine="560"/>
        <w:jc w:val="left"/>
        <w:rPr>
          <w:sz w:val="24"/>
        </w:rPr>
      </w:pPr>
      <w:r w:rsidRPr="00234435">
        <w:rPr>
          <w:rFonts w:ascii="SimHei" w:eastAsia="SimHei" w:hAnsi="SimHei" w:hint="eastAsia"/>
          <w:sz w:val="28"/>
          <w:szCs w:val="28"/>
        </w:rPr>
        <w:t>2.1实验环境</w:t>
      </w:r>
    </w:p>
    <w:p w14:paraId="1235A4E6" w14:textId="77777777" w:rsidR="00585531" w:rsidRDefault="00585531" w:rsidP="00585531">
      <w:pPr>
        <w:ind w:firstLineChars="300" w:firstLine="720"/>
        <w:jc w:val="left"/>
        <w:rPr>
          <w:sz w:val="24"/>
        </w:rPr>
      </w:pPr>
      <w:r>
        <w:rPr>
          <w:rFonts w:hint="eastAsia"/>
          <w:sz w:val="24"/>
        </w:rPr>
        <w:t>E</w:t>
      </w:r>
      <w:r>
        <w:rPr>
          <w:sz w:val="24"/>
        </w:rPr>
        <w:t>clipse+jdk1.8</w:t>
      </w:r>
    </w:p>
    <w:p w14:paraId="2F03CB05" w14:textId="77777777" w:rsidR="00585531" w:rsidRDefault="00585531" w:rsidP="00585531">
      <w:pPr>
        <w:ind w:firstLineChars="200" w:firstLine="560"/>
        <w:jc w:val="left"/>
        <w:rPr>
          <w:rFonts w:ascii="SimHei" w:eastAsia="SimHei" w:hAnsi="SimHei"/>
          <w:sz w:val="28"/>
          <w:szCs w:val="28"/>
        </w:rPr>
      </w:pPr>
      <w:r w:rsidRPr="00A4424D">
        <w:rPr>
          <w:rFonts w:ascii="SimHei" w:eastAsia="SimHei" w:hAnsi="SimHei" w:hint="eastAsia"/>
          <w:sz w:val="28"/>
          <w:szCs w:val="28"/>
        </w:rPr>
        <w:t>2.</w:t>
      </w:r>
      <w:r>
        <w:rPr>
          <w:rFonts w:ascii="SimHei" w:eastAsia="SimHei" w:hAnsi="SimHei"/>
          <w:sz w:val="28"/>
          <w:szCs w:val="28"/>
        </w:rPr>
        <w:t>2</w:t>
      </w:r>
      <w:r>
        <w:rPr>
          <w:rFonts w:ascii="SimHei" w:eastAsia="SimHei" w:hAnsi="SimHei" w:hint="eastAsia"/>
          <w:sz w:val="28"/>
          <w:szCs w:val="28"/>
        </w:rPr>
        <w:t>实验方法设计</w:t>
      </w:r>
    </w:p>
    <w:p w14:paraId="3F9052E3" w14:textId="77777777" w:rsidR="00585531" w:rsidRDefault="00585531" w:rsidP="00585531">
      <w:pPr>
        <w:ind w:firstLineChars="200" w:firstLine="480"/>
        <w:jc w:val="left"/>
        <w:rPr>
          <w:sz w:val="24"/>
        </w:rPr>
      </w:pPr>
      <w:r>
        <w:rPr>
          <w:rFonts w:hint="eastAsia"/>
          <w:sz w:val="24"/>
        </w:rPr>
        <w:t>使用</w:t>
      </w:r>
      <w:r>
        <w:rPr>
          <w:rFonts w:hint="eastAsia"/>
          <w:sz w:val="24"/>
        </w:rPr>
        <w:t>eclipse</w:t>
      </w:r>
      <w:r>
        <w:rPr>
          <w:rFonts w:hint="eastAsia"/>
          <w:sz w:val="24"/>
        </w:rPr>
        <w:t>里的</w:t>
      </w:r>
      <w:r>
        <w:rPr>
          <w:rFonts w:hint="eastAsia"/>
          <w:sz w:val="24"/>
        </w:rPr>
        <w:t>revie</w:t>
      </w:r>
      <w:r>
        <w:rPr>
          <w:sz w:val="24"/>
        </w:rPr>
        <w:t>w</w:t>
      </w:r>
      <w:r>
        <w:rPr>
          <w:rFonts w:hint="eastAsia"/>
          <w:sz w:val="24"/>
        </w:rPr>
        <w:t>功能，实现对存在问题的工程代码进行审查</w:t>
      </w:r>
    </w:p>
    <w:p w14:paraId="1EC8A0AA" w14:textId="77777777" w:rsidR="00585531" w:rsidRDefault="00585531" w:rsidP="00585531">
      <w:pPr>
        <w:jc w:val="left"/>
        <w:rPr>
          <w:rFonts w:ascii="SimHei" w:eastAsia="SimHei" w:hAnsi="SimHei"/>
          <w:sz w:val="28"/>
          <w:szCs w:val="28"/>
        </w:rPr>
      </w:pPr>
      <w:r>
        <w:rPr>
          <w:rFonts w:ascii="SimHei" w:eastAsia="SimHei" w:hAnsi="SimHei" w:hint="eastAsia"/>
          <w:sz w:val="28"/>
          <w:szCs w:val="28"/>
        </w:rPr>
        <w:t>3实验步骤和结果</w:t>
      </w:r>
    </w:p>
    <w:p w14:paraId="1A48B38F" w14:textId="57AB75E5" w:rsidR="001E30FE" w:rsidRDefault="001E30FE"/>
    <w:p w14:paraId="5DBA77DA" w14:textId="77777777" w:rsidR="00585531" w:rsidRDefault="00585531" w:rsidP="00585531">
      <w:r>
        <w:t>1: Individual Phase</w:t>
      </w:r>
    </w:p>
    <w:p w14:paraId="5594BDC9" w14:textId="77777777" w:rsidR="00585531" w:rsidRDefault="00585531" w:rsidP="00585531">
      <w:r>
        <w:t xml:space="preserve">(1) Update or get </w:t>
      </w:r>
      <w:proofErr w:type="spellStart"/>
      <w:proofErr w:type="gramStart"/>
      <w:r>
        <w:t>the.jupiter</w:t>
      </w:r>
      <w:proofErr w:type="spellEnd"/>
      <w:proofErr w:type="gramEnd"/>
      <w:r>
        <w:t xml:space="preserve"> file in the version controller or email and put it in the file path of the project to be reviewed (the same directory as the SRC folder)</w:t>
      </w:r>
    </w:p>
    <w:p w14:paraId="67D6B88B" w14:textId="60DC9038" w:rsidR="00585531" w:rsidRDefault="00585531" w:rsidP="00585531">
      <w:r>
        <w:t>(2) Click the drop-down arrow of the Jupiter plug-in icon in the Eclipse toolbar and select the option of "1 Individual Phase" to enter the personal review Phase;</w:t>
      </w:r>
    </w:p>
    <w:p w14:paraId="63DC503C" w14:textId="30E08380" w:rsidR="00585531" w:rsidRDefault="00585531" w:rsidP="00585531">
      <w:r w:rsidRPr="00585531">
        <w:t xml:space="preserve">(3) In the pop-up "Review ID Selection" dialog box, select "Project Name", "Review ID" and "Reviewer ID", as shown in Figure 2. After completion, click "Finish" to complete the Selection. At this time, a folder (as shown in Figure 3) will be generated under the Project to be reviewed in the "Project Explorer" list, which is used to store the </w:t>
      </w:r>
      <w:proofErr w:type="spellStart"/>
      <w:proofErr w:type="gramStart"/>
      <w:r>
        <w:rPr>
          <w:rFonts w:hint="eastAsia"/>
        </w:rPr>
        <w:t>xxx.</w:t>
      </w:r>
      <w:r>
        <w:t>r</w:t>
      </w:r>
      <w:r>
        <w:rPr>
          <w:rFonts w:hint="eastAsia"/>
        </w:rPr>
        <w:t>eview</w:t>
      </w:r>
      <w:proofErr w:type="spellEnd"/>
      <w:proofErr w:type="gramEnd"/>
      <w:r>
        <w:t>.</w:t>
      </w:r>
    </w:p>
    <w:p w14:paraId="30218E55" w14:textId="125E1BA3" w:rsidR="00585531" w:rsidRDefault="00585531" w:rsidP="00585531"/>
    <w:p w14:paraId="3F56FE01" w14:textId="0ECD4E21" w:rsidR="00585531" w:rsidRDefault="00585531" w:rsidP="00585531">
      <w:r w:rsidRPr="007B6EA8">
        <w:rPr>
          <w:rFonts w:ascii="SimSun" w:hAnsi="SimSun"/>
          <w:noProof/>
          <w:sz w:val="24"/>
        </w:rPr>
        <w:lastRenderedPageBreak/>
        <w:drawing>
          <wp:inline distT="0" distB="0" distL="0" distR="0" wp14:anchorId="65809E08" wp14:editId="123B7A3E">
            <wp:extent cx="3104348" cy="2423160"/>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12980" cy="2429898"/>
                    </a:xfrm>
                    <a:prstGeom prst="rect">
                      <a:avLst/>
                    </a:prstGeom>
                  </pic:spPr>
                </pic:pic>
              </a:graphicData>
            </a:graphic>
          </wp:inline>
        </w:drawing>
      </w:r>
    </w:p>
    <w:p w14:paraId="753B04E7" w14:textId="26355C37" w:rsidR="00585531" w:rsidRDefault="00585531" w:rsidP="00585531"/>
    <w:p w14:paraId="681F7E46" w14:textId="1B3C2A89" w:rsidR="00585531" w:rsidRDefault="00585531" w:rsidP="00585531"/>
    <w:p w14:paraId="220BF0FA" w14:textId="77777777" w:rsidR="00585531" w:rsidRDefault="00585531" w:rsidP="00585531">
      <w:r>
        <w:t>(4) After the completion of Step (3), start the formal personal Review of the code, Review the code to be checked, and when bugs are found, select the code with bugs (on the line) and right-click "Add Review Issue...</w:t>
      </w:r>
      <w:proofErr w:type="gramStart"/>
      <w:r>
        <w:t>" .</w:t>
      </w:r>
      <w:proofErr w:type="gramEnd"/>
    </w:p>
    <w:p w14:paraId="6E387AD8" w14:textId="0CF70670" w:rsidR="00585531" w:rsidRDefault="00585531" w:rsidP="00585531">
      <w:r>
        <w:t>(5) Describe the bug in the Individual Phase TAB of the Review Editor, save it, and find a blue mark on the left side of the line of code.</w:t>
      </w:r>
    </w:p>
    <w:p w14:paraId="7BBE9EC5" w14:textId="5ADDF296" w:rsidR="00585531" w:rsidRDefault="00585531" w:rsidP="00585531"/>
    <w:p w14:paraId="0FB04A9F" w14:textId="5AF029A1" w:rsidR="00585531" w:rsidRDefault="00585531" w:rsidP="00585531">
      <w:r w:rsidRPr="007B6EA8">
        <w:rPr>
          <w:rFonts w:ascii="SimSun" w:hAnsi="SimSun"/>
          <w:noProof/>
          <w:sz w:val="24"/>
        </w:rPr>
        <w:drawing>
          <wp:inline distT="0" distB="0" distL="0" distR="0" wp14:anchorId="616E9814" wp14:editId="6ACD2422">
            <wp:extent cx="4998720" cy="1556273"/>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6440" cy="1561790"/>
                    </a:xfrm>
                    <a:prstGeom prst="rect">
                      <a:avLst/>
                    </a:prstGeom>
                  </pic:spPr>
                </pic:pic>
              </a:graphicData>
            </a:graphic>
          </wp:inline>
        </w:drawing>
      </w:r>
    </w:p>
    <w:p w14:paraId="4A79FA4D" w14:textId="3D5D4B1D" w:rsidR="00585531" w:rsidRDefault="00585531" w:rsidP="00585531"/>
    <w:p w14:paraId="3F177C17" w14:textId="2BF63F7A" w:rsidR="00585531" w:rsidRDefault="00585531" w:rsidP="00585531"/>
    <w:p w14:paraId="20EDE2D8" w14:textId="351EE089" w:rsidR="00585531" w:rsidRDefault="00585531" w:rsidP="00585531">
      <w:r w:rsidRPr="00585531">
        <w:t>(6) Repeat the operation of step (5) until the bug can no longer be found. The result is a list of records in the "Review Table".</w:t>
      </w:r>
    </w:p>
    <w:p w14:paraId="7C98B52B" w14:textId="096B24D1" w:rsidR="00585531" w:rsidRDefault="00585531" w:rsidP="00585531"/>
    <w:p w14:paraId="6E701281" w14:textId="7A8F911B" w:rsidR="00585531" w:rsidRDefault="00585531" w:rsidP="00585531">
      <w:r w:rsidRPr="007B6EA8">
        <w:rPr>
          <w:rFonts w:ascii="SimSun" w:hAnsi="SimSun"/>
          <w:noProof/>
          <w:sz w:val="24"/>
        </w:rPr>
        <w:drawing>
          <wp:inline distT="0" distB="0" distL="0" distR="0" wp14:anchorId="21B8D3D6" wp14:editId="4AA36CBE">
            <wp:extent cx="5013960" cy="128563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8652" cy="1297090"/>
                    </a:xfrm>
                    <a:prstGeom prst="rect">
                      <a:avLst/>
                    </a:prstGeom>
                  </pic:spPr>
                </pic:pic>
              </a:graphicData>
            </a:graphic>
          </wp:inline>
        </w:drawing>
      </w:r>
    </w:p>
    <w:p w14:paraId="70BEC213" w14:textId="62A5C4AF" w:rsidR="00585531" w:rsidRDefault="00585531" w:rsidP="00585531"/>
    <w:p w14:paraId="1FF5FFF8" w14:textId="77777777" w:rsidR="00585531" w:rsidRDefault="00585531" w:rsidP="00585531">
      <w:r>
        <w:t>(7) Submit the review document to the version control system, and reply to the review sponsor that your task has been completed, and send the review document together with the review sponsor. The individual review stage is now over.</w:t>
      </w:r>
    </w:p>
    <w:p w14:paraId="3B6999AC" w14:textId="77777777" w:rsidR="00585531" w:rsidRDefault="00585531" w:rsidP="00585531"/>
    <w:p w14:paraId="5D392763" w14:textId="77777777" w:rsidR="00585531" w:rsidRDefault="00585531" w:rsidP="00585531"/>
    <w:p w14:paraId="74A8DAE0" w14:textId="77777777" w:rsidR="00585531" w:rsidRDefault="00585531" w:rsidP="00585531">
      <w:r>
        <w:t>3.2 Team Phase</w:t>
      </w:r>
    </w:p>
    <w:p w14:paraId="0CE1C262" w14:textId="77777777" w:rsidR="00585531" w:rsidRDefault="00585531" w:rsidP="00585531">
      <w:r>
        <w:t>(1) Enter the "Team Phase", and the specific operation is similar to Step (2) in Task 1;</w:t>
      </w:r>
    </w:p>
    <w:p w14:paraId="4BEAD895" w14:textId="77777777" w:rsidR="00585531" w:rsidRDefault="00585531" w:rsidP="00585531">
      <w:r>
        <w:t xml:space="preserve">(2) Select "Project Name", "Review ID" and "Reviewer ID" in the pop-up "Review ID Selection" dialog box to determine which Reviewer to discuss the issue reviewed, and then click "Finish" to enter the bug browsing </w:t>
      </w:r>
      <w:r>
        <w:lastRenderedPageBreak/>
        <w:t>interface;</w:t>
      </w:r>
    </w:p>
    <w:p w14:paraId="0C7760AB" w14:textId="53DF1423" w:rsidR="00585531" w:rsidRDefault="00585531" w:rsidP="00585531">
      <w:r>
        <w:t xml:space="preserve">(3) By double-clicking each record, you can directly navigate </w:t>
      </w:r>
      <w:proofErr w:type="gramStart"/>
      <w:r>
        <w:t>To</w:t>
      </w:r>
      <w:proofErr w:type="gramEnd"/>
      <w:r>
        <w:t xml:space="preserve"> the code statement with a bug, and display the specific description of the bug in the "Review Editor". After the team gets the opinions on how </w:t>
      </w:r>
      <w:proofErr w:type="gramStart"/>
      <w:r>
        <w:t>To</w:t>
      </w:r>
      <w:proofErr w:type="gramEnd"/>
      <w:r>
        <w:t xml:space="preserve"> deal with the bug, fill in "Assigned To" (Assigned), "Resolution" (solution) and "Annotation" (specific description of the solution), and then save it.</w:t>
      </w:r>
    </w:p>
    <w:p w14:paraId="301460D3" w14:textId="18D35DE4" w:rsidR="00585531" w:rsidRDefault="00585531" w:rsidP="00585531"/>
    <w:p w14:paraId="7FC5A221" w14:textId="05FA5FC3" w:rsidR="00585531" w:rsidRDefault="00585531" w:rsidP="00585531"/>
    <w:p w14:paraId="0259B426" w14:textId="77777777" w:rsidR="00585531" w:rsidRDefault="00585531" w:rsidP="00585531">
      <w:r>
        <w:t>(4) The review team repeats Step (3) until all bug records have been discussed.</w:t>
      </w:r>
    </w:p>
    <w:p w14:paraId="4660CF80" w14:textId="77777777" w:rsidR="00585531" w:rsidRDefault="00585531" w:rsidP="00585531">
      <w:r>
        <w:t>(5) At this point, the main work of team review has been completed. Review file should be submitted to version controller and code modification personnel should be notified for modification.</w:t>
      </w:r>
    </w:p>
    <w:p w14:paraId="0B05361A" w14:textId="77777777" w:rsidR="00585531" w:rsidRDefault="00585531" w:rsidP="00585531"/>
    <w:p w14:paraId="61F92A55" w14:textId="77777777" w:rsidR="00585531" w:rsidRDefault="00585531" w:rsidP="00585531"/>
    <w:p w14:paraId="2ED9E322" w14:textId="77777777" w:rsidR="00585531" w:rsidRDefault="00585531" w:rsidP="00585531"/>
    <w:p w14:paraId="77EB6A89" w14:textId="77777777" w:rsidR="00585531" w:rsidRDefault="00585531" w:rsidP="00585531">
      <w:r>
        <w:t>Task 3 Rework Phase</w:t>
      </w:r>
    </w:p>
    <w:p w14:paraId="1D630C26" w14:textId="77777777" w:rsidR="00585531" w:rsidRDefault="00585531" w:rsidP="00585531">
      <w:r>
        <w:t>(1) Enter the "Rework Phase", and the specific operation is similar to Step (2) in the experimental task 1;</w:t>
      </w:r>
    </w:p>
    <w:p w14:paraId="7138705D" w14:textId="52B53535" w:rsidR="00585531" w:rsidRDefault="00585531" w:rsidP="00585531">
      <w:r>
        <w:t xml:space="preserve">(2) Select "Project Name", "Review ID" and "Reviewer ID" in the "Review ID Selection" dialog box that pops up, where "Reviewer ID" represents the code modifier (i.e., select your ID), and click "Finish" to enter the bug browsing interface, </w:t>
      </w:r>
      <w:proofErr w:type="gramStart"/>
      <w:r>
        <w:t>i.e.</w:t>
      </w:r>
      <w:proofErr w:type="gramEnd"/>
      <w:r>
        <w:t xml:space="preserve"> "Review Table" as shown in Figure 7;</w:t>
      </w:r>
    </w:p>
    <w:p w14:paraId="0CC70B7F" w14:textId="4B10C76D" w:rsidR="00585531" w:rsidRDefault="00585531" w:rsidP="00585531"/>
    <w:p w14:paraId="5DBF7497" w14:textId="2AA5F734" w:rsidR="00585531" w:rsidRDefault="00585531" w:rsidP="00585531">
      <w:r w:rsidRPr="007B6EA8">
        <w:rPr>
          <w:rFonts w:ascii="SimSun" w:hAnsi="SimSun"/>
          <w:noProof/>
          <w:sz w:val="24"/>
        </w:rPr>
        <w:drawing>
          <wp:inline distT="0" distB="0" distL="0" distR="0" wp14:anchorId="42E15102" wp14:editId="58ED827B">
            <wp:extent cx="5013960" cy="1285631"/>
            <wp:effectExtent l="0" t="0" r="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8652" cy="1297090"/>
                    </a:xfrm>
                    <a:prstGeom prst="rect">
                      <a:avLst/>
                    </a:prstGeom>
                  </pic:spPr>
                </pic:pic>
              </a:graphicData>
            </a:graphic>
          </wp:inline>
        </w:drawing>
      </w:r>
    </w:p>
    <w:p w14:paraId="3C094EF2" w14:textId="79A340B5" w:rsidR="00585531" w:rsidRDefault="00585531" w:rsidP="00585531"/>
    <w:p w14:paraId="06F65E16" w14:textId="34842F0F" w:rsidR="00585531" w:rsidRDefault="00585531" w:rsidP="00585531"/>
    <w:p w14:paraId="4E0E2DB6" w14:textId="26B5DCE6" w:rsidR="00585531" w:rsidRDefault="00585531" w:rsidP="00585531">
      <w:r w:rsidRPr="00585531">
        <w:t>(3) Double-click the bug record, you can navigate to the code where the bug is, and there are code description and modification comments in the "Review Editor". After modifying the code, adjust the information in the "Review Editor"</w:t>
      </w:r>
    </w:p>
    <w:p w14:paraId="29E83920" w14:textId="4CE444BC" w:rsidR="00585531" w:rsidRDefault="00585531" w:rsidP="00585531"/>
    <w:p w14:paraId="6C2DBE68" w14:textId="31EE7B04" w:rsidR="00585531" w:rsidRDefault="00585531" w:rsidP="00585531"/>
    <w:p w14:paraId="24F21D33" w14:textId="481395FD" w:rsidR="00585531" w:rsidRDefault="00585531" w:rsidP="00585531">
      <w:r w:rsidRPr="007B6EA8">
        <w:rPr>
          <w:rFonts w:ascii="SimSun" w:hAnsi="SimSun"/>
          <w:noProof/>
          <w:sz w:val="24"/>
        </w:rPr>
        <w:drawing>
          <wp:inline distT="0" distB="0" distL="0" distR="0" wp14:anchorId="6A159744" wp14:editId="59590B4E">
            <wp:extent cx="4229100" cy="117113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3665" cy="1183477"/>
                    </a:xfrm>
                    <a:prstGeom prst="rect">
                      <a:avLst/>
                    </a:prstGeom>
                  </pic:spPr>
                </pic:pic>
              </a:graphicData>
            </a:graphic>
          </wp:inline>
        </w:drawing>
      </w:r>
    </w:p>
    <w:p w14:paraId="326DDEE8" w14:textId="7613B0AA" w:rsidR="00585531" w:rsidRDefault="00585531" w:rsidP="00585531"/>
    <w:p w14:paraId="6C6D580D" w14:textId="39D7D2F3" w:rsidR="00585531" w:rsidRDefault="00585531" w:rsidP="00585531"/>
    <w:p w14:paraId="77E16044" w14:textId="77777777" w:rsidR="00585531" w:rsidRDefault="00585531" w:rsidP="00585531">
      <w:r>
        <w:t>(4) Repeat the work in Step (3) until all bugs are fixed.</w:t>
      </w:r>
    </w:p>
    <w:p w14:paraId="1C36FEED" w14:textId="77777777" w:rsidR="00585531" w:rsidRDefault="00585531" w:rsidP="00585531">
      <w:r>
        <w:t>(5) After that, the. Review file is released to the version controller and the code reviewer is informed that the bug has been modified and fixed.</w:t>
      </w:r>
    </w:p>
    <w:p w14:paraId="27C4813B" w14:textId="67A3B524" w:rsidR="00585531" w:rsidRDefault="00585531" w:rsidP="00585531">
      <w:r>
        <w:t>(6) If code and bug modification need to be reviewed, code reviewers need to enter the "Rework Phase" again to check the modification of bugs and adjust the status of bugs.</w:t>
      </w:r>
    </w:p>
    <w:p w14:paraId="0E69095D" w14:textId="6E98DBBF" w:rsidR="00585531" w:rsidRDefault="00585531" w:rsidP="00585531"/>
    <w:p w14:paraId="7933199B" w14:textId="386A4CD0" w:rsidR="00585531" w:rsidRDefault="00585531" w:rsidP="00585531"/>
    <w:p w14:paraId="02288163" w14:textId="77777777" w:rsidR="00AA5077" w:rsidRDefault="00AA5077" w:rsidP="00AA5077">
      <w:pPr>
        <w:jc w:val="left"/>
        <w:rPr>
          <w:rFonts w:ascii="SimHei" w:eastAsia="SimHei" w:hAnsi="SimHei"/>
          <w:sz w:val="28"/>
          <w:szCs w:val="28"/>
        </w:rPr>
      </w:pPr>
      <w:r w:rsidRPr="00160169">
        <w:rPr>
          <w:rFonts w:ascii="SimHei" w:eastAsia="SimHei" w:hAnsi="SimHei" w:hint="eastAsia"/>
          <w:sz w:val="28"/>
          <w:szCs w:val="28"/>
        </w:rPr>
        <w:t>4实验结果分析</w:t>
      </w:r>
    </w:p>
    <w:p w14:paraId="6111AAFE" w14:textId="66F8574E" w:rsidR="00585531" w:rsidRDefault="00585531" w:rsidP="00585531"/>
    <w:p w14:paraId="603A28D9" w14:textId="323DF1B0" w:rsidR="00AA5077" w:rsidRDefault="00AA5077" w:rsidP="00585531"/>
    <w:p w14:paraId="14DEB12E" w14:textId="78C8BC31" w:rsidR="00AA5077" w:rsidRDefault="00AA5077" w:rsidP="00AA5077">
      <w:r>
        <w:t xml:space="preserve">The Individual Phase is an Individual review. The target is the point of departure from which the reviewer specified during the </w:t>
      </w:r>
      <w:proofErr w:type="spellStart"/>
      <w:r>
        <w:t>Revie</w:t>
      </w:r>
      <w:r>
        <w:t>wID</w:t>
      </w:r>
      <w:proofErr w:type="spellEnd"/>
      <w:r>
        <w:t xml:space="preserve"> definition phase should start work, complete his or her tasks, and submit them to the version controller, many of the details that need to be noted below.</w:t>
      </w:r>
    </w:p>
    <w:p w14:paraId="3E3FF00D" w14:textId="77777777" w:rsidR="00AA5077" w:rsidRDefault="00AA5077" w:rsidP="00AA5077">
      <w:r>
        <w:lastRenderedPageBreak/>
        <w:t>The Team Phase is going through the Team Phase. The goal is to bring together the review documents of many reviewers and then have a review meeting to discuss the issues and determine if they need to be adjusted or if they need to be addressed by someone.</w:t>
      </w:r>
    </w:p>
    <w:p w14:paraId="0D6DB326" w14:textId="35E9015C" w:rsidR="00AA5077" w:rsidRDefault="00AA5077" w:rsidP="00AA5077">
      <w:r>
        <w:t>The Rework Phase is a Phase of fixing bugs. The goal was that each developer would look at the checked bug and fix it thoroughly, leaving no opportunity for the reviewer to Reopen.</w:t>
      </w:r>
    </w:p>
    <w:sectPr w:rsidR="00AA50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531"/>
    <w:rsid w:val="001E30FE"/>
    <w:rsid w:val="00585531"/>
    <w:rsid w:val="00AA5077"/>
  </w:rsids>
  <m:mathPr>
    <m:mathFont m:val="Cambria Math"/>
    <m:brkBin m:val="before"/>
    <m:brkBinSub m:val="--"/>
    <m:smallFrac m:val="0"/>
    <m:dispDef/>
    <m:lMargin m:val="0"/>
    <m:rMargin m:val="0"/>
    <m:defJc m:val="centerGroup"/>
    <m:wrapIndent m:val="1440"/>
    <m:intLim m:val="subSup"/>
    <m:naryLim m:val="undOvr"/>
  </m:mathPr>
  <w:themeFontLang w:val="en-GB"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CDCE7"/>
  <w15:chartTrackingRefBased/>
  <w15:docId w15:val="{80B08A83-917D-4C30-9095-7CF35408D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531"/>
    <w:pPr>
      <w:widowControl w:val="0"/>
      <w:spacing w:after="0" w:line="240" w:lineRule="auto"/>
      <w:jc w:val="both"/>
    </w:pPr>
    <w:rPr>
      <w:rFonts w:ascii="Times New Roman" w:eastAsia="SimSun" w:hAnsi="Times New Roman" w:cs="Times New Roman"/>
      <w:kern w:val="2"/>
      <w:sz w:val="2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samratkafle123@outlook.com</dc:creator>
  <cp:keywords/>
  <dc:description/>
  <cp:lastModifiedBy>samratkafle123@outlook.com</cp:lastModifiedBy>
  <cp:revision>1</cp:revision>
  <dcterms:created xsi:type="dcterms:W3CDTF">2021-01-07T09:35:00Z</dcterms:created>
  <dcterms:modified xsi:type="dcterms:W3CDTF">2021-01-07T09:46:00Z</dcterms:modified>
</cp:coreProperties>
</file>