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w:t>
      </w:r>
    </w:p>
    <w:p w:rsidR="00E3115C" w:rsidRDefault="000D6FBA">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rsidR="00E3115C" w:rsidRPr="00C77E05" w:rsidRDefault="000D6FB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color w:val="00000A"/>
          <w:sz w:val="24"/>
          <w:szCs w:val="24"/>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4151F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Machine Learning Engineering</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4151F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PCAM* ZC412</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4151F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3</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617561">
            <w:pPr>
              <w:widowControl w:val="0"/>
              <w:pBdr>
                <w:top w:val="nil"/>
                <w:left w:val="nil"/>
                <w:bottom w:val="nil"/>
                <w:right w:val="nil"/>
                <w:between w:val="nil"/>
              </w:pBdr>
              <w:spacing w:after="0"/>
              <w:rPr>
                <w:rFonts w:ascii="Times New Roman" w:eastAsia="Times New Roman" w:hAnsi="Times New Roman" w:cs="Times New Roman"/>
              </w:rPr>
            </w:pPr>
            <w:r w:rsidRPr="00C77E05">
              <w:rPr>
                <w:rFonts w:ascii="Times New Roman" w:eastAsia="Times New Roman" w:hAnsi="Times New Roman" w:cs="Times New Roman"/>
              </w:rPr>
              <w:t>3</w:t>
            </w:r>
            <w:r w:rsidR="000D6FBA" w:rsidRPr="00C77E05">
              <w:rPr>
                <w:rFonts w:ascii="Times New Roman" w:eastAsia="Times New Roman" w:hAnsi="Times New Roman" w:cs="Times New Roman"/>
              </w:rPr>
              <w:t>-</w:t>
            </w:r>
            <w:r w:rsidR="004151F2">
              <w:rPr>
                <w:rFonts w:ascii="Times New Roman" w:eastAsia="Times New Roman" w:hAnsi="Times New Roman" w:cs="Times New Roman"/>
              </w:rPr>
              <w:t>0</w:t>
            </w:r>
            <w:r w:rsidR="000D6FBA" w:rsidRPr="00C77E05">
              <w:rPr>
                <w:rFonts w:ascii="Times New Roman" w:eastAsia="Times New Roman" w:hAnsi="Times New Roman" w:cs="Times New Roman"/>
              </w:rPr>
              <w:t>-</w:t>
            </w:r>
            <w:r w:rsidR="004151F2">
              <w:rPr>
                <w:rFonts w:ascii="Times New Roman" w:eastAsia="Times New Roman" w:hAnsi="Times New Roman" w:cs="Times New Roman"/>
              </w:rPr>
              <w:t>0</w:t>
            </w:r>
          </w:p>
          <w:p w:rsidR="00E3115C" w:rsidRPr="00C77E05" w:rsidRDefault="000D6FBA">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 xml:space="preserve"> (XX Hours of Class-room Instruction + XX Hours of Case-studies/Tutorials/Laboratories + XX Hours of Student Preparation)</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 xml:space="preserve">Instructors </w:t>
            </w:r>
          </w:p>
        </w:tc>
        <w:tc>
          <w:tcPr>
            <w:tcW w:w="7508" w:type="dxa"/>
            <w:tcBorders>
              <w:left w:val="single" w:sz="4" w:space="0" w:color="000001"/>
              <w:right w:val="single" w:sz="4" w:space="0" w:color="000001"/>
            </w:tcBorders>
            <w:shd w:val="clear" w:color="auto" w:fill="FFFFFF"/>
            <w:tcMar>
              <w:left w:w="45" w:type="dxa"/>
            </w:tcMar>
          </w:tcPr>
          <w:p w:rsidR="00E3115C" w:rsidRPr="003F7F39" w:rsidRDefault="00617561">
            <w:pPr>
              <w:widowControl w:val="0"/>
              <w:spacing w:after="0" w:line="240" w:lineRule="auto"/>
              <w:jc w:val="both"/>
              <w:rPr>
                <w:rFonts w:ascii="Times New Roman" w:eastAsia="Times New Roman" w:hAnsi="Times New Roman" w:cs="Times New Roman"/>
                <w:b/>
              </w:rPr>
            </w:pPr>
            <w:r w:rsidRPr="003F7F39">
              <w:rPr>
                <w:rFonts w:ascii="Times New Roman" w:eastAsia="Times New Roman" w:hAnsi="Times New Roman" w:cs="Times New Roman"/>
                <w:b/>
              </w:rPr>
              <w:t xml:space="preserve">Pravin Yashwant </w:t>
            </w:r>
            <w:proofErr w:type="spellStart"/>
            <w:r w:rsidRPr="003F7F39">
              <w:rPr>
                <w:rFonts w:ascii="Times New Roman" w:eastAsia="Times New Roman" w:hAnsi="Times New Roman" w:cs="Times New Roman"/>
                <w:b/>
              </w:rPr>
              <w:t>Pawar</w:t>
            </w:r>
            <w:proofErr w:type="spellEnd"/>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617561">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1.</w:t>
            </w:r>
            <w:r w:rsidR="004151F2">
              <w:rPr>
                <w:rFonts w:ascii="Times New Roman" w:eastAsia="Times New Roman" w:hAnsi="Times New Roman" w:cs="Times New Roman"/>
              </w:rPr>
              <w:t>0</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617561">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2</w:t>
            </w:r>
            <w:r w:rsidR="004151F2">
              <w:rPr>
                <w:rFonts w:ascii="Times New Roman" w:eastAsia="Times New Roman" w:hAnsi="Times New Roman" w:cs="Times New Roman"/>
              </w:rPr>
              <w:t>5</w:t>
            </w:r>
            <w:r w:rsidRPr="00C77E05">
              <w:rPr>
                <w:rFonts w:ascii="Times New Roman" w:eastAsia="Times New Roman" w:hAnsi="Times New Roman" w:cs="Times New Roman"/>
              </w:rPr>
              <w:t xml:space="preserve"> </w:t>
            </w:r>
            <w:r w:rsidR="004151F2">
              <w:rPr>
                <w:rFonts w:ascii="Times New Roman" w:eastAsia="Times New Roman" w:hAnsi="Times New Roman" w:cs="Times New Roman"/>
              </w:rPr>
              <w:t>December</w:t>
            </w:r>
            <w:r w:rsidRPr="00C77E05">
              <w:rPr>
                <w:rFonts w:ascii="Times New Roman" w:eastAsia="Times New Roman" w:hAnsi="Times New Roman" w:cs="Times New Roman"/>
              </w:rPr>
              <w:t xml:space="preserve"> 2025</w:t>
            </w:r>
          </w:p>
        </w:tc>
      </w:tr>
    </w:tbl>
    <w:p w:rsidR="00C77E05" w:rsidRDefault="00C77E05">
      <w:pPr>
        <w:widowControl w:val="0"/>
        <w:spacing w:after="0" w:line="240" w:lineRule="auto"/>
        <w:rPr>
          <w:rFonts w:ascii="Times New Roman" w:eastAsia="Times New Roman" w:hAnsi="Times New Roman" w:cs="Times New Roman"/>
          <w:b/>
          <w:sz w:val="24"/>
          <w:szCs w:val="24"/>
        </w:rPr>
      </w:pPr>
    </w:p>
    <w:p w:rsidR="00E3115C" w:rsidRDefault="000D6FBA">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1115523210"/>
        </w:sdtPr>
        <w:sdtEndPr/>
        <w:sdtContent/>
      </w:sdt>
      <w:r>
        <w:rPr>
          <w:rFonts w:ascii="Times New Roman" w:eastAsia="Times New Roman" w:hAnsi="Times New Roman" w:cs="Times New Roman"/>
          <w:b/>
          <w:sz w:val="24"/>
          <w:szCs w:val="24"/>
        </w:rPr>
        <w:t>Description:</w:t>
      </w:r>
    </w:p>
    <w:p w:rsidR="00E3115C" w:rsidRPr="00C77E05" w:rsidRDefault="006A5050" w:rsidP="006A5050">
      <w:pPr>
        <w:widowControl w:val="0"/>
        <w:spacing w:after="0" w:line="240" w:lineRule="auto"/>
        <w:jc w:val="both"/>
        <w:rPr>
          <w:rFonts w:ascii="Times New Roman" w:hAnsi="Times New Roman" w:cs="Times New Roman"/>
        </w:rPr>
      </w:pPr>
      <w:r w:rsidRPr="006A5050">
        <w:rPr>
          <w:rFonts w:ascii="Times New Roman" w:hAnsi="Times New Roman" w:cs="Times New Roman"/>
        </w:rPr>
        <w:t>ML system foundations and software ecosystem; Relational and NoSQL data models and query languages; ML development frameworks and tooling; Data engineering for ML — ingestion, transformation, versioning, and feature management; ML pipelines and workflow automation; CI/CD practices for ML models (</w:t>
      </w:r>
      <w:proofErr w:type="spellStart"/>
      <w:r w:rsidRPr="006A5050">
        <w:rPr>
          <w:rFonts w:ascii="Times New Roman" w:hAnsi="Times New Roman" w:cs="Times New Roman"/>
        </w:rPr>
        <w:t>MLOps</w:t>
      </w:r>
      <w:proofErr w:type="spellEnd"/>
      <w:r w:rsidRPr="006A5050">
        <w:rPr>
          <w:rFonts w:ascii="Times New Roman" w:hAnsi="Times New Roman" w:cs="Times New Roman"/>
        </w:rPr>
        <w:t xml:space="preserve">); Experiment tracking and reproducibility; Model packaging, deployment, and serving; Monitoring, observability, and governance; with emphasis on unifying data practices and </w:t>
      </w:r>
      <w:proofErr w:type="spellStart"/>
      <w:r w:rsidRPr="006A5050">
        <w:rPr>
          <w:rFonts w:ascii="Times New Roman" w:hAnsi="Times New Roman" w:cs="Times New Roman"/>
        </w:rPr>
        <w:t>MLOps</w:t>
      </w:r>
      <w:proofErr w:type="spellEnd"/>
      <w:r w:rsidRPr="006A5050">
        <w:rPr>
          <w:rFonts w:ascii="Times New Roman" w:hAnsi="Times New Roman" w:cs="Times New Roman"/>
        </w:rPr>
        <w:t xml:space="preserve"> lifecycle management.</w:t>
      </w:r>
    </w:p>
    <w:p w:rsidR="00C77E05" w:rsidRPr="00617561" w:rsidRDefault="00C77E05" w:rsidP="00617561">
      <w:pPr>
        <w:widowControl w:val="0"/>
        <w:spacing w:after="0" w:line="240" w:lineRule="auto"/>
        <w:jc w:val="both"/>
        <w:rPr>
          <w:rFonts w:ascii="Times New Roman" w:eastAsia="Times New Roman" w:hAnsi="Times New Roman" w:cs="Times New Roman"/>
          <w:b/>
        </w:rPr>
      </w:pPr>
    </w:p>
    <w:p w:rsidR="00E3115C" w:rsidRDefault="000D6FBA">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r w:rsidR="005F4046">
        <w:rPr>
          <w:rFonts w:ascii="Times New Roman" w:eastAsia="Times New Roman" w:hAnsi="Times New Roman" w:cs="Times New Roman"/>
          <w:b/>
          <w:color w:val="00000A"/>
          <w:sz w:val="24"/>
          <w:szCs w:val="24"/>
        </w:rPr>
        <w:t>:</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E3115C">
        <w:tc>
          <w:tcPr>
            <w:tcW w:w="937" w:type="dxa"/>
            <w:tcBorders>
              <w:top w:val="single" w:sz="8" w:space="0" w:color="000001"/>
              <w:left w:val="single" w:sz="8" w:space="0" w:color="000001"/>
              <w:bottom w:val="single" w:sz="8" w:space="0" w:color="000001"/>
              <w:right w:val="single" w:sz="8" w:space="0" w:color="000001"/>
            </w:tcBorders>
          </w:tcPr>
          <w:p w:rsidR="00E3115C" w:rsidRDefault="000D6FBA">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rsidR="00E3115C" w:rsidRDefault="000D6FBA">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2C05A7" w:rsidTr="0038670D">
        <w:tc>
          <w:tcPr>
            <w:tcW w:w="9600" w:type="dxa"/>
            <w:gridSpan w:val="2"/>
            <w:tcBorders>
              <w:top w:val="single" w:sz="8" w:space="0" w:color="000001"/>
              <w:left w:val="single" w:sz="8" w:space="0" w:color="000001"/>
              <w:bottom w:val="single" w:sz="8" w:space="0" w:color="000001"/>
              <w:right w:val="single" w:sz="8" w:space="0" w:color="000001"/>
            </w:tcBorders>
          </w:tcPr>
          <w:p w:rsidR="002C05A7" w:rsidRPr="00A20A19" w:rsidRDefault="002C05A7" w:rsidP="00617561">
            <w:pPr>
              <w:pBdr>
                <w:top w:val="nil"/>
                <w:left w:val="nil"/>
                <w:bottom w:val="nil"/>
                <w:right w:val="nil"/>
                <w:between w:val="nil"/>
              </w:pBdr>
              <w:spacing w:after="0" w:line="240" w:lineRule="auto"/>
              <w:jc w:val="both"/>
              <w:rPr>
                <w:rFonts w:ascii="Times New Roman" w:eastAsia="Cambria" w:hAnsi="Times New Roman" w:cs="Times New Roman"/>
              </w:rPr>
            </w:pPr>
            <w:r w:rsidRPr="00551CDD">
              <w:rPr>
                <w:rFonts w:ascii="Times New Roman" w:hAnsi="Times New Roman" w:cs="Times New Roman"/>
                <w:sz w:val="24"/>
                <w:szCs w:val="24"/>
              </w:rPr>
              <w:t>The course aims to equip learners with the knowledge and practical skills required to</w:t>
            </w:r>
          </w:p>
        </w:tc>
      </w:tr>
      <w:tr w:rsidR="00E3115C">
        <w:tc>
          <w:tcPr>
            <w:tcW w:w="937" w:type="dxa"/>
            <w:tcBorders>
              <w:top w:val="single" w:sz="8" w:space="0" w:color="000001"/>
              <w:left w:val="single" w:sz="8" w:space="0" w:color="000001"/>
              <w:bottom w:val="single" w:sz="8" w:space="0" w:color="000001"/>
              <w:right w:val="single" w:sz="8" w:space="0" w:color="000001"/>
            </w:tcBorders>
          </w:tcPr>
          <w:p w:rsidR="00E3115C" w:rsidRPr="00C77E05" w:rsidRDefault="000D6FBA">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rsidR="00E3115C" w:rsidRPr="00C77E05" w:rsidRDefault="002C05A7" w:rsidP="00617561">
            <w:pPr>
              <w:pBdr>
                <w:top w:val="nil"/>
                <w:left w:val="nil"/>
                <w:bottom w:val="nil"/>
                <w:right w:val="nil"/>
                <w:between w:val="nil"/>
              </w:pBdr>
              <w:spacing w:after="0" w:line="240" w:lineRule="auto"/>
              <w:jc w:val="both"/>
              <w:rPr>
                <w:rFonts w:ascii="Times New Roman" w:eastAsia="Cambria" w:hAnsi="Times New Roman" w:cs="Times New Roman"/>
              </w:rPr>
            </w:pPr>
            <w:r>
              <w:rPr>
                <w:rFonts w:ascii="Times New Roman" w:eastAsia="Cambria" w:hAnsi="Times New Roman" w:cs="Times New Roman"/>
              </w:rPr>
              <w:t>T</w:t>
            </w:r>
            <w:r w:rsidR="00A20A19" w:rsidRPr="00A20A19">
              <w:rPr>
                <w:rFonts w:ascii="Times New Roman" w:eastAsia="Cambria" w:hAnsi="Times New Roman" w:cs="Times New Roman"/>
              </w:rPr>
              <w:t>ransition from model-centric development to designing and operating end-to-end machine learning systems</w:t>
            </w:r>
          </w:p>
        </w:tc>
      </w:tr>
      <w:tr w:rsidR="00E3115C">
        <w:tc>
          <w:tcPr>
            <w:tcW w:w="937" w:type="dxa"/>
            <w:tcBorders>
              <w:top w:val="single" w:sz="8" w:space="0" w:color="000001"/>
              <w:left w:val="single" w:sz="8" w:space="0" w:color="000001"/>
              <w:bottom w:val="single" w:sz="8" w:space="0" w:color="000001"/>
              <w:right w:val="single" w:sz="8" w:space="0" w:color="000001"/>
            </w:tcBorders>
          </w:tcPr>
          <w:p w:rsidR="00E3115C" w:rsidRPr="00C77E05" w:rsidRDefault="000D6FBA">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rsidR="00E3115C" w:rsidRPr="00C77E05" w:rsidRDefault="002C05A7">
            <w:pPr>
              <w:pBdr>
                <w:top w:val="nil"/>
                <w:left w:val="nil"/>
                <w:bottom w:val="nil"/>
                <w:right w:val="nil"/>
                <w:between w:val="nil"/>
              </w:pBdr>
              <w:spacing w:after="0" w:line="240" w:lineRule="auto"/>
              <w:jc w:val="both"/>
              <w:rPr>
                <w:rFonts w:ascii="Times New Roman" w:eastAsia="Cambria" w:hAnsi="Times New Roman" w:cs="Times New Roman"/>
              </w:rPr>
            </w:pPr>
            <w:r>
              <w:rPr>
                <w:rFonts w:ascii="Times New Roman" w:eastAsia="Cambria" w:hAnsi="Times New Roman" w:cs="Times New Roman"/>
              </w:rPr>
              <w:t>E</w:t>
            </w:r>
            <w:r w:rsidRPr="002C05A7">
              <w:rPr>
                <w:rFonts w:ascii="Times New Roman" w:eastAsia="Cambria" w:hAnsi="Times New Roman" w:cs="Times New Roman"/>
              </w:rPr>
              <w:t>xplain how data ingestion, feature pipelines, model training, deployment, and monitoring integrate into a unified ML engineering lifecycle</w:t>
            </w:r>
          </w:p>
        </w:tc>
      </w:tr>
      <w:tr w:rsidR="00E3115C">
        <w:tc>
          <w:tcPr>
            <w:tcW w:w="937" w:type="dxa"/>
            <w:tcBorders>
              <w:top w:val="single" w:sz="8" w:space="0" w:color="000001"/>
              <w:left w:val="single" w:sz="8" w:space="0" w:color="000001"/>
              <w:bottom w:val="single" w:sz="8" w:space="0" w:color="000001"/>
              <w:right w:val="single" w:sz="8" w:space="0" w:color="000001"/>
            </w:tcBorders>
          </w:tcPr>
          <w:p w:rsidR="00E3115C" w:rsidRPr="00C77E05" w:rsidRDefault="000D6FBA">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rsidR="00E3115C" w:rsidRPr="00C77E05" w:rsidRDefault="002C05A7">
            <w:pPr>
              <w:pBdr>
                <w:top w:val="nil"/>
                <w:left w:val="nil"/>
                <w:bottom w:val="nil"/>
                <w:right w:val="nil"/>
                <w:between w:val="nil"/>
              </w:pBdr>
              <w:spacing w:after="0" w:line="240" w:lineRule="auto"/>
              <w:jc w:val="both"/>
              <w:rPr>
                <w:rFonts w:ascii="Times New Roman" w:eastAsia="Cambria" w:hAnsi="Times New Roman" w:cs="Times New Roman"/>
              </w:rPr>
            </w:pPr>
            <w:r>
              <w:rPr>
                <w:rFonts w:ascii="Times New Roman" w:eastAsia="Cambria" w:hAnsi="Times New Roman" w:cs="Times New Roman"/>
              </w:rPr>
              <w:t>E</w:t>
            </w:r>
            <w:r w:rsidRPr="002C05A7">
              <w:rPr>
                <w:rFonts w:ascii="Times New Roman" w:eastAsia="Cambria" w:hAnsi="Times New Roman" w:cs="Times New Roman"/>
              </w:rPr>
              <w:t>mphasize the role of reproducibility, system reliability, and operational governance alongside model performance in production ML systems</w:t>
            </w:r>
          </w:p>
        </w:tc>
      </w:tr>
      <w:tr w:rsidR="006A5050">
        <w:tc>
          <w:tcPr>
            <w:tcW w:w="937" w:type="dxa"/>
            <w:tcBorders>
              <w:top w:val="single" w:sz="8" w:space="0" w:color="000001"/>
              <w:left w:val="single" w:sz="8" w:space="0" w:color="000001"/>
              <w:bottom w:val="single" w:sz="8" w:space="0" w:color="000001"/>
              <w:right w:val="single" w:sz="8" w:space="0" w:color="000001"/>
            </w:tcBorders>
          </w:tcPr>
          <w:p w:rsidR="006A5050" w:rsidRPr="00C77E05" w:rsidRDefault="006A5050">
            <w:pPr>
              <w:widowControl w:val="0"/>
              <w:pBdr>
                <w:top w:val="nil"/>
                <w:left w:val="nil"/>
                <w:bottom w:val="nil"/>
                <w:right w:val="nil"/>
                <w:between w:val="nil"/>
              </w:pBdr>
              <w:spacing w:after="0" w:line="240" w:lineRule="auto"/>
              <w:jc w:val="both"/>
              <w:rPr>
                <w:rFonts w:ascii="Times New Roman" w:eastAsia="Cambria" w:hAnsi="Times New Roman" w:cs="Times New Roman"/>
                <w:b/>
                <w:color w:val="00000A"/>
              </w:rPr>
            </w:pPr>
            <w:r w:rsidRPr="00C77E05">
              <w:rPr>
                <w:rFonts w:ascii="Times New Roman" w:eastAsia="Cambria" w:hAnsi="Times New Roman" w:cs="Times New Roman"/>
                <w:b/>
                <w:color w:val="00000A"/>
              </w:rPr>
              <w:t>CO</w:t>
            </w:r>
            <w:r>
              <w:rPr>
                <w:rFonts w:ascii="Times New Roman" w:eastAsia="Cambria" w:hAnsi="Times New Roman" w:cs="Times New Roman"/>
                <w:b/>
                <w:color w:val="00000A"/>
              </w:rPr>
              <w:t>4</w:t>
            </w:r>
          </w:p>
        </w:tc>
        <w:tc>
          <w:tcPr>
            <w:tcW w:w="8663" w:type="dxa"/>
            <w:tcBorders>
              <w:top w:val="single" w:sz="8" w:space="0" w:color="000001"/>
              <w:left w:val="single" w:sz="8" w:space="0" w:color="000001"/>
              <w:bottom w:val="single" w:sz="8" w:space="0" w:color="000001"/>
              <w:right w:val="single" w:sz="8" w:space="0" w:color="000001"/>
            </w:tcBorders>
          </w:tcPr>
          <w:p w:rsidR="006A5050" w:rsidRPr="00C77E05" w:rsidRDefault="002C05A7">
            <w:pPr>
              <w:pBdr>
                <w:top w:val="nil"/>
                <w:left w:val="nil"/>
                <w:bottom w:val="nil"/>
                <w:right w:val="nil"/>
                <w:between w:val="nil"/>
              </w:pBdr>
              <w:spacing w:after="0" w:line="240" w:lineRule="auto"/>
              <w:jc w:val="both"/>
              <w:rPr>
                <w:rFonts w:ascii="Times New Roman" w:eastAsia="Cambria" w:hAnsi="Times New Roman" w:cs="Times New Roman"/>
              </w:rPr>
            </w:pPr>
            <w:r>
              <w:rPr>
                <w:rFonts w:ascii="Times New Roman" w:eastAsia="Cambria" w:hAnsi="Times New Roman" w:cs="Times New Roman"/>
              </w:rPr>
              <w:t>Obtain h</w:t>
            </w:r>
            <w:r w:rsidRPr="002C05A7">
              <w:rPr>
                <w:rFonts w:ascii="Times New Roman" w:eastAsia="Cambria" w:hAnsi="Times New Roman" w:cs="Times New Roman"/>
              </w:rPr>
              <w:t>ands-on experience in building, deploying, and maintaining ML systems using industry-standard tools and engineering practices</w:t>
            </w:r>
          </w:p>
        </w:tc>
      </w:tr>
    </w:tbl>
    <w:p w:rsidR="00E3115C" w:rsidRDefault="00E3115C">
      <w:pPr>
        <w:widowControl w:val="0"/>
        <w:spacing w:after="0" w:line="240" w:lineRule="auto"/>
        <w:rPr>
          <w:rFonts w:ascii="Times New Roman" w:eastAsia="Times New Roman" w:hAnsi="Times New Roman" w:cs="Times New Roman"/>
          <w:b/>
          <w:color w:val="00000A"/>
          <w:sz w:val="24"/>
          <w:szCs w:val="24"/>
        </w:rPr>
      </w:pPr>
    </w:p>
    <w:p w:rsidR="00E3115C" w:rsidRDefault="000D6FBA">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r w:rsidR="005F4046">
        <w:rPr>
          <w:rFonts w:ascii="Times New Roman" w:eastAsia="Times New Roman" w:hAnsi="Times New Roman" w:cs="Times New Roman"/>
          <w:b/>
          <w:color w:val="00000A"/>
          <w:sz w:val="24"/>
          <w:szCs w:val="24"/>
        </w:rPr>
        <w:t>:</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E3115C" w:rsidRDefault="00AF6209" w:rsidP="0061756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Machine Learning Production Systems, Robert Crowe, et al; O’Reilly, 2024.</w:t>
            </w:r>
          </w:p>
        </w:tc>
      </w:tr>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rsidR="00E3115C" w:rsidRDefault="00AF620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Machine Learning Engineering by Andriy </w:t>
            </w:r>
            <w:proofErr w:type="spellStart"/>
            <w:r>
              <w:rPr>
                <w:rFonts w:ascii="Times New Roman" w:eastAsia="Times New Roman" w:hAnsi="Times New Roman" w:cs="Times New Roman"/>
              </w:rPr>
              <w:t>Burkov</w:t>
            </w:r>
            <w:proofErr w:type="spellEnd"/>
            <w:r>
              <w:rPr>
                <w:rFonts w:ascii="Times New Roman" w:eastAsia="Times New Roman" w:hAnsi="Times New Roman" w:cs="Times New Roman"/>
              </w:rPr>
              <w:t>, 2020.</w:t>
            </w:r>
          </w:p>
        </w:tc>
      </w:tr>
    </w:tbl>
    <w:p w:rsidR="00617561" w:rsidRDefault="00617561">
      <w:pPr>
        <w:widowControl w:val="0"/>
        <w:spacing w:after="0" w:line="240" w:lineRule="auto"/>
        <w:rPr>
          <w:rFonts w:ascii="Times New Roman" w:eastAsia="Times New Roman" w:hAnsi="Times New Roman" w:cs="Times New Roman"/>
          <w:b/>
          <w:color w:val="00000A"/>
          <w:sz w:val="24"/>
          <w:szCs w:val="24"/>
        </w:rPr>
      </w:pPr>
    </w:p>
    <w:p w:rsidR="00E3115C" w:rsidRDefault="000D6FBA">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86079501"/>
        </w:sdtPr>
        <w:sdtEndPr/>
        <w:sdtContent/>
      </w:sdt>
      <w:sdt>
        <w:sdtPr>
          <w:tag w:val="goog_rdk_2"/>
          <w:id w:val="-716510068"/>
        </w:sdtPr>
        <w:sdtEndPr/>
        <w:sdtContent/>
      </w:sdt>
      <w:r>
        <w:rPr>
          <w:rFonts w:ascii="Times New Roman" w:eastAsia="Times New Roman" w:hAnsi="Times New Roman" w:cs="Times New Roman"/>
          <w:b/>
          <w:color w:val="00000A"/>
          <w:sz w:val="24"/>
          <w:szCs w:val="24"/>
        </w:rPr>
        <w:t>resources</w:t>
      </w:r>
      <w:r w:rsidR="005F4046">
        <w:rPr>
          <w:rFonts w:ascii="Times New Roman" w:eastAsia="Times New Roman" w:hAnsi="Times New Roman" w:cs="Times New Roman"/>
          <w:b/>
          <w:color w:val="00000A"/>
          <w:sz w:val="24"/>
          <w:szCs w:val="24"/>
        </w:rPr>
        <w:t>:</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rsidR="00E3115C" w:rsidRDefault="00AF620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Machine Learning Engineering with Python, Second Edition, Andrew P. McMahon, </w:t>
            </w:r>
            <w:proofErr w:type="spellStart"/>
            <w:r>
              <w:rPr>
                <w:rFonts w:ascii="Times New Roman" w:eastAsia="Times New Roman" w:hAnsi="Times New Roman" w:cs="Times New Roman"/>
              </w:rPr>
              <w:t>Packt</w:t>
            </w:r>
            <w:proofErr w:type="spellEnd"/>
            <w:r>
              <w:rPr>
                <w:rFonts w:ascii="Times New Roman" w:eastAsia="Times New Roman" w:hAnsi="Times New Roman" w:cs="Times New Roman"/>
              </w:rPr>
              <w:t>, 2023.</w:t>
            </w:r>
          </w:p>
        </w:tc>
      </w:tr>
    </w:tbl>
    <w:p w:rsidR="005F4046" w:rsidRDefault="005F4046" w:rsidP="005F4046">
      <w:pPr>
        <w:widowControl w:val="0"/>
        <w:jc w:val="both"/>
        <w:rPr>
          <w:rFonts w:ascii="Times New Roman" w:eastAsia="Times New Roman" w:hAnsi="Times New Roman" w:cs="Times New Roman"/>
          <w:b/>
          <w:color w:val="00000A"/>
          <w:sz w:val="24"/>
          <w:szCs w:val="24"/>
          <w:u w:val="single"/>
        </w:rPr>
      </w:pPr>
    </w:p>
    <w:p w:rsidR="00E3115C" w:rsidRPr="005F4046" w:rsidRDefault="000D6FBA" w:rsidP="005F4046">
      <w:pPr>
        <w:widowControl w:val="0"/>
        <w:shd w:val="clear" w:color="auto" w:fill="D9D9D9" w:themeFill="background1" w:themeFillShade="D9"/>
        <w:jc w:val="both"/>
        <w:rPr>
          <w:rFonts w:ascii="Times New Roman" w:eastAsia="Times New Roman" w:hAnsi="Times New Roman" w:cs="Times New Roman"/>
          <w:b/>
          <w:color w:val="00000A"/>
          <w:sz w:val="24"/>
          <w:szCs w:val="24"/>
        </w:rPr>
      </w:pPr>
      <w:r w:rsidRPr="005F4046">
        <w:rPr>
          <w:rFonts w:ascii="Times New Roman" w:eastAsia="Times New Roman" w:hAnsi="Times New Roman" w:cs="Times New Roman"/>
          <w:b/>
          <w:color w:val="00000A"/>
          <w:sz w:val="24"/>
          <w:szCs w:val="24"/>
        </w:rPr>
        <w:lastRenderedPageBreak/>
        <w:t>Learning Outcomes</w:t>
      </w:r>
      <w:r w:rsidR="005F4046">
        <w:rPr>
          <w:rFonts w:ascii="Times New Roman" w:eastAsia="Times New Roman" w:hAnsi="Times New Roman" w:cs="Times New Roman"/>
          <w:b/>
          <w:color w:val="00000A"/>
          <w:sz w:val="24"/>
          <w:szCs w:val="24"/>
        </w:rPr>
        <w:t>:</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2C05A7" w:rsidTr="008B5B3D">
        <w:trPr>
          <w:cantSplit/>
        </w:trPr>
        <w:tc>
          <w:tcPr>
            <w:tcW w:w="9396" w:type="dxa"/>
            <w:gridSpan w:val="2"/>
            <w:shd w:val="clear" w:color="auto" w:fill="FFFFFF"/>
            <w:tcMar>
              <w:left w:w="50" w:type="dxa"/>
            </w:tcMar>
          </w:tcPr>
          <w:p w:rsidR="002C05A7" w:rsidRPr="00C77E05" w:rsidRDefault="002C05A7">
            <w:pPr>
              <w:widowControl w:val="0"/>
              <w:spacing w:after="0" w:line="240" w:lineRule="auto"/>
              <w:rPr>
                <w:rFonts w:ascii="Times New Roman" w:eastAsia="Times New Roman" w:hAnsi="Times New Roman" w:cs="Times New Roman"/>
              </w:rPr>
            </w:pPr>
            <w:r w:rsidRPr="00551CDD">
              <w:rPr>
                <w:rFonts w:ascii="Times New Roman" w:hAnsi="Times New Roman" w:cs="Times New Roman"/>
                <w:sz w:val="24"/>
                <w:szCs w:val="24"/>
              </w:rPr>
              <w:t>By the end of this course, learners will be able to:</w:t>
            </w:r>
          </w:p>
        </w:tc>
      </w:tr>
      <w:tr w:rsidR="00E3115C">
        <w:trPr>
          <w:cantSplit/>
        </w:trPr>
        <w:tc>
          <w:tcPr>
            <w:tcW w:w="1036" w:type="dxa"/>
            <w:shd w:val="clear" w:color="auto" w:fill="FFFFFF"/>
            <w:tcMar>
              <w:left w:w="50" w:type="dxa"/>
            </w:tcMar>
          </w:tcPr>
          <w:p w:rsidR="00E3115C" w:rsidRPr="00322402" w:rsidRDefault="000D6FBA">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LO1</w:t>
            </w:r>
          </w:p>
        </w:tc>
        <w:tc>
          <w:tcPr>
            <w:tcW w:w="8360" w:type="dxa"/>
            <w:shd w:val="clear" w:color="auto" w:fill="FFFFFF"/>
            <w:tcMar>
              <w:left w:w="50" w:type="dxa"/>
            </w:tcMar>
          </w:tcPr>
          <w:p w:rsidR="00E3115C" w:rsidRPr="00C77E05" w:rsidRDefault="002C05A7">
            <w:pPr>
              <w:widowControl w:val="0"/>
              <w:spacing w:after="0" w:line="240" w:lineRule="auto"/>
              <w:rPr>
                <w:rFonts w:ascii="Times New Roman" w:eastAsia="Times New Roman" w:hAnsi="Times New Roman" w:cs="Times New Roman"/>
              </w:rPr>
            </w:pPr>
            <w:r w:rsidRPr="002C05A7">
              <w:rPr>
                <w:rFonts w:ascii="Times New Roman" w:eastAsia="Times New Roman" w:hAnsi="Times New Roman" w:cs="Times New Roman"/>
              </w:rPr>
              <w:t>Understand ML as an end-to-end engineered system, not isolated models</w:t>
            </w:r>
          </w:p>
        </w:tc>
      </w:tr>
      <w:tr w:rsidR="00E3115C">
        <w:trPr>
          <w:cantSplit/>
        </w:trPr>
        <w:tc>
          <w:tcPr>
            <w:tcW w:w="1036" w:type="dxa"/>
            <w:shd w:val="clear" w:color="auto" w:fill="FFFFFF"/>
            <w:tcMar>
              <w:left w:w="50" w:type="dxa"/>
            </w:tcMar>
          </w:tcPr>
          <w:p w:rsidR="00E3115C" w:rsidRPr="00322402" w:rsidRDefault="000D6FBA">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LO2</w:t>
            </w:r>
          </w:p>
        </w:tc>
        <w:tc>
          <w:tcPr>
            <w:tcW w:w="8360" w:type="dxa"/>
            <w:shd w:val="clear" w:color="auto" w:fill="FFFFFF"/>
            <w:tcMar>
              <w:left w:w="50" w:type="dxa"/>
            </w:tcMar>
          </w:tcPr>
          <w:p w:rsidR="00E3115C" w:rsidRPr="00C77E05" w:rsidRDefault="002C05A7">
            <w:pPr>
              <w:widowControl w:val="0"/>
              <w:spacing w:after="0" w:line="240" w:lineRule="auto"/>
              <w:rPr>
                <w:rFonts w:ascii="Times New Roman" w:eastAsia="Times New Roman" w:hAnsi="Times New Roman" w:cs="Times New Roman"/>
              </w:rPr>
            </w:pPr>
            <w:r w:rsidRPr="002C05A7">
              <w:rPr>
                <w:rFonts w:ascii="Times New Roman" w:eastAsia="Times New Roman" w:hAnsi="Times New Roman" w:cs="Times New Roman"/>
              </w:rPr>
              <w:t>Design robust and reusable data pipelines for ML systems</w:t>
            </w:r>
          </w:p>
        </w:tc>
      </w:tr>
      <w:tr w:rsidR="002C05A7">
        <w:trPr>
          <w:cantSplit/>
        </w:trPr>
        <w:tc>
          <w:tcPr>
            <w:tcW w:w="1036" w:type="dxa"/>
            <w:shd w:val="clear" w:color="auto" w:fill="FFFFFF"/>
            <w:tcMar>
              <w:left w:w="50" w:type="dxa"/>
            </w:tcMar>
          </w:tcPr>
          <w:p w:rsidR="002C05A7" w:rsidRPr="00322402" w:rsidRDefault="002C05A7" w:rsidP="002C05A7">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w:t>
            </w:r>
            <w:r>
              <w:rPr>
                <w:rFonts w:ascii="Times New Roman" w:eastAsia="Times New Roman" w:hAnsi="Times New Roman" w:cs="Times New Roman"/>
                <w:b/>
                <w:color w:val="00000A"/>
              </w:rPr>
              <w:t>3</w:t>
            </w:r>
          </w:p>
        </w:tc>
        <w:tc>
          <w:tcPr>
            <w:tcW w:w="8360" w:type="dxa"/>
            <w:shd w:val="clear" w:color="auto" w:fill="FFFFFF"/>
            <w:tcMar>
              <w:left w:w="50" w:type="dxa"/>
            </w:tcMar>
          </w:tcPr>
          <w:p w:rsidR="002C05A7" w:rsidRPr="002C05A7" w:rsidRDefault="002C05A7" w:rsidP="002C05A7">
            <w:pPr>
              <w:widowControl w:val="0"/>
              <w:spacing w:after="0" w:line="240" w:lineRule="auto"/>
              <w:rPr>
                <w:rFonts w:ascii="Times New Roman" w:eastAsia="Times New Roman" w:hAnsi="Times New Roman" w:cs="Times New Roman"/>
              </w:rPr>
            </w:pPr>
            <w:r w:rsidRPr="002C05A7">
              <w:rPr>
                <w:rFonts w:ascii="Times New Roman" w:eastAsia="Times New Roman" w:hAnsi="Times New Roman" w:cs="Times New Roman"/>
              </w:rPr>
              <w:t>Apply engineering discipline to ML experimentation</w:t>
            </w:r>
          </w:p>
        </w:tc>
      </w:tr>
      <w:tr w:rsidR="002C05A7">
        <w:trPr>
          <w:cantSplit/>
        </w:trPr>
        <w:tc>
          <w:tcPr>
            <w:tcW w:w="1036" w:type="dxa"/>
            <w:shd w:val="clear" w:color="auto" w:fill="FFFFFF"/>
            <w:tcMar>
              <w:left w:w="50" w:type="dxa"/>
            </w:tcMar>
          </w:tcPr>
          <w:p w:rsidR="002C05A7" w:rsidRPr="00322402" w:rsidRDefault="002C05A7" w:rsidP="002C05A7">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w:t>
            </w:r>
            <w:r>
              <w:rPr>
                <w:rFonts w:ascii="Times New Roman" w:eastAsia="Times New Roman" w:hAnsi="Times New Roman" w:cs="Times New Roman"/>
                <w:b/>
                <w:color w:val="00000A"/>
              </w:rPr>
              <w:t>4</w:t>
            </w:r>
          </w:p>
        </w:tc>
        <w:tc>
          <w:tcPr>
            <w:tcW w:w="8360" w:type="dxa"/>
            <w:shd w:val="clear" w:color="auto" w:fill="FFFFFF"/>
            <w:tcMar>
              <w:left w:w="50" w:type="dxa"/>
            </w:tcMar>
          </w:tcPr>
          <w:p w:rsidR="002C05A7" w:rsidRPr="002C05A7" w:rsidRDefault="002C05A7" w:rsidP="002C05A7">
            <w:pPr>
              <w:widowControl w:val="0"/>
              <w:spacing w:after="0" w:line="240" w:lineRule="auto"/>
              <w:rPr>
                <w:rFonts w:ascii="Times New Roman" w:eastAsia="Times New Roman" w:hAnsi="Times New Roman" w:cs="Times New Roman"/>
              </w:rPr>
            </w:pPr>
            <w:r w:rsidRPr="002C05A7">
              <w:rPr>
                <w:rFonts w:ascii="Times New Roman" w:eastAsia="Times New Roman" w:hAnsi="Times New Roman" w:cs="Times New Roman"/>
              </w:rPr>
              <w:t>Deploy ML models as production-ready services</w:t>
            </w:r>
          </w:p>
        </w:tc>
      </w:tr>
      <w:tr w:rsidR="002C05A7">
        <w:trPr>
          <w:cantSplit/>
        </w:trPr>
        <w:tc>
          <w:tcPr>
            <w:tcW w:w="1036" w:type="dxa"/>
            <w:shd w:val="clear" w:color="auto" w:fill="FFFFFF"/>
            <w:tcMar>
              <w:left w:w="50" w:type="dxa"/>
            </w:tcMar>
          </w:tcPr>
          <w:p w:rsidR="002C05A7" w:rsidRPr="00322402" w:rsidRDefault="002C05A7" w:rsidP="002C05A7">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w:t>
            </w:r>
            <w:r>
              <w:rPr>
                <w:rFonts w:ascii="Times New Roman" w:eastAsia="Times New Roman" w:hAnsi="Times New Roman" w:cs="Times New Roman"/>
                <w:b/>
                <w:color w:val="00000A"/>
              </w:rPr>
              <w:t>5</w:t>
            </w:r>
          </w:p>
        </w:tc>
        <w:tc>
          <w:tcPr>
            <w:tcW w:w="8360" w:type="dxa"/>
            <w:shd w:val="clear" w:color="auto" w:fill="FFFFFF"/>
            <w:tcMar>
              <w:left w:w="50" w:type="dxa"/>
            </w:tcMar>
          </w:tcPr>
          <w:p w:rsidR="002C05A7" w:rsidRPr="002C05A7" w:rsidRDefault="002C05A7" w:rsidP="002C05A7">
            <w:pPr>
              <w:widowControl w:val="0"/>
              <w:spacing w:after="0" w:line="240" w:lineRule="auto"/>
              <w:rPr>
                <w:rFonts w:ascii="Times New Roman" w:eastAsia="Times New Roman" w:hAnsi="Times New Roman" w:cs="Times New Roman"/>
              </w:rPr>
            </w:pPr>
            <w:r w:rsidRPr="00D93D19">
              <w:rPr>
                <w:rFonts w:ascii="Times New Roman" w:hAnsi="Times New Roman"/>
                <w:sz w:val="24"/>
                <w:szCs w:val="24"/>
              </w:rPr>
              <w:t>Operat</w:t>
            </w:r>
            <w:r>
              <w:rPr>
                <w:rFonts w:ascii="Times New Roman" w:hAnsi="Times New Roman"/>
                <w:sz w:val="24"/>
                <w:szCs w:val="24"/>
              </w:rPr>
              <w:t>e</w:t>
            </w:r>
            <w:r w:rsidRPr="00D93D19">
              <w:rPr>
                <w:rFonts w:ascii="Times New Roman" w:hAnsi="Times New Roman"/>
                <w:sz w:val="24"/>
                <w:szCs w:val="24"/>
              </w:rPr>
              <w:t xml:space="preserve"> ML systems in production</w:t>
            </w:r>
          </w:p>
        </w:tc>
      </w:tr>
      <w:tr w:rsidR="002C05A7">
        <w:trPr>
          <w:cantSplit/>
        </w:trPr>
        <w:tc>
          <w:tcPr>
            <w:tcW w:w="1036" w:type="dxa"/>
            <w:shd w:val="clear" w:color="auto" w:fill="FFFFFF"/>
            <w:tcMar>
              <w:left w:w="50" w:type="dxa"/>
            </w:tcMar>
          </w:tcPr>
          <w:p w:rsidR="002C05A7" w:rsidRPr="00322402" w:rsidRDefault="002C05A7" w:rsidP="002C05A7">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w:t>
            </w:r>
            <w:r>
              <w:rPr>
                <w:rFonts w:ascii="Times New Roman" w:eastAsia="Times New Roman" w:hAnsi="Times New Roman" w:cs="Times New Roman"/>
                <w:b/>
                <w:color w:val="00000A"/>
              </w:rPr>
              <w:t>6</w:t>
            </w:r>
          </w:p>
        </w:tc>
        <w:tc>
          <w:tcPr>
            <w:tcW w:w="8360" w:type="dxa"/>
            <w:shd w:val="clear" w:color="auto" w:fill="FFFFFF"/>
            <w:tcMar>
              <w:left w:w="50" w:type="dxa"/>
            </w:tcMar>
          </w:tcPr>
          <w:p w:rsidR="002C05A7" w:rsidRPr="002C05A7" w:rsidRDefault="002C05A7" w:rsidP="002C05A7">
            <w:pPr>
              <w:widowControl w:val="0"/>
              <w:spacing w:after="0" w:line="240" w:lineRule="auto"/>
              <w:rPr>
                <w:rFonts w:ascii="Times New Roman" w:eastAsia="Times New Roman" w:hAnsi="Times New Roman" w:cs="Times New Roman"/>
              </w:rPr>
            </w:pPr>
            <w:r w:rsidRPr="002C05A7">
              <w:rPr>
                <w:rFonts w:ascii="Times New Roman" w:eastAsia="Times New Roman" w:hAnsi="Times New Roman" w:cs="Times New Roman"/>
              </w:rPr>
              <w:t>Understand production-scale ML operations and governance</w:t>
            </w:r>
          </w:p>
        </w:tc>
      </w:tr>
    </w:tbl>
    <w:p w:rsidR="0048181A" w:rsidRDefault="0048181A">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rsidR="00E3115C" w:rsidRPr="005F4046" w:rsidRDefault="0048181A">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u w:val="single"/>
        </w:rPr>
      </w:pPr>
      <w:r w:rsidRPr="005F4046">
        <w:rPr>
          <w:rFonts w:ascii="Times New Roman" w:eastAsia="Cambria" w:hAnsi="Times New Roman" w:cs="Times New Roman"/>
          <w:b/>
          <w:color w:val="00000A"/>
          <w:sz w:val="24"/>
          <w:szCs w:val="24"/>
          <w:u w:val="single"/>
        </w:rPr>
        <w:t>Modular Content Structure</w:t>
      </w:r>
      <w:r w:rsidR="005F2787" w:rsidRPr="005F4046">
        <w:rPr>
          <w:rFonts w:ascii="Times New Roman" w:eastAsia="Cambria" w:hAnsi="Times New Roman" w:cs="Times New Roman"/>
          <w:b/>
          <w:color w:val="00000A"/>
          <w:sz w:val="24"/>
          <w:szCs w:val="24"/>
          <w:u w:val="single"/>
        </w:rPr>
        <w:t>:</w:t>
      </w:r>
    </w:p>
    <w:p w:rsidR="005F2787" w:rsidRPr="005F2787" w:rsidRDefault="005F2787" w:rsidP="005F2787">
      <w:pPr>
        <w:pStyle w:val="ListParagraph"/>
        <w:widowControl w:val="0"/>
        <w:numPr>
          <w:ilvl w:val="0"/>
          <w:numId w:val="24"/>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5F2787">
        <w:rPr>
          <w:rFonts w:ascii="Times New Roman" w:eastAsia="Cambria" w:hAnsi="Times New Roman" w:cs="Times New Roman"/>
          <w:color w:val="00000A"/>
          <w:sz w:val="24"/>
          <w:szCs w:val="24"/>
        </w:rPr>
        <w:t>M1:</w:t>
      </w:r>
      <w:r w:rsidRPr="005F2787">
        <w:t xml:space="preserve"> </w:t>
      </w:r>
      <w:r w:rsidRPr="005F2787">
        <w:rPr>
          <w:rFonts w:ascii="Times New Roman" w:eastAsia="Cambria" w:hAnsi="Times New Roman" w:cs="Times New Roman"/>
          <w:color w:val="00000A"/>
          <w:sz w:val="24"/>
          <w:szCs w:val="24"/>
        </w:rPr>
        <w:t>ML System Foundations &amp; Software Ecosystem</w:t>
      </w:r>
    </w:p>
    <w:p w:rsidR="005F2787" w:rsidRPr="005F2787" w:rsidRDefault="005F2787" w:rsidP="005F2787">
      <w:pPr>
        <w:pStyle w:val="ListParagraph"/>
        <w:widowControl w:val="0"/>
        <w:numPr>
          <w:ilvl w:val="0"/>
          <w:numId w:val="24"/>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5F2787">
        <w:rPr>
          <w:rFonts w:ascii="Times New Roman" w:eastAsia="Cambria" w:hAnsi="Times New Roman" w:cs="Times New Roman"/>
          <w:color w:val="00000A"/>
          <w:sz w:val="24"/>
          <w:szCs w:val="24"/>
        </w:rPr>
        <w:t>M2:</w:t>
      </w:r>
      <w:r>
        <w:rPr>
          <w:rFonts w:ascii="Times New Roman" w:eastAsia="Cambria" w:hAnsi="Times New Roman" w:cs="Times New Roman"/>
          <w:color w:val="00000A"/>
          <w:sz w:val="24"/>
          <w:szCs w:val="24"/>
        </w:rPr>
        <w:t xml:space="preserve"> </w:t>
      </w:r>
      <w:r w:rsidRPr="005F2787">
        <w:rPr>
          <w:rFonts w:ascii="Times New Roman" w:eastAsia="Cambria" w:hAnsi="Times New Roman" w:cs="Times New Roman"/>
          <w:color w:val="00000A"/>
          <w:sz w:val="24"/>
          <w:szCs w:val="24"/>
        </w:rPr>
        <w:t>Data Engineering for Machine Learning</w:t>
      </w:r>
    </w:p>
    <w:p w:rsidR="005F2787" w:rsidRPr="005F2787" w:rsidRDefault="005F2787" w:rsidP="005F2787">
      <w:pPr>
        <w:pStyle w:val="ListParagraph"/>
        <w:widowControl w:val="0"/>
        <w:numPr>
          <w:ilvl w:val="0"/>
          <w:numId w:val="24"/>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Pr>
          <w:rFonts w:ascii="Times New Roman" w:eastAsia="Cambria" w:hAnsi="Times New Roman" w:cs="Times New Roman"/>
          <w:color w:val="00000A"/>
          <w:sz w:val="24"/>
          <w:szCs w:val="24"/>
        </w:rPr>
        <w:t xml:space="preserve">M3: </w:t>
      </w:r>
      <w:r w:rsidRPr="005F2787">
        <w:rPr>
          <w:rFonts w:ascii="Times New Roman" w:eastAsia="Cambria" w:hAnsi="Times New Roman" w:cs="Times New Roman"/>
          <w:color w:val="00000A"/>
          <w:sz w:val="24"/>
          <w:szCs w:val="24"/>
        </w:rPr>
        <w:t>Experimentation, Versioning &amp; Reproducibility</w:t>
      </w:r>
    </w:p>
    <w:p w:rsidR="005F2787" w:rsidRPr="005F2787" w:rsidRDefault="005F2787" w:rsidP="005F2787">
      <w:pPr>
        <w:pStyle w:val="ListParagraph"/>
        <w:widowControl w:val="0"/>
        <w:numPr>
          <w:ilvl w:val="0"/>
          <w:numId w:val="24"/>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Pr>
          <w:rFonts w:ascii="Times New Roman" w:eastAsia="Cambria" w:hAnsi="Times New Roman" w:cs="Times New Roman"/>
          <w:color w:val="00000A"/>
          <w:sz w:val="24"/>
          <w:szCs w:val="24"/>
        </w:rPr>
        <w:t xml:space="preserve">M4: </w:t>
      </w:r>
      <w:r w:rsidRPr="005F2787">
        <w:rPr>
          <w:rFonts w:ascii="Times New Roman" w:eastAsia="Cambria" w:hAnsi="Times New Roman" w:cs="Times New Roman"/>
          <w:color w:val="00000A"/>
          <w:sz w:val="24"/>
          <w:szCs w:val="24"/>
        </w:rPr>
        <w:t>Model Packaging, Deployment &amp; Serving</w:t>
      </w:r>
    </w:p>
    <w:p w:rsidR="005F2787" w:rsidRPr="005F2787" w:rsidRDefault="005F2787" w:rsidP="005F2787">
      <w:pPr>
        <w:pStyle w:val="ListParagraph"/>
        <w:widowControl w:val="0"/>
        <w:numPr>
          <w:ilvl w:val="0"/>
          <w:numId w:val="24"/>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Pr>
          <w:rFonts w:ascii="Times New Roman" w:eastAsia="Cambria" w:hAnsi="Times New Roman" w:cs="Times New Roman"/>
          <w:color w:val="00000A"/>
          <w:sz w:val="24"/>
          <w:szCs w:val="24"/>
        </w:rPr>
        <w:t xml:space="preserve">M5: </w:t>
      </w:r>
      <w:r w:rsidRPr="005F2787">
        <w:rPr>
          <w:rFonts w:ascii="Times New Roman" w:eastAsia="Cambria" w:hAnsi="Times New Roman" w:cs="Times New Roman"/>
          <w:color w:val="00000A"/>
          <w:sz w:val="24"/>
          <w:szCs w:val="24"/>
        </w:rPr>
        <w:t>Monitoring, Observability &amp; Retraining</w:t>
      </w:r>
    </w:p>
    <w:p w:rsidR="005F2787" w:rsidRPr="005F2787" w:rsidRDefault="005F2787" w:rsidP="005F2787">
      <w:pPr>
        <w:pStyle w:val="ListParagraph"/>
        <w:widowControl w:val="0"/>
        <w:numPr>
          <w:ilvl w:val="0"/>
          <w:numId w:val="24"/>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Pr>
          <w:rFonts w:ascii="Times New Roman" w:eastAsia="Cambria" w:hAnsi="Times New Roman" w:cs="Times New Roman"/>
          <w:color w:val="00000A"/>
          <w:sz w:val="24"/>
          <w:szCs w:val="24"/>
        </w:rPr>
        <w:t xml:space="preserve">M6: </w:t>
      </w:r>
      <w:proofErr w:type="spellStart"/>
      <w:r w:rsidRPr="005F2787">
        <w:rPr>
          <w:rFonts w:ascii="Times New Roman" w:eastAsia="Cambria" w:hAnsi="Times New Roman" w:cs="Times New Roman"/>
          <w:color w:val="00000A"/>
          <w:sz w:val="24"/>
          <w:szCs w:val="24"/>
        </w:rPr>
        <w:t>MLOps</w:t>
      </w:r>
      <w:proofErr w:type="spellEnd"/>
      <w:r w:rsidRPr="005F2787">
        <w:rPr>
          <w:rFonts w:ascii="Times New Roman" w:eastAsia="Cambria" w:hAnsi="Times New Roman" w:cs="Times New Roman"/>
          <w:color w:val="00000A"/>
          <w:sz w:val="24"/>
          <w:szCs w:val="24"/>
        </w:rPr>
        <w:t>, Governance &amp; Lifecycle Management</w:t>
      </w:r>
    </w:p>
    <w:p w:rsidR="00E3115C" w:rsidRPr="00C77E05" w:rsidRDefault="000D6FB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b/>
          <w:color w:val="00000A"/>
          <w:sz w:val="24"/>
          <w:szCs w:val="24"/>
          <w:u w:val="single"/>
        </w:rPr>
        <w:t>Part B: Learning Plan</w:t>
      </w:r>
    </w:p>
    <w:tbl>
      <w:tblPr>
        <w:tblStyle w:val="afc"/>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E3115C">
        <w:tc>
          <w:tcPr>
            <w:tcW w:w="1657" w:type="dxa"/>
          </w:tcPr>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Contact Session</w:t>
            </w:r>
          </w:p>
        </w:tc>
        <w:tc>
          <w:tcPr>
            <w:tcW w:w="2314" w:type="dxa"/>
          </w:tcPr>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List of Topic Title</w:t>
            </w:r>
          </w:p>
        </w:tc>
        <w:tc>
          <w:tcPr>
            <w:tcW w:w="3652" w:type="dxa"/>
          </w:tcPr>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Sub-Topics</w:t>
            </w:r>
          </w:p>
        </w:tc>
        <w:tc>
          <w:tcPr>
            <w:tcW w:w="2295" w:type="dxa"/>
          </w:tcPr>
          <w:p w:rsidR="00E3115C" w:rsidRDefault="000D6FBA" w:rsidP="00B26D2D">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Reference</w:t>
            </w:r>
          </w:p>
        </w:tc>
      </w:tr>
      <w:tr w:rsidR="00B838B1" w:rsidTr="00617561">
        <w:trPr>
          <w:trHeight w:val="1427"/>
        </w:trPr>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1</w:t>
            </w:r>
          </w:p>
        </w:tc>
        <w:tc>
          <w:tcPr>
            <w:tcW w:w="2314" w:type="dxa"/>
            <w:vMerge w:val="restart"/>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D93D19">
              <w:rPr>
                <w:rFonts w:ascii="Times New Roman" w:hAnsi="Times New Roman"/>
                <w:sz w:val="24"/>
                <w:szCs w:val="24"/>
              </w:rPr>
              <w:t>From ML models to ML systems</w:t>
            </w:r>
          </w:p>
        </w:tc>
        <w:tc>
          <w:tcPr>
            <w:tcW w:w="3652" w:type="dxa"/>
          </w:tcPr>
          <w:p w:rsidR="00B838B1" w:rsidRPr="00B838B1" w:rsidRDefault="00B838B1" w:rsidP="00B838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ML Engineering vs Data Science vs Data Engineering</w:t>
            </w:r>
          </w:p>
          <w:p w:rsidR="00B838B1" w:rsidRPr="00B838B1" w:rsidRDefault="00B838B1" w:rsidP="00B838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ML system lifecycle: data → model → deployment → monitoring</w:t>
            </w:r>
          </w:p>
          <w:p w:rsidR="00B838B1" w:rsidRPr="00B838B1" w:rsidRDefault="00B838B1" w:rsidP="00B838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Types of ML systems: batch, online, streaming</w:t>
            </w:r>
          </w:p>
          <w:p w:rsidR="00B838B1" w:rsidRPr="00B838B1" w:rsidRDefault="00B838B1" w:rsidP="00B838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ML failure modes: data drift, silent failures, skew</w:t>
            </w:r>
          </w:p>
        </w:tc>
        <w:tc>
          <w:tcPr>
            <w:tcW w:w="2295" w:type="dxa"/>
          </w:tcPr>
          <w:p w:rsidR="00564597" w:rsidRDefault="00564597" w:rsidP="000D6FBA">
            <w:pPr>
              <w:pStyle w:val="NormalWeb"/>
              <w:spacing w:before="0" w:beforeAutospacing="0" w:after="120" w:afterAutospacing="0"/>
              <w:textAlignment w:val="baseline"/>
              <w:rPr>
                <w:sz w:val="22"/>
                <w:szCs w:val="22"/>
              </w:rPr>
            </w:pPr>
            <w:r>
              <w:rPr>
                <w:sz w:val="22"/>
                <w:szCs w:val="22"/>
              </w:rPr>
              <w:t xml:space="preserve">T1 Ch1 </w:t>
            </w:r>
          </w:p>
          <w:p w:rsidR="00B838B1" w:rsidRPr="000D6FBA" w:rsidRDefault="00564597" w:rsidP="000D6FBA">
            <w:pPr>
              <w:pStyle w:val="NormalWeb"/>
              <w:spacing w:before="0" w:beforeAutospacing="0" w:after="120" w:afterAutospacing="0"/>
              <w:textAlignment w:val="baseline"/>
              <w:rPr>
                <w:sz w:val="22"/>
                <w:szCs w:val="22"/>
              </w:rPr>
            </w:pPr>
            <w:r>
              <w:rPr>
                <w:sz w:val="22"/>
                <w:szCs w:val="22"/>
              </w:rPr>
              <w:t>T2 Ch1</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2</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Software ecosystem for ML systems:</w:t>
            </w:r>
          </w:p>
          <w:p w:rsidR="00B838B1" w:rsidRPr="00B838B1" w:rsidRDefault="00B838B1" w:rsidP="00B838B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Python, environments (</w:t>
            </w:r>
            <w:proofErr w:type="spellStart"/>
            <w:r w:rsidRPr="00B838B1">
              <w:rPr>
                <w:rFonts w:ascii="Times New Roman" w:eastAsia="Times New Roman" w:hAnsi="Times New Roman" w:cs="Times New Roman"/>
                <w:sz w:val="24"/>
                <w:szCs w:val="24"/>
              </w:rPr>
              <w:t>Conda</w:t>
            </w:r>
            <w:proofErr w:type="spellEnd"/>
            <w:r w:rsidRPr="00B838B1">
              <w:rPr>
                <w:rFonts w:ascii="Times New Roman" w:eastAsia="Times New Roman" w:hAnsi="Times New Roman" w:cs="Times New Roman"/>
                <w:sz w:val="24"/>
                <w:szCs w:val="24"/>
              </w:rPr>
              <w:t xml:space="preserve"> / Poetry)</w:t>
            </w:r>
          </w:p>
          <w:p w:rsidR="00B838B1" w:rsidRPr="00B838B1" w:rsidRDefault="00B838B1" w:rsidP="00B838B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Git, Docker (conceptual overview)</w:t>
            </w:r>
          </w:p>
          <w:p w:rsidR="00B838B1" w:rsidRPr="00B838B1" w:rsidRDefault="00B838B1" w:rsidP="00B838B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Overview of ML platforms and tooling</w:t>
            </w:r>
          </w:p>
        </w:tc>
        <w:tc>
          <w:tcPr>
            <w:tcW w:w="2295" w:type="dxa"/>
          </w:tcPr>
          <w:p w:rsidR="00B838B1" w:rsidRDefault="00ED289F" w:rsidP="000D6FBA">
            <w:pPr>
              <w:pStyle w:val="NormalWeb"/>
              <w:spacing w:before="0" w:beforeAutospacing="0" w:after="120" w:afterAutospacing="0"/>
              <w:textAlignment w:val="baseline"/>
              <w:rPr>
                <w:sz w:val="22"/>
                <w:szCs w:val="22"/>
              </w:rPr>
            </w:pPr>
            <w:r>
              <w:rPr>
                <w:sz w:val="22"/>
                <w:szCs w:val="22"/>
              </w:rPr>
              <w:t>R1 Ch1</w:t>
            </w:r>
          </w:p>
          <w:p w:rsidR="00ED289F" w:rsidRPr="000D6FBA" w:rsidRDefault="00ED289F" w:rsidP="000D6FBA">
            <w:pPr>
              <w:pStyle w:val="NormalWeb"/>
              <w:spacing w:before="0" w:beforeAutospacing="0" w:after="120" w:afterAutospacing="0"/>
              <w:textAlignment w:val="baseline"/>
              <w:rPr>
                <w:sz w:val="22"/>
                <w:szCs w:val="22"/>
              </w:rPr>
            </w:pPr>
            <w:r>
              <w:rPr>
                <w:sz w:val="22"/>
                <w:szCs w:val="22"/>
              </w:rPr>
              <w:t>Instructor Supplied Material</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EL</w:t>
            </w:r>
            <w:r w:rsidR="00E335FA">
              <w:rPr>
                <w:rFonts w:ascii="Times New Roman" w:eastAsia="Times New Roman" w:hAnsi="Times New Roman" w:cs="Times New Roman"/>
                <w:color w:val="00000A"/>
              </w:rPr>
              <w:t>S</w:t>
            </w:r>
            <w:r>
              <w:rPr>
                <w:rFonts w:ascii="Times New Roman" w:eastAsia="Times New Roman" w:hAnsi="Times New Roman" w:cs="Times New Roman"/>
                <w:color w:val="00000A"/>
              </w:rPr>
              <w:t xml:space="preserve"> 1</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Liberation Serif" w:hAnsi="Times New Roman" w:cs="Times New Roman"/>
                <w:b/>
                <w:color w:val="00000A"/>
              </w:rPr>
            </w:pPr>
          </w:p>
        </w:tc>
        <w:tc>
          <w:tcPr>
            <w:tcW w:w="3652" w:type="dxa"/>
          </w:tcPr>
          <w:p w:rsidR="00B838B1" w:rsidRPr="00B838B1" w:rsidRDefault="00B838B1" w:rsidP="00B838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Case study analysis of a real-world ML system failure</w:t>
            </w:r>
          </w:p>
          <w:p w:rsidR="00B838B1" w:rsidRPr="00B838B1" w:rsidRDefault="00B838B1" w:rsidP="00B838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Identify missing system components</w:t>
            </w:r>
          </w:p>
          <w:p w:rsidR="00B838B1" w:rsidRPr="00B838B1" w:rsidRDefault="00B838B1" w:rsidP="00B838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Draw a high-level ML system architecture</w:t>
            </w:r>
          </w:p>
        </w:tc>
        <w:tc>
          <w:tcPr>
            <w:tcW w:w="2295" w:type="dxa"/>
          </w:tcPr>
          <w:p w:rsidR="00B838B1" w:rsidRPr="009D772F" w:rsidRDefault="00B838B1"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D772F">
              <w:rPr>
                <w:rFonts w:ascii="Times New Roman" w:eastAsia="Times New Roman" w:hAnsi="Times New Roman" w:cs="Times New Roman"/>
                <w:color w:val="00000A"/>
              </w:rPr>
              <w:t>Lab Manual 1</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3</w:t>
            </w:r>
          </w:p>
        </w:tc>
        <w:tc>
          <w:tcPr>
            <w:tcW w:w="2314" w:type="dxa"/>
            <w:vMerge w:val="restart"/>
            <w:vAlign w:val="center"/>
          </w:tcPr>
          <w:p w:rsidR="00B838B1" w:rsidRPr="00C77E05"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D93D19">
              <w:rPr>
                <w:rFonts w:ascii="Times New Roman" w:hAnsi="Times New Roman"/>
                <w:sz w:val="24"/>
                <w:szCs w:val="24"/>
              </w:rPr>
              <w:t>Reliable data pipelines for ML</w:t>
            </w:r>
          </w:p>
        </w:tc>
        <w:tc>
          <w:tcPr>
            <w:tcW w:w="3652" w:type="dxa"/>
          </w:tcPr>
          <w:p w:rsidR="00B838B1" w:rsidRPr="00B838B1" w:rsidRDefault="00B838B1" w:rsidP="00B83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Role of data in ML systems</w:t>
            </w:r>
          </w:p>
          <w:p w:rsidR="00B838B1" w:rsidRPr="00B838B1" w:rsidRDefault="00B838B1" w:rsidP="00B83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Relational vs NoSQL data models for ML workloads</w:t>
            </w:r>
          </w:p>
          <w:p w:rsidR="00B838B1" w:rsidRPr="00B838B1" w:rsidRDefault="00B838B1" w:rsidP="00B83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Data ingestion patterns: batch, streaming, CDC</w:t>
            </w:r>
          </w:p>
          <w:p w:rsidR="00B838B1" w:rsidRPr="00B838B1" w:rsidRDefault="00B838B1" w:rsidP="00B83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Data validation: schema, ranges, statistical checks</w:t>
            </w:r>
          </w:p>
        </w:tc>
        <w:tc>
          <w:tcPr>
            <w:tcW w:w="2295" w:type="dxa"/>
          </w:tcPr>
          <w:p w:rsidR="00B838B1" w:rsidRDefault="00ED289F"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Ch2, 4, 5</w:t>
            </w:r>
          </w:p>
          <w:p w:rsidR="00ED289F" w:rsidRDefault="00ED289F"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T2 Ch3 </w:t>
            </w:r>
          </w:p>
          <w:p w:rsidR="00ED289F" w:rsidRPr="00ED289F" w:rsidRDefault="00ED289F"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ED289F">
              <w:rPr>
                <w:rFonts w:ascii="Times New Roman" w:hAnsi="Times New Roman" w:cs="Times New Roman"/>
              </w:rPr>
              <w:t>Instructor Supplied Material</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4</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Feature engineering pipelines</w:t>
            </w:r>
          </w:p>
          <w:p w:rsidR="00B838B1" w:rsidRPr="00B838B1" w:rsidRDefault="00B838B1" w:rsidP="00B838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Feature stores: offline vs online</w:t>
            </w:r>
          </w:p>
          <w:p w:rsidR="00B838B1" w:rsidRPr="00B838B1" w:rsidRDefault="00B838B1" w:rsidP="00B838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Training–serving skew</w:t>
            </w:r>
          </w:p>
        </w:tc>
        <w:tc>
          <w:tcPr>
            <w:tcW w:w="2295" w:type="dxa"/>
          </w:tcPr>
          <w:p w:rsidR="00B838B1" w:rsidRDefault="00ED289F" w:rsidP="000D6FBA">
            <w:pPr>
              <w:pStyle w:val="NormalWeb"/>
              <w:spacing w:before="0" w:beforeAutospacing="0" w:after="120" w:afterAutospacing="0"/>
              <w:textAlignment w:val="baseline"/>
              <w:rPr>
                <w:sz w:val="22"/>
                <w:szCs w:val="22"/>
              </w:rPr>
            </w:pPr>
            <w:r>
              <w:rPr>
                <w:sz w:val="22"/>
                <w:szCs w:val="22"/>
              </w:rPr>
              <w:t xml:space="preserve">T1 Ch3 </w:t>
            </w:r>
          </w:p>
          <w:p w:rsidR="009D772F" w:rsidRDefault="009D772F" w:rsidP="000D6FBA">
            <w:pPr>
              <w:pStyle w:val="NormalWeb"/>
              <w:spacing w:before="0" w:beforeAutospacing="0" w:after="120" w:afterAutospacing="0"/>
              <w:textAlignment w:val="baseline"/>
              <w:rPr>
                <w:sz w:val="22"/>
                <w:szCs w:val="22"/>
              </w:rPr>
            </w:pPr>
            <w:r>
              <w:rPr>
                <w:sz w:val="22"/>
                <w:szCs w:val="22"/>
              </w:rPr>
              <w:t>T2 Ch 4</w:t>
            </w:r>
          </w:p>
          <w:p w:rsidR="00ED289F" w:rsidRPr="000D6FBA" w:rsidRDefault="00ED289F" w:rsidP="000D6FBA">
            <w:pPr>
              <w:pStyle w:val="NormalWeb"/>
              <w:spacing w:before="0" w:beforeAutospacing="0" w:after="120" w:afterAutospacing="0"/>
              <w:textAlignment w:val="baseline"/>
              <w:rPr>
                <w:sz w:val="22"/>
                <w:szCs w:val="22"/>
              </w:rPr>
            </w:pPr>
            <w:r w:rsidRPr="00ED289F">
              <w:rPr>
                <w:sz w:val="22"/>
                <w:szCs w:val="22"/>
              </w:rPr>
              <w:t>Instructor Supplied Material</w:t>
            </w:r>
          </w:p>
        </w:tc>
      </w:tr>
      <w:tr w:rsidR="00B838B1">
        <w:tc>
          <w:tcPr>
            <w:tcW w:w="1657" w:type="dxa"/>
            <w:vAlign w:val="center"/>
          </w:tcPr>
          <w:p w:rsidR="00B838B1" w:rsidRPr="0061756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EL</w:t>
            </w:r>
            <w:r w:rsidR="00E335FA">
              <w:rPr>
                <w:rFonts w:ascii="Times New Roman" w:eastAsia="Times New Roman" w:hAnsi="Times New Roman" w:cs="Times New Roman"/>
                <w:color w:val="00000A"/>
              </w:rPr>
              <w:t>S</w:t>
            </w:r>
            <w:r>
              <w:rPr>
                <w:rFonts w:ascii="Times New Roman" w:eastAsia="Times New Roman" w:hAnsi="Times New Roman" w:cs="Times New Roman"/>
                <w:color w:val="00000A"/>
              </w:rPr>
              <w:t xml:space="preserve"> 2</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Build a basic data ingestion and validation pipeline</w:t>
            </w:r>
          </w:p>
          <w:p w:rsidR="00B838B1" w:rsidRPr="00B838B1" w:rsidRDefault="00B838B1" w:rsidP="00B838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Generate a feature dataset for model training</w:t>
            </w:r>
          </w:p>
          <w:p w:rsidR="00B838B1" w:rsidRPr="00B838B1" w:rsidRDefault="00B838B1" w:rsidP="00B838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Store engineered features for reuse</w:t>
            </w:r>
          </w:p>
        </w:tc>
        <w:tc>
          <w:tcPr>
            <w:tcW w:w="2295" w:type="dxa"/>
          </w:tcPr>
          <w:p w:rsidR="00B838B1" w:rsidRPr="009D772F" w:rsidRDefault="00B838B1"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D772F">
              <w:rPr>
                <w:rFonts w:ascii="Times New Roman" w:eastAsia="Times New Roman" w:hAnsi="Times New Roman" w:cs="Times New Roman"/>
                <w:color w:val="00000A"/>
              </w:rPr>
              <w:t xml:space="preserve">Lab Manual </w:t>
            </w:r>
            <w:r w:rsidRPr="009D772F">
              <w:rPr>
                <w:rFonts w:ascii="Times New Roman" w:eastAsia="Times New Roman" w:hAnsi="Times New Roman" w:cs="Times New Roman"/>
                <w:color w:val="00000A"/>
              </w:rPr>
              <w:t>2</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5</w:t>
            </w:r>
          </w:p>
        </w:tc>
        <w:tc>
          <w:tcPr>
            <w:tcW w:w="2314" w:type="dxa"/>
            <w:vMerge w:val="restart"/>
            <w:vAlign w:val="center"/>
          </w:tcPr>
          <w:p w:rsidR="00B838B1" w:rsidRPr="00C77E05"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D93D19">
              <w:rPr>
                <w:rFonts w:ascii="Times New Roman" w:hAnsi="Times New Roman"/>
                <w:sz w:val="24"/>
                <w:szCs w:val="24"/>
              </w:rPr>
              <w:t>Making ML experiments repeatable</w:t>
            </w:r>
          </w:p>
        </w:tc>
        <w:tc>
          <w:tcPr>
            <w:tcW w:w="3652" w:type="dxa"/>
          </w:tcPr>
          <w:p w:rsidR="00B838B1" w:rsidRPr="00B838B1" w:rsidRDefault="00B838B1" w:rsidP="00B838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Why ML experiments fail to reproduce</w:t>
            </w:r>
          </w:p>
          <w:p w:rsidR="00B838B1" w:rsidRPr="00B838B1" w:rsidRDefault="00B838B1" w:rsidP="00B838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Dataset versioning concepts</w:t>
            </w:r>
          </w:p>
          <w:p w:rsidR="00B838B1" w:rsidRPr="00B838B1" w:rsidRDefault="00B838B1" w:rsidP="00B838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Model versioning and lineage</w:t>
            </w:r>
          </w:p>
        </w:tc>
        <w:tc>
          <w:tcPr>
            <w:tcW w:w="2295" w:type="dxa"/>
          </w:tcPr>
          <w:p w:rsidR="00B838B1" w:rsidRPr="000D6FBA" w:rsidRDefault="00ED289F" w:rsidP="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ED289F">
              <w:rPr>
                <w:rFonts w:ascii="Times New Roman" w:hAnsi="Times New Roman" w:cs="Times New Roman"/>
              </w:rPr>
              <w:t>Instructor Supplied Material</w:t>
            </w:r>
          </w:p>
        </w:tc>
      </w:tr>
      <w:tr w:rsidR="00B838B1">
        <w:tc>
          <w:tcPr>
            <w:tcW w:w="1657" w:type="dxa"/>
            <w:vAlign w:val="center"/>
          </w:tcPr>
          <w:p w:rsidR="00B838B1" w:rsidRPr="0061756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6</w:t>
            </w:r>
          </w:p>
        </w:tc>
        <w:tc>
          <w:tcPr>
            <w:tcW w:w="2314" w:type="dxa"/>
            <w:vMerge/>
            <w:vAlign w:val="center"/>
          </w:tcPr>
          <w:p w:rsidR="00B838B1" w:rsidRPr="00C77E05"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Experiment tracking and comparison</w:t>
            </w:r>
          </w:p>
          <w:p w:rsidR="00B838B1" w:rsidRPr="00B838B1" w:rsidRDefault="00B838B1" w:rsidP="00B838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Reproducible environments and dependency management</w:t>
            </w:r>
          </w:p>
          <w:p w:rsidR="00B838B1" w:rsidRPr="00B838B1" w:rsidRDefault="00B838B1" w:rsidP="00B838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Best practices for collaborative ML development</w:t>
            </w:r>
          </w:p>
        </w:tc>
        <w:tc>
          <w:tcPr>
            <w:tcW w:w="2295" w:type="dxa"/>
          </w:tcPr>
          <w:p w:rsidR="009D772F" w:rsidRDefault="009D772F" w:rsidP="000D6FBA">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T1 Ch 15</w:t>
            </w:r>
          </w:p>
          <w:p w:rsidR="00B838B1" w:rsidRPr="000D6FBA" w:rsidRDefault="00ED289F"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ED289F">
              <w:rPr>
                <w:rFonts w:ascii="Times New Roman" w:hAnsi="Times New Roman" w:cs="Times New Roman"/>
              </w:rPr>
              <w:t>Instructor Supplied Material</w:t>
            </w:r>
          </w:p>
        </w:tc>
      </w:tr>
      <w:tr w:rsidR="00B838B1">
        <w:tc>
          <w:tcPr>
            <w:tcW w:w="1657" w:type="dxa"/>
            <w:vAlign w:val="center"/>
          </w:tcPr>
          <w:p w:rsidR="00B838B1" w:rsidRPr="0061756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EL</w:t>
            </w:r>
            <w:r w:rsidR="00E335FA">
              <w:rPr>
                <w:rFonts w:ascii="Times New Roman" w:eastAsia="Times New Roman" w:hAnsi="Times New Roman" w:cs="Times New Roman"/>
                <w:color w:val="00000A"/>
              </w:rPr>
              <w:t>S</w:t>
            </w:r>
            <w:r>
              <w:rPr>
                <w:rFonts w:ascii="Times New Roman" w:eastAsia="Times New Roman" w:hAnsi="Times New Roman" w:cs="Times New Roman"/>
                <w:color w:val="00000A"/>
              </w:rPr>
              <w:t xml:space="preserve"> </w:t>
            </w:r>
            <w:r>
              <w:rPr>
                <w:rFonts w:ascii="Times New Roman" w:eastAsia="Times New Roman" w:hAnsi="Times New Roman" w:cs="Times New Roman"/>
                <w:color w:val="00000A"/>
              </w:rPr>
              <w:t>3</w:t>
            </w:r>
          </w:p>
        </w:tc>
        <w:tc>
          <w:tcPr>
            <w:tcW w:w="2314" w:type="dxa"/>
            <w:vMerge/>
            <w:vAlign w:val="center"/>
          </w:tcPr>
          <w:p w:rsidR="00B838B1" w:rsidRPr="00C77E05"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Track multiple ML experiments</w:t>
            </w:r>
          </w:p>
          <w:p w:rsidR="00B838B1" w:rsidRPr="00B838B1" w:rsidRDefault="00B838B1" w:rsidP="00B838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lastRenderedPageBreak/>
              <w:t>Compare model performance across runs</w:t>
            </w:r>
          </w:p>
          <w:p w:rsidR="00B838B1" w:rsidRPr="00B838B1" w:rsidRDefault="00B838B1" w:rsidP="00B838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Restore and reproduce a previous experiment</w:t>
            </w:r>
          </w:p>
        </w:tc>
        <w:tc>
          <w:tcPr>
            <w:tcW w:w="2295" w:type="dxa"/>
          </w:tcPr>
          <w:p w:rsidR="00B838B1" w:rsidRPr="009D772F" w:rsidRDefault="00B838B1"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9D772F">
              <w:rPr>
                <w:rFonts w:ascii="Times New Roman" w:eastAsia="Times New Roman" w:hAnsi="Times New Roman" w:cs="Times New Roman"/>
                <w:color w:val="00000A"/>
              </w:rPr>
              <w:lastRenderedPageBreak/>
              <w:t xml:space="preserve">Lab Manual </w:t>
            </w:r>
            <w:r w:rsidRPr="009D772F">
              <w:rPr>
                <w:rFonts w:ascii="Times New Roman" w:eastAsia="Times New Roman" w:hAnsi="Times New Roman" w:cs="Times New Roman"/>
                <w:color w:val="00000A"/>
              </w:rPr>
              <w:t>3</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 xml:space="preserve">CS 7 </w:t>
            </w:r>
          </w:p>
        </w:tc>
        <w:tc>
          <w:tcPr>
            <w:tcW w:w="2314" w:type="dxa"/>
            <w:vMerge w:val="restart"/>
            <w:vAlign w:val="center"/>
          </w:tcPr>
          <w:p w:rsidR="00B838B1" w:rsidRPr="00C77E05"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D93D19">
              <w:rPr>
                <w:rFonts w:ascii="Times New Roman" w:hAnsi="Times New Roman"/>
                <w:sz w:val="24"/>
                <w:szCs w:val="24"/>
              </w:rPr>
              <w:t>Shipping ML models safely</w:t>
            </w:r>
          </w:p>
        </w:tc>
        <w:tc>
          <w:tcPr>
            <w:tcW w:w="3652" w:type="dxa"/>
          </w:tcPr>
          <w:p w:rsidR="00B838B1" w:rsidRPr="00B838B1" w:rsidRDefault="00B838B1" w:rsidP="00B838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Model serialization formats</w:t>
            </w:r>
          </w:p>
          <w:p w:rsidR="00B838B1" w:rsidRPr="00B838B1" w:rsidRDefault="00B838B1" w:rsidP="00B838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Model packaging strategies</w:t>
            </w:r>
          </w:p>
          <w:p w:rsidR="00B838B1" w:rsidRPr="00B838B1" w:rsidRDefault="00B838B1" w:rsidP="00B838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Inference patterns: batch, online, streaming</w:t>
            </w:r>
          </w:p>
        </w:tc>
        <w:tc>
          <w:tcPr>
            <w:tcW w:w="2295" w:type="dxa"/>
          </w:tcPr>
          <w:p w:rsidR="00B838B1" w:rsidRDefault="00ED289F" w:rsidP="000D6FBA">
            <w:pPr>
              <w:pStyle w:val="NormalWeb"/>
              <w:spacing w:before="0" w:beforeAutospacing="0" w:after="120" w:afterAutospacing="0"/>
              <w:textAlignment w:val="baseline"/>
              <w:rPr>
                <w:sz w:val="22"/>
                <w:szCs w:val="22"/>
              </w:rPr>
            </w:pPr>
            <w:r>
              <w:rPr>
                <w:sz w:val="22"/>
                <w:szCs w:val="22"/>
              </w:rPr>
              <w:t>R1 Ch 3, 4</w:t>
            </w:r>
          </w:p>
          <w:p w:rsidR="00ED289F" w:rsidRPr="000D6FBA" w:rsidRDefault="00ED289F" w:rsidP="000D6FBA">
            <w:pPr>
              <w:pStyle w:val="NormalWeb"/>
              <w:spacing w:before="0" w:beforeAutospacing="0" w:after="120" w:afterAutospacing="0"/>
              <w:textAlignment w:val="baseline"/>
              <w:rPr>
                <w:sz w:val="22"/>
                <w:szCs w:val="22"/>
              </w:rPr>
            </w:pPr>
            <w:r w:rsidRPr="00ED289F">
              <w:rPr>
                <w:sz w:val="22"/>
                <w:szCs w:val="22"/>
              </w:rPr>
              <w:t>Instructor Supplied Material</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 xml:space="preserve">CS 8 </w:t>
            </w:r>
          </w:p>
        </w:tc>
        <w:tc>
          <w:tcPr>
            <w:tcW w:w="2314" w:type="dxa"/>
            <w:vMerge/>
            <w:vAlign w:val="center"/>
          </w:tcPr>
          <w:p w:rsidR="00B838B1" w:rsidRPr="00C77E05"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REST-based model serving architecture</w:t>
            </w:r>
          </w:p>
          <w:p w:rsidR="00B838B1" w:rsidRPr="00B838B1" w:rsidRDefault="00B838B1" w:rsidP="00B838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Input validation and error handling</w:t>
            </w:r>
          </w:p>
          <w:p w:rsidR="00B838B1" w:rsidRPr="00B838B1" w:rsidRDefault="00B838B1" w:rsidP="00B838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Latency, throughput, and scalability basics</w:t>
            </w:r>
          </w:p>
        </w:tc>
        <w:tc>
          <w:tcPr>
            <w:tcW w:w="2295" w:type="dxa"/>
          </w:tcPr>
          <w:p w:rsidR="009D772F" w:rsidRDefault="009D772F" w:rsidP="000D6FBA">
            <w:pPr>
              <w:pStyle w:val="NormalWeb"/>
              <w:spacing w:before="0" w:beforeAutospacing="0" w:after="0" w:afterAutospacing="0"/>
              <w:textAlignment w:val="baseline"/>
              <w:rPr>
                <w:sz w:val="22"/>
                <w:szCs w:val="22"/>
              </w:rPr>
            </w:pPr>
            <w:r>
              <w:rPr>
                <w:sz w:val="22"/>
                <w:szCs w:val="22"/>
              </w:rPr>
              <w:t>T1 Ch 11, 12,13</w:t>
            </w:r>
          </w:p>
          <w:p w:rsidR="009D772F" w:rsidRDefault="009D772F" w:rsidP="000D6FBA">
            <w:pPr>
              <w:pStyle w:val="NormalWeb"/>
              <w:spacing w:before="0" w:beforeAutospacing="0" w:after="0" w:afterAutospacing="0"/>
              <w:textAlignment w:val="baseline"/>
              <w:rPr>
                <w:sz w:val="22"/>
                <w:szCs w:val="22"/>
              </w:rPr>
            </w:pPr>
            <w:r>
              <w:rPr>
                <w:sz w:val="22"/>
                <w:szCs w:val="22"/>
              </w:rPr>
              <w:t>T2 Ch 8</w:t>
            </w:r>
          </w:p>
          <w:p w:rsidR="00B838B1" w:rsidRDefault="00ED289F" w:rsidP="000D6FBA">
            <w:pPr>
              <w:pStyle w:val="NormalWeb"/>
              <w:spacing w:before="0" w:beforeAutospacing="0" w:after="0" w:afterAutospacing="0"/>
              <w:textAlignment w:val="baseline"/>
              <w:rPr>
                <w:sz w:val="22"/>
                <w:szCs w:val="22"/>
              </w:rPr>
            </w:pPr>
            <w:r>
              <w:rPr>
                <w:sz w:val="22"/>
                <w:szCs w:val="22"/>
              </w:rPr>
              <w:t>R1 Ch 5, 8</w:t>
            </w:r>
          </w:p>
          <w:p w:rsidR="00ED289F" w:rsidRPr="000D6FBA" w:rsidRDefault="00ED289F" w:rsidP="000D6FBA">
            <w:pPr>
              <w:pStyle w:val="NormalWeb"/>
              <w:spacing w:before="0" w:beforeAutospacing="0" w:after="0" w:afterAutospacing="0"/>
              <w:textAlignment w:val="baseline"/>
              <w:rPr>
                <w:sz w:val="22"/>
                <w:szCs w:val="22"/>
              </w:rPr>
            </w:pPr>
            <w:r w:rsidRPr="00ED289F">
              <w:rPr>
                <w:sz w:val="22"/>
                <w:szCs w:val="22"/>
              </w:rPr>
              <w:t>Instructor Supplied Material</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EL</w:t>
            </w:r>
            <w:r w:rsidR="00E335FA">
              <w:rPr>
                <w:rFonts w:ascii="Times New Roman" w:eastAsia="Times New Roman" w:hAnsi="Times New Roman" w:cs="Times New Roman"/>
                <w:color w:val="00000A"/>
              </w:rPr>
              <w:t>S</w:t>
            </w:r>
            <w:r>
              <w:rPr>
                <w:rFonts w:ascii="Times New Roman" w:eastAsia="Times New Roman" w:hAnsi="Times New Roman" w:cs="Times New Roman"/>
                <w:color w:val="00000A"/>
              </w:rPr>
              <w:t xml:space="preserve"> </w:t>
            </w:r>
            <w:r>
              <w:rPr>
                <w:rFonts w:ascii="Times New Roman" w:eastAsia="Times New Roman" w:hAnsi="Times New Roman" w:cs="Times New Roman"/>
                <w:color w:val="00000A"/>
              </w:rPr>
              <w:t>4</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Package a trained model</w:t>
            </w:r>
          </w:p>
          <w:p w:rsidR="00B838B1" w:rsidRPr="00B838B1" w:rsidRDefault="00B838B1" w:rsidP="00B838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Deploy it as a REST API</w:t>
            </w:r>
          </w:p>
          <w:p w:rsidR="00B838B1" w:rsidRPr="00B838B1" w:rsidRDefault="00B838B1" w:rsidP="00B838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Test inference endpoints locally</w:t>
            </w:r>
          </w:p>
        </w:tc>
        <w:tc>
          <w:tcPr>
            <w:tcW w:w="2295" w:type="dxa"/>
          </w:tcPr>
          <w:p w:rsidR="00B838B1" w:rsidRPr="009D772F" w:rsidRDefault="00B838B1" w:rsidP="000D6FBA">
            <w:pPr>
              <w:pStyle w:val="NormalWeb"/>
              <w:spacing w:before="0" w:beforeAutospacing="0" w:after="120" w:afterAutospacing="0"/>
              <w:textAlignment w:val="baseline"/>
              <w:rPr>
                <w:sz w:val="22"/>
                <w:szCs w:val="22"/>
              </w:rPr>
            </w:pPr>
            <w:r w:rsidRPr="009D772F">
              <w:rPr>
                <w:color w:val="00000A"/>
              </w:rPr>
              <w:t xml:space="preserve">Lab Manual </w:t>
            </w:r>
            <w:r w:rsidRPr="009D772F">
              <w:rPr>
                <w:color w:val="00000A"/>
              </w:rPr>
              <w:t>4</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 xml:space="preserve">CS 9 </w:t>
            </w:r>
          </w:p>
        </w:tc>
        <w:tc>
          <w:tcPr>
            <w:tcW w:w="2314" w:type="dxa"/>
            <w:vMerge w:val="restart"/>
            <w:vAlign w:val="center"/>
          </w:tcPr>
          <w:p w:rsidR="00B838B1" w:rsidRPr="00C77E05" w:rsidRDefault="00B838B1" w:rsidP="005F4046">
            <w:pPr>
              <w:widowControl w:val="0"/>
              <w:pBdr>
                <w:top w:val="nil"/>
                <w:left w:val="nil"/>
                <w:bottom w:val="nil"/>
                <w:right w:val="nil"/>
                <w:between w:val="nil"/>
              </w:pBdr>
              <w:spacing w:after="0" w:line="240" w:lineRule="auto"/>
              <w:jc w:val="center"/>
              <w:rPr>
                <w:rFonts w:ascii="Times New Roman" w:eastAsia="Times New Roman" w:hAnsi="Times New Roman" w:cs="Times New Roman"/>
                <w:b/>
              </w:rPr>
            </w:pPr>
            <w:r w:rsidRPr="00D93D19">
              <w:rPr>
                <w:rFonts w:ascii="Times New Roman" w:hAnsi="Times New Roman"/>
                <w:sz w:val="24"/>
                <w:szCs w:val="24"/>
              </w:rPr>
              <w:t>Operating ML systems in production</w:t>
            </w:r>
          </w:p>
        </w:tc>
        <w:tc>
          <w:tcPr>
            <w:tcW w:w="3652" w:type="dxa"/>
          </w:tcPr>
          <w:p w:rsidR="00B838B1" w:rsidRPr="00B838B1" w:rsidRDefault="00B838B1" w:rsidP="00B838B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Monitoring ML systems: what and why</w:t>
            </w:r>
          </w:p>
          <w:p w:rsidR="00B838B1" w:rsidRPr="00B838B1" w:rsidRDefault="00B838B1" w:rsidP="00B838B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Data drift vs concept drift</w:t>
            </w:r>
          </w:p>
          <w:p w:rsidR="00B838B1" w:rsidRPr="00B838B1" w:rsidRDefault="00B838B1" w:rsidP="00B838B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Logging predictions and metadata</w:t>
            </w:r>
          </w:p>
        </w:tc>
        <w:tc>
          <w:tcPr>
            <w:tcW w:w="2295" w:type="dxa"/>
          </w:tcPr>
          <w:p w:rsidR="009D772F" w:rsidRDefault="009D772F" w:rsidP="00617561">
            <w:pPr>
              <w:spacing w:after="12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T1 Ch 16</w:t>
            </w:r>
          </w:p>
          <w:p w:rsidR="009D772F" w:rsidRPr="009D772F" w:rsidRDefault="009D772F" w:rsidP="009D772F">
            <w:pPr>
              <w:pStyle w:val="NormalWeb"/>
              <w:spacing w:before="0" w:beforeAutospacing="0" w:after="0" w:afterAutospacing="0"/>
              <w:textAlignment w:val="baseline"/>
              <w:rPr>
                <w:sz w:val="22"/>
                <w:szCs w:val="22"/>
              </w:rPr>
            </w:pPr>
            <w:r>
              <w:rPr>
                <w:sz w:val="22"/>
                <w:szCs w:val="22"/>
              </w:rPr>
              <w:t xml:space="preserve">T2 Ch </w:t>
            </w:r>
            <w:r>
              <w:rPr>
                <w:sz w:val="22"/>
                <w:szCs w:val="22"/>
              </w:rPr>
              <w:t>9</w:t>
            </w:r>
          </w:p>
          <w:p w:rsidR="00B838B1" w:rsidRDefault="00ED289F" w:rsidP="00617561">
            <w:pPr>
              <w:spacing w:after="12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R1 Ch 6</w:t>
            </w:r>
          </w:p>
          <w:p w:rsidR="00ED289F" w:rsidRPr="00617561" w:rsidRDefault="00ED289F" w:rsidP="00617561">
            <w:pPr>
              <w:spacing w:after="120" w:line="240" w:lineRule="auto"/>
              <w:jc w:val="both"/>
              <w:textAlignment w:val="baseline"/>
              <w:rPr>
                <w:rFonts w:ascii="Times New Roman" w:eastAsia="Times New Roman" w:hAnsi="Times New Roman" w:cs="Times New Roman"/>
              </w:rPr>
            </w:pPr>
            <w:r w:rsidRPr="00ED289F">
              <w:rPr>
                <w:rFonts w:ascii="Times New Roman" w:hAnsi="Times New Roman" w:cs="Times New Roman"/>
              </w:rPr>
              <w:t>Instructor Supplied Material</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10</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Performance monitoring and alerts</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Retraining strategies and triggers</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Human-in-the-loop systems</w:t>
            </w:r>
          </w:p>
        </w:tc>
        <w:tc>
          <w:tcPr>
            <w:tcW w:w="2295" w:type="dxa"/>
          </w:tcPr>
          <w:p w:rsidR="009D772F" w:rsidRDefault="009D772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T1 Ch 18</w:t>
            </w:r>
          </w:p>
          <w:p w:rsidR="00B838B1" w:rsidRDefault="00ED289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R1 Ch 6</w:t>
            </w:r>
          </w:p>
          <w:p w:rsidR="00ED289F" w:rsidRPr="00617561" w:rsidRDefault="00ED289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ED289F">
              <w:rPr>
                <w:rFonts w:ascii="Times New Roman" w:hAnsi="Times New Roman" w:cs="Times New Roman"/>
              </w:rPr>
              <w:t>Instructor Supplied Material</w:t>
            </w:r>
          </w:p>
        </w:tc>
      </w:tr>
      <w:tr w:rsidR="00B838B1">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EL</w:t>
            </w:r>
            <w:r w:rsidR="00E335FA">
              <w:rPr>
                <w:rFonts w:ascii="Times New Roman" w:eastAsia="Times New Roman" w:hAnsi="Times New Roman" w:cs="Times New Roman"/>
                <w:color w:val="00000A"/>
              </w:rPr>
              <w:t>S</w:t>
            </w:r>
            <w:r>
              <w:rPr>
                <w:rFonts w:ascii="Times New Roman" w:eastAsia="Times New Roman" w:hAnsi="Times New Roman" w:cs="Times New Roman"/>
                <w:color w:val="00000A"/>
              </w:rPr>
              <w:t xml:space="preserve"> </w:t>
            </w:r>
            <w:r>
              <w:rPr>
                <w:rFonts w:ascii="Times New Roman" w:eastAsia="Times New Roman" w:hAnsi="Times New Roman" w:cs="Times New Roman"/>
                <w:color w:val="00000A"/>
              </w:rPr>
              <w:t>5</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Log predictions to a datastore</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Simulate data drift</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Design a retraining workflow</w:t>
            </w:r>
          </w:p>
        </w:tc>
        <w:tc>
          <w:tcPr>
            <w:tcW w:w="2295" w:type="dxa"/>
          </w:tcPr>
          <w:p w:rsidR="00B838B1" w:rsidRPr="009D772F" w:rsidRDefault="00B838B1" w:rsidP="00617561">
            <w:pPr>
              <w:pStyle w:val="NormalWeb"/>
              <w:spacing w:before="0" w:beforeAutospacing="0" w:after="120" w:afterAutospacing="0"/>
              <w:jc w:val="both"/>
              <w:textAlignment w:val="baseline"/>
              <w:rPr>
                <w:sz w:val="22"/>
                <w:szCs w:val="22"/>
              </w:rPr>
            </w:pPr>
            <w:r w:rsidRPr="009D772F">
              <w:rPr>
                <w:color w:val="00000A"/>
              </w:rPr>
              <w:t xml:space="preserve">Lab Manual </w:t>
            </w:r>
            <w:r w:rsidRPr="009D772F">
              <w:rPr>
                <w:color w:val="00000A"/>
              </w:rPr>
              <w:t>5</w:t>
            </w:r>
          </w:p>
        </w:tc>
      </w:tr>
      <w:tr w:rsidR="00B838B1">
        <w:trPr>
          <w:trHeight w:val="573"/>
        </w:trPr>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11</w:t>
            </w:r>
          </w:p>
        </w:tc>
        <w:tc>
          <w:tcPr>
            <w:tcW w:w="2314" w:type="dxa"/>
            <w:vMerge w:val="restart"/>
            <w:vAlign w:val="center"/>
          </w:tcPr>
          <w:p w:rsidR="00B838B1" w:rsidRPr="00C77E05" w:rsidRDefault="00B838B1" w:rsidP="005F404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bookmarkStart w:id="0" w:name="_GoBack"/>
            <w:r w:rsidRPr="00D93D19">
              <w:rPr>
                <w:rFonts w:ascii="Times New Roman" w:hAnsi="Times New Roman"/>
                <w:sz w:val="24"/>
                <w:szCs w:val="24"/>
              </w:rPr>
              <w:t>Managing ML systems at scale</w:t>
            </w:r>
            <w:bookmarkEnd w:id="0"/>
          </w:p>
        </w:tc>
        <w:tc>
          <w:tcPr>
            <w:tcW w:w="3652" w:type="dxa"/>
          </w:tcPr>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CI/CD principles for ML pipelines</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lastRenderedPageBreak/>
              <w:t>Model registries and approval workflows</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Security, privacy, and compliance basics</w:t>
            </w:r>
          </w:p>
        </w:tc>
        <w:tc>
          <w:tcPr>
            <w:tcW w:w="2295" w:type="dxa"/>
          </w:tcPr>
          <w:p w:rsidR="00B838B1" w:rsidRPr="0067291B" w:rsidRDefault="00ED289F" w:rsidP="0067291B">
            <w:pPr>
              <w:pStyle w:val="NormalWeb"/>
              <w:spacing w:before="0" w:beforeAutospacing="0" w:after="120" w:afterAutospacing="0"/>
              <w:jc w:val="both"/>
              <w:textAlignment w:val="baseline"/>
              <w:rPr>
                <w:sz w:val="22"/>
                <w:szCs w:val="22"/>
              </w:rPr>
            </w:pPr>
            <w:r w:rsidRPr="00ED289F">
              <w:rPr>
                <w:sz w:val="22"/>
                <w:szCs w:val="22"/>
              </w:rPr>
              <w:lastRenderedPageBreak/>
              <w:t>Instructor Supplied Material</w:t>
            </w:r>
          </w:p>
        </w:tc>
      </w:tr>
      <w:tr w:rsidR="00B838B1">
        <w:trPr>
          <w:trHeight w:val="573"/>
        </w:trPr>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CS 12</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B838B1">
              <w:rPr>
                <w:rFonts w:ascii="Times New Roman" w:eastAsia="Times New Roman" w:hAnsi="Times New Roman" w:cs="Times New Roman"/>
                <w:sz w:val="24"/>
                <w:szCs w:val="24"/>
              </w:rPr>
              <w:t>Explainability</w:t>
            </w:r>
            <w:proofErr w:type="spellEnd"/>
            <w:r w:rsidRPr="00B838B1">
              <w:rPr>
                <w:rFonts w:ascii="Times New Roman" w:eastAsia="Times New Roman" w:hAnsi="Times New Roman" w:cs="Times New Roman"/>
                <w:sz w:val="24"/>
                <w:szCs w:val="24"/>
              </w:rPr>
              <w:t xml:space="preserve"> and auditability</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Cost, infrastructure trade-offs, and technical debt</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End-to-end ML lifecycle management</w:t>
            </w:r>
          </w:p>
        </w:tc>
        <w:tc>
          <w:tcPr>
            <w:tcW w:w="2295" w:type="dxa"/>
          </w:tcPr>
          <w:p w:rsidR="00B838B1" w:rsidRDefault="00ED289F" w:rsidP="0067291B">
            <w:pPr>
              <w:pStyle w:val="NormalWeb"/>
              <w:spacing w:before="0" w:beforeAutospacing="0" w:after="120" w:afterAutospacing="0"/>
              <w:jc w:val="both"/>
              <w:textAlignment w:val="baseline"/>
              <w:rPr>
                <w:sz w:val="22"/>
                <w:szCs w:val="22"/>
              </w:rPr>
            </w:pPr>
            <w:r>
              <w:rPr>
                <w:sz w:val="22"/>
                <w:szCs w:val="22"/>
              </w:rPr>
              <w:t xml:space="preserve">T1 Ch 9 </w:t>
            </w:r>
          </w:p>
          <w:p w:rsidR="00ED289F" w:rsidRPr="0067291B" w:rsidRDefault="00ED289F" w:rsidP="0067291B">
            <w:pPr>
              <w:pStyle w:val="NormalWeb"/>
              <w:spacing w:before="0" w:beforeAutospacing="0" w:after="120" w:afterAutospacing="0"/>
              <w:jc w:val="both"/>
              <w:textAlignment w:val="baseline"/>
              <w:rPr>
                <w:sz w:val="22"/>
                <w:szCs w:val="22"/>
              </w:rPr>
            </w:pPr>
            <w:r w:rsidRPr="00ED289F">
              <w:rPr>
                <w:sz w:val="22"/>
                <w:szCs w:val="22"/>
              </w:rPr>
              <w:t>Instructor Supplied Material</w:t>
            </w:r>
          </w:p>
        </w:tc>
      </w:tr>
      <w:tr w:rsidR="00B838B1">
        <w:trPr>
          <w:trHeight w:val="573"/>
        </w:trPr>
        <w:tc>
          <w:tcPr>
            <w:tcW w:w="1657" w:type="dxa"/>
            <w:vAlign w:val="center"/>
          </w:tcPr>
          <w:p w:rsidR="00B838B1" w:rsidRDefault="00B838B1">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EL</w:t>
            </w:r>
            <w:r w:rsidR="00E335FA">
              <w:rPr>
                <w:rFonts w:ascii="Times New Roman" w:eastAsia="Times New Roman" w:hAnsi="Times New Roman" w:cs="Times New Roman"/>
                <w:color w:val="00000A"/>
              </w:rPr>
              <w:t>S</w:t>
            </w:r>
            <w:r>
              <w:rPr>
                <w:rFonts w:ascii="Times New Roman" w:eastAsia="Times New Roman" w:hAnsi="Times New Roman" w:cs="Times New Roman"/>
                <w:color w:val="00000A"/>
              </w:rPr>
              <w:t xml:space="preserve"> </w:t>
            </w:r>
            <w:r>
              <w:rPr>
                <w:rFonts w:ascii="Times New Roman" w:eastAsia="Times New Roman" w:hAnsi="Times New Roman" w:cs="Times New Roman"/>
                <w:color w:val="00000A"/>
              </w:rPr>
              <w:t>6</w:t>
            </w:r>
          </w:p>
        </w:tc>
        <w:tc>
          <w:tcPr>
            <w:tcW w:w="2314" w:type="dxa"/>
            <w:vMerge/>
            <w:vAlign w:val="center"/>
          </w:tcPr>
          <w:p w:rsidR="00B838B1" w:rsidRPr="00C77E05" w:rsidRDefault="00B838B1"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c>
          <w:tcPr>
            <w:tcW w:w="3652" w:type="dxa"/>
          </w:tcPr>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Walkthrough of an end-to-end ML pipeline:</w:t>
            </w:r>
          </w:p>
          <w:p w:rsidR="00B838B1" w:rsidRPr="00B838B1" w:rsidRDefault="00B838B1" w:rsidP="00B838B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Data → training → registry → deployment → monitoring</w:t>
            </w:r>
          </w:p>
          <w:p w:rsidR="00B838B1" w:rsidRPr="00B838B1" w:rsidRDefault="00B838B1" w:rsidP="00B83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38B1">
              <w:rPr>
                <w:rFonts w:ascii="Times New Roman" w:eastAsia="Times New Roman" w:hAnsi="Times New Roman" w:cs="Times New Roman"/>
                <w:sz w:val="24"/>
                <w:szCs w:val="24"/>
              </w:rPr>
              <w:t>Architecture review and reflection</w:t>
            </w:r>
          </w:p>
        </w:tc>
        <w:tc>
          <w:tcPr>
            <w:tcW w:w="2295" w:type="dxa"/>
          </w:tcPr>
          <w:p w:rsidR="00B838B1" w:rsidRPr="009D772F" w:rsidRDefault="00B838B1" w:rsidP="0067291B">
            <w:pPr>
              <w:pStyle w:val="NormalWeb"/>
              <w:spacing w:before="0" w:beforeAutospacing="0" w:after="120" w:afterAutospacing="0"/>
              <w:jc w:val="both"/>
              <w:textAlignment w:val="baseline"/>
              <w:rPr>
                <w:sz w:val="22"/>
                <w:szCs w:val="22"/>
              </w:rPr>
            </w:pPr>
            <w:r w:rsidRPr="009D772F">
              <w:rPr>
                <w:color w:val="00000A"/>
              </w:rPr>
              <w:t xml:space="preserve">Lab Manual </w:t>
            </w:r>
            <w:r w:rsidRPr="009D772F">
              <w:rPr>
                <w:color w:val="00000A"/>
              </w:rPr>
              <w:t>6</w:t>
            </w:r>
          </w:p>
        </w:tc>
      </w:tr>
    </w:tbl>
    <w:p w:rsidR="00B26D2D" w:rsidRDefault="00E335FA">
      <w:pPr>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b/>
          <w:color w:val="00000A"/>
          <w:sz w:val="24"/>
          <w:szCs w:val="24"/>
          <w:highlight w:val="white"/>
        </w:rPr>
        <w:t>*CS – Contact session, ELS – Experiential Learning Session</w:t>
      </w:r>
    </w:p>
    <w:p w:rsidR="00E3115C" w:rsidRPr="003F7F39" w:rsidRDefault="000D6FBA">
      <w:pPr>
        <w:rPr>
          <w:rFonts w:ascii="Times New Roman" w:eastAsia="Times New Roman" w:hAnsi="Times New Roman" w:cs="Times New Roman"/>
          <w:b/>
          <w:color w:val="00000A"/>
          <w:sz w:val="24"/>
          <w:szCs w:val="24"/>
          <w:highlight w:val="white"/>
        </w:rPr>
      </w:pPr>
      <w:r w:rsidRPr="003F7F39">
        <w:rPr>
          <w:rFonts w:ascii="Times New Roman" w:eastAsia="Times New Roman" w:hAnsi="Times New Roman" w:cs="Times New Roman"/>
          <w:b/>
          <w:color w:val="00000A"/>
          <w:sz w:val="24"/>
          <w:szCs w:val="24"/>
          <w:highlight w:val="white"/>
        </w:rPr>
        <w:t>Experiential Learning Components:</w:t>
      </w:r>
    </w:p>
    <w:p w:rsidR="00E3115C" w:rsidRDefault="000D6FBA">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1338995316"/>
        </w:sdtPr>
        <w:sdtEndPr/>
        <w:sdtContent/>
      </w:sdt>
      <w:r>
        <w:rPr>
          <w:rFonts w:ascii="Times New Roman" w:eastAsia="Times New Roman" w:hAnsi="Times New Roman" w:cs="Times New Roman"/>
          <w:highlight w:val="white"/>
        </w:rPr>
        <w:t xml:space="preserve">Component </w:t>
      </w:r>
      <w:r>
        <w:rPr>
          <w:rFonts w:ascii="Times New Roman" w:eastAsia="Times New Roman" w:hAnsi="Times New Roman" w:cs="Times New Roman"/>
          <w:color w:val="000000"/>
          <w:highlight w:val="white"/>
        </w:rPr>
        <w:t>and the lab infrastructure needed (virtual, remote, open source etc..) number of lab exercises needed, etc.</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w:t>
      </w:r>
      <w:r w:rsidR="00C77E05">
        <w:rPr>
          <w:rFonts w:ascii="Times New Roman" w:eastAsia="Times New Roman" w:hAnsi="Times New Roman" w:cs="Times New Roman"/>
          <w:highlight w:val="white"/>
        </w:rPr>
        <w:t xml:space="preserve"> 0</w:t>
      </w:r>
      <w:r w:rsidR="00AB3A1C">
        <w:rPr>
          <w:rFonts w:ascii="Times New Roman" w:eastAsia="Times New Roman" w:hAnsi="Times New Roman" w:cs="Times New Roman"/>
          <w:highlight w:val="white"/>
        </w:rPr>
        <w:t>6</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w:t>
      </w:r>
      <w:r w:rsidR="00C77E05">
        <w:rPr>
          <w:rFonts w:ascii="Times New Roman" w:eastAsia="Times New Roman" w:hAnsi="Times New Roman" w:cs="Times New Roman"/>
          <w:color w:val="000000"/>
          <w:highlight w:val="white"/>
        </w:rPr>
        <w:t xml:space="preserve"> 0</w:t>
      </w:r>
      <w:r w:rsidR="00AB3A1C">
        <w:rPr>
          <w:rFonts w:ascii="Times New Roman" w:eastAsia="Times New Roman" w:hAnsi="Times New Roman" w:cs="Times New Roman"/>
          <w:color w:val="000000"/>
          <w:highlight w:val="white"/>
        </w:rPr>
        <w:t>1</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w:t>
      </w:r>
      <w:r w:rsidR="00C77E05">
        <w:rPr>
          <w:rFonts w:ascii="Times New Roman" w:eastAsia="Times New Roman" w:hAnsi="Times New Roman" w:cs="Times New Roman"/>
          <w:highlight w:val="white"/>
        </w:rPr>
        <w:t xml:space="preserve"> 0</w:t>
      </w:r>
    </w:p>
    <w:p w:rsidR="00E3115C" w:rsidRDefault="005F4046">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1297643614"/>
        </w:sdtPr>
        <w:sdtEndPr/>
        <w:sdtContent/>
      </w:sdt>
      <w:r w:rsidR="000D6FBA">
        <w:rPr>
          <w:rFonts w:ascii="Times New Roman" w:eastAsia="Times New Roman" w:hAnsi="Times New Roman" w:cs="Times New Roman"/>
          <w:highlight w:val="white"/>
        </w:rPr>
        <w:t>Simulation:</w:t>
      </w:r>
      <w:r w:rsidR="00C77E05">
        <w:rPr>
          <w:rFonts w:ascii="Times New Roman" w:eastAsia="Times New Roman" w:hAnsi="Times New Roman" w:cs="Times New Roman"/>
          <w:highlight w:val="white"/>
        </w:rPr>
        <w:t xml:space="preserve"> 0</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Work Integrated Learning Assignment</w:t>
      </w:r>
      <w:r w:rsidR="00C77E05">
        <w:rPr>
          <w:rFonts w:ascii="Times New Roman" w:eastAsia="Times New Roman" w:hAnsi="Times New Roman" w:cs="Times New Roman"/>
          <w:highlight w:val="white"/>
        </w:rPr>
        <w:t xml:space="preserve">: 0 </w:t>
      </w:r>
    </w:p>
    <w:p w:rsidR="00E3115C" w:rsidRPr="00C77E05" w:rsidRDefault="000D6FBA" w:rsidP="00C77E05">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xml:space="preserve">: </w:t>
      </w:r>
      <w:r w:rsidR="00C77E05">
        <w:rPr>
          <w:rFonts w:ascii="Times New Roman" w:eastAsia="Times New Roman" w:hAnsi="Times New Roman" w:cs="Times New Roman"/>
          <w:color w:val="000000"/>
          <w:highlight w:val="white"/>
        </w:rPr>
        <w:t>0</w:t>
      </w: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Objective of Experiential Learning Component:</w:t>
      </w:r>
    </w:p>
    <w:p w:rsidR="00B26D2D" w:rsidRPr="00D65A4F" w:rsidRDefault="00D65A4F" w:rsidP="00D65A4F">
      <w:pPr>
        <w:pStyle w:val="ListParagraph"/>
        <w:widowControl w:val="0"/>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A"/>
          <w:highlight w:val="white"/>
        </w:rPr>
      </w:pPr>
      <w:r w:rsidRPr="00D65A4F">
        <w:rPr>
          <w:rFonts w:ascii="Times New Roman" w:eastAsia="Times New Roman" w:hAnsi="Times New Roman" w:cs="Times New Roman"/>
          <w:color w:val="00000A"/>
        </w:rPr>
        <w:t xml:space="preserve">To provide hands-on experience in building and operating end-to-end machine learning systems, moving from model development to deployment, monitoring, and lifecycle management by emphasizing data reliability, reproducibility, observability, and </w:t>
      </w:r>
      <w:proofErr w:type="spellStart"/>
      <w:r w:rsidRPr="00D65A4F">
        <w:rPr>
          <w:rFonts w:ascii="Times New Roman" w:eastAsia="Times New Roman" w:hAnsi="Times New Roman" w:cs="Times New Roman"/>
          <w:color w:val="00000A"/>
        </w:rPr>
        <w:t>MLOps</w:t>
      </w:r>
      <w:proofErr w:type="spellEnd"/>
      <w:r w:rsidRPr="00D65A4F">
        <w:rPr>
          <w:rFonts w:ascii="Times New Roman" w:eastAsia="Times New Roman" w:hAnsi="Times New Roman" w:cs="Times New Roman"/>
          <w:color w:val="00000A"/>
        </w:rPr>
        <w:t xml:space="preserve"> practices, enabling learners to make informed engineering trade-offs in real-world ML systems</w:t>
      </w:r>
    </w:p>
    <w:p w:rsidR="00D65A4F" w:rsidRPr="00AE3BF2" w:rsidRDefault="00D65A4F" w:rsidP="00D65A4F">
      <w:pPr>
        <w:pStyle w:val="ListParagraph"/>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highlight w:val="whit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Scope of Experiential Learning Component:</w:t>
      </w:r>
    </w:p>
    <w:p w:rsidR="00E3115C" w:rsidRPr="00D65A4F" w:rsidRDefault="00D65A4F" w:rsidP="009F78D7">
      <w:pPr>
        <w:pStyle w:val="ListParagraph"/>
        <w:widowControl w:val="0"/>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D65A4F">
        <w:rPr>
          <w:rFonts w:ascii="Times New Roman" w:eastAsia="Times New Roman" w:hAnsi="Times New Roman" w:cs="Times New Roman"/>
          <w:color w:val="00000A"/>
        </w:rPr>
        <w:t xml:space="preserve">The scope includes hands-on implementation of the complete ML system lifecycle, covering data pipelines, model development, deployment, monitoring, and </w:t>
      </w:r>
      <w:proofErr w:type="spellStart"/>
      <w:r w:rsidRPr="00D65A4F">
        <w:rPr>
          <w:rFonts w:ascii="Times New Roman" w:eastAsia="Times New Roman" w:hAnsi="Times New Roman" w:cs="Times New Roman"/>
          <w:color w:val="00000A"/>
        </w:rPr>
        <w:t>MLOps</w:t>
      </w:r>
      <w:proofErr w:type="spellEnd"/>
      <w:r w:rsidRPr="00D65A4F">
        <w:rPr>
          <w:rFonts w:ascii="Times New Roman" w:eastAsia="Times New Roman" w:hAnsi="Times New Roman" w:cs="Times New Roman"/>
          <w:color w:val="00000A"/>
        </w:rPr>
        <w:t xml:space="preserve"> practices, with a focus on reproducibility, reliability, and operational decision-making.</w:t>
      </w:r>
    </w:p>
    <w:p w:rsidR="00D65A4F" w:rsidRPr="00D65A4F" w:rsidRDefault="00D65A4F" w:rsidP="00D65A4F">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lastRenderedPageBreak/>
        <w:t>Lab Infrastructure:</w:t>
      </w:r>
    </w:p>
    <w:p w:rsidR="00E3115C" w:rsidRPr="00C77E05" w:rsidRDefault="00C77E05" w:rsidP="00C77E05">
      <w:pPr>
        <w:pStyle w:val="ListParagraph"/>
        <w:widowControl w:val="0"/>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C77E05">
        <w:rPr>
          <w:rFonts w:ascii="Times New Roman" w:eastAsia="Times New Roman" w:hAnsi="Times New Roman" w:cs="Times New Roman"/>
          <w:color w:val="00000A"/>
          <w:highlight w:val="white"/>
        </w:rPr>
        <w:t>CSIS Virtual Labs</w:t>
      </w:r>
      <w:r w:rsidR="00334C45">
        <w:rPr>
          <w:rFonts w:ascii="Times New Roman" w:eastAsia="Times New Roman" w:hAnsi="Times New Roman" w:cs="Times New Roman"/>
          <w:color w:val="00000A"/>
          <w:highlight w:val="white"/>
        </w:rPr>
        <w:t xml:space="preserve"> / Local setups</w:t>
      </w:r>
    </w:p>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List of Experiments:</w:t>
      </w:r>
    </w:p>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1"/>
        <w:gridCol w:w="2509"/>
      </w:tblGrid>
      <w:tr w:rsidR="00E3115C" w:rsidTr="00530E4A">
        <w:trPr>
          <w:trHeight w:val="459"/>
          <w:jc w:val="right"/>
        </w:trPr>
        <w:tc>
          <w:tcPr>
            <w:tcW w:w="1890" w:type="dxa"/>
            <w:shd w:val="clear" w:color="auto" w:fill="auto"/>
          </w:tcPr>
          <w:p w:rsidR="00E3115C" w:rsidRDefault="000D6FBA" w:rsidP="00B26D2D">
            <w:pPr>
              <w:jc w:val="center"/>
              <w:rPr>
                <w:rFonts w:ascii="Times New Roman" w:eastAsia="Times New Roman" w:hAnsi="Times New Roman" w:cs="Times New Roman"/>
              </w:rPr>
            </w:pPr>
            <w:r>
              <w:rPr>
                <w:rFonts w:ascii="Times New Roman" w:eastAsia="Times New Roman" w:hAnsi="Times New Roman" w:cs="Times New Roman"/>
              </w:rPr>
              <w:t>Exp No.</w:t>
            </w:r>
          </w:p>
        </w:tc>
        <w:tc>
          <w:tcPr>
            <w:tcW w:w="5051" w:type="dxa"/>
            <w:shd w:val="clear" w:color="auto" w:fill="auto"/>
          </w:tcPr>
          <w:p w:rsidR="00E3115C" w:rsidRDefault="000D6FBA" w:rsidP="00B26D2D">
            <w:pPr>
              <w:rPr>
                <w:rFonts w:ascii="Times New Roman" w:eastAsia="Times New Roman" w:hAnsi="Times New Roman" w:cs="Times New Roman"/>
              </w:rPr>
            </w:pPr>
            <w:r>
              <w:rPr>
                <w:rFonts w:ascii="Times New Roman" w:eastAsia="Times New Roman" w:hAnsi="Times New Roman" w:cs="Times New Roman"/>
              </w:rPr>
              <w:t>Experiment Title</w:t>
            </w:r>
          </w:p>
        </w:tc>
        <w:tc>
          <w:tcPr>
            <w:tcW w:w="2509" w:type="dxa"/>
            <w:shd w:val="clear" w:color="auto" w:fill="auto"/>
          </w:tcPr>
          <w:p w:rsidR="00E3115C" w:rsidRDefault="000D6FBA" w:rsidP="00B26D2D">
            <w:pPr>
              <w:rPr>
                <w:rFonts w:ascii="Times New Roman" w:eastAsia="Times New Roman" w:hAnsi="Times New Roman" w:cs="Times New Roman"/>
              </w:rPr>
            </w:pPr>
            <w:r>
              <w:rPr>
                <w:rFonts w:ascii="Times New Roman" w:eastAsia="Times New Roman" w:hAnsi="Times New Roman" w:cs="Times New Roman"/>
              </w:rPr>
              <w:t>Reference to handout module/se</w:t>
            </w:r>
            <w:r w:rsidR="005D097D">
              <w:rPr>
                <w:rFonts w:ascii="Times New Roman" w:eastAsia="Times New Roman" w:hAnsi="Times New Roman" w:cs="Times New Roman"/>
              </w:rPr>
              <w:t>ssion</w:t>
            </w:r>
          </w:p>
        </w:tc>
      </w:tr>
      <w:tr w:rsidR="00E3115C" w:rsidTr="00530E4A">
        <w:trPr>
          <w:trHeight w:val="666"/>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1.</w:t>
            </w:r>
          </w:p>
        </w:tc>
        <w:tc>
          <w:tcPr>
            <w:tcW w:w="5051" w:type="dxa"/>
            <w:shd w:val="clear" w:color="auto" w:fill="auto"/>
            <w:vAlign w:val="center"/>
          </w:tcPr>
          <w:p w:rsidR="00E3115C" w:rsidRPr="00C77E05" w:rsidRDefault="00530E4A" w:rsidP="00C77E05">
            <w:pPr>
              <w:jc w:val="both"/>
              <w:rPr>
                <w:rFonts w:ascii="Times New Roman" w:eastAsia="Times New Roman" w:hAnsi="Times New Roman" w:cs="Times New Roman"/>
              </w:rPr>
            </w:pPr>
            <w:r w:rsidRPr="00530E4A">
              <w:rPr>
                <w:rFonts w:ascii="Times New Roman" w:eastAsia="Times New Roman" w:hAnsi="Times New Roman" w:cs="Times New Roman"/>
              </w:rPr>
              <w:t>From Notebook Experiments to a Fragile Production Servic</w:t>
            </w:r>
            <w:r>
              <w:rPr>
                <w:rFonts w:ascii="Times New Roman" w:eastAsia="Times New Roman" w:hAnsi="Times New Roman" w:cs="Times New Roman"/>
              </w:rPr>
              <w:t>e</w:t>
            </w:r>
          </w:p>
        </w:tc>
        <w:tc>
          <w:tcPr>
            <w:tcW w:w="2509" w:type="dxa"/>
            <w:shd w:val="clear" w:color="auto" w:fill="auto"/>
            <w:vAlign w:val="center"/>
          </w:tcPr>
          <w:p w:rsidR="00E3115C" w:rsidRDefault="00530E4A">
            <w:pPr>
              <w:rPr>
                <w:rFonts w:ascii="Times New Roman" w:eastAsia="Times New Roman" w:hAnsi="Times New Roman" w:cs="Times New Roman"/>
              </w:rPr>
            </w:pPr>
            <w:r>
              <w:rPr>
                <w:rFonts w:ascii="Times New Roman" w:eastAsia="Times New Roman" w:hAnsi="Times New Roman" w:cs="Times New Roman"/>
              </w:rPr>
              <w:t>M1</w:t>
            </w:r>
          </w:p>
        </w:tc>
      </w:tr>
      <w:tr w:rsidR="00E3115C" w:rsidTr="00530E4A">
        <w:trPr>
          <w:trHeight w:val="229"/>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2.</w:t>
            </w:r>
          </w:p>
        </w:tc>
        <w:tc>
          <w:tcPr>
            <w:tcW w:w="5051" w:type="dxa"/>
            <w:shd w:val="clear" w:color="auto" w:fill="auto"/>
            <w:vAlign w:val="center"/>
          </w:tcPr>
          <w:p w:rsidR="00E3115C" w:rsidRPr="00C77E05" w:rsidRDefault="00530E4A" w:rsidP="00B26D2D">
            <w:pPr>
              <w:pStyle w:val="NormalWeb"/>
              <w:spacing w:before="0" w:beforeAutospacing="0" w:after="0" w:afterAutospacing="0"/>
              <w:jc w:val="both"/>
              <w:rPr>
                <w:sz w:val="22"/>
                <w:szCs w:val="22"/>
              </w:rPr>
            </w:pPr>
            <w:r w:rsidRPr="00530E4A">
              <w:rPr>
                <w:sz w:val="22"/>
                <w:szCs w:val="22"/>
              </w:rPr>
              <w:t>Designing Reliable Data Pipelines and Preventing Training–Serving Skew</w:t>
            </w:r>
          </w:p>
        </w:tc>
        <w:tc>
          <w:tcPr>
            <w:tcW w:w="2509" w:type="dxa"/>
            <w:shd w:val="clear" w:color="auto" w:fill="auto"/>
            <w:vAlign w:val="center"/>
          </w:tcPr>
          <w:p w:rsidR="00E3115C" w:rsidRDefault="00530E4A">
            <w:pPr>
              <w:rPr>
                <w:rFonts w:ascii="Times New Roman" w:eastAsia="Times New Roman" w:hAnsi="Times New Roman" w:cs="Times New Roman"/>
              </w:rPr>
            </w:pPr>
            <w:r>
              <w:rPr>
                <w:rFonts w:ascii="Times New Roman" w:eastAsia="Times New Roman" w:hAnsi="Times New Roman" w:cs="Times New Roman"/>
              </w:rPr>
              <w:t>M2</w:t>
            </w:r>
          </w:p>
        </w:tc>
      </w:tr>
      <w:tr w:rsidR="00E3115C" w:rsidTr="00530E4A">
        <w:trPr>
          <w:trHeight w:val="229"/>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3.</w:t>
            </w:r>
          </w:p>
        </w:tc>
        <w:tc>
          <w:tcPr>
            <w:tcW w:w="5051" w:type="dxa"/>
            <w:shd w:val="clear" w:color="auto" w:fill="auto"/>
            <w:vAlign w:val="center"/>
          </w:tcPr>
          <w:p w:rsidR="00E3115C" w:rsidRPr="00C77E05" w:rsidRDefault="00530E4A" w:rsidP="00B26D2D">
            <w:pPr>
              <w:pStyle w:val="NormalWeb"/>
              <w:spacing w:before="0" w:beforeAutospacing="0" w:after="0" w:afterAutospacing="0"/>
              <w:jc w:val="both"/>
              <w:rPr>
                <w:sz w:val="22"/>
                <w:szCs w:val="22"/>
              </w:rPr>
            </w:pPr>
            <w:r w:rsidRPr="00530E4A">
              <w:rPr>
                <w:sz w:val="22"/>
                <w:szCs w:val="22"/>
              </w:rPr>
              <w:t>Comparing Classical ML and Deep Learning Models Under Engineering Constraints</w:t>
            </w:r>
          </w:p>
        </w:tc>
        <w:tc>
          <w:tcPr>
            <w:tcW w:w="2509" w:type="dxa"/>
            <w:shd w:val="clear" w:color="auto" w:fill="auto"/>
            <w:vAlign w:val="center"/>
          </w:tcPr>
          <w:p w:rsidR="00E3115C" w:rsidRDefault="00530E4A">
            <w:pPr>
              <w:rPr>
                <w:rFonts w:ascii="Times New Roman" w:eastAsia="Times New Roman" w:hAnsi="Times New Roman" w:cs="Times New Roman"/>
              </w:rPr>
            </w:pPr>
            <w:r>
              <w:rPr>
                <w:rFonts w:ascii="Times New Roman" w:eastAsia="Times New Roman" w:hAnsi="Times New Roman" w:cs="Times New Roman"/>
              </w:rPr>
              <w:t>M3</w:t>
            </w:r>
          </w:p>
        </w:tc>
      </w:tr>
      <w:tr w:rsidR="00E3115C" w:rsidTr="00530E4A">
        <w:trPr>
          <w:trHeight w:val="229"/>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4.</w:t>
            </w:r>
          </w:p>
        </w:tc>
        <w:tc>
          <w:tcPr>
            <w:tcW w:w="5051" w:type="dxa"/>
            <w:shd w:val="clear" w:color="auto" w:fill="auto"/>
            <w:vAlign w:val="center"/>
          </w:tcPr>
          <w:p w:rsidR="00E3115C" w:rsidRPr="00530E4A" w:rsidRDefault="00530E4A" w:rsidP="00C77E05">
            <w:pPr>
              <w:jc w:val="both"/>
              <w:rPr>
                <w:rFonts w:ascii="Times New Roman" w:eastAsia="Times New Roman" w:hAnsi="Times New Roman" w:cs="Times New Roman"/>
              </w:rPr>
            </w:pPr>
            <w:r w:rsidRPr="00530E4A">
              <w:rPr>
                <w:rFonts w:ascii="Times New Roman" w:hAnsi="Times New Roman" w:cs="Times New Roman"/>
              </w:rPr>
              <w:t>Standardizing Inference Interfaces and Shipping Models Safely</w:t>
            </w:r>
          </w:p>
        </w:tc>
        <w:tc>
          <w:tcPr>
            <w:tcW w:w="2509" w:type="dxa"/>
            <w:shd w:val="clear" w:color="auto" w:fill="auto"/>
            <w:vAlign w:val="center"/>
          </w:tcPr>
          <w:p w:rsidR="00E3115C" w:rsidRDefault="00530E4A">
            <w:pPr>
              <w:rPr>
                <w:rFonts w:ascii="Times New Roman" w:eastAsia="Times New Roman" w:hAnsi="Times New Roman" w:cs="Times New Roman"/>
              </w:rPr>
            </w:pPr>
            <w:r>
              <w:rPr>
                <w:rFonts w:ascii="Times New Roman" w:eastAsia="Times New Roman" w:hAnsi="Times New Roman" w:cs="Times New Roman"/>
              </w:rPr>
              <w:t>M4</w:t>
            </w:r>
          </w:p>
        </w:tc>
      </w:tr>
      <w:tr w:rsidR="00E3115C" w:rsidTr="00530E4A">
        <w:trPr>
          <w:trHeight w:val="229"/>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5.</w:t>
            </w:r>
          </w:p>
        </w:tc>
        <w:tc>
          <w:tcPr>
            <w:tcW w:w="5051" w:type="dxa"/>
            <w:shd w:val="clear" w:color="auto" w:fill="auto"/>
            <w:vAlign w:val="center"/>
          </w:tcPr>
          <w:p w:rsidR="00E3115C" w:rsidRPr="00C77E05" w:rsidRDefault="00530E4A" w:rsidP="00C77E05">
            <w:pPr>
              <w:jc w:val="both"/>
              <w:rPr>
                <w:rFonts w:ascii="Times New Roman" w:eastAsia="Times New Roman" w:hAnsi="Times New Roman" w:cs="Times New Roman"/>
              </w:rPr>
            </w:pPr>
            <w:r w:rsidRPr="00530E4A">
              <w:rPr>
                <w:rFonts w:ascii="Times New Roman" w:eastAsia="Times New Roman" w:hAnsi="Times New Roman" w:cs="Times New Roman"/>
              </w:rPr>
              <w:t>Observing Silent Failures and Managing Model Degradation</w:t>
            </w:r>
          </w:p>
        </w:tc>
        <w:tc>
          <w:tcPr>
            <w:tcW w:w="2509" w:type="dxa"/>
            <w:shd w:val="clear" w:color="auto" w:fill="auto"/>
            <w:vAlign w:val="center"/>
          </w:tcPr>
          <w:p w:rsidR="00E3115C" w:rsidRDefault="00530E4A">
            <w:pPr>
              <w:rPr>
                <w:rFonts w:ascii="Times New Roman" w:eastAsia="Times New Roman" w:hAnsi="Times New Roman" w:cs="Times New Roman"/>
              </w:rPr>
            </w:pPr>
            <w:r>
              <w:rPr>
                <w:rFonts w:ascii="Times New Roman" w:eastAsia="Times New Roman" w:hAnsi="Times New Roman" w:cs="Times New Roman"/>
              </w:rPr>
              <w:t>M5</w:t>
            </w:r>
          </w:p>
        </w:tc>
      </w:tr>
      <w:tr w:rsidR="00C77E05" w:rsidTr="00530E4A">
        <w:trPr>
          <w:trHeight w:val="229"/>
          <w:jc w:val="right"/>
        </w:trPr>
        <w:tc>
          <w:tcPr>
            <w:tcW w:w="1890" w:type="dxa"/>
            <w:shd w:val="clear" w:color="auto" w:fill="auto"/>
          </w:tcPr>
          <w:p w:rsidR="00C77E05" w:rsidRDefault="00C77E05">
            <w:pPr>
              <w:jc w:val="center"/>
              <w:rPr>
                <w:rFonts w:ascii="Times New Roman" w:eastAsia="Times New Roman" w:hAnsi="Times New Roman" w:cs="Times New Roman"/>
              </w:rPr>
            </w:pPr>
            <w:r>
              <w:rPr>
                <w:rFonts w:ascii="Times New Roman" w:eastAsia="Times New Roman" w:hAnsi="Times New Roman" w:cs="Times New Roman"/>
              </w:rPr>
              <w:t>6.</w:t>
            </w:r>
          </w:p>
        </w:tc>
        <w:tc>
          <w:tcPr>
            <w:tcW w:w="5051" w:type="dxa"/>
            <w:shd w:val="clear" w:color="auto" w:fill="auto"/>
            <w:vAlign w:val="center"/>
          </w:tcPr>
          <w:p w:rsidR="00C77E05" w:rsidRPr="00C77E05" w:rsidRDefault="00530E4A" w:rsidP="00C77E05">
            <w:pPr>
              <w:jc w:val="both"/>
              <w:rPr>
                <w:rFonts w:ascii="Times New Roman" w:hAnsi="Times New Roman" w:cs="Times New Roman"/>
                <w:color w:val="00000A"/>
              </w:rPr>
            </w:pPr>
            <w:r w:rsidRPr="00530E4A">
              <w:rPr>
                <w:rFonts w:ascii="Times New Roman" w:hAnsi="Times New Roman" w:cs="Times New Roman"/>
                <w:color w:val="00000A"/>
              </w:rPr>
              <w:t>Model Promotion, Lifecycle Management, and Engineering Trade-offs</w:t>
            </w:r>
          </w:p>
        </w:tc>
        <w:tc>
          <w:tcPr>
            <w:tcW w:w="2509" w:type="dxa"/>
            <w:shd w:val="clear" w:color="auto" w:fill="auto"/>
            <w:vAlign w:val="center"/>
          </w:tcPr>
          <w:p w:rsidR="00C77E05" w:rsidRDefault="00530E4A">
            <w:pPr>
              <w:rPr>
                <w:rFonts w:ascii="Times New Roman" w:eastAsia="Times New Roman" w:hAnsi="Times New Roman" w:cs="Times New Roman"/>
              </w:rPr>
            </w:pPr>
            <w:r>
              <w:rPr>
                <w:rFonts w:ascii="Times New Roman" w:eastAsia="Times New Roman" w:hAnsi="Times New Roman" w:cs="Times New Roman"/>
              </w:rPr>
              <w:t>M6</w:t>
            </w:r>
          </w:p>
        </w:tc>
      </w:tr>
    </w:tbl>
    <w:p w:rsidR="00E3115C" w:rsidRDefault="005F4046">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354629933"/>
          <w:showingPlcHdr/>
        </w:sdtPr>
        <w:sdtEndPr/>
        <w:sdtContent>
          <w:r w:rsidR="00B26D2D">
            <w:t xml:space="preserve">     </w:t>
          </w:r>
        </w:sdtContent>
      </w:sdt>
    </w:p>
    <w:p w:rsidR="00E3115C" w:rsidRDefault="00E3115C">
      <w:pPr>
        <w:widowControl w:val="0"/>
        <w:shd w:val="clear" w:color="auto" w:fill="F2F2F2"/>
        <w:jc w:val="both"/>
        <w:rPr>
          <w:rFonts w:ascii="Times New Roman" w:eastAsia="Times New Roman" w:hAnsi="Times New Roman" w:cs="Times New Roman"/>
          <w:b/>
          <w:color w:val="00000A"/>
          <w:sz w:val="24"/>
          <w:szCs w:val="24"/>
          <w:u w:val="singl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B26D2D">
        <w:rPr>
          <w:rFonts w:ascii="Times New Roman" w:eastAsia="Times New Roman" w:hAnsi="Times New Roman" w:cs="Times New Roman"/>
          <w:b/>
          <w:color w:val="00000A"/>
          <w:sz w:val="24"/>
          <w:szCs w:val="24"/>
          <w:u w:val="single"/>
        </w:rPr>
        <w:t xml:space="preserve">Evaluation Scheme: </w:t>
      </w:r>
    </w:p>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E3115C">
        <w:tc>
          <w:tcPr>
            <w:tcW w:w="1271"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rsidR="00E3115C" w:rsidRDefault="000D6FBA">
            <w:pPr>
              <w:widowControl w:val="0"/>
              <w:rPr>
                <w:rFonts w:ascii="Times New Roman" w:eastAsia="Times New Roman" w:hAnsi="Times New Roman" w:cs="Times New Roman"/>
              </w:rPr>
            </w:pPr>
            <w:r>
              <w:rPr>
                <w:rFonts w:ascii="Times New Roman" w:eastAsia="Times New Roman" w:hAnsi="Times New Roman" w:cs="Times New Roman"/>
              </w:rPr>
              <w:t>Name</w:t>
            </w:r>
          </w:p>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rsidR="00E3115C" w:rsidRDefault="000D6FBA">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D65A4F" w:rsidTr="009F78D7">
        <w:trPr>
          <w:trHeight w:val="135"/>
        </w:trPr>
        <w:tc>
          <w:tcPr>
            <w:tcW w:w="1271" w:type="dxa"/>
            <w:vMerge w:val="restart"/>
            <w:vAlign w:val="center"/>
          </w:tcPr>
          <w:p w:rsidR="00D65A4F" w:rsidRDefault="00D65A4F">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EC – 1 </w:t>
            </w:r>
          </w:p>
        </w:tc>
        <w:tc>
          <w:tcPr>
            <w:tcW w:w="2835" w:type="dxa"/>
          </w:tcPr>
          <w:p w:rsidR="00D65A4F" w:rsidRDefault="00D65A4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Project 1 </w:t>
            </w:r>
          </w:p>
        </w:tc>
        <w:tc>
          <w:tcPr>
            <w:tcW w:w="1418" w:type="dxa"/>
            <w:vMerge w:val="restart"/>
          </w:tcPr>
          <w:p w:rsidR="00D65A4F" w:rsidRPr="009F78D7" w:rsidRDefault="00D65A4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691673472"/>
              </w:sdtPr>
              <w:sdtContent>
                <w:r w:rsidRPr="009F78D7">
                  <w:rPr>
                    <w:rFonts w:ascii="Times New Roman" w:hAnsi="Times New Roman" w:cs="Times New Roman"/>
                  </w:rPr>
                  <w:t xml:space="preserve">Take Home / </w:t>
                </w:r>
              </w:sdtContent>
            </w:sdt>
            <w:r w:rsidRPr="009F78D7">
              <w:rPr>
                <w:rFonts w:ascii="Times New Roman" w:eastAsia="Times New Roman" w:hAnsi="Times New Roman" w:cs="Times New Roman"/>
                <w:color w:val="00000A"/>
              </w:rPr>
              <w:t>Online</w:t>
            </w:r>
          </w:p>
        </w:tc>
        <w:tc>
          <w:tcPr>
            <w:tcW w:w="992" w:type="dxa"/>
          </w:tcPr>
          <w:p w:rsidR="00D65A4F" w:rsidRDefault="00D65A4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40 %</w:t>
            </w:r>
          </w:p>
        </w:tc>
        <w:tc>
          <w:tcPr>
            <w:tcW w:w="1134" w:type="dxa"/>
          </w:tcPr>
          <w:p w:rsidR="00D65A4F" w:rsidRPr="00C77E05" w:rsidRDefault="00D65A4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28</w:t>
            </w:r>
            <w:r w:rsidRPr="00C77E05">
              <w:rPr>
                <w:rFonts w:ascii="Times New Roman" w:eastAsia="Times New Roman" w:hAnsi="Times New Roman" w:cs="Times New Roman"/>
              </w:rPr>
              <w:t xml:space="preserve"> days</w:t>
            </w:r>
          </w:p>
        </w:tc>
        <w:tc>
          <w:tcPr>
            <w:tcW w:w="1700" w:type="dxa"/>
            <w:vMerge w:val="restart"/>
          </w:tcPr>
          <w:p w:rsidR="00D65A4F" w:rsidRPr="00D65A4F" w:rsidRDefault="00D65A4F" w:rsidP="00D65A4F">
            <w:pPr>
              <w:widowControl w:val="0"/>
              <w:pBdr>
                <w:top w:val="nil"/>
                <w:left w:val="nil"/>
                <w:bottom w:val="nil"/>
                <w:right w:val="nil"/>
                <w:between w:val="nil"/>
              </w:pBdr>
              <w:spacing w:after="0" w:line="240" w:lineRule="auto"/>
              <w:rPr>
                <w:rFonts w:ascii="Times New Roman" w:eastAsia="Times New Roman" w:hAnsi="Times New Roman" w:cs="Times New Roman"/>
              </w:rPr>
            </w:pPr>
            <w:r w:rsidRPr="00D65A4F">
              <w:rPr>
                <w:rFonts w:ascii="Times New Roman" w:eastAsia="Times New Roman" w:hAnsi="Times New Roman" w:cs="Times New Roman"/>
              </w:rPr>
              <w:t>TBA</w:t>
            </w:r>
          </w:p>
        </w:tc>
      </w:tr>
      <w:tr w:rsidR="00D65A4F">
        <w:trPr>
          <w:trHeight w:val="135"/>
        </w:trPr>
        <w:tc>
          <w:tcPr>
            <w:tcW w:w="1271" w:type="dxa"/>
            <w:vMerge/>
            <w:vAlign w:val="center"/>
          </w:tcPr>
          <w:p w:rsidR="00D65A4F" w:rsidRDefault="00D65A4F" w:rsidP="009F78D7">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D65A4F"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1</w:t>
            </w:r>
          </w:p>
        </w:tc>
        <w:tc>
          <w:tcPr>
            <w:tcW w:w="1418" w:type="dxa"/>
            <w:vMerge/>
          </w:tcPr>
          <w:p w:rsidR="00D65A4F" w:rsidRDefault="00D65A4F" w:rsidP="009F78D7">
            <w:pPr>
              <w:widowControl w:val="0"/>
              <w:pBdr>
                <w:top w:val="nil"/>
                <w:left w:val="nil"/>
                <w:bottom w:val="nil"/>
                <w:right w:val="nil"/>
                <w:between w:val="nil"/>
              </w:pBdr>
              <w:spacing w:after="0" w:line="240" w:lineRule="auto"/>
            </w:pPr>
          </w:p>
        </w:tc>
        <w:tc>
          <w:tcPr>
            <w:tcW w:w="992" w:type="dxa"/>
          </w:tcPr>
          <w:p w:rsidR="00D65A4F"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rsidR="00D65A4F" w:rsidRPr="00C77E05"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02 days</w:t>
            </w:r>
          </w:p>
        </w:tc>
        <w:tc>
          <w:tcPr>
            <w:tcW w:w="1700" w:type="dxa"/>
            <w:vMerge/>
          </w:tcPr>
          <w:p w:rsidR="00D65A4F" w:rsidRPr="00C77E05"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D65A4F">
        <w:trPr>
          <w:trHeight w:val="135"/>
        </w:trPr>
        <w:tc>
          <w:tcPr>
            <w:tcW w:w="1271" w:type="dxa"/>
            <w:vMerge/>
            <w:vAlign w:val="center"/>
          </w:tcPr>
          <w:p w:rsidR="00D65A4F" w:rsidRDefault="00D65A4F" w:rsidP="009F78D7">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D65A4F"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2</w:t>
            </w:r>
          </w:p>
        </w:tc>
        <w:tc>
          <w:tcPr>
            <w:tcW w:w="1418" w:type="dxa"/>
            <w:vMerge/>
          </w:tcPr>
          <w:p w:rsidR="00D65A4F" w:rsidRDefault="00D65A4F" w:rsidP="009F78D7">
            <w:pPr>
              <w:widowControl w:val="0"/>
              <w:pBdr>
                <w:top w:val="nil"/>
                <w:left w:val="nil"/>
                <w:bottom w:val="nil"/>
                <w:right w:val="nil"/>
                <w:between w:val="nil"/>
              </w:pBdr>
              <w:spacing w:after="0" w:line="240" w:lineRule="auto"/>
            </w:pPr>
          </w:p>
        </w:tc>
        <w:tc>
          <w:tcPr>
            <w:tcW w:w="992" w:type="dxa"/>
          </w:tcPr>
          <w:p w:rsidR="00D65A4F"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rsidR="00D65A4F"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02 days</w:t>
            </w:r>
          </w:p>
        </w:tc>
        <w:tc>
          <w:tcPr>
            <w:tcW w:w="1700" w:type="dxa"/>
            <w:vMerge/>
          </w:tcPr>
          <w:p w:rsidR="00D65A4F" w:rsidRPr="00C77E05"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9F78D7" w:rsidTr="0040413C">
        <w:trPr>
          <w:trHeight w:val="480"/>
        </w:trPr>
        <w:tc>
          <w:tcPr>
            <w:tcW w:w="1271" w:type="dxa"/>
            <w:vAlign w:val="center"/>
          </w:tcPr>
          <w:p w:rsidR="009F78D7" w:rsidRDefault="009F78D7" w:rsidP="0040413C">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rsidR="009F78D7" w:rsidRDefault="00D65A4F"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w:t>
            </w:r>
            <w:r w:rsidR="009F78D7">
              <w:rPr>
                <w:rFonts w:ascii="Times New Roman" w:eastAsia="Times New Roman" w:hAnsi="Times New Roman" w:cs="Times New Roman"/>
                <w:color w:val="00000A"/>
              </w:rPr>
              <w:t>0%</w:t>
            </w:r>
          </w:p>
        </w:tc>
        <w:tc>
          <w:tcPr>
            <w:tcW w:w="1134" w:type="dxa"/>
          </w:tcPr>
          <w:p w:rsidR="009F78D7" w:rsidRPr="00C77E05"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2½ Hours</w:t>
            </w:r>
          </w:p>
        </w:tc>
        <w:tc>
          <w:tcPr>
            <w:tcW w:w="1700"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As per calendar</w:t>
            </w:r>
          </w:p>
        </w:tc>
      </w:tr>
    </w:tbl>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E3115C" w:rsidRDefault="000D6FB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rsidR="00E3115C" w:rsidRDefault="000D6FB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rsidR="00E3115C" w:rsidRDefault="00E3115C">
      <w:pPr>
        <w:widowControl w:val="0"/>
        <w:spacing w:after="0" w:line="240" w:lineRule="auto"/>
        <w:jc w:val="both"/>
        <w:rPr>
          <w:rFonts w:ascii="Times New Roman" w:eastAsia="Times New Roman" w:hAnsi="Times New Roman" w:cs="Times New Roman"/>
        </w:rPr>
      </w:pP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rPr>
        <w:t>Important Links and Information:</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lastRenderedPageBreak/>
        <w:t>eLearn Portal:</w:t>
      </w:r>
      <w:r w:rsidRPr="00B435F3">
        <w:rPr>
          <w:rFonts w:ascii="Times New Roman" w:eastAsia="Cambria" w:hAnsi="Times New Roman" w:cs="Times New Roman"/>
          <w:color w:val="00000A"/>
        </w:rPr>
        <w:t xml:space="preserve"> </w:t>
      </w:r>
      <w:hyperlink r:id="rId8">
        <w:r w:rsidRPr="00B435F3">
          <w:rPr>
            <w:rFonts w:ascii="Times New Roman" w:eastAsia="Cambria" w:hAnsi="Times New Roman" w:cs="Times New Roman"/>
            <w:color w:val="0563C1"/>
            <w:u w:val="single"/>
          </w:rPr>
          <w:t>https://elearn.bits-pilani.ac.in</w:t>
        </w:r>
      </w:hyperlink>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color w:val="00000A"/>
        </w:rPr>
        <w:t>Students must visit the eLearn portal regularly and stay updated with the latest announcements and deadlines.</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Contact Sessions:</w:t>
      </w:r>
      <w:r w:rsidRPr="00B435F3">
        <w:rPr>
          <w:rFonts w:ascii="Times New Roman" w:eastAsia="Cambria" w:hAnsi="Times New Roman" w:cs="Times New Roman"/>
          <w:color w:val="00000A"/>
        </w:rPr>
        <w:t xml:space="preserve"> Students should attend the online lectures as per the schedule provided on the eLearn portal.</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Evaluation Guidelines:</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For Closed Book tests: No books or reference material of any kind will be permitted.</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3115C" w:rsidRPr="00B435F3" w:rsidRDefault="000D6FBA">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  </w:t>
      </w:r>
      <w:hyperlink r:id="rId9">
        <w:r w:rsidRPr="00B435F3">
          <w:rPr>
            <w:rFonts w:ascii="Times New Roman" w:eastAsia="Cambria" w:hAnsi="Times New Roman" w:cs="Times New Roman"/>
            <w:color w:val="1155CC"/>
            <w:u w:val="single"/>
          </w:rPr>
          <w:t>EC3 Guidelines</w:t>
        </w:r>
      </w:hyperlink>
      <w:r w:rsidRPr="00B435F3">
        <w:rPr>
          <w:rFonts w:ascii="Times New Roman" w:eastAsia="Cambria" w:hAnsi="Times New Roman" w:cs="Times New Roman"/>
          <w:color w:val="00000A"/>
        </w:rPr>
        <w:t xml:space="preserve"> </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B435F3">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B435F3">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3115C" w:rsidRDefault="00E3115C">
      <w:pPr>
        <w:widowControl w:val="0"/>
        <w:spacing w:after="0" w:line="240" w:lineRule="auto"/>
        <w:jc w:val="both"/>
        <w:rPr>
          <w:rFonts w:ascii="Times New Roman" w:eastAsia="Times New Roman" w:hAnsi="Times New Roman" w:cs="Times New Roman"/>
          <w:color w:val="00000A"/>
        </w:rPr>
      </w:pPr>
    </w:p>
    <w:p w:rsidR="00E3115C" w:rsidRDefault="000D6FBA">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E3115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18CA" w:rsidRDefault="000D6FBA">
      <w:pPr>
        <w:spacing w:after="0" w:line="240" w:lineRule="auto"/>
      </w:pPr>
      <w:r>
        <w:separator/>
      </w:r>
    </w:p>
  </w:endnote>
  <w:endnote w:type="continuationSeparator" w:id="0">
    <w:p w:rsidR="003218CA" w:rsidRDefault="000D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E3115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0D6FBA">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E3115C" w:rsidRDefault="000D6FBA">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E3115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18CA" w:rsidRDefault="000D6FBA">
      <w:pPr>
        <w:spacing w:after="0" w:line="240" w:lineRule="auto"/>
      </w:pPr>
      <w:r>
        <w:separator/>
      </w:r>
    </w:p>
  </w:footnote>
  <w:footnote w:type="continuationSeparator" w:id="0">
    <w:p w:rsidR="003218CA" w:rsidRDefault="000D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5F4046">
    <w:pPr>
      <w:pBdr>
        <w:top w:val="nil"/>
        <w:left w:val="nil"/>
        <w:bottom w:val="nil"/>
        <w:right w:val="nil"/>
        <w:between w:val="nil"/>
      </w:pBdr>
      <w:tabs>
        <w:tab w:val="center" w:pos="4680"/>
        <w:tab w:val="right" w:pos="9360"/>
      </w:tabs>
      <w:spacing w:after="0" w:line="240" w:lineRule="auto"/>
      <w:rPr>
        <w:color w:val="000000"/>
      </w:rPr>
    </w:pPr>
    <w:r>
      <w:rPr>
        <w:color w:val="000000"/>
      </w:rPr>
      <w:pict w14:anchorId="257697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0D6FBA">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E3115C" w:rsidRDefault="00E3115C">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5F4046">
    <w:pPr>
      <w:pBdr>
        <w:top w:val="nil"/>
        <w:left w:val="nil"/>
        <w:bottom w:val="nil"/>
        <w:right w:val="nil"/>
        <w:between w:val="nil"/>
      </w:pBdr>
      <w:tabs>
        <w:tab w:val="center" w:pos="4680"/>
        <w:tab w:val="right" w:pos="9360"/>
      </w:tabs>
      <w:spacing w:after="0" w:line="240" w:lineRule="auto"/>
      <w:rPr>
        <w:color w:val="000000"/>
      </w:rPr>
    </w:pPr>
    <w:r>
      <w:rPr>
        <w:color w:val="000000"/>
      </w:rPr>
      <w:pict w14:anchorId="44020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45B04"/>
    <w:multiLevelType w:val="multilevel"/>
    <w:tmpl w:val="C910F1A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0F0563"/>
    <w:multiLevelType w:val="multilevel"/>
    <w:tmpl w:val="8F84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1895"/>
    <w:multiLevelType w:val="hybridMultilevel"/>
    <w:tmpl w:val="946682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AC791F"/>
    <w:multiLevelType w:val="hybridMultilevel"/>
    <w:tmpl w:val="CE0C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6F3C2C"/>
    <w:multiLevelType w:val="hybridMultilevel"/>
    <w:tmpl w:val="5BEE5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7E6DFC"/>
    <w:multiLevelType w:val="hybridMultilevel"/>
    <w:tmpl w:val="3B049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BB04273"/>
    <w:multiLevelType w:val="multilevel"/>
    <w:tmpl w:val="104E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56F8E"/>
    <w:multiLevelType w:val="hybridMultilevel"/>
    <w:tmpl w:val="F1C4A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83480D"/>
    <w:multiLevelType w:val="hybridMultilevel"/>
    <w:tmpl w:val="B62649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7B309A"/>
    <w:multiLevelType w:val="multilevel"/>
    <w:tmpl w:val="6300794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0EC7939"/>
    <w:multiLevelType w:val="multilevel"/>
    <w:tmpl w:val="83E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3094E"/>
    <w:multiLevelType w:val="hybridMultilevel"/>
    <w:tmpl w:val="BB9A76C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21D4705"/>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85B3DA1"/>
    <w:multiLevelType w:val="multilevel"/>
    <w:tmpl w:val="6300794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9702B4F"/>
    <w:multiLevelType w:val="multilevel"/>
    <w:tmpl w:val="68F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1088D"/>
    <w:multiLevelType w:val="hybridMultilevel"/>
    <w:tmpl w:val="9788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053B99"/>
    <w:multiLevelType w:val="hybridMultilevel"/>
    <w:tmpl w:val="1A8CE8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CE7339A"/>
    <w:multiLevelType w:val="hybridMultilevel"/>
    <w:tmpl w:val="A90A62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0D90E1B"/>
    <w:multiLevelType w:val="multilevel"/>
    <w:tmpl w:val="C5F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86161"/>
    <w:multiLevelType w:val="multilevel"/>
    <w:tmpl w:val="2B8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548C8"/>
    <w:multiLevelType w:val="multilevel"/>
    <w:tmpl w:val="DDDE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7429D"/>
    <w:multiLevelType w:val="hybridMultilevel"/>
    <w:tmpl w:val="698A4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3264D3"/>
    <w:multiLevelType w:val="hybridMultilevel"/>
    <w:tmpl w:val="91AE3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BD11BE"/>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A3B5286"/>
    <w:multiLevelType w:val="hybridMultilevel"/>
    <w:tmpl w:val="3F6EAD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BD07310"/>
    <w:multiLevelType w:val="hybridMultilevel"/>
    <w:tmpl w:val="D9C60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EB6F8A"/>
    <w:multiLevelType w:val="hybridMultilevel"/>
    <w:tmpl w:val="96DE56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86E1C67"/>
    <w:multiLevelType w:val="multilevel"/>
    <w:tmpl w:val="82D6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A6D60"/>
    <w:multiLevelType w:val="hybridMultilevel"/>
    <w:tmpl w:val="B6E01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5E49FD"/>
    <w:multiLevelType w:val="multilevel"/>
    <w:tmpl w:val="4B9C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22C59"/>
    <w:multiLevelType w:val="hybridMultilevel"/>
    <w:tmpl w:val="1AFA57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4581655"/>
    <w:multiLevelType w:val="multilevel"/>
    <w:tmpl w:val="BE36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96325"/>
    <w:multiLevelType w:val="multilevel"/>
    <w:tmpl w:val="C24C7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8DA25EA"/>
    <w:multiLevelType w:val="hybridMultilevel"/>
    <w:tmpl w:val="794E3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A73677A"/>
    <w:multiLevelType w:val="multilevel"/>
    <w:tmpl w:val="F30A7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BD31A73"/>
    <w:multiLevelType w:val="multilevel"/>
    <w:tmpl w:val="E44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F5297"/>
    <w:multiLevelType w:val="multilevel"/>
    <w:tmpl w:val="842E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4"/>
  </w:num>
  <w:num w:numId="3">
    <w:abstractNumId w:val="9"/>
  </w:num>
  <w:num w:numId="4">
    <w:abstractNumId w:val="13"/>
  </w:num>
  <w:num w:numId="5">
    <w:abstractNumId w:val="0"/>
  </w:num>
  <w:num w:numId="6">
    <w:abstractNumId w:val="11"/>
  </w:num>
  <w:num w:numId="7">
    <w:abstractNumId w:val="26"/>
  </w:num>
  <w:num w:numId="8">
    <w:abstractNumId w:val="30"/>
  </w:num>
  <w:num w:numId="9">
    <w:abstractNumId w:val="24"/>
  </w:num>
  <w:num w:numId="10">
    <w:abstractNumId w:val="2"/>
  </w:num>
  <w:num w:numId="11">
    <w:abstractNumId w:val="16"/>
  </w:num>
  <w:num w:numId="12">
    <w:abstractNumId w:val="8"/>
  </w:num>
  <w:num w:numId="13">
    <w:abstractNumId w:val="5"/>
  </w:num>
  <w:num w:numId="14">
    <w:abstractNumId w:val="23"/>
  </w:num>
  <w:num w:numId="15">
    <w:abstractNumId w:val="12"/>
  </w:num>
  <w:num w:numId="16">
    <w:abstractNumId w:val="3"/>
  </w:num>
  <w:num w:numId="17">
    <w:abstractNumId w:val="15"/>
  </w:num>
  <w:num w:numId="18">
    <w:abstractNumId w:val="22"/>
  </w:num>
  <w:num w:numId="19">
    <w:abstractNumId w:val="25"/>
  </w:num>
  <w:num w:numId="20">
    <w:abstractNumId w:val="33"/>
  </w:num>
  <w:num w:numId="21">
    <w:abstractNumId w:val="7"/>
  </w:num>
  <w:num w:numId="22">
    <w:abstractNumId w:val="28"/>
  </w:num>
  <w:num w:numId="23">
    <w:abstractNumId w:val="21"/>
  </w:num>
  <w:num w:numId="24">
    <w:abstractNumId w:val="4"/>
  </w:num>
  <w:num w:numId="25">
    <w:abstractNumId w:val="27"/>
  </w:num>
  <w:num w:numId="26">
    <w:abstractNumId w:val="20"/>
  </w:num>
  <w:num w:numId="27">
    <w:abstractNumId w:val="17"/>
  </w:num>
  <w:num w:numId="28">
    <w:abstractNumId w:val="18"/>
  </w:num>
  <w:num w:numId="29">
    <w:abstractNumId w:val="10"/>
  </w:num>
  <w:num w:numId="30">
    <w:abstractNumId w:val="35"/>
  </w:num>
  <w:num w:numId="31">
    <w:abstractNumId w:val="1"/>
  </w:num>
  <w:num w:numId="32">
    <w:abstractNumId w:val="29"/>
  </w:num>
  <w:num w:numId="33">
    <w:abstractNumId w:val="14"/>
  </w:num>
  <w:num w:numId="34">
    <w:abstractNumId w:val="19"/>
  </w:num>
  <w:num w:numId="35">
    <w:abstractNumId w:val="6"/>
  </w:num>
  <w:num w:numId="36">
    <w:abstractNumId w:val="31"/>
  </w:num>
  <w:num w:numId="37">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15C"/>
    <w:rsid w:val="000D6FBA"/>
    <w:rsid w:val="001A0722"/>
    <w:rsid w:val="00267C50"/>
    <w:rsid w:val="002B362A"/>
    <w:rsid w:val="002C05A7"/>
    <w:rsid w:val="003218CA"/>
    <w:rsid w:val="00322402"/>
    <w:rsid w:val="00334C45"/>
    <w:rsid w:val="003F7F39"/>
    <w:rsid w:val="0040413C"/>
    <w:rsid w:val="004151F2"/>
    <w:rsid w:val="0048181A"/>
    <w:rsid w:val="00530E4A"/>
    <w:rsid w:val="00564597"/>
    <w:rsid w:val="005D097D"/>
    <w:rsid w:val="005F2787"/>
    <w:rsid w:val="005F4046"/>
    <w:rsid w:val="00617561"/>
    <w:rsid w:val="0067291B"/>
    <w:rsid w:val="006A5050"/>
    <w:rsid w:val="008874D2"/>
    <w:rsid w:val="009D772F"/>
    <w:rsid w:val="009F78D7"/>
    <w:rsid w:val="00A20A19"/>
    <w:rsid w:val="00AB3A1C"/>
    <w:rsid w:val="00AE3BF2"/>
    <w:rsid w:val="00AF6209"/>
    <w:rsid w:val="00B26D2D"/>
    <w:rsid w:val="00B435F3"/>
    <w:rsid w:val="00B838B1"/>
    <w:rsid w:val="00C0737E"/>
    <w:rsid w:val="00C77E05"/>
    <w:rsid w:val="00CC6A84"/>
    <w:rsid w:val="00D65A4F"/>
    <w:rsid w:val="00DB6EE5"/>
    <w:rsid w:val="00E3115C"/>
    <w:rsid w:val="00E335FA"/>
    <w:rsid w:val="00ED2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58D1289"/>
  <w15:docId w15:val="{DA0CEEE2-9567-4F4F-80C7-893CA030A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NormalWeb">
    <w:name w:val="Normal (Web)"/>
    <w:basedOn w:val="Normal"/>
    <w:uiPriority w:val="99"/>
    <w:unhideWhenUsed/>
    <w:rsid w:val="0061756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E3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20156">
      <w:bodyDiv w:val="1"/>
      <w:marLeft w:val="0"/>
      <w:marRight w:val="0"/>
      <w:marTop w:val="0"/>
      <w:marBottom w:val="0"/>
      <w:divBdr>
        <w:top w:val="none" w:sz="0" w:space="0" w:color="auto"/>
        <w:left w:val="none" w:sz="0" w:space="0" w:color="auto"/>
        <w:bottom w:val="none" w:sz="0" w:space="0" w:color="auto"/>
        <w:right w:val="none" w:sz="0" w:space="0" w:color="auto"/>
      </w:divBdr>
    </w:div>
    <w:div w:id="77875281">
      <w:bodyDiv w:val="1"/>
      <w:marLeft w:val="0"/>
      <w:marRight w:val="0"/>
      <w:marTop w:val="0"/>
      <w:marBottom w:val="0"/>
      <w:divBdr>
        <w:top w:val="none" w:sz="0" w:space="0" w:color="auto"/>
        <w:left w:val="none" w:sz="0" w:space="0" w:color="auto"/>
        <w:bottom w:val="none" w:sz="0" w:space="0" w:color="auto"/>
        <w:right w:val="none" w:sz="0" w:space="0" w:color="auto"/>
      </w:divBdr>
    </w:div>
    <w:div w:id="300312112">
      <w:bodyDiv w:val="1"/>
      <w:marLeft w:val="0"/>
      <w:marRight w:val="0"/>
      <w:marTop w:val="0"/>
      <w:marBottom w:val="0"/>
      <w:divBdr>
        <w:top w:val="none" w:sz="0" w:space="0" w:color="auto"/>
        <w:left w:val="none" w:sz="0" w:space="0" w:color="auto"/>
        <w:bottom w:val="none" w:sz="0" w:space="0" w:color="auto"/>
        <w:right w:val="none" w:sz="0" w:space="0" w:color="auto"/>
      </w:divBdr>
    </w:div>
    <w:div w:id="317542134">
      <w:bodyDiv w:val="1"/>
      <w:marLeft w:val="0"/>
      <w:marRight w:val="0"/>
      <w:marTop w:val="0"/>
      <w:marBottom w:val="0"/>
      <w:divBdr>
        <w:top w:val="none" w:sz="0" w:space="0" w:color="auto"/>
        <w:left w:val="none" w:sz="0" w:space="0" w:color="auto"/>
        <w:bottom w:val="none" w:sz="0" w:space="0" w:color="auto"/>
        <w:right w:val="none" w:sz="0" w:space="0" w:color="auto"/>
      </w:divBdr>
    </w:div>
    <w:div w:id="372536285">
      <w:bodyDiv w:val="1"/>
      <w:marLeft w:val="0"/>
      <w:marRight w:val="0"/>
      <w:marTop w:val="0"/>
      <w:marBottom w:val="0"/>
      <w:divBdr>
        <w:top w:val="none" w:sz="0" w:space="0" w:color="auto"/>
        <w:left w:val="none" w:sz="0" w:space="0" w:color="auto"/>
        <w:bottom w:val="none" w:sz="0" w:space="0" w:color="auto"/>
        <w:right w:val="none" w:sz="0" w:space="0" w:color="auto"/>
      </w:divBdr>
    </w:div>
    <w:div w:id="394160519">
      <w:bodyDiv w:val="1"/>
      <w:marLeft w:val="0"/>
      <w:marRight w:val="0"/>
      <w:marTop w:val="0"/>
      <w:marBottom w:val="0"/>
      <w:divBdr>
        <w:top w:val="none" w:sz="0" w:space="0" w:color="auto"/>
        <w:left w:val="none" w:sz="0" w:space="0" w:color="auto"/>
        <w:bottom w:val="none" w:sz="0" w:space="0" w:color="auto"/>
        <w:right w:val="none" w:sz="0" w:space="0" w:color="auto"/>
      </w:divBdr>
    </w:div>
    <w:div w:id="402069686">
      <w:bodyDiv w:val="1"/>
      <w:marLeft w:val="0"/>
      <w:marRight w:val="0"/>
      <w:marTop w:val="0"/>
      <w:marBottom w:val="0"/>
      <w:divBdr>
        <w:top w:val="none" w:sz="0" w:space="0" w:color="auto"/>
        <w:left w:val="none" w:sz="0" w:space="0" w:color="auto"/>
        <w:bottom w:val="none" w:sz="0" w:space="0" w:color="auto"/>
        <w:right w:val="none" w:sz="0" w:space="0" w:color="auto"/>
      </w:divBdr>
    </w:div>
    <w:div w:id="521822034">
      <w:bodyDiv w:val="1"/>
      <w:marLeft w:val="0"/>
      <w:marRight w:val="0"/>
      <w:marTop w:val="0"/>
      <w:marBottom w:val="0"/>
      <w:divBdr>
        <w:top w:val="none" w:sz="0" w:space="0" w:color="auto"/>
        <w:left w:val="none" w:sz="0" w:space="0" w:color="auto"/>
        <w:bottom w:val="none" w:sz="0" w:space="0" w:color="auto"/>
        <w:right w:val="none" w:sz="0" w:space="0" w:color="auto"/>
      </w:divBdr>
      <w:divsChild>
        <w:div w:id="720597341">
          <w:marLeft w:val="-100"/>
          <w:marRight w:val="0"/>
          <w:marTop w:val="0"/>
          <w:marBottom w:val="0"/>
          <w:divBdr>
            <w:top w:val="none" w:sz="0" w:space="0" w:color="auto"/>
            <w:left w:val="none" w:sz="0" w:space="0" w:color="auto"/>
            <w:bottom w:val="none" w:sz="0" w:space="0" w:color="auto"/>
            <w:right w:val="none" w:sz="0" w:space="0" w:color="auto"/>
          </w:divBdr>
        </w:div>
      </w:divsChild>
    </w:div>
    <w:div w:id="556597592">
      <w:bodyDiv w:val="1"/>
      <w:marLeft w:val="0"/>
      <w:marRight w:val="0"/>
      <w:marTop w:val="0"/>
      <w:marBottom w:val="0"/>
      <w:divBdr>
        <w:top w:val="none" w:sz="0" w:space="0" w:color="auto"/>
        <w:left w:val="none" w:sz="0" w:space="0" w:color="auto"/>
        <w:bottom w:val="none" w:sz="0" w:space="0" w:color="auto"/>
        <w:right w:val="none" w:sz="0" w:space="0" w:color="auto"/>
      </w:divBdr>
    </w:div>
    <w:div w:id="687636301">
      <w:bodyDiv w:val="1"/>
      <w:marLeft w:val="0"/>
      <w:marRight w:val="0"/>
      <w:marTop w:val="0"/>
      <w:marBottom w:val="0"/>
      <w:divBdr>
        <w:top w:val="none" w:sz="0" w:space="0" w:color="auto"/>
        <w:left w:val="none" w:sz="0" w:space="0" w:color="auto"/>
        <w:bottom w:val="none" w:sz="0" w:space="0" w:color="auto"/>
        <w:right w:val="none" w:sz="0" w:space="0" w:color="auto"/>
      </w:divBdr>
    </w:div>
    <w:div w:id="736248898">
      <w:bodyDiv w:val="1"/>
      <w:marLeft w:val="0"/>
      <w:marRight w:val="0"/>
      <w:marTop w:val="0"/>
      <w:marBottom w:val="0"/>
      <w:divBdr>
        <w:top w:val="none" w:sz="0" w:space="0" w:color="auto"/>
        <w:left w:val="none" w:sz="0" w:space="0" w:color="auto"/>
        <w:bottom w:val="none" w:sz="0" w:space="0" w:color="auto"/>
        <w:right w:val="none" w:sz="0" w:space="0" w:color="auto"/>
      </w:divBdr>
    </w:div>
    <w:div w:id="749233560">
      <w:bodyDiv w:val="1"/>
      <w:marLeft w:val="0"/>
      <w:marRight w:val="0"/>
      <w:marTop w:val="0"/>
      <w:marBottom w:val="0"/>
      <w:divBdr>
        <w:top w:val="none" w:sz="0" w:space="0" w:color="auto"/>
        <w:left w:val="none" w:sz="0" w:space="0" w:color="auto"/>
        <w:bottom w:val="none" w:sz="0" w:space="0" w:color="auto"/>
        <w:right w:val="none" w:sz="0" w:space="0" w:color="auto"/>
      </w:divBdr>
    </w:div>
    <w:div w:id="819999407">
      <w:bodyDiv w:val="1"/>
      <w:marLeft w:val="0"/>
      <w:marRight w:val="0"/>
      <w:marTop w:val="0"/>
      <w:marBottom w:val="0"/>
      <w:divBdr>
        <w:top w:val="none" w:sz="0" w:space="0" w:color="auto"/>
        <w:left w:val="none" w:sz="0" w:space="0" w:color="auto"/>
        <w:bottom w:val="none" w:sz="0" w:space="0" w:color="auto"/>
        <w:right w:val="none" w:sz="0" w:space="0" w:color="auto"/>
      </w:divBdr>
    </w:div>
    <w:div w:id="835612709">
      <w:bodyDiv w:val="1"/>
      <w:marLeft w:val="0"/>
      <w:marRight w:val="0"/>
      <w:marTop w:val="0"/>
      <w:marBottom w:val="0"/>
      <w:divBdr>
        <w:top w:val="none" w:sz="0" w:space="0" w:color="auto"/>
        <w:left w:val="none" w:sz="0" w:space="0" w:color="auto"/>
        <w:bottom w:val="none" w:sz="0" w:space="0" w:color="auto"/>
        <w:right w:val="none" w:sz="0" w:space="0" w:color="auto"/>
      </w:divBdr>
    </w:div>
    <w:div w:id="881019198">
      <w:bodyDiv w:val="1"/>
      <w:marLeft w:val="0"/>
      <w:marRight w:val="0"/>
      <w:marTop w:val="0"/>
      <w:marBottom w:val="0"/>
      <w:divBdr>
        <w:top w:val="none" w:sz="0" w:space="0" w:color="auto"/>
        <w:left w:val="none" w:sz="0" w:space="0" w:color="auto"/>
        <w:bottom w:val="none" w:sz="0" w:space="0" w:color="auto"/>
        <w:right w:val="none" w:sz="0" w:space="0" w:color="auto"/>
      </w:divBdr>
    </w:div>
    <w:div w:id="882450513">
      <w:bodyDiv w:val="1"/>
      <w:marLeft w:val="0"/>
      <w:marRight w:val="0"/>
      <w:marTop w:val="0"/>
      <w:marBottom w:val="0"/>
      <w:divBdr>
        <w:top w:val="none" w:sz="0" w:space="0" w:color="auto"/>
        <w:left w:val="none" w:sz="0" w:space="0" w:color="auto"/>
        <w:bottom w:val="none" w:sz="0" w:space="0" w:color="auto"/>
        <w:right w:val="none" w:sz="0" w:space="0" w:color="auto"/>
      </w:divBdr>
    </w:div>
    <w:div w:id="963848183">
      <w:bodyDiv w:val="1"/>
      <w:marLeft w:val="0"/>
      <w:marRight w:val="0"/>
      <w:marTop w:val="0"/>
      <w:marBottom w:val="0"/>
      <w:divBdr>
        <w:top w:val="none" w:sz="0" w:space="0" w:color="auto"/>
        <w:left w:val="none" w:sz="0" w:space="0" w:color="auto"/>
        <w:bottom w:val="none" w:sz="0" w:space="0" w:color="auto"/>
        <w:right w:val="none" w:sz="0" w:space="0" w:color="auto"/>
      </w:divBdr>
    </w:div>
    <w:div w:id="1084256971">
      <w:bodyDiv w:val="1"/>
      <w:marLeft w:val="0"/>
      <w:marRight w:val="0"/>
      <w:marTop w:val="0"/>
      <w:marBottom w:val="0"/>
      <w:divBdr>
        <w:top w:val="none" w:sz="0" w:space="0" w:color="auto"/>
        <w:left w:val="none" w:sz="0" w:space="0" w:color="auto"/>
        <w:bottom w:val="none" w:sz="0" w:space="0" w:color="auto"/>
        <w:right w:val="none" w:sz="0" w:space="0" w:color="auto"/>
      </w:divBdr>
    </w:div>
    <w:div w:id="1173447552">
      <w:bodyDiv w:val="1"/>
      <w:marLeft w:val="0"/>
      <w:marRight w:val="0"/>
      <w:marTop w:val="0"/>
      <w:marBottom w:val="0"/>
      <w:divBdr>
        <w:top w:val="none" w:sz="0" w:space="0" w:color="auto"/>
        <w:left w:val="none" w:sz="0" w:space="0" w:color="auto"/>
        <w:bottom w:val="none" w:sz="0" w:space="0" w:color="auto"/>
        <w:right w:val="none" w:sz="0" w:space="0" w:color="auto"/>
      </w:divBdr>
    </w:div>
    <w:div w:id="1358967521">
      <w:bodyDiv w:val="1"/>
      <w:marLeft w:val="0"/>
      <w:marRight w:val="0"/>
      <w:marTop w:val="0"/>
      <w:marBottom w:val="0"/>
      <w:divBdr>
        <w:top w:val="none" w:sz="0" w:space="0" w:color="auto"/>
        <w:left w:val="none" w:sz="0" w:space="0" w:color="auto"/>
        <w:bottom w:val="none" w:sz="0" w:space="0" w:color="auto"/>
        <w:right w:val="none" w:sz="0" w:space="0" w:color="auto"/>
      </w:divBdr>
    </w:div>
    <w:div w:id="1389304982">
      <w:bodyDiv w:val="1"/>
      <w:marLeft w:val="0"/>
      <w:marRight w:val="0"/>
      <w:marTop w:val="0"/>
      <w:marBottom w:val="0"/>
      <w:divBdr>
        <w:top w:val="none" w:sz="0" w:space="0" w:color="auto"/>
        <w:left w:val="none" w:sz="0" w:space="0" w:color="auto"/>
        <w:bottom w:val="none" w:sz="0" w:space="0" w:color="auto"/>
        <w:right w:val="none" w:sz="0" w:space="0" w:color="auto"/>
      </w:divBdr>
    </w:div>
    <w:div w:id="1527282408">
      <w:bodyDiv w:val="1"/>
      <w:marLeft w:val="0"/>
      <w:marRight w:val="0"/>
      <w:marTop w:val="0"/>
      <w:marBottom w:val="0"/>
      <w:divBdr>
        <w:top w:val="none" w:sz="0" w:space="0" w:color="auto"/>
        <w:left w:val="none" w:sz="0" w:space="0" w:color="auto"/>
        <w:bottom w:val="none" w:sz="0" w:space="0" w:color="auto"/>
        <w:right w:val="none" w:sz="0" w:space="0" w:color="auto"/>
      </w:divBdr>
    </w:div>
    <w:div w:id="1543253771">
      <w:bodyDiv w:val="1"/>
      <w:marLeft w:val="0"/>
      <w:marRight w:val="0"/>
      <w:marTop w:val="0"/>
      <w:marBottom w:val="0"/>
      <w:divBdr>
        <w:top w:val="none" w:sz="0" w:space="0" w:color="auto"/>
        <w:left w:val="none" w:sz="0" w:space="0" w:color="auto"/>
        <w:bottom w:val="none" w:sz="0" w:space="0" w:color="auto"/>
        <w:right w:val="none" w:sz="0" w:space="0" w:color="auto"/>
      </w:divBdr>
    </w:div>
    <w:div w:id="1566916486">
      <w:bodyDiv w:val="1"/>
      <w:marLeft w:val="0"/>
      <w:marRight w:val="0"/>
      <w:marTop w:val="0"/>
      <w:marBottom w:val="0"/>
      <w:divBdr>
        <w:top w:val="none" w:sz="0" w:space="0" w:color="auto"/>
        <w:left w:val="none" w:sz="0" w:space="0" w:color="auto"/>
        <w:bottom w:val="none" w:sz="0" w:space="0" w:color="auto"/>
        <w:right w:val="none" w:sz="0" w:space="0" w:color="auto"/>
      </w:divBdr>
    </w:div>
    <w:div w:id="1576818636">
      <w:bodyDiv w:val="1"/>
      <w:marLeft w:val="0"/>
      <w:marRight w:val="0"/>
      <w:marTop w:val="0"/>
      <w:marBottom w:val="0"/>
      <w:divBdr>
        <w:top w:val="none" w:sz="0" w:space="0" w:color="auto"/>
        <w:left w:val="none" w:sz="0" w:space="0" w:color="auto"/>
        <w:bottom w:val="none" w:sz="0" w:space="0" w:color="auto"/>
        <w:right w:val="none" w:sz="0" w:space="0" w:color="auto"/>
      </w:divBdr>
    </w:div>
    <w:div w:id="1637570032">
      <w:bodyDiv w:val="1"/>
      <w:marLeft w:val="0"/>
      <w:marRight w:val="0"/>
      <w:marTop w:val="0"/>
      <w:marBottom w:val="0"/>
      <w:divBdr>
        <w:top w:val="none" w:sz="0" w:space="0" w:color="auto"/>
        <w:left w:val="none" w:sz="0" w:space="0" w:color="auto"/>
        <w:bottom w:val="none" w:sz="0" w:space="0" w:color="auto"/>
        <w:right w:val="none" w:sz="0" w:space="0" w:color="auto"/>
      </w:divBdr>
    </w:div>
    <w:div w:id="1682314433">
      <w:bodyDiv w:val="1"/>
      <w:marLeft w:val="0"/>
      <w:marRight w:val="0"/>
      <w:marTop w:val="0"/>
      <w:marBottom w:val="0"/>
      <w:divBdr>
        <w:top w:val="none" w:sz="0" w:space="0" w:color="auto"/>
        <w:left w:val="none" w:sz="0" w:space="0" w:color="auto"/>
        <w:bottom w:val="none" w:sz="0" w:space="0" w:color="auto"/>
        <w:right w:val="none" w:sz="0" w:space="0" w:color="auto"/>
      </w:divBdr>
    </w:div>
    <w:div w:id="1690639754">
      <w:bodyDiv w:val="1"/>
      <w:marLeft w:val="0"/>
      <w:marRight w:val="0"/>
      <w:marTop w:val="0"/>
      <w:marBottom w:val="0"/>
      <w:divBdr>
        <w:top w:val="none" w:sz="0" w:space="0" w:color="auto"/>
        <w:left w:val="none" w:sz="0" w:space="0" w:color="auto"/>
        <w:bottom w:val="none" w:sz="0" w:space="0" w:color="auto"/>
        <w:right w:val="none" w:sz="0" w:space="0" w:color="auto"/>
      </w:divBdr>
    </w:div>
    <w:div w:id="1714695174">
      <w:bodyDiv w:val="1"/>
      <w:marLeft w:val="0"/>
      <w:marRight w:val="0"/>
      <w:marTop w:val="0"/>
      <w:marBottom w:val="0"/>
      <w:divBdr>
        <w:top w:val="none" w:sz="0" w:space="0" w:color="auto"/>
        <w:left w:val="none" w:sz="0" w:space="0" w:color="auto"/>
        <w:bottom w:val="none" w:sz="0" w:space="0" w:color="auto"/>
        <w:right w:val="none" w:sz="0" w:space="0" w:color="auto"/>
      </w:divBdr>
    </w:div>
    <w:div w:id="1743063937">
      <w:bodyDiv w:val="1"/>
      <w:marLeft w:val="0"/>
      <w:marRight w:val="0"/>
      <w:marTop w:val="0"/>
      <w:marBottom w:val="0"/>
      <w:divBdr>
        <w:top w:val="none" w:sz="0" w:space="0" w:color="auto"/>
        <w:left w:val="none" w:sz="0" w:space="0" w:color="auto"/>
        <w:bottom w:val="none" w:sz="0" w:space="0" w:color="auto"/>
        <w:right w:val="none" w:sz="0" w:space="0" w:color="auto"/>
      </w:divBdr>
    </w:div>
    <w:div w:id="1760713231">
      <w:bodyDiv w:val="1"/>
      <w:marLeft w:val="0"/>
      <w:marRight w:val="0"/>
      <w:marTop w:val="0"/>
      <w:marBottom w:val="0"/>
      <w:divBdr>
        <w:top w:val="none" w:sz="0" w:space="0" w:color="auto"/>
        <w:left w:val="none" w:sz="0" w:space="0" w:color="auto"/>
        <w:bottom w:val="none" w:sz="0" w:space="0" w:color="auto"/>
        <w:right w:val="none" w:sz="0" w:space="0" w:color="auto"/>
      </w:divBdr>
    </w:div>
    <w:div w:id="1797944518">
      <w:bodyDiv w:val="1"/>
      <w:marLeft w:val="0"/>
      <w:marRight w:val="0"/>
      <w:marTop w:val="0"/>
      <w:marBottom w:val="0"/>
      <w:divBdr>
        <w:top w:val="none" w:sz="0" w:space="0" w:color="auto"/>
        <w:left w:val="none" w:sz="0" w:space="0" w:color="auto"/>
        <w:bottom w:val="none" w:sz="0" w:space="0" w:color="auto"/>
        <w:right w:val="none" w:sz="0" w:space="0" w:color="auto"/>
      </w:divBdr>
    </w:div>
    <w:div w:id="1859006527">
      <w:bodyDiv w:val="1"/>
      <w:marLeft w:val="0"/>
      <w:marRight w:val="0"/>
      <w:marTop w:val="0"/>
      <w:marBottom w:val="0"/>
      <w:divBdr>
        <w:top w:val="none" w:sz="0" w:space="0" w:color="auto"/>
        <w:left w:val="none" w:sz="0" w:space="0" w:color="auto"/>
        <w:bottom w:val="none" w:sz="0" w:space="0" w:color="auto"/>
        <w:right w:val="none" w:sz="0" w:space="0" w:color="auto"/>
      </w:divBdr>
    </w:div>
    <w:div w:id="2006324578">
      <w:bodyDiv w:val="1"/>
      <w:marLeft w:val="0"/>
      <w:marRight w:val="0"/>
      <w:marTop w:val="0"/>
      <w:marBottom w:val="0"/>
      <w:divBdr>
        <w:top w:val="none" w:sz="0" w:space="0" w:color="auto"/>
        <w:left w:val="none" w:sz="0" w:space="0" w:color="auto"/>
        <w:bottom w:val="none" w:sz="0" w:space="0" w:color="auto"/>
        <w:right w:val="none" w:sz="0" w:space="0" w:color="auto"/>
      </w:divBdr>
    </w:div>
    <w:div w:id="2046559631">
      <w:bodyDiv w:val="1"/>
      <w:marLeft w:val="0"/>
      <w:marRight w:val="0"/>
      <w:marTop w:val="0"/>
      <w:marBottom w:val="0"/>
      <w:divBdr>
        <w:top w:val="none" w:sz="0" w:space="0" w:color="auto"/>
        <w:left w:val="none" w:sz="0" w:space="0" w:color="auto"/>
        <w:bottom w:val="none" w:sz="0" w:space="0" w:color="auto"/>
        <w:right w:val="none" w:sz="0" w:space="0" w:color="auto"/>
      </w:divBdr>
    </w:div>
    <w:div w:id="2080513348">
      <w:bodyDiv w:val="1"/>
      <w:marLeft w:val="0"/>
      <w:marRight w:val="0"/>
      <w:marTop w:val="0"/>
      <w:marBottom w:val="0"/>
      <w:divBdr>
        <w:top w:val="none" w:sz="0" w:space="0" w:color="auto"/>
        <w:left w:val="none" w:sz="0" w:space="0" w:color="auto"/>
        <w:bottom w:val="none" w:sz="0" w:space="0" w:color="auto"/>
        <w:right w:val="none" w:sz="0" w:space="0" w:color="auto"/>
      </w:divBdr>
    </w:div>
    <w:div w:id="2119716153">
      <w:bodyDiv w:val="1"/>
      <w:marLeft w:val="0"/>
      <w:marRight w:val="0"/>
      <w:marTop w:val="0"/>
      <w:marBottom w:val="0"/>
      <w:divBdr>
        <w:top w:val="none" w:sz="0" w:space="0" w:color="auto"/>
        <w:left w:val="none" w:sz="0" w:space="0" w:color="auto"/>
        <w:bottom w:val="none" w:sz="0" w:space="0" w:color="auto"/>
        <w:right w:val="none" w:sz="0" w:space="0" w:color="auto"/>
      </w:divBdr>
    </w:div>
    <w:div w:id="212357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7</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BITS</cp:lastModifiedBy>
  <cp:revision>32</cp:revision>
  <dcterms:created xsi:type="dcterms:W3CDTF">2024-12-30T05:00:00Z</dcterms:created>
  <dcterms:modified xsi:type="dcterms:W3CDTF">2025-12-23T08:05:00Z</dcterms:modified>
</cp:coreProperties>
</file>