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15D5" w:rsidRDefault="00482BF9">
      <w:pPr>
        <w:pStyle w:val="normal0"/>
        <w:widowControl w:val="0"/>
        <w:pBdr>
          <w:top w:val="nil"/>
          <w:left w:val="nil"/>
          <w:bottom w:val="nil"/>
          <w:right w:val="nil"/>
          <w:between w:val="nil"/>
        </w:pBdr>
        <w:spacing w:before="214" w:line="240" w:lineRule="auto"/>
        <w:ind w:right="1502"/>
        <w:jc w:val="right"/>
        <w:rPr>
          <w:rFonts w:ascii="Cambria" w:eastAsia="Cambria" w:hAnsi="Cambria" w:cs="Cambria"/>
          <w:b/>
          <w:color w:val="00000A"/>
          <w:sz w:val="28"/>
          <w:szCs w:val="28"/>
        </w:rPr>
      </w:pPr>
      <w:r>
        <w:rPr>
          <w:rFonts w:ascii="Cambria" w:eastAsia="Cambria" w:hAnsi="Cambria" w:cs="Cambria"/>
          <w:b/>
          <w:color w:val="00000A"/>
          <w:sz w:val="28"/>
          <w:szCs w:val="28"/>
        </w:rPr>
        <w:t xml:space="preserve">BIRLA INSTITUTE OF TECHNOLOGY &amp; SCIENCE, PILANI </w:t>
      </w:r>
      <w:r>
        <w:rPr>
          <w:noProof/>
        </w:rPr>
        <w:drawing>
          <wp:anchor distT="19050" distB="19050" distL="19050" distR="19050" simplePos="0" relativeHeight="251658240" behindDoc="0" locked="0" layoutInCell="1" allowOverlap="1">
            <wp:simplePos x="0" y="0"/>
            <wp:positionH relativeFrom="column">
              <wp:posOffset>19050</wp:posOffset>
            </wp:positionH>
            <wp:positionV relativeFrom="paragraph">
              <wp:posOffset>-117037</wp:posOffset>
            </wp:positionV>
            <wp:extent cx="895350" cy="895350"/>
            <wp:effectExtent l="0" t="0" r="0" b="0"/>
            <wp:wrapSquare wrapText="right" distT="19050" distB="19050" distL="19050" distR="1905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895350" cy="895350"/>
                    </a:xfrm>
                    <a:prstGeom prst="rect">
                      <a:avLst/>
                    </a:prstGeom>
                    <a:ln/>
                  </pic:spPr>
                </pic:pic>
              </a:graphicData>
            </a:graphic>
          </wp:anchor>
        </w:drawing>
      </w:r>
    </w:p>
    <w:p w:rsidR="00AB15D5" w:rsidRDefault="00482BF9">
      <w:pPr>
        <w:pStyle w:val="normal0"/>
        <w:widowControl w:val="0"/>
        <w:pBdr>
          <w:top w:val="nil"/>
          <w:left w:val="nil"/>
          <w:bottom w:val="nil"/>
          <w:right w:val="nil"/>
          <w:between w:val="nil"/>
        </w:pBdr>
        <w:spacing w:before="201" w:line="240" w:lineRule="auto"/>
        <w:ind w:left="1953"/>
        <w:rPr>
          <w:rFonts w:ascii="Cambria" w:eastAsia="Cambria" w:hAnsi="Cambria" w:cs="Cambria"/>
          <w:b/>
          <w:color w:val="00000A"/>
          <w:sz w:val="28"/>
          <w:szCs w:val="28"/>
        </w:rPr>
      </w:pPr>
      <w:r>
        <w:rPr>
          <w:rFonts w:ascii="Cambria" w:eastAsia="Cambria" w:hAnsi="Cambria" w:cs="Cambria"/>
          <w:b/>
          <w:color w:val="00000A"/>
          <w:sz w:val="28"/>
          <w:szCs w:val="28"/>
        </w:rPr>
        <w:t xml:space="preserve">WORK INTEGRATED LEARNING PROGRAMME </w:t>
      </w:r>
    </w:p>
    <w:p w:rsidR="00AB15D5" w:rsidRDefault="00482BF9">
      <w:pPr>
        <w:pStyle w:val="normal0"/>
        <w:widowControl w:val="0"/>
        <w:pBdr>
          <w:top w:val="nil"/>
          <w:left w:val="nil"/>
          <w:bottom w:val="nil"/>
          <w:right w:val="nil"/>
          <w:between w:val="nil"/>
        </w:pBdr>
        <w:spacing w:before="201" w:line="240" w:lineRule="auto"/>
        <w:ind w:right="3726"/>
        <w:jc w:val="right"/>
        <w:rPr>
          <w:rFonts w:ascii="Cambria" w:eastAsia="Cambria" w:hAnsi="Cambria" w:cs="Cambria"/>
          <w:b/>
          <w:color w:val="00000A"/>
          <w:sz w:val="28"/>
          <w:szCs w:val="28"/>
        </w:rPr>
      </w:pPr>
      <w:r>
        <w:rPr>
          <w:rFonts w:ascii="Cambria" w:eastAsia="Cambria" w:hAnsi="Cambria" w:cs="Cambria"/>
          <w:b/>
          <w:color w:val="00000A"/>
          <w:sz w:val="28"/>
          <w:szCs w:val="28"/>
        </w:rPr>
        <w:t xml:space="preserve">Course Handout </w:t>
      </w:r>
    </w:p>
    <w:p w:rsidR="00AB15D5" w:rsidRDefault="00482BF9">
      <w:pPr>
        <w:pStyle w:val="normal0"/>
        <w:widowControl w:val="0"/>
        <w:pBdr>
          <w:top w:val="nil"/>
          <w:left w:val="nil"/>
          <w:bottom w:val="nil"/>
          <w:right w:val="nil"/>
          <w:between w:val="nil"/>
        </w:pBdr>
        <w:spacing w:before="836" w:line="240" w:lineRule="auto"/>
        <w:ind w:right="3797"/>
        <w:jc w:val="right"/>
        <w:rPr>
          <w:rFonts w:ascii="Cambria" w:eastAsia="Cambria" w:hAnsi="Cambria" w:cs="Cambria"/>
          <w:b/>
          <w:color w:val="00000A"/>
          <w:sz w:val="24"/>
          <w:szCs w:val="24"/>
        </w:rPr>
      </w:pPr>
      <w:r>
        <w:rPr>
          <w:rFonts w:ascii="Cambria" w:eastAsia="Cambria" w:hAnsi="Cambria" w:cs="Cambria"/>
          <w:b/>
          <w:color w:val="00000A"/>
          <w:sz w:val="24"/>
          <w:szCs w:val="24"/>
        </w:rPr>
        <w:t xml:space="preserve">Part A: Content Design </w:t>
      </w:r>
    </w:p>
    <w:tbl>
      <w:tblPr>
        <w:tblStyle w:val="af6"/>
        <w:tblW w:w="9640" w:type="dxa"/>
        <w:tblInd w:w="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60"/>
        <w:gridCol w:w="6780"/>
      </w:tblGrid>
      <w:tr w:rsidR="00AB15D5">
        <w:trPr>
          <w:trHeight w:val="540"/>
        </w:trPr>
        <w:tc>
          <w:tcPr>
            <w:tcW w:w="286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 xml:space="preserve">Course Title </w:t>
            </w:r>
          </w:p>
        </w:tc>
        <w:tc>
          <w:tcPr>
            <w:tcW w:w="67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Deep Reinforcement Learning</w:t>
            </w:r>
          </w:p>
        </w:tc>
      </w:tr>
      <w:tr w:rsidR="00AB15D5">
        <w:trPr>
          <w:trHeight w:val="1060"/>
        </w:trPr>
        <w:tc>
          <w:tcPr>
            <w:tcW w:w="286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 xml:space="preserve">Course No(s) </w:t>
            </w:r>
          </w:p>
          <w:p w:rsidR="00AB15D5" w:rsidRDefault="00482BF9">
            <w:pPr>
              <w:pStyle w:val="normal0"/>
              <w:widowControl w:val="0"/>
              <w:pBdr>
                <w:top w:val="nil"/>
                <w:left w:val="nil"/>
                <w:bottom w:val="nil"/>
                <w:right w:val="nil"/>
                <w:between w:val="nil"/>
              </w:pBdr>
              <w:spacing w:before="256"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 xml:space="preserve">Credit Units </w:t>
            </w:r>
          </w:p>
        </w:tc>
        <w:tc>
          <w:tcPr>
            <w:tcW w:w="67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sz w:val="24"/>
                <w:szCs w:val="24"/>
              </w:rPr>
            </w:pPr>
            <w:r>
              <w:rPr>
                <w:rFonts w:ascii="Cambria" w:eastAsia="Cambria" w:hAnsi="Cambria" w:cs="Cambria"/>
                <w:sz w:val="24"/>
                <w:szCs w:val="24"/>
              </w:rPr>
              <w:t>AIML</w:t>
            </w:r>
            <w:r>
              <w:rPr>
                <w:rFonts w:ascii="Cambria" w:eastAsia="Cambria" w:hAnsi="Cambria" w:cs="Cambria"/>
                <w:sz w:val="24"/>
                <w:szCs w:val="24"/>
              </w:rPr>
              <w:t xml:space="preserve"> ZG512 </w:t>
            </w:r>
          </w:p>
          <w:p w:rsidR="00AB15D5" w:rsidRDefault="00AB15D5">
            <w:pPr>
              <w:pStyle w:val="normal0"/>
              <w:widowControl w:val="0"/>
              <w:pBdr>
                <w:top w:val="nil"/>
                <w:left w:val="nil"/>
                <w:bottom w:val="nil"/>
                <w:right w:val="nil"/>
                <w:between w:val="nil"/>
              </w:pBdr>
              <w:spacing w:line="240" w:lineRule="auto"/>
              <w:jc w:val="center"/>
              <w:rPr>
                <w:rFonts w:ascii="Cambria" w:eastAsia="Cambria" w:hAnsi="Cambria" w:cs="Cambria"/>
                <w:sz w:val="24"/>
                <w:szCs w:val="24"/>
              </w:rPr>
            </w:pPr>
          </w:p>
          <w:p w:rsidR="00AB15D5" w:rsidRDefault="00482BF9">
            <w:pPr>
              <w:pStyle w:val="normal0"/>
              <w:widowControl w:val="0"/>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sz w:val="24"/>
                <w:szCs w:val="24"/>
              </w:rPr>
              <w:t xml:space="preserve">                                4 Units - L-T-P ( 3 - 0 - 1) </w:t>
            </w:r>
          </w:p>
        </w:tc>
      </w:tr>
      <w:tr w:rsidR="00AB15D5">
        <w:trPr>
          <w:trHeight w:val="1100"/>
        </w:trPr>
        <w:tc>
          <w:tcPr>
            <w:tcW w:w="286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 xml:space="preserve">Credit Model </w:t>
            </w:r>
          </w:p>
        </w:tc>
        <w:tc>
          <w:tcPr>
            <w:tcW w:w="67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color w:val="00000A"/>
                <w:sz w:val="24"/>
                <w:szCs w:val="24"/>
              </w:rPr>
            </w:pPr>
            <w:r>
              <w:rPr>
                <w:rFonts w:ascii="Cambria" w:eastAsia="Cambria" w:hAnsi="Cambria" w:cs="Cambria"/>
                <w:color w:val="00000A"/>
                <w:sz w:val="24"/>
                <w:szCs w:val="24"/>
              </w:rPr>
              <w:t xml:space="preserve">2 - 0.5 - 1.5. </w:t>
            </w:r>
          </w:p>
          <w:p w:rsidR="00AB15D5" w:rsidRDefault="00482BF9">
            <w:pPr>
              <w:pStyle w:val="normal0"/>
              <w:widowControl w:val="0"/>
              <w:pBdr>
                <w:top w:val="nil"/>
                <w:left w:val="nil"/>
                <w:bottom w:val="nil"/>
                <w:right w:val="nil"/>
                <w:between w:val="nil"/>
              </w:pBdr>
              <w:spacing w:before="1" w:line="234" w:lineRule="auto"/>
              <w:ind w:left="308" w:right="265"/>
              <w:jc w:val="center"/>
              <w:rPr>
                <w:rFonts w:ascii="Cambria" w:eastAsia="Cambria" w:hAnsi="Cambria" w:cs="Cambria"/>
                <w:color w:val="00000A"/>
                <w:sz w:val="24"/>
                <w:szCs w:val="24"/>
              </w:rPr>
            </w:pPr>
            <w:r>
              <w:rPr>
                <w:rFonts w:ascii="Cambria" w:eastAsia="Cambria" w:hAnsi="Cambria" w:cs="Cambria"/>
                <w:color w:val="00000A"/>
                <w:sz w:val="24"/>
                <w:szCs w:val="24"/>
              </w:rPr>
              <w:t xml:space="preserve">1 unit for </w:t>
            </w:r>
            <w:r>
              <w:rPr>
                <w:rFonts w:ascii="Cambria" w:eastAsia="Cambria" w:hAnsi="Cambria" w:cs="Cambria"/>
                <w:color w:val="00000A"/>
                <w:sz w:val="24"/>
                <w:szCs w:val="24"/>
              </w:rPr>
              <w:t>classroom</w:t>
            </w:r>
            <w:r>
              <w:rPr>
                <w:rFonts w:ascii="Cambria" w:eastAsia="Cambria" w:hAnsi="Cambria" w:cs="Cambria"/>
                <w:color w:val="00000A"/>
                <w:sz w:val="24"/>
                <w:szCs w:val="24"/>
              </w:rPr>
              <w:t xml:space="preserve"> hours, 0.5 unit for Tutorial, 1.5 units for Student preparation. 1 unit = 32 hours</w:t>
            </w:r>
          </w:p>
        </w:tc>
      </w:tr>
      <w:tr w:rsidR="00AB15D5">
        <w:trPr>
          <w:trHeight w:val="540"/>
        </w:trPr>
        <w:tc>
          <w:tcPr>
            <w:tcW w:w="286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 xml:space="preserve">Content Authors </w:t>
            </w:r>
          </w:p>
        </w:tc>
        <w:tc>
          <w:tcPr>
            <w:tcW w:w="67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S.P. Vimal</w:t>
            </w:r>
          </w:p>
        </w:tc>
      </w:tr>
      <w:tr w:rsidR="00482BF9">
        <w:trPr>
          <w:trHeight w:val="540"/>
        </w:trPr>
        <w:tc>
          <w:tcPr>
            <w:tcW w:w="2860" w:type="dxa"/>
            <w:shd w:val="clear" w:color="auto" w:fill="auto"/>
            <w:tcMar>
              <w:top w:w="100" w:type="dxa"/>
              <w:left w:w="100" w:type="dxa"/>
              <w:bottom w:w="100" w:type="dxa"/>
              <w:right w:w="100" w:type="dxa"/>
            </w:tcMar>
          </w:tcPr>
          <w:p w:rsidR="00482BF9"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 xml:space="preserve">Instructor </w:t>
            </w:r>
          </w:p>
        </w:tc>
        <w:tc>
          <w:tcPr>
            <w:tcW w:w="6780" w:type="dxa"/>
            <w:shd w:val="clear" w:color="auto" w:fill="auto"/>
            <w:tcMar>
              <w:top w:w="100" w:type="dxa"/>
              <w:left w:w="100" w:type="dxa"/>
              <w:bottom w:w="100" w:type="dxa"/>
              <w:right w:w="100" w:type="dxa"/>
            </w:tcMar>
          </w:tcPr>
          <w:p w:rsidR="00482BF9" w:rsidRDefault="00482BF9">
            <w:pPr>
              <w:pStyle w:val="normal0"/>
              <w:widowControl w:val="0"/>
              <w:pBdr>
                <w:top w:val="nil"/>
                <w:left w:val="nil"/>
                <w:bottom w:val="nil"/>
                <w:right w:val="nil"/>
                <w:between w:val="nil"/>
              </w:pBdr>
              <w:spacing w:line="240" w:lineRule="auto"/>
              <w:jc w:val="center"/>
              <w:rPr>
                <w:rFonts w:ascii="Cambria" w:eastAsia="Cambria" w:hAnsi="Cambria" w:cs="Cambria"/>
                <w:color w:val="000000"/>
                <w:sz w:val="24"/>
                <w:szCs w:val="24"/>
              </w:rPr>
            </w:pPr>
            <w:r w:rsidRPr="00482BF9">
              <w:rPr>
                <w:rFonts w:ascii="Cambria" w:eastAsia="Cambria" w:hAnsi="Cambria" w:cs="Cambria"/>
                <w:color w:val="000000"/>
                <w:sz w:val="24"/>
                <w:szCs w:val="24"/>
              </w:rPr>
              <w:t>Nitin Kotkunde,Eranki L N Kiran Kumar,Jyotsana Grover,GOTETI PRAKASH,Dincy R Arikkat,Pooja Harde</w:t>
            </w:r>
          </w:p>
        </w:tc>
      </w:tr>
      <w:tr w:rsidR="00AB15D5">
        <w:trPr>
          <w:trHeight w:val="540"/>
        </w:trPr>
        <w:tc>
          <w:tcPr>
            <w:tcW w:w="286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 xml:space="preserve">Version </w:t>
            </w:r>
          </w:p>
        </w:tc>
        <w:tc>
          <w:tcPr>
            <w:tcW w:w="67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1.0</w:t>
            </w:r>
          </w:p>
        </w:tc>
      </w:tr>
    </w:tbl>
    <w:p w:rsidR="00AB15D5" w:rsidRDefault="00AB15D5">
      <w:pPr>
        <w:pStyle w:val="normal0"/>
        <w:widowControl w:val="0"/>
        <w:pBdr>
          <w:top w:val="nil"/>
          <w:left w:val="nil"/>
          <w:bottom w:val="nil"/>
          <w:right w:val="nil"/>
          <w:between w:val="nil"/>
        </w:pBdr>
        <w:rPr>
          <w:color w:val="000000"/>
        </w:rPr>
      </w:pPr>
    </w:p>
    <w:p w:rsidR="00AB15D5" w:rsidRDefault="00AB15D5">
      <w:pPr>
        <w:pStyle w:val="normal0"/>
        <w:widowControl w:val="0"/>
        <w:pBdr>
          <w:top w:val="nil"/>
          <w:left w:val="nil"/>
          <w:bottom w:val="nil"/>
          <w:right w:val="nil"/>
          <w:between w:val="nil"/>
        </w:pBdr>
        <w:rPr>
          <w:color w:val="000000"/>
        </w:rPr>
      </w:pPr>
    </w:p>
    <w:p w:rsidR="00AB15D5" w:rsidRDefault="00482BF9">
      <w:pPr>
        <w:pStyle w:val="normal0"/>
        <w:rPr>
          <w:rFonts w:ascii="Calibri" w:eastAsia="Calibri" w:hAnsi="Calibri" w:cs="Calibri"/>
        </w:rPr>
      </w:pPr>
      <w:r>
        <w:rPr>
          <w:rFonts w:ascii="Times New Roman" w:eastAsia="Times New Roman" w:hAnsi="Times New Roman" w:cs="Times New Roman"/>
          <w:b/>
        </w:rPr>
        <w:t>Course Description</w:t>
      </w:r>
    </w:p>
    <w:tbl>
      <w:tblPr>
        <w:tblStyle w:val="af7"/>
        <w:tblW w:w="10680" w:type="dxa"/>
        <w:tblInd w:w="-138"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Layout w:type="fixed"/>
        <w:tblLook w:val="0000"/>
      </w:tblPr>
      <w:tblGrid>
        <w:gridCol w:w="10680"/>
      </w:tblGrid>
      <w:tr w:rsidR="00AB15D5">
        <w:trPr>
          <w:trHeight w:val="825"/>
        </w:trPr>
        <w:tc>
          <w:tcPr>
            <w:tcW w:w="10680" w:type="dxa"/>
            <w:tcBorders>
              <w:top w:val="single" w:sz="4" w:space="0" w:color="000001"/>
              <w:left w:val="single" w:sz="4" w:space="0" w:color="000001"/>
              <w:bottom w:val="single" w:sz="4" w:space="0" w:color="000001"/>
              <w:right w:val="single" w:sz="4" w:space="0" w:color="000001"/>
            </w:tcBorders>
            <w:shd w:val="clear" w:color="auto" w:fill="auto"/>
            <w:tcMar>
              <w:left w:w="42" w:type="dxa"/>
            </w:tcMar>
          </w:tcPr>
          <w:p w:rsidR="00AB15D5" w:rsidRDefault="00482BF9">
            <w:pPr>
              <w:pStyle w:val="normal0"/>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Introduction and applications.  Markov  decision processes(MDP),  Tabular  MDP  planning,  Tabular  RL  policy evaluation,  Q-learning, model-based RL,  deep  RL  with function  approximation,  policy  search,  policy  gradient,  fast  l</w:t>
            </w:r>
            <w:r>
              <w:rPr>
                <w:rFonts w:ascii="Times New Roman" w:eastAsia="Times New Roman" w:hAnsi="Times New Roman" w:cs="Times New Roman"/>
              </w:rPr>
              <w:t xml:space="preserve">earning, applications in game playing, imitation learning, RL for neural architecture search, batch RL </w:t>
            </w:r>
          </w:p>
        </w:tc>
      </w:tr>
    </w:tbl>
    <w:p w:rsidR="00AB15D5" w:rsidRDefault="00AB15D5">
      <w:pPr>
        <w:pStyle w:val="normal0"/>
        <w:widowControl w:val="0"/>
        <w:spacing w:line="240" w:lineRule="auto"/>
        <w:rPr>
          <w:rFonts w:ascii="Times New Roman" w:eastAsia="Times New Roman" w:hAnsi="Times New Roman" w:cs="Times New Roman"/>
          <w:b/>
          <w:color w:val="00000A"/>
        </w:rPr>
      </w:pPr>
    </w:p>
    <w:p w:rsidR="00AB15D5" w:rsidRDefault="00AB15D5">
      <w:pPr>
        <w:pStyle w:val="normal0"/>
        <w:widowControl w:val="0"/>
        <w:pBdr>
          <w:top w:val="nil"/>
          <w:left w:val="nil"/>
          <w:bottom w:val="nil"/>
          <w:right w:val="nil"/>
          <w:between w:val="nil"/>
        </w:pBdr>
        <w:spacing w:line="240" w:lineRule="auto"/>
        <w:rPr>
          <w:rFonts w:ascii="Cambria" w:eastAsia="Cambria" w:hAnsi="Cambria" w:cs="Cambria"/>
          <w:b/>
          <w:color w:val="00000A"/>
          <w:sz w:val="24"/>
          <w:szCs w:val="24"/>
        </w:rPr>
      </w:pPr>
    </w:p>
    <w:p w:rsidR="00AB15D5" w:rsidRDefault="00482BF9">
      <w:pPr>
        <w:pStyle w:val="normal0"/>
        <w:widowControl w:val="0"/>
        <w:pBdr>
          <w:top w:val="nil"/>
          <w:left w:val="nil"/>
          <w:bottom w:val="nil"/>
          <w:right w:val="nil"/>
          <w:between w:val="nil"/>
        </w:pBdr>
        <w:spacing w:before="477" w:line="240" w:lineRule="auto"/>
        <w:ind w:left="851"/>
        <w:rPr>
          <w:rFonts w:ascii="Cambria" w:eastAsia="Cambria" w:hAnsi="Cambria" w:cs="Cambria"/>
          <w:b/>
          <w:color w:val="00000A"/>
          <w:sz w:val="24"/>
          <w:szCs w:val="24"/>
        </w:rPr>
      </w:pPr>
      <w:r>
        <w:rPr>
          <w:rFonts w:ascii="Cambria" w:eastAsia="Cambria" w:hAnsi="Cambria" w:cs="Cambria"/>
          <w:b/>
          <w:color w:val="00000A"/>
          <w:sz w:val="24"/>
          <w:szCs w:val="24"/>
        </w:rPr>
        <w:t xml:space="preserve">Course Objectives </w:t>
      </w:r>
    </w:p>
    <w:p w:rsidR="00AB15D5" w:rsidRDefault="00482BF9">
      <w:pPr>
        <w:pStyle w:val="normal0"/>
        <w:widowControl w:val="0"/>
        <w:pBdr>
          <w:top w:val="nil"/>
          <w:left w:val="nil"/>
          <w:bottom w:val="nil"/>
          <w:right w:val="nil"/>
          <w:between w:val="nil"/>
        </w:pBdr>
        <w:spacing w:before="280" w:line="240" w:lineRule="auto"/>
        <w:ind w:left="850"/>
        <w:rPr>
          <w:color w:val="000000"/>
        </w:rPr>
      </w:pPr>
      <w:r>
        <w:rPr>
          <w:b/>
          <w:color w:val="000000"/>
        </w:rPr>
        <w:t xml:space="preserve">C01: </w:t>
      </w:r>
      <w:r>
        <w:rPr>
          <w:color w:val="000000"/>
        </w:rPr>
        <w:t xml:space="preserve">Understand </w:t>
      </w:r>
    </w:p>
    <w:p w:rsidR="00AB15D5" w:rsidRDefault="00482BF9">
      <w:pPr>
        <w:pStyle w:val="normal0"/>
        <w:widowControl w:val="0"/>
        <w:pBdr>
          <w:top w:val="nil"/>
          <w:left w:val="nil"/>
          <w:bottom w:val="nil"/>
          <w:right w:val="nil"/>
          <w:between w:val="nil"/>
        </w:pBdr>
        <w:spacing w:before="34" w:line="264" w:lineRule="auto"/>
        <w:ind w:left="850" w:right="571" w:firstLine="1077"/>
        <w:rPr>
          <w:color w:val="000000"/>
        </w:rPr>
      </w:pPr>
      <w:r>
        <w:rPr>
          <w:color w:val="000000"/>
        </w:rPr>
        <w:t>a. the conceptual, mathematical foundations of deep reinforcement learning b. various classic &amp;</w:t>
      </w:r>
      <w:r>
        <w:rPr>
          <w:color w:val="000000"/>
        </w:rPr>
        <w:t xml:space="preserve"> state-of-the-art Deep Reinforcement Learning algorithms </w:t>
      </w:r>
    </w:p>
    <w:p w:rsidR="00AB15D5" w:rsidRDefault="00482BF9">
      <w:pPr>
        <w:pStyle w:val="normal0"/>
        <w:widowControl w:val="0"/>
        <w:pBdr>
          <w:top w:val="nil"/>
          <w:left w:val="nil"/>
          <w:bottom w:val="nil"/>
          <w:right w:val="nil"/>
          <w:between w:val="nil"/>
        </w:pBdr>
        <w:spacing w:before="34" w:line="264" w:lineRule="auto"/>
        <w:ind w:left="850" w:right="571"/>
        <w:rPr>
          <w:color w:val="000000"/>
        </w:rPr>
      </w:pPr>
      <w:r>
        <w:rPr>
          <w:b/>
          <w:color w:val="000000"/>
        </w:rPr>
        <w:t xml:space="preserve">C02: </w:t>
      </w:r>
      <w:r>
        <w:rPr>
          <w:color w:val="000000"/>
        </w:rPr>
        <w:t xml:space="preserve">Implement and Evaluate the deep reinforcement learning solutions to various problems like planning, control, and decision making in various domains </w:t>
      </w:r>
    </w:p>
    <w:p w:rsidR="00AB15D5" w:rsidRDefault="00482BF9">
      <w:pPr>
        <w:pStyle w:val="normal0"/>
        <w:widowControl w:val="0"/>
        <w:pBdr>
          <w:top w:val="nil"/>
          <w:left w:val="nil"/>
          <w:bottom w:val="nil"/>
          <w:right w:val="nil"/>
          <w:between w:val="nil"/>
        </w:pBdr>
        <w:spacing w:before="11" w:line="240" w:lineRule="auto"/>
        <w:ind w:left="850"/>
        <w:rPr>
          <w:color w:val="000000"/>
        </w:rPr>
      </w:pPr>
      <w:r>
        <w:rPr>
          <w:b/>
          <w:color w:val="000000"/>
        </w:rPr>
        <w:t xml:space="preserve">C03: </w:t>
      </w:r>
      <w:r>
        <w:rPr>
          <w:color w:val="000000"/>
        </w:rPr>
        <w:t xml:space="preserve">Provide conceptual, mathematical, and practical exposure on DRL </w:t>
      </w:r>
    </w:p>
    <w:p w:rsidR="00AB15D5" w:rsidRDefault="00482BF9">
      <w:pPr>
        <w:pStyle w:val="normal0"/>
        <w:widowControl w:val="0"/>
        <w:pBdr>
          <w:top w:val="nil"/>
          <w:left w:val="nil"/>
          <w:bottom w:val="nil"/>
          <w:right w:val="nil"/>
          <w:between w:val="nil"/>
        </w:pBdr>
        <w:spacing w:before="34" w:line="264" w:lineRule="auto"/>
        <w:ind w:left="1927" w:right="837" w:firstLine="1"/>
        <w:rPr>
          <w:color w:val="000000"/>
        </w:rPr>
      </w:pPr>
      <w:r>
        <w:rPr>
          <w:color w:val="000000"/>
        </w:rPr>
        <w:t xml:space="preserve">c. to understand the recent developments in deep reinforcement learning and d. to enable modeling new problems as DRL problems. </w:t>
      </w:r>
    </w:p>
    <w:p w:rsidR="00AB15D5" w:rsidRDefault="00482BF9">
      <w:pPr>
        <w:pStyle w:val="normal0"/>
        <w:widowControl w:val="0"/>
        <w:pBdr>
          <w:top w:val="nil"/>
          <w:left w:val="nil"/>
          <w:bottom w:val="nil"/>
          <w:right w:val="nil"/>
          <w:between w:val="nil"/>
        </w:pBdr>
        <w:spacing w:before="294" w:line="240" w:lineRule="auto"/>
        <w:ind w:left="847"/>
        <w:rPr>
          <w:rFonts w:ascii="Cambria" w:eastAsia="Cambria" w:hAnsi="Cambria" w:cs="Cambria"/>
          <w:b/>
          <w:color w:val="00000A"/>
          <w:sz w:val="24"/>
          <w:szCs w:val="24"/>
        </w:rPr>
      </w:pPr>
      <w:r>
        <w:rPr>
          <w:rFonts w:ascii="Cambria" w:eastAsia="Cambria" w:hAnsi="Cambria" w:cs="Cambria"/>
          <w:b/>
          <w:color w:val="00000A"/>
          <w:sz w:val="24"/>
          <w:szCs w:val="24"/>
        </w:rPr>
        <w:t>Text Book(s)</w:t>
      </w:r>
    </w:p>
    <w:tbl>
      <w:tblPr>
        <w:tblStyle w:val="af8"/>
        <w:tblW w:w="9640" w:type="dxa"/>
        <w:tblInd w:w="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00"/>
        <w:gridCol w:w="8540"/>
      </w:tblGrid>
      <w:tr w:rsidR="00AB15D5">
        <w:trPr>
          <w:trHeight w:val="720"/>
        </w:trPr>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color w:val="00000A"/>
                <w:sz w:val="24"/>
                <w:szCs w:val="24"/>
              </w:rPr>
            </w:pPr>
            <w:r>
              <w:rPr>
                <w:rFonts w:ascii="Cambria" w:eastAsia="Cambria" w:hAnsi="Cambria" w:cs="Cambria"/>
                <w:color w:val="00000A"/>
                <w:sz w:val="24"/>
                <w:szCs w:val="24"/>
              </w:rPr>
              <w:lastRenderedPageBreak/>
              <w:t xml:space="preserve">T1 </w:t>
            </w:r>
          </w:p>
        </w:tc>
        <w:tc>
          <w:tcPr>
            <w:tcW w:w="854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64" w:lineRule="auto"/>
              <w:ind w:left="39" w:right="42" w:firstLine="7"/>
              <w:rPr>
                <w:color w:val="000000"/>
              </w:rPr>
            </w:pPr>
            <w:r>
              <w:rPr>
                <w:color w:val="000000"/>
              </w:rPr>
              <w:t>Reinforcement Learning: An Introduction, Richard S. Sutton and Andrew G. Barto, Second Ed. , MIT Press</w:t>
            </w:r>
          </w:p>
        </w:tc>
      </w:tr>
      <w:tr w:rsidR="00AB15D5">
        <w:trPr>
          <w:trHeight w:val="1019"/>
        </w:trPr>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color w:val="00000A"/>
                <w:sz w:val="24"/>
                <w:szCs w:val="24"/>
              </w:rPr>
            </w:pPr>
            <w:r>
              <w:rPr>
                <w:rFonts w:ascii="Cambria" w:eastAsia="Cambria" w:hAnsi="Cambria" w:cs="Cambria"/>
                <w:color w:val="00000A"/>
                <w:sz w:val="24"/>
                <w:szCs w:val="24"/>
              </w:rPr>
              <w:t xml:space="preserve">T2 </w:t>
            </w:r>
          </w:p>
        </w:tc>
        <w:tc>
          <w:tcPr>
            <w:tcW w:w="854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64" w:lineRule="auto"/>
              <w:ind w:left="43" w:right="12" w:firstLine="4"/>
              <w:jc w:val="both"/>
              <w:rPr>
                <w:color w:val="000000"/>
              </w:rPr>
            </w:pPr>
            <w:r>
              <w:rPr>
                <w:color w:val="000000"/>
              </w:rPr>
              <w:t>Foundations of Deep Reinforcement Learning: Theory and Practice in Python (Addison-Wesley Data &amp;</w:t>
            </w:r>
            <w:r>
              <w:rPr>
                <w:color w:val="000000"/>
              </w:rPr>
              <w:t xml:space="preserve"> Analytics Series) 1st Edition by Laura Graesser and Wah Loon Keng</w:t>
            </w:r>
          </w:p>
        </w:tc>
      </w:tr>
    </w:tbl>
    <w:p w:rsidR="00AB15D5" w:rsidRDefault="00AB15D5">
      <w:pPr>
        <w:pStyle w:val="normal0"/>
        <w:widowControl w:val="0"/>
        <w:pBdr>
          <w:top w:val="nil"/>
          <w:left w:val="nil"/>
          <w:bottom w:val="nil"/>
          <w:right w:val="nil"/>
          <w:between w:val="nil"/>
        </w:pBdr>
        <w:rPr>
          <w:color w:val="000000"/>
        </w:rPr>
      </w:pPr>
    </w:p>
    <w:p w:rsidR="00AB15D5" w:rsidRDefault="00AB15D5">
      <w:pPr>
        <w:pStyle w:val="normal0"/>
        <w:widowControl w:val="0"/>
        <w:pBdr>
          <w:top w:val="nil"/>
          <w:left w:val="nil"/>
          <w:bottom w:val="nil"/>
          <w:right w:val="nil"/>
          <w:between w:val="nil"/>
        </w:pBdr>
        <w:rPr>
          <w:color w:val="000000"/>
        </w:rPr>
      </w:pPr>
    </w:p>
    <w:p w:rsidR="00AB15D5" w:rsidRDefault="00AB15D5">
      <w:pPr>
        <w:pStyle w:val="normal0"/>
        <w:widowControl w:val="0"/>
        <w:pBdr>
          <w:top w:val="nil"/>
          <w:left w:val="nil"/>
          <w:bottom w:val="nil"/>
          <w:right w:val="nil"/>
          <w:between w:val="nil"/>
        </w:pBdr>
        <w:rPr>
          <w:rFonts w:ascii="Cambria" w:eastAsia="Cambria" w:hAnsi="Cambria" w:cs="Cambria"/>
          <w:b/>
          <w:color w:val="00000A"/>
          <w:sz w:val="24"/>
          <w:szCs w:val="24"/>
        </w:rPr>
      </w:pPr>
    </w:p>
    <w:p w:rsidR="00AB15D5" w:rsidRDefault="00AB15D5">
      <w:pPr>
        <w:pStyle w:val="normal0"/>
        <w:widowControl w:val="0"/>
        <w:pBdr>
          <w:top w:val="nil"/>
          <w:left w:val="nil"/>
          <w:bottom w:val="nil"/>
          <w:right w:val="nil"/>
          <w:between w:val="nil"/>
        </w:pBdr>
        <w:rPr>
          <w:rFonts w:ascii="Cambria" w:eastAsia="Cambria" w:hAnsi="Cambria" w:cs="Cambria"/>
          <w:b/>
          <w:color w:val="00000A"/>
          <w:sz w:val="24"/>
          <w:szCs w:val="24"/>
        </w:rPr>
      </w:pPr>
    </w:p>
    <w:p w:rsidR="00AB15D5" w:rsidRDefault="00AB15D5">
      <w:pPr>
        <w:pStyle w:val="normal0"/>
        <w:widowControl w:val="0"/>
        <w:pBdr>
          <w:top w:val="nil"/>
          <w:left w:val="nil"/>
          <w:bottom w:val="nil"/>
          <w:right w:val="nil"/>
          <w:between w:val="nil"/>
        </w:pBdr>
        <w:rPr>
          <w:color w:val="000000"/>
        </w:rPr>
      </w:pPr>
    </w:p>
    <w:p w:rsidR="00AB15D5" w:rsidRDefault="00482BF9">
      <w:pPr>
        <w:pStyle w:val="normal0"/>
        <w:widowControl w:val="0"/>
        <w:pBdr>
          <w:top w:val="nil"/>
          <w:left w:val="nil"/>
          <w:bottom w:val="nil"/>
          <w:right w:val="nil"/>
          <w:between w:val="nil"/>
        </w:pBdr>
        <w:spacing w:line="240" w:lineRule="auto"/>
        <w:ind w:left="851"/>
        <w:rPr>
          <w:rFonts w:ascii="Cambria" w:eastAsia="Cambria" w:hAnsi="Cambria" w:cs="Cambria"/>
          <w:b/>
          <w:color w:val="00000A"/>
          <w:sz w:val="24"/>
          <w:szCs w:val="24"/>
        </w:rPr>
      </w:pPr>
      <w:r>
        <w:rPr>
          <w:rFonts w:ascii="Cambria" w:eastAsia="Cambria" w:hAnsi="Cambria" w:cs="Cambria"/>
          <w:b/>
          <w:color w:val="00000A"/>
          <w:sz w:val="24"/>
          <w:szCs w:val="24"/>
          <w:u w:val="single"/>
        </w:rPr>
        <w:t>Content Structure</w:t>
      </w:r>
      <w:r>
        <w:rPr>
          <w:rFonts w:ascii="Cambria" w:eastAsia="Cambria" w:hAnsi="Cambria" w:cs="Cambria"/>
          <w:b/>
          <w:color w:val="00000A"/>
          <w:sz w:val="24"/>
          <w:szCs w:val="24"/>
        </w:rPr>
        <w:t xml:space="preserve"> </w:t>
      </w:r>
    </w:p>
    <w:p w:rsidR="00AB15D5" w:rsidRDefault="00482BF9">
      <w:pPr>
        <w:pStyle w:val="normal0"/>
        <w:widowControl w:val="0"/>
        <w:pBdr>
          <w:top w:val="nil"/>
          <w:left w:val="nil"/>
          <w:bottom w:val="nil"/>
          <w:right w:val="nil"/>
          <w:between w:val="nil"/>
        </w:pBdr>
        <w:spacing w:before="282" w:line="240" w:lineRule="auto"/>
        <w:ind w:left="1038"/>
        <w:rPr>
          <w:rFonts w:ascii="Cambria" w:eastAsia="Cambria" w:hAnsi="Cambria" w:cs="Cambria"/>
          <w:color w:val="00000A"/>
          <w:sz w:val="24"/>
          <w:szCs w:val="24"/>
        </w:rPr>
      </w:pPr>
      <w:r>
        <w:rPr>
          <w:rFonts w:ascii="Cambria" w:eastAsia="Cambria" w:hAnsi="Cambria" w:cs="Cambria"/>
          <w:color w:val="00000A"/>
          <w:sz w:val="24"/>
          <w:szCs w:val="24"/>
        </w:rPr>
        <w:t xml:space="preserve">1. Introduction: Introducing RL </w:t>
      </w:r>
    </w:p>
    <w:p w:rsidR="00AB15D5" w:rsidRDefault="00482BF9">
      <w:pPr>
        <w:pStyle w:val="normal0"/>
        <w:widowControl w:val="0"/>
        <w:pBdr>
          <w:top w:val="nil"/>
          <w:left w:val="nil"/>
          <w:bottom w:val="nil"/>
          <w:right w:val="nil"/>
          <w:between w:val="nil"/>
        </w:pBdr>
        <w:spacing w:before="1" w:line="234" w:lineRule="auto"/>
        <w:ind w:left="2292" w:right="539" w:hanging="715"/>
        <w:jc w:val="both"/>
        <w:rPr>
          <w:rFonts w:ascii="Cambria" w:eastAsia="Cambria" w:hAnsi="Cambria" w:cs="Cambria"/>
          <w:color w:val="00000A"/>
          <w:sz w:val="24"/>
          <w:szCs w:val="24"/>
        </w:rPr>
      </w:pPr>
      <w:r>
        <w:rPr>
          <w:rFonts w:ascii="Cambria" w:eastAsia="Cambria" w:hAnsi="Cambria" w:cs="Cambria"/>
          <w:color w:val="00000A"/>
          <w:sz w:val="24"/>
          <w:szCs w:val="24"/>
        </w:rPr>
        <w:t xml:space="preserve">1.1. Introduction to Reinforcement Learning (RL); Examples; Elements of Reinforcement Learning ( Policy, Reward, Value, Model of the environment) &amp; their characteristics; Example: RL for Tic-Tac-Toe; Historical Background; </w:t>
      </w:r>
    </w:p>
    <w:p w:rsidR="00AB15D5" w:rsidRDefault="00482BF9">
      <w:pPr>
        <w:pStyle w:val="normal0"/>
        <w:widowControl w:val="0"/>
        <w:pBdr>
          <w:top w:val="nil"/>
          <w:left w:val="nil"/>
          <w:bottom w:val="nil"/>
          <w:right w:val="nil"/>
          <w:between w:val="nil"/>
        </w:pBdr>
        <w:spacing w:before="6" w:line="234" w:lineRule="auto"/>
        <w:ind w:left="2293" w:right="544" w:hanging="716"/>
        <w:jc w:val="both"/>
        <w:rPr>
          <w:rFonts w:ascii="Cambria" w:eastAsia="Cambria" w:hAnsi="Cambria" w:cs="Cambria"/>
          <w:color w:val="00000A"/>
          <w:sz w:val="24"/>
          <w:szCs w:val="24"/>
        </w:rPr>
      </w:pPr>
      <w:r>
        <w:rPr>
          <w:rFonts w:ascii="Cambria" w:eastAsia="Cambria" w:hAnsi="Cambria" w:cs="Cambria"/>
          <w:color w:val="00000A"/>
          <w:sz w:val="24"/>
          <w:szCs w:val="24"/>
        </w:rPr>
        <w:t xml:space="preserve">1.2. Multi-armed Bandit Problem </w:t>
      </w:r>
      <w:r>
        <w:rPr>
          <w:rFonts w:ascii="Cambria" w:eastAsia="Cambria" w:hAnsi="Cambria" w:cs="Cambria"/>
          <w:color w:val="00000A"/>
          <w:sz w:val="24"/>
          <w:szCs w:val="24"/>
        </w:rPr>
        <w:t xml:space="preserve">- Motivation and Problem Statement; Incremental solution to the stationary &amp; non-stationary MAB problems; Exploration vs. Exploitation tradeoff; Bandit Gradient Algorithm as Stochastic Gradient Ascent; Associative Search </w:t>
      </w:r>
    </w:p>
    <w:p w:rsidR="00AB15D5" w:rsidRDefault="00482BF9">
      <w:pPr>
        <w:pStyle w:val="normal0"/>
        <w:widowControl w:val="0"/>
        <w:pBdr>
          <w:top w:val="nil"/>
          <w:left w:val="nil"/>
          <w:bottom w:val="nil"/>
          <w:right w:val="nil"/>
          <w:between w:val="nil"/>
        </w:pBdr>
        <w:spacing w:before="6" w:line="240" w:lineRule="auto"/>
        <w:ind w:left="1033"/>
        <w:rPr>
          <w:rFonts w:ascii="Cambria" w:eastAsia="Cambria" w:hAnsi="Cambria" w:cs="Cambria"/>
          <w:color w:val="00000A"/>
          <w:sz w:val="24"/>
          <w:szCs w:val="24"/>
        </w:rPr>
      </w:pPr>
      <w:r>
        <w:rPr>
          <w:rFonts w:ascii="Cambria" w:eastAsia="Cambria" w:hAnsi="Cambria" w:cs="Cambria"/>
          <w:color w:val="00000A"/>
          <w:sz w:val="24"/>
          <w:szCs w:val="24"/>
        </w:rPr>
        <w:t xml:space="preserve">2. MDP: Framework </w:t>
      </w:r>
    </w:p>
    <w:p w:rsidR="00AB15D5" w:rsidRDefault="00482BF9">
      <w:pPr>
        <w:pStyle w:val="normal0"/>
        <w:widowControl w:val="0"/>
        <w:pBdr>
          <w:top w:val="nil"/>
          <w:left w:val="nil"/>
          <w:bottom w:val="nil"/>
          <w:right w:val="nil"/>
          <w:between w:val="nil"/>
        </w:pBdr>
        <w:spacing w:before="1" w:line="234" w:lineRule="auto"/>
        <w:ind w:left="1570" w:right="542"/>
        <w:jc w:val="center"/>
        <w:rPr>
          <w:rFonts w:ascii="Cambria" w:eastAsia="Cambria" w:hAnsi="Cambria" w:cs="Cambria"/>
          <w:color w:val="00000A"/>
          <w:sz w:val="24"/>
          <w:szCs w:val="24"/>
        </w:rPr>
      </w:pPr>
      <w:r>
        <w:rPr>
          <w:rFonts w:ascii="Cambria" w:eastAsia="Cambria" w:hAnsi="Cambria" w:cs="Cambria"/>
          <w:color w:val="00000A"/>
          <w:sz w:val="24"/>
          <w:szCs w:val="24"/>
        </w:rPr>
        <w:t xml:space="preserve">2.1. (Finite) Markov Decision Processes: Modelling Agent-Environment interaction using MDP; Examples; Discussion on Goals , </w:t>
      </w:r>
    </w:p>
    <w:p w:rsidR="00AB15D5" w:rsidRDefault="00482BF9">
      <w:pPr>
        <w:pStyle w:val="normal0"/>
        <w:widowControl w:val="0"/>
        <w:pBdr>
          <w:top w:val="nil"/>
          <w:left w:val="nil"/>
          <w:bottom w:val="nil"/>
          <w:right w:val="nil"/>
          <w:between w:val="nil"/>
        </w:pBdr>
        <w:spacing w:before="6" w:line="240" w:lineRule="auto"/>
        <w:ind w:left="1570"/>
        <w:rPr>
          <w:rFonts w:ascii="Cambria" w:eastAsia="Cambria" w:hAnsi="Cambria" w:cs="Cambria"/>
          <w:color w:val="00000A"/>
          <w:sz w:val="24"/>
          <w:szCs w:val="24"/>
        </w:rPr>
      </w:pPr>
      <w:r>
        <w:rPr>
          <w:rFonts w:ascii="Cambria" w:eastAsia="Cambria" w:hAnsi="Cambria" w:cs="Cambria"/>
          <w:color w:val="00000A"/>
          <w:sz w:val="24"/>
          <w:szCs w:val="24"/>
        </w:rPr>
        <w:t xml:space="preserve">2.2. Rewards &amp; Returns; Policy and Value Functions; </w:t>
      </w:r>
    </w:p>
    <w:p w:rsidR="00AB15D5" w:rsidRDefault="00482BF9">
      <w:pPr>
        <w:pStyle w:val="normal0"/>
        <w:widowControl w:val="0"/>
        <w:pBdr>
          <w:top w:val="nil"/>
          <w:left w:val="nil"/>
          <w:bottom w:val="nil"/>
          <w:right w:val="nil"/>
          <w:between w:val="nil"/>
        </w:pBdr>
        <w:spacing w:before="1" w:line="240" w:lineRule="auto"/>
        <w:ind w:left="1570"/>
        <w:rPr>
          <w:rFonts w:ascii="Cambria" w:eastAsia="Cambria" w:hAnsi="Cambria" w:cs="Cambria"/>
          <w:color w:val="00000A"/>
          <w:sz w:val="24"/>
          <w:szCs w:val="24"/>
        </w:rPr>
      </w:pPr>
      <w:r>
        <w:rPr>
          <w:rFonts w:ascii="Cambria" w:eastAsia="Cambria" w:hAnsi="Cambria" w:cs="Cambria"/>
          <w:color w:val="00000A"/>
          <w:sz w:val="24"/>
          <w:szCs w:val="24"/>
        </w:rPr>
        <w:t xml:space="preserve">2.3. Bellman Equation for value functions; </w:t>
      </w:r>
    </w:p>
    <w:p w:rsidR="00AB15D5" w:rsidRDefault="00482BF9">
      <w:pPr>
        <w:pStyle w:val="normal0"/>
        <w:widowControl w:val="0"/>
        <w:pBdr>
          <w:top w:val="nil"/>
          <w:left w:val="nil"/>
          <w:bottom w:val="nil"/>
          <w:right w:val="nil"/>
          <w:between w:val="nil"/>
        </w:pBdr>
        <w:spacing w:before="1" w:line="240" w:lineRule="auto"/>
        <w:ind w:left="1570"/>
        <w:rPr>
          <w:rFonts w:ascii="Cambria" w:eastAsia="Cambria" w:hAnsi="Cambria" w:cs="Cambria"/>
          <w:color w:val="00000A"/>
          <w:sz w:val="24"/>
          <w:szCs w:val="24"/>
        </w:rPr>
      </w:pPr>
      <w:r>
        <w:rPr>
          <w:rFonts w:ascii="Cambria" w:eastAsia="Cambria" w:hAnsi="Cambria" w:cs="Cambria"/>
          <w:color w:val="00000A"/>
          <w:sz w:val="24"/>
          <w:szCs w:val="24"/>
        </w:rPr>
        <w:t xml:space="preserve">2.4. Optimal Policy and Optimal Value functions; </w:t>
      </w:r>
    </w:p>
    <w:p w:rsidR="00AB15D5" w:rsidRDefault="00482BF9">
      <w:pPr>
        <w:pStyle w:val="normal0"/>
        <w:widowControl w:val="0"/>
        <w:pBdr>
          <w:top w:val="nil"/>
          <w:left w:val="nil"/>
          <w:bottom w:val="nil"/>
          <w:right w:val="nil"/>
          <w:between w:val="nil"/>
        </w:pBdr>
        <w:spacing w:before="1" w:line="240" w:lineRule="auto"/>
        <w:ind w:left="1034"/>
        <w:rPr>
          <w:rFonts w:ascii="Cambria" w:eastAsia="Cambria" w:hAnsi="Cambria" w:cs="Cambria"/>
          <w:color w:val="00000A"/>
          <w:sz w:val="24"/>
          <w:szCs w:val="24"/>
        </w:rPr>
      </w:pPr>
      <w:r>
        <w:rPr>
          <w:rFonts w:ascii="Cambria" w:eastAsia="Cambria" w:hAnsi="Cambria" w:cs="Cambria"/>
          <w:color w:val="00000A"/>
          <w:sz w:val="24"/>
          <w:szCs w:val="24"/>
        </w:rPr>
        <w:t xml:space="preserve">3. Approaches to Solving Reinforcement Problems </w:t>
      </w:r>
    </w:p>
    <w:p w:rsidR="00AB15D5" w:rsidRDefault="00482BF9">
      <w:pPr>
        <w:pStyle w:val="normal0"/>
        <w:widowControl w:val="0"/>
        <w:pBdr>
          <w:top w:val="nil"/>
          <w:left w:val="nil"/>
          <w:bottom w:val="nil"/>
          <w:right w:val="nil"/>
          <w:between w:val="nil"/>
        </w:pBdr>
        <w:spacing w:before="1" w:line="234" w:lineRule="auto"/>
        <w:ind w:left="1572" w:right="557"/>
        <w:jc w:val="center"/>
        <w:rPr>
          <w:rFonts w:ascii="Cambria" w:eastAsia="Cambria" w:hAnsi="Cambria" w:cs="Cambria"/>
          <w:color w:val="00000A"/>
          <w:sz w:val="24"/>
          <w:szCs w:val="24"/>
        </w:rPr>
      </w:pPr>
      <w:r>
        <w:rPr>
          <w:rFonts w:ascii="Cambria" w:eastAsia="Cambria" w:hAnsi="Cambria" w:cs="Cambria"/>
          <w:color w:val="00000A"/>
          <w:sz w:val="24"/>
          <w:szCs w:val="24"/>
        </w:rPr>
        <w:t xml:space="preserve">3.1. Dynamic Programming Solution (Policy Iteration; Value Iteration; Generalized policy iteration; Efficiency of Dynamic Programming ) </w:t>
      </w:r>
    </w:p>
    <w:p w:rsidR="00AB15D5" w:rsidRDefault="00482BF9">
      <w:pPr>
        <w:pStyle w:val="normal0"/>
        <w:widowControl w:val="0"/>
        <w:pBdr>
          <w:top w:val="nil"/>
          <w:left w:val="nil"/>
          <w:bottom w:val="nil"/>
          <w:right w:val="nil"/>
          <w:between w:val="nil"/>
        </w:pBdr>
        <w:spacing w:before="6" w:line="234" w:lineRule="auto"/>
        <w:ind w:left="1572" w:right="584"/>
        <w:rPr>
          <w:rFonts w:ascii="Cambria" w:eastAsia="Cambria" w:hAnsi="Cambria" w:cs="Cambria"/>
          <w:color w:val="00000A"/>
          <w:sz w:val="24"/>
          <w:szCs w:val="24"/>
        </w:rPr>
      </w:pPr>
      <w:r>
        <w:rPr>
          <w:rFonts w:ascii="Cambria" w:eastAsia="Cambria" w:hAnsi="Cambria" w:cs="Cambria"/>
          <w:color w:val="00000A"/>
          <w:sz w:val="24"/>
          <w:szCs w:val="24"/>
        </w:rPr>
        <w:t xml:space="preserve">3.2. Monte Carlo (MC) Methods (MC prediction, MC control, incremental MC.) </w:t>
      </w:r>
    </w:p>
    <w:p w:rsidR="00AB15D5" w:rsidRDefault="00AB15D5">
      <w:pPr>
        <w:pStyle w:val="normal0"/>
        <w:widowControl w:val="0"/>
        <w:pBdr>
          <w:top w:val="nil"/>
          <w:left w:val="nil"/>
          <w:bottom w:val="nil"/>
          <w:right w:val="nil"/>
          <w:between w:val="nil"/>
        </w:pBdr>
        <w:spacing w:before="6" w:line="234" w:lineRule="auto"/>
        <w:ind w:left="1572" w:right="584"/>
        <w:rPr>
          <w:rFonts w:ascii="Cambria" w:eastAsia="Cambria" w:hAnsi="Cambria" w:cs="Cambria"/>
          <w:color w:val="00000A"/>
          <w:sz w:val="24"/>
          <w:szCs w:val="24"/>
        </w:rPr>
      </w:pPr>
    </w:p>
    <w:p w:rsidR="00AB15D5" w:rsidRDefault="00482BF9">
      <w:pPr>
        <w:pStyle w:val="normal0"/>
        <w:widowControl w:val="0"/>
        <w:spacing w:before="288" w:line="240" w:lineRule="auto"/>
        <w:ind w:left="1586"/>
        <w:rPr>
          <w:rFonts w:ascii="Cambria" w:eastAsia="Cambria" w:hAnsi="Cambria" w:cs="Cambria"/>
          <w:color w:val="00000A"/>
          <w:sz w:val="24"/>
          <w:szCs w:val="24"/>
        </w:rPr>
      </w:pPr>
      <w:r>
        <w:rPr>
          <w:rFonts w:ascii="Cambria" w:eastAsia="Cambria" w:hAnsi="Cambria" w:cs="Cambria"/>
          <w:color w:val="00000A"/>
          <w:sz w:val="24"/>
          <w:szCs w:val="24"/>
        </w:rPr>
        <w:t xml:space="preserve">[ </w:t>
      </w:r>
      <w:r>
        <w:rPr>
          <w:rFonts w:ascii="Cambria" w:eastAsia="Cambria" w:hAnsi="Cambria" w:cs="Cambria"/>
          <w:color w:val="00000A"/>
          <w:sz w:val="24"/>
          <w:szCs w:val="24"/>
          <w:shd w:val="clear" w:color="auto" w:fill="F9CB9C"/>
        </w:rPr>
        <w:t>Mid-Semester Exam</w:t>
      </w:r>
      <w:r>
        <w:rPr>
          <w:rFonts w:ascii="Cambria" w:eastAsia="Cambria" w:hAnsi="Cambria" w:cs="Cambria"/>
          <w:color w:val="00000A"/>
          <w:sz w:val="24"/>
          <w:szCs w:val="24"/>
        </w:rPr>
        <w:t xml:space="preserve"> ]</w:t>
      </w:r>
    </w:p>
    <w:p w:rsidR="00AB15D5" w:rsidRDefault="00AB15D5">
      <w:pPr>
        <w:pStyle w:val="normal0"/>
        <w:widowControl w:val="0"/>
        <w:pBdr>
          <w:top w:val="nil"/>
          <w:left w:val="nil"/>
          <w:bottom w:val="nil"/>
          <w:right w:val="nil"/>
          <w:between w:val="nil"/>
        </w:pBdr>
        <w:spacing w:before="6" w:line="234" w:lineRule="auto"/>
        <w:ind w:left="1572" w:right="584"/>
        <w:rPr>
          <w:rFonts w:ascii="Cambria" w:eastAsia="Cambria" w:hAnsi="Cambria" w:cs="Cambria"/>
          <w:color w:val="00000A"/>
          <w:sz w:val="24"/>
          <w:szCs w:val="24"/>
        </w:rPr>
      </w:pPr>
    </w:p>
    <w:p w:rsidR="00AB15D5" w:rsidRDefault="00AB15D5">
      <w:pPr>
        <w:pStyle w:val="normal0"/>
        <w:widowControl w:val="0"/>
        <w:pBdr>
          <w:top w:val="nil"/>
          <w:left w:val="nil"/>
          <w:bottom w:val="nil"/>
          <w:right w:val="nil"/>
          <w:between w:val="nil"/>
        </w:pBdr>
        <w:spacing w:before="6" w:line="234" w:lineRule="auto"/>
        <w:ind w:left="1572" w:right="584"/>
        <w:rPr>
          <w:rFonts w:ascii="Cambria" w:eastAsia="Cambria" w:hAnsi="Cambria" w:cs="Cambria"/>
          <w:color w:val="00000A"/>
          <w:sz w:val="24"/>
          <w:szCs w:val="24"/>
        </w:rPr>
      </w:pPr>
    </w:p>
    <w:p w:rsidR="00AB15D5" w:rsidRDefault="00482BF9">
      <w:pPr>
        <w:pStyle w:val="normal0"/>
        <w:widowControl w:val="0"/>
        <w:pBdr>
          <w:top w:val="nil"/>
          <w:left w:val="nil"/>
          <w:bottom w:val="nil"/>
          <w:right w:val="nil"/>
          <w:between w:val="nil"/>
        </w:pBdr>
        <w:spacing w:before="6" w:line="234" w:lineRule="auto"/>
        <w:ind w:left="1572" w:right="584"/>
        <w:rPr>
          <w:rFonts w:ascii="Cambria" w:eastAsia="Cambria" w:hAnsi="Cambria" w:cs="Cambria"/>
          <w:color w:val="00000A"/>
          <w:sz w:val="24"/>
          <w:szCs w:val="24"/>
        </w:rPr>
      </w:pPr>
      <w:r>
        <w:rPr>
          <w:rFonts w:ascii="Cambria" w:eastAsia="Cambria" w:hAnsi="Cambria" w:cs="Cambria"/>
          <w:color w:val="00000A"/>
          <w:sz w:val="24"/>
          <w:szCs w:val="24"/>
        </w:rPr>
        <w:t xml:space="preserve">3.3. Temporal-Difference (TD) Learning </w:t>
      </w:r>
    </w:p>
    <w:p w:rsidR="00AB15D5" w:rsidRDefault="00482BF9">
      <w:pPr>
        <w:pStyle w:val="normal0"/>
        <w:widowControl w:val="0"/>
        <w:pBdr>
          <w:top w:val="nil"/>
          <w:left w:val="nil"/>
          <w:bottom w:val="nil"/>
          <w:right w:val="nil"/>
          <w:between w:val="nil"/>
        </w:pBdr>
        <w:spacing w:before="6" w:line="234" w:lineRule="auto"/>
        <w:ind w:left="1027" w:right="563" w:firstLine="545"/>
        <w:rPr>
          <w:rFonts w:ascii="Cambria" w:eastAsia="Cambria" w:hAnsi="Cambria" w:cs="Cambria"/>
          <w:color w:val="00000A"/>
          <w:sz w:val="24"/>
          <w:szCs w:val="24"/>
        </w:rPr>
      </w:pPr>
      <w:r>
        <w:rPr>
          <w:rFonts w:ascii="Cambria" w:eastAsia="Cambria" w:hAnsi="Cambria" w:cs="Cambria"/>
          <w:color w:val="00000A"/>
          <w:sz w:val="24"/>
          <w:szCs w:val="24"/>
        </w:rPr>
        <w:t xml:space="preserve">3.4. Discussion on Other Classic Approaches that combine 3.1, 3.2,3.3 4. Discuss the classification of (Deep) Reinforcement Learning Approaches, Algorithms, and Applications </w:t>
      </w:r>
    </w:p>
    <w:p w:rsidR="00AB15D5" w:rsidRDefault="00482BF9">
      <w:pPr>
        <w:pStyle w:val="normal0"/>
        <w:widowControl w:val="0"/>
        <w:pBdr>
          <w:top w:val="nil"/>
          <w:left w:val="nil"/>
          <w:bottom w:val="nil"/>
          <w:right w:val="nil"/>
          <w:between w:val="nil"/>
        </w:pBdr>
        <w:spacing w:before="6" w:line="240" w:lineRule="auto"/>
        <w:ind w:left="1564"/>
        <w:rPr>
          <w:rFonts w:ascii="Cambria" w:eastAsia="Cambria" w:hAnsi="Cambria" w:cs="Cambria"/>
          <w:color w:val="00000A"/>
          <w:sz w:val="24"/>
          <w:szCs w:val="24"/>
        </w:rPr>
      </w:pPr>
      <w:r>
        <w:rPr>
          <w:rFonts w:ascii="Cambria" w:eastAsia="Cambria" w:hAnsi="Cambria" w:cs="Cambria"/>
          <w:color w:val="00000A"/>
          <w:sz w:val="24"/>
          <w:szCs w:val="24"/>
        </w:rPr>
        <w:t xml:space="preserve">4.1. Model-Based vs. Model Free; </w:t>
      </w:r>
    </w:p>
    <w:p w:rsidR="00AB15D5" w:rsidRDefault="00482BF9">
      <w:pPr>
        <w:pStyle w:val="normal0"/>
        <w:widowControl w:val="0"/>
        <w:pBdr>
          <w:top w:val="nil"/>
          <w:left w:val="nil"/>
          <w:bottom w:val="nil"/>
          <w:right w:val="nil"/>
          <w:between w:val="nil"/>
        </w:pBdr>
        <w:spacing w:before="1" w:line="240" w:lineRule="auto"/>
        <w:ind w:left="1564"/>
        <w:rPr>
          <w:rFonts w:ascii="Cambria" w:eastAsia="Cambria" w:hAnsi="Cambria" w:cs="Cambria"/>
          <w:color w:val="00000A"/>
          <w:sz w:val="24"/>
          <w:szCs w:val="24"/>
        </w:rPr>
      </w:pPr>
      <w:r>
        <w:rPr>
          <w:rFonts w:ascii="Cambria" w:eastAsia="Cambria" w:hAnsi="Cambria" w:cs="Cambria"/>
          <w:color w:val="00000A"/>
          <w:sz w:val="24"/>
          <w:szCs w:val="24"/>
        </w:rPr>
        <w:t xml:space="preserve">4.2. Value-based vs. Policy-Based; </w:t>
      </w:r>
    </w:p>
    <w:p w:rsidR="00AB15D5" w:rsidRDefault="00482BF9">
      <w:pPr>
        <w:pStyle w:val="normal0"/>
        <w:widowControl w:val="0"/>
        <w:pBdr>
          <w:top w:val="nil"/>
          <w:left w:val="nil"/>
          <w:bottom w:val="nil"/>
          <w:right w:val="nil"/>
          <w:between w:val="nil"/>
        </w:pBdr>
        <w:spacing w:before="1" w:line="240" w:lineRule="auto"/>
        <w:ind w:left="1564"/>
        <w:rPr>
          <w:rFonts w:ascii="Cambria" w:eastAsia="Cambria" w:hAnsi="Cambria" w:cs="Cambria"/>
          <w:color w:val="00000A"/>
          <w:sz w:val="24"/>
          <w:szCs w:val="24"/>
        </w:rPr>
      </w:pPr>
      <w:r>
        <w:rPr>
          <w:rFonts w:ascii="Cambria" w:eastAsia="Cambria" w:hAnsi="Cambria" w:cs="Cambria"/>
          <w:color w:val="00000A"/>
          <w:sz w:val="24"/>
          <w:szCs w:val="24"/>
        </w:rPr>
        <w:t xml:space="preserve">4.3. On-Policy vs. Off-Policy; </w:t>
      </w:r>
    </w:p>
    <w:p w:rsidR="00AB15D5" w:rsidRDefault="00482BF9">
      <w:pPr>
        <w:pStyle w:val="normal0"/>
        <w:widowControl w:val="0"/>
        <w:pBdr>
          <w:top w:val="nil"/>
          <w:left w:val="nil"/>
          <w:bottom w:val="nil"/>
          <w:right w:val="nil"/>
          <w:between w:val="nil"/>
        </w:pBdr>
        <w:spacing w:before="1" w:line="234" w:lineRule="auto"/>
        <w:ind w:left="2287" w:right="529" w:hanging="722"/>
        <w:rPr>
          <w:rFonts w:ascii="Cambria" w:eastAsia="Cambria" w:hAnsi="Cambria" w:cs="Cambria"/>
          <w:color w:val="00000A"/>
          <w:sz w:val="24"/>
          <w:szCs w:val="24"/>
        </w:rPr>
      </w:pPr>
      <w:r>
        <w:rPr>
          <w:rFonts w:ascii="Cambria" w:eastAsia="Cambria" w:hAnsi="Cambria" w:cs="Cambria"/>
          <w:color w:val="00000A"/>
          <w:sz w:val="24"/>
          <w:szCs w:val="24"/>
        </w:rPr>
        <w:t xml:space="preserve">4.4. Deep Learning as a Function Approximator and Review of </w:t>
      </w:r>
      <w:r>
        <w:rPr>
          <w:rFonts w:ascii="Cambria" w:eastAsia="Cambria" w:hAnsi="Cambria" w:cs="Cambria"/>
          <w:color w:val="00000A"/>
          <w:sz w:val="24"/>
          <w:szCs w:val="24"/>
        </w:rPr>
        <w:t>Related Literature</w:t>
      </w:r>
      <w:r>
        <w:rPr>
          <w:rFonts w:ascii="Cambria" w:eastAsia="Cambria" w:hAnsi="Cambria" w:cs="Cambria"/>
          <w:color w:val="00000A"/>
          <w:sz w:val="24"/>
          <w:szCs w:val="24"/>
        </w:rPr>
        <w:t xml:space="preserve"> </w:t>
      </w:r>
    </w:p>
    <w:p w:rsidR="00AB15D5" w:rsidRDefault="00482BF9">
      <w:pPr>
        <w:pStyle w:val="normal0"/>
        <w:widowControl w:val="0"/>
        <w:pBdr>
          <w:top w:val="nil"/>
          <w:left w:val="nil"/>
          <w:bottom w:val="nil"/>
          <w:right w:val="nil"/>
          <w:between w:val="nil"/>
        </w:pBdr>
        <w:spacing w:line="240" w:lineRule="auto"/>
        <w:ind w:left="1035"/>
        <w:rPr>
          <w:rFonts w:ascii="Cambria" w:eastAsia="Cambria" w:hAnsi="Cambria" w:cs="Cambria"/>
          <w:color w:val="00000A"/>
          <w:sz w:val="24"/>
          <w:szCs w:val="24"/>
        </w:rPr>
      </w:pPr>
      <w:r>
        <w:rPr>
          <w:rFonts w:ascii="Cambria" w:eastAsia="Cambria" w:hAnsi="Cambria" w:cs="Cambria"/>
          <w:color w:val="00000A"/>
          <w:sz w:val="24"/>
          <w:szCs w:val="24"/>
        </w:rPr>
        <w:t xml:space="preserve">5. Value-Based DRL Methods </w:t>
      </w:r>
    </w:p>
    <w:p w:rsidR="00AB15D5" w:rsidRDefault="00482BF9">
      <w:pPr>
        <w:pStyle w:val="normal0"/>
        <w:widowControl w:val="0"/>
        <w:pBdr>
          <w:top w:val="nil"/>
          <w:left w:val="nil"/>
          <w:bottom w:val="nil"/>
          <w:right w:val="nil"/>
          <w:between w:val="nil"/>
        </w:pBdr>
        <w:spacing w:before="1" w:line="234" w:lineRule="auto"/>
        <w:ind w:left="2293" w:right="534" w:hanging="720"/>
        <w:rPr>
          <w:rFonts w:ascii="Cambria" w:eastAsia="Cambria" w:hAnsi="Cambria" w:cs="Cambria"/>
          <w:color w:val="00000A"/>
          <w:sz w:val="24"/>
          <w:szCs w:val="24"/>
        </w:rPr>
      </w:pPr>
      <w:r>
        <w:rPr>
          <w:rFonts w:ascii="Cambria" w:eastAsia="Cambria" w:hAnsi="Cambria" w:cs="Cambria"/>
          <w:color w:val="00000A"/>
          <w:sz w:val="24"/>
          <w:szCs w:val="24"/>
        </w:rPr>
        <w:t xml:space="preserve">5.1. Function approximation; Feature Construction for Linear Methods (Tile Coding, Asymmetric Tile Coding); </w:t>
      </w:r>
    </w:p>
    <w:p w:rsidR="00AB15D5" w:rsidRDefault="00482BF9">
      <w:pPr>
        <w:pStyle w:val="normal0"/>
        <w:widowControl w:val="0"/>
        <w:pBdr>
          <w:top w:val="nil"/>
          <w:left w:val="nil"/>
          <w:bottom w:val="nil"/>
          <w:right w:val="nil"/>
          <w:between w:val="nil"/>
        </w:pBdr>
        <w:spacing w:before="6" w:line="234" w:lineRule="auto"/>
        <w:ind w:left="2289" w:right="540" w:hanging="716"/>
        <w:rPr>
          <w:rFonts w:ascii="Cambria" w:eastAsia="Cambria" w:hAnsi="Cambria" w:cs="Cambria"/>
          <w:color w:val="00000A"/>
          <w:sz w:val="24"/>
          <w:szCs w:val="24"/>
        </w:rPr>
      </w:pPr>
      <w:r>
        <w:rPr>
          <w:rFonts w:ascii="Cambria" w:eastAsia="Cambria" w:hAnsi="Cambria" w:cs="Cambria"/>
          <w:color w:val="00000A"/>
          <w:sz w:val="24"/>
          <w:szCs w:val="24"/>
        </w:rPr>
        <w:t xml:space="preserve">5.2. Linear function approximation; Semi-Gradient TD methods; Off-policy function approximation TD divergence; </w:t>
      </w:r>
    </w:p>
    <w:p w:rsidR="00AB15D5" w:rsidRDefault="00482BF9">
      <w:pPr>
        <w:pStyle w:val="normal0"/>
        <w:widowControl w:val="0"/>
        <w:pBdr>
          <w:top w:val="nil"/>
          <w:left w:val="nil"/>
          <w:bottom w:val="nil"/>
          <w:right w:val="nil"/>
          <w:between w:val="nil"/>
        </w:pBdr>
        <w:spacing w:before="6" w:line="240" w:lineRule="auto"/>
        <w:ind w:left="1573"/>
        <w:rPr>
          <w:rFonts w:ascii="Cambria" w:eastAsia="Cambria" w:hAnsi="Cambria" w:cs="Cambria"/>
          <w:color w:val="00000A"/>
          <w:sz w:val="24"/>
          <w:szCs w:val="24"/>
        </w:rPr>
      </w:pPr>
      <w:r>
        <w:rPr>
          <w:rFonts w:ascii="Cambria" w:eastAsia="Cambria" w:hAnsi="Cambria" w:cs="Cambria"/>
          <w:color w:val="00000A"/>
          <w:sz w:val="24"/>
          <w:szCs w:val="24"/>
        </w:rPr>
        <w:t xml:space="preserve">5.3. Deep Q Network; Double DQN; Rainbow </w:t>
      </w:r>
    </w:p>
    <w:p w:rsidR="00AB15D5" w:rsidRDefault="00482BF9">
      <w:pPr>
        <w:pStyle w:val="normal0"/>
        <w:widowControl w:val="0"/>
        <w:pBdr>
          <w:top w:val="nil"/>
          <w:left w:val="nil"/>
          <w:bottom w:val="nil"/>
          <w:right w:val="nil"/>
          <w:between w:val="nil"/>
        </w:pBdr>
        <w:spacing w:before="282" w:line="240" w:lineRule="auto"/>
        <w:ind w:left="1033"/>
        <w:rPr>
          <w:rFonts w:ascii="Cambria" w:eastAsia="Cambria" w:hAnsi="Cambria" w:cs="Cambria"/>
          <w:color w:val="00000A"/>
          <w:sz w:val="24"/>
          <w:szCs w:val="24"/>
        </w:rPr>
      </w:pPr>
      <w:r>
        <w:rPr>
          <w:rFonts w:ascii="Cambria" w:eastAsia="Cambria" w:hAnsi="Cambria" w:cs="Cambria"/>
          <w:color w:val="00000A"/>
          <w:sz w:val="24"/>
          <w:szCs w:val="24"/>
        </w:rPr>
        <w:lastRenderedPageBreak/>
        <w:t xml:space="preserve">6. Policy Gradients Methods </w:t>
      </w:r>
    </w:p>
    <w:p w:rsidR="00AB15D5" w:rsidRDefault="00482BF9">
      <w:pPr>
        <w:pStyle w:val="normal0"/>
        <w:widowControl w:val="0"/>
        <w:pBdr>
          <w:top w:val="nil"/>
          <w:left w:val="nil"/>
          <w:bottom w:val="nil"/>
          <w:right w:val="nil"/>
          <w:between w:val="nil"/>
        </w:pBdr>
        <w:spacing w:before="1" w:line="240" w:lineRule="auto"/>
        <w:ind w:left="1570"/>
        <w:rPr>
          <w:rFonts w:ascii="Cambria" w:eastAsia="Cambria" w:hAnsi="Cambria" w:cs="Cambria"/>
          <w:color w:val="00000A"/>
          <w:sz w:val="24"/>
          <w:szCs w:val="24"/>
        </w:rPr>
      </w:pPr>
      <w:r>
        <w:rPr>
          <w:rFonts w:ascii="Cambria" w:eastAsia="Cambria" w:hAnsi="Cambria" w:cs="Cambria"/>
          <w:color w:val="00000A"/>
          <w:sz w:val="24"/>
          <w:szCs w:val="24"/>
        </w:rPr>
        <w:t xml:space="preserve">6.1. Policy Gradient Methods, Policy Gradient Theorem, </w:t>
      </w:r>
    </w:p>
    <w:p w:rsidR="00AB15D5" w:rsidRDefault="00482BF9">
      <w:pPr>
        <w:pStyle w:val="normal0"/>
        <w:widowControl w:val="0"/>
        <w:pBdr>
          <w:top w:val="nil"/>
          <w:left w:val="nil"/>
          <w:bottom w:val="nil"/>
          <w:right w:val="nil"/>
          <w:between w:val="nil"/>
        </w:pBdr>
        <w:spacing w:before="1" w:line="234" w:lineRule="auto"/>
        <w:ind w:left="1570" w:right="545"/>
        <w:rPr>
          <w:rFonts w:ascii="Cambria" w:eastAsia="Cambria" w:hAnsi="Cambria" w:cs="Cambria"/>
          <w:color w:val="00000A"/>
          <w:sz w:val="24"/>
          <w:szCs w:val="24"/>
        </w:rPr>
      </w:pPr>
      <w:r>
        <w:rPr>
          <w:rFonts w:ascii="Cambria" w:eastAsia="Cambria" w:hAnsi="Cambria" w:cs="Cambria"/>
          <w:color w:val="00000A"/>
          <w:sz w:val="24"/>
          <w:szCs w:val="24"/>
        </w:rPr>
        <w:t xml:space="preserve">6.2. REINFORCE algorithm, REINFORCE with baseline algorithm, 6.3. Actor-Critic methods, REINFORCE algorithm for continuing problems (problems without episode boundaries) </w:t>
      </w:r>
    </w:p>
    <w:p w:rsidR="00AB15D5" w:rsidRDefault="00482BF9">
      <w:pPr>
        <w:pStyle w:val="normal0"/>
        <w:widowControl w:val="0"/>
        <w:pBdr>
          <w:top w:val="nil"/>
          <w:left w:val="nil"/>
          <w:bottom w:val="nil"/>
          <w:right w:val="nil"/>
          <w:between w:val="nil"/>
        </w:pBdr>
        <w:spacing w:before="288" w:line="240" w:lineRule="auto"/>
        <w:ind w:left="1035"/>
        <w:rPr>
          <w:rFonts w:ascii="Cambria" w:eastAsia="Cambria" w:hAnsi="Cambria" w:cs="Cambria"/>
          <w:color w:val="00000A"/>
          <w:sz w:val="24"/>
          <w:szCs w:val="24"/>
        </w:rPr>
      </w:pPr>
      <w:r>
        <w:rPr>
          <w:rFonts w:ascii="Cambria" w:eastAsia="Cambria" w:hAnsi="Cambria" w:cs="Cambria"/>
          <w:color w:val="00000A"/>
          <w:sz w:val="24"/>
          <w:szCs w:val="24"/>
        </w:rPr>
        <w:t xml:space="preserve">7. Model-Based Deep RL </w:t>
      </w:r>
    </w:p>
    <w:p w:rsidR="00AB15D5" w:rsidRDefault="00482BF9">
      <w:pPr>
        <w:pStyle w:val="normal0"/>
        <w:widowControl w:val="0"/>
        <w:pBdr>
          <w:top w:val="nil"/>
          <w:left w:val="nil"/>
          <w:bottom w:val="nil"/>
          <w:right w:val="nil"/>
          <w:between w:val="nil"/>
        </w:pBdr>
        <w:spacing w:before="1" w:line="240" w:lineRule="auto"/>
        <w:ind w:left="1573"/>
        <w:rPr>
          <w:rFonts w:ascii="Cambria" w:eastAsia="Cambria" w:hAnsi="Cambria" w:cs="Cambria"/>
          <w:color w:val="00000A"/>
          <w:sz w:val="24"/>
          <w:szCs w:val="24"/>
        </w:rPr>
      </w:pPr>
      <w:r>
        <w:rPr>
          <w:rFonts w:ascii="Cambria" w:eastAsia="Cambria" w:hAnsi="Cambria" w:cs="Cambria"/>
          <w:color w:val="00000A"/>
          <w:sz w:val="24"/>
          <w:szCs w:val="24"/>
        </w:rPr>
        <w:t xml:space="preserve">7.1. Upper-Confidence-Bound Action Selection, </w:t>
      </w:r>
    </w:p>
    <w:p w:rsidR="00AB15D5" w:rsidRDefault="00482BF9">
      <w:pPr>
        <w:pStyle w:val="normal0"/>
        <w:widowControl w:val="0"/>
        <w:pBdr>
          <w:top w:val="nil"/>
          <w:left w:val="nil"/>
          <w:bottom w:val="nil"/>
          <w:right w:val="nil"/>
          <w:between w:val="nil"/>
        </w:pBdr>
        <w:spacing w:before="1" w:line="240" w:lineRule="auto"/>
        <w:ind w:left="1573"/>
        <w:rPr>
          <w:rFonts w:ascii="Cambria" w:eastAsia="Cambria" w:hAnsi="Cambria" w:cs="Cambria"/>
          <w:color w:val="00000A"/>
          <w:sz w:val="24"/>
          <w:szCs w:val="24"/>
        </w:rPr>
      </w:pPr>
      <w:r>
        <w:rPr>
          <w:rFonts w:ascii="Cambria" w:eastAsia="Cambria" w:hAnsi="Cambria" w:cs="Cambria"/>
          <w:color w:val="00000A"/>
          <w:sz w:val="24"/>
          <w:szCs w:val="24"/>
        </w:rPr>
        <w:t>7.2. Monte-Car</w:t>
      </w:r>
      <w:r>
        <w:rPr>
          <w:rFonts w:ascii="Cambria" w:eastAsia="Cambria" w:hAnsi="Cambria" w:cs="Cambria"/>
          <w:color w:val="00000A"/>
          <w:sz w:val="24"/>
          <w:szCs w:val="24"/>
        </w:rPr>
        <w:t xml:space="preserve">lo tree search, </w:t>
      </w:r>
    </w:p>
    <w:p w:rsidR="00AB15D5" w:rsidRDefault="00482BF9">
      <w:pPr>
        <w:pStyle w:val="normal0"/>
        <w:widowControl w:val="0"/>
        <w:pBdr>
          <w:top w:val="nil"/>
          <w:left w:val="nil"/>
          <w:bottom w:val="nil"/>
          <w:right w:val="nil"/>
          <w:between w:val="nil"/>
        </w:pBdr>
        <w:spacing w:before="1" w:line="240" w:lineRule="auto"/>
        <w:ind w:left="1573"/>
        <w:rPr>
          <w:rFonts w:ascii="Cambria" w:eastAsia="Cambria" w:hAnsi="Cambria" w:cs="Cambria"/>
          <w:color w:val="00000A"/>
          <w:sz w:val="24"/>
          <w:szCs w:val="24"/>
        </w:rPr>
      </w:pPr>
      <w:r>
        <w:rPr>
          <w:rFonts w:ascii="Cambria" w:eastAsia="Cambria" w:hAnsi="Cambria" w:cs="Cambria"/>
          <w:color w:val="00000A"/>
          <w:sz w:val="24"/>
          <w:szCs w:val="24"/>
        </w:rPr>
        <w:t xml:space="preserve">7.3. AlphaGo Zero, MuZero, PlaNet </w:t>
      </w:r>
    </w:p>
    <w:p w:rsidR="00AB15D5" w:rsidRDefault="00482BF9">
      <w:pPr>
        <w:pStyle w:val="normal0"/>
        <w:widowControl w:val="0"/>
        <w:pBdr>
          <w:top w:val="nil"/>
          <w:left w:val="nil"/>
          <w:bottom w:val="nil"/>
          <w:right w:val="nil"/>
          <w:between w:val="nil"/>
        </w:pBdr>
        <w:spacing w:before="282" w:line="240" w:lineRule="auto"/>
        <w:ind w:left="1030"/>
        <w:rPr>
          <w:rFonts w:ascii="Cambria" w:eastAsia="Cambria" w:hAnsi="Cambria" w:cs="Cambria"/>
          <w:color w:val="00000A"/>
          <w:sz w:val="24"/>
          <w:szCs w:val="24"/>
        </w:rPr>
      </w:pPr>
      <w:r>
        <w:rPr>
          <w:rFonts w:ascii="Cambria" w:eastAsia="Cambria" w:hAnsi="Cambria" w:cs="Cambria"/>
          <w:color w:val="00000A"/>
          <w:sz w:val="24"/>
          <w:szCs w:val="24"/>
        </w:rPr>
        <w:t xml:space="preserve">8. Imitation Learning </w:t>
      </w:r>
    </w:p>
    <w:p w:rsidR="00AB15D5" w:rsidRDefault="00482BF9">
      <w:pPr>
        <w:pStyle w:val="normal0"/>
        <w:widowControl w:val="0"/>
        <w:pBdr>
          <w:top w:val="nil"/>
          <w:left w:val="nil"/>
          <w:bottom w:val="nil"/>
          <w:right w:val="nil"/>
          <w:between w:val="nil"/>
        </w:pBdr>
        <w:spacing w:before="1" w:line="240" w:lineRule="auto"/>
        <w:ind w:left="1568"/>
        <w:rPr>
          <w:rFonts w:ascii="Cambria" w:eastAsia="Cambria" w:hAnsi="Cambria" w:cs="Cambria"/>
          <w:color w:val="00000A"/>
          <w:sz w:val="24"/>
          <w:szCs w:val="24"/>
        </w:rPr>
      </w:pPr>
      <w:r>
        <w:rPr>
          <w:rFonts w:ascii="Cambria" w:eastAsia="Cambria" w:hAnsi="Cambria" w:cs="Cambria"/>
          <w:color w:val="00000A"/>
          <w:sz w:val="24"/>
          <w:szCs w:val="24"/>
        </w:rPr>
        <w:t xml:space="preserve">8.1. Introduction to Imitation Learning; </w:t>
      </w:r>
    </w:p>
    <w:p w:rsidR="00AB15D5" w:rsidRDefault="00482BF9">
      <w:pPr>
        <w:pStyle w:val="normal0"/>
        <w:widowControl w:val="0"/>
        <w:pBdr>
          <w:top w:val="nil"/>
          <w:left w:val="nil"/>
          <w:bottom w:val="nil"/>
          <w:right w:val="nil"/>
          <w:between w:val="nil"/>
        </w:pBdr>
        <w:spacing w:before="1" w:line="234" w:lineRule="auto"/>
        <w:ind w:left="2294" w:right="536" w:hanging="725"/>
        <w:rPr>
          <w:rFonts w:ascii="Cambria" w:eastAsia="Cambria" w:hAnsi="Cambria" w:cs="Cambria"/>
          <w:color w:val="00000A"/>
          <w:sz w:val="24"/>
          <w:szCs w:val="24"/>
        </w:rPr>
      </w:pPr>
      <w:r>
        <w:rPr>
          <w:rFonts w:ascii="Cambria" w:eastAsia="Cambria" w:hAnsi="Cambria" w:cs="Cambria"/>
          <w:color w:val="00000A"/>
          <w:sz w:val="24"/>
          <w:szCs w:val="24"/>
        </w:rPr>
        <w:t xml:space="preserve">8.2. Imitation Learning Via Supervised Learning, Behavior Cloning, Inverse Reinforcement Learning, </w:t>
      </w:r>
    </w:p>
    <w:p w:rsidR="00AB15D5" w:rsidRDefault="00482BF9">
      <w:pPr>
        <w:pStyle w:val="normal0"/>
        <w:widowControl w:val="0"/>
        <w:pBdr>
          <w:top w:val="nil"/>
          <w:left w:val="nil"/>
          <w:bottom w:val="nil"/>
          <w:right w:val="nil"/>
          <w:between w:val="nil"/>
        </w:pBdr>
        <w:spacing w:before="6" w:line="240" w:lineRule="auto"/>
        <w:ind w:left="1568"/>
        <w:rPr>
          <w:rFonts w:ascii="Cambria" w:eastAsia="Cambria" w:hAnsi="Cambria" w:cs="Cambria"/>
          <w:color w:val="00000A"/>
          <w:sz w:val="24"/>
          <w:szCs w:val="24"/>
        </w:rPr>
      </w:pPr>
      <w:r>
        <w:rPr>
          <w:rFonts w:ascii="Cambria" w:eastAsia="Cambria" w:hAnsi="Cambria" w:cs="Cambria"/>
          <w:color w:val="00000A"/>
          <w:sz w:val="24"/>
          <w:szCs w:val="24"/>
        </w:rPr>
        <w:t xml:space="preserve">8.3. GAIL; Dataset augmentation, DAGGER; </w:t>
      </w:r>
    </w:p>
    <w:p w:rsidR="00AB15D5" w:rsidRDefault="00482BF9">
      <w:pPr>
        <w:pStyle w:val="normal0"/>
        <w:widowControl w:val="0"/>
        <w:pBdr>
          <w:top w:val="nil"/>
          <w:left w:val="nil"/>
          <w:bottom w:val="nil"/>
          <w:right w:val="nil"/>
          <w:between w:val="nil"/>
        </w:pBdr>
        <w:spacing w:before="1" w:line="240" w:lineRule="auto"/>
        <w:ind w:right="1467"/>
        <w:jc w:val="right"/>
        <w:rPr>
          <w:rFonts w:ascii="Cambria" w:eastAsia="Cambria" w:hAnsi="Cambria" w:cs="Cambria"/>
          <w:color w:val="00000A"/>
          <w:sz w:val="24"/>
          <w:szCs w:val="24"/>
        </w:rPr>
      </w:pPr>
      <w:r>
        <w:rPr>
          <w:rFonts w:ascii="Cambria" w:eastAsia="Cambria" w:hAnsi="Cambria" w:cs="Cambria"/>
          <w:color w:val="00000A"/>
          <w:sz w:val="24"/>
          <w:szCs w:val="24"/>
        </w:rPr>
        <w:t xml:space="preserve">8.4. Applications in autonomous Driving, Game Playing, and Robotics; </w:t>
      </w:r>
    </w:p>
    <w:p w:rsidR="00AB15D5" w:rsidRDefault="00482BF9">
      <w:pPr>
        <w:pStyle w:val="normal0"/>
        <w:widowControl w:val="0"/>
        <w:pBdr>
          <w:top w:val="nil"/>
          <w:left w:val="nil"/>
          <w:bottom w:val="nil"/>
          <w:right w:val="nil"/>
          <w:between w:val="nil"/>
        </w:pBdr>
        <w:spacing w:before="282" w:line="240" w:lineRule="auto"/>
        <w:ind w:left="1029"/>
        <w:rPr>
          <w:rFonts w:ascii="Cambria" w:eastAsia="Cambria" w:hAnsi="Cambria" w:cs="Cambria"/>
          <w:color w:val="00000A"/>
          <w:sz w:val="24"/>
          <w:szCs w:val="24"/>
        </w:rPr>
      </w:pPr>
      <w:r>
        <w:rPr>
          <w:rFonts w:ascii="Cambria" w:eastAsia="Cambria" w:hAnsi="Cambria" w:cs="Cambria"/>
          <w:color w:val="00000A"/>
          <w:sz w:val="24"/>
          <w:szCs w:val="24"/>
        </w:rPr>
        <w:t xml:space="preserve">9. </w:t>
      </w:r>
      <w:r>
        <w:rPr>
          <w:rFonts w:ascii="Cambria" w:eastAsia="Cambria" w:hAnsi="Cambria" w:cs="Cambria"/>
          <w:color w:val="00000A"/>
          <w:sz w:val="24"/>
          <w:szCs w:val="24"/>
        </w:rPr>
        <w:t xml:space="preserve">(Optional Content) </w:t>
      </w:r>
      <w:r>
        <w:rPr>
          <w:rFonts w:ascii="Cambria" w:eastAsia="Cambria" w:hAnsi="Cambria" w:cs="Cambria"/>
          <w:color w:val="00000A"/>
          <w:sz w:val="24"/>
          <w:szCs w:val="24"/>
        </w:rPr>
        <w:t xml:space="preserve">Multi-Agent RL </w:t>
      </w:r>
    </w:p>
    <w:p w:rsidR="00AB15D5" w:rsidRDefault="00482BF9">
      <w:pPr>
        <w:pStyle w:val="normal0"/>
        <w:widowControl w:val="0"/>
        <w:pBdr>
          <w:top w:val="nil"/>
          <w:left w:val="nil"/>
          <w:bottom w:val="nil"/>
          <w:right w:val="nil"/>
          <w:between w:val="nil"/>
        </w:pBdr>
        <w:spacing w:before="1" w:line="240" w:lineRule="auto"/>
        <w:ind w:left="1567"/>
        <w:rPr>
          <w:rFonts w:ascii="Cambria" w:eastAsia="Cambria" w:hAnsi="Cambria" w:cs="Cambria"/>
          <w:color w:val="00000A"/>
          <w:sz w:val="24"/>
          <w:szCs w:val="24"/>
        </w:rPr>
      </w:pPr>
      <w:r>
        <w:rPr>
          <w:rFonts w:ascii="Cambria" w:eastAsia="Cambria" w:hAnsi="Cambria" w:cs="Cambria"/>
          <w:color w:val="00000A"/>
          <w:sz w:val="24"/>
          <w:szCs w:val="24"/>
        </w:rPr>
        <w:t xml:space="preserve">9.1. Understanding multi-agent environment; </w:t>
      </w:r>
    </w:p>
    <w:p w:rsidR="00AB15D5" w:rsidRDefault="00482BF9">
      <w:pPr>
        <w:pStyle w:val="normal0"/>
        <w:widowControl w:val="0"/>
        <w:pBdr>
          <w:top w:val="nil"/>
          <w:left w:val="nil"/>
          <w:bottom w:val="nil"/>
          <w:right w:val="nil"/>
          <w:between w:val="nil"/>
        </w:pBdr>
        <w:spacing w:before="1" w:line="234" w:lineRule="auto"/>
        <w:ind w:left="1567" w:right="551"/>
        <w:rPr>
          <w:rFonts w:ascii="Cambria" w:eastAsia="Cambria" w:hAnsi="Cambria" w:cs="Cambria"/>
          <w:color w:val="00000A"/>
          <w:sz w:val="24"/>
          <w:szCs w:val="24"/>
        </w:rPr>
      </w:pPr>
      <w:r>
        <w:rPr>
          <w:rFonts w:ascii="Cambria" w:eastAsia="Cambria" w:hAnsi="Cambria" w:cs="Cambria"/>
          <w:color w:val="00000A"/>
          <w:sz w:val="24"/>
          <w:szCs w:val="24"/>
        </w:rPr>
        <w:t xml:space="preserve">9.2. Cooperative vs Competitive agents, centralized vs. decentralized RL ; 9.3. Proximity Primal Optimization (Surrogate Objective Function, Clipping) ; Multi-agent PPO </w:t>
      </w:r>
    </w:p>
    <w:p w:rsidR="00AB15D5" w:rsidRDefault="00482BF9">
      <w:pPr>
        <w:pStyle w:val="normal0"/>
        <w:widowControl w:val="0"/>
        <w:pBdr>
          <w:top w:val="nil"/>
          <w:left w:val="nil"/>
          <w:bottom w:val="nil"/>
          <w:right w:val="nil"/>
          <w:between w:val="nil"/>
        </w:pBdr>
        <w:spacing w:before="288" w:line="240" w:lineRule="auto"/>
        <w:ind w:left="905"/>
        <w:rPr>
          <w:rFonts w:ascii="Cambria" w:eastAsia="Cambria" w:hAnsi="Cambria" w:cs="Cambria"/>
          <w:color w:val="00000A"/>
          <w:sz w:val="24"/>
          <w:szCs w:val="24"/>
        </w:rPr>
      </w:pPr>
      <w:r>
        <w:rPr>
          <w:rFonts w:ascii="Cambria" w:eastAsia="Cambria" w:hAnsi="Cambria" w:cs="Cambria"/>
          <w:color w:val="00000A"/>
          <w:sz w:val="24"/>
          <w:szCs w:val="24"/>
        </w:rPr>
        <w:t xml:space="preserve">10. (Optional Content) Special Topics </w:t>
      </w:r>
    </w:p>
    <w:p w:rsidR="00AB15D5" w:rsidRDefault="00482BF9">
      <w:pPr>
        <w:pStyle w:val="normal0"/>
        <w:widowControl w:val="0"/>
        <w:pBdr>
          <w:top w:val="nil"/>
          <w:left w:val="nil"/>
          <w:bottom w:val="nil"/>
          <w:right w:val="nil"/>
          <w:between w:val="nil"/>
        </w:pBdr>
        <w:spacing w:before="1" w:line="234" w:lineRule="auto"/>
        <w:ind w:left="2287" w:right="528" w:hanging="843"/>
        <w:jc w:val="both"/>
        <w:rPr>
          <w:rFonts w:ascii="Cambria" w:eastAsia="Cambria" w:hAnsi="Cambria" w:cs="Cambria"/>
          <w:color w:val="00000A"/>
          <w:sz w:val="24"/>
          <w:szCs w:val="24"/>
        </w:rPr>
      </w:pPr>
      <w:r>
        <w:rPr>
          <w:rFonts w:ascii="Cambria" w:eastAsia="Cambria" w:hAnsi="Cambria" w:cs="Cambria"/>
          <w:color w:val="00000A"/>
          <w:sz w:val="24"/>
          <w:szCs w:val="24"/>
        </w:rPr>
        <w:t>10.1. Discussion at a high level on a few selected topics from - Safety In Reinforcement Learning: Constrained RL, Safe Exploration, Adversarial Training, Corrigibility, Distributional Shift, Human-in-the-Loop, Formal methods in Safe RL, Offline/Batch Rein</w:t>
      </w:r>
      <w:r>
        <w:rPr>
          <w:rFonts w:ascii="Cambria" w:eastAsia="Cambria" w:hAnsi="Cambria" w:cs="Cambria"/>
          <w:color w:val="00000A"/>
          <w:sz w:val="24"/>
          <w:szCs w:val="24"/>
        </w:rPr>
        <w:t xml:space="preserve">forcement Learning </w:t>
      </w:r>
    </w:p>
    <w:p w:rsidR="00AB15D5" w:rsidRDefault="00482BF9">
      <w:pPr>
        <w:pStyle w:val="normal0"/>
        <w:widowControl w:val="0"/>
        <w:pBdr>
          <w:top w:val="nil"/>
          <w:left w:val="nil"/>
          <w:bottom w:val="nil"/>
          <w:right w:val="nil"/>
          <w:between w:val="nil"/>
        </w:pBdr>
        <w:spacing w:before="288" w:line="240" w:lineRule="auto"/>
        <w:ind w:left="905"/>
        <w:rPr>
          <w:rFonts w:ascii="Cambria" w:eastAsia="Cambria" w:hAnsi="Cambria" w:cs="Cambria"/>
          <w:color w:val="00000A"/>
          <w:sz w:val="24"/>
          <w:szCs w:val="24"/>
        </w:rPr>
      </w:pPr>
      <w:r>
        <w:rPr>
          <w:rFonts w:ascii="Cambria" w:eastAsia="Cambria" w:hAnsi="Cambria" w:cs="Cambria"/>
          <w:color w:val="00000A"/>
          <w:sz w:val="24"/>
          <w:szCs w:val="24"/>
        </w:rPr>
        <w:t xml:space="preserve">11. Course Summary </w:t>
      </w:r>
    </w:p>
    <w:p w:rsidR="00AB15D5" w:rsidRDefault="00482BF9">
      <w:pPr>
        <w:pStyle w:val="normal0"/>
        <w:widowControl w:val="0"/>
        <w:pBdr>
          <w:top w:val="nil"/>
          <w:left w:val="nil"/>
          <w:bottom w:val="nil"/>
          <w:right w:val="nil"/>
          <w:between w:val="nil"/>
        </w:pBdr>
        <w:spacing w:before="564" w:line="240" w:lineRule="auto"/>
        <w:ind w:left="851"/>
        <w:rPr>
          <w:rFonts w:ascii="Cambria" w:eastAsia="Cambria" w:hAnsi="Cambria" w:cs="Cambria"/>
          <w:b/>
          <w:color w:val="00000A"/>
          <w:sz w:val="24"/>
          <w:szCs w:val="24"/>
        </w:rPr>
      </w:pPr>
      <w:r>
        <w:rPr>
          <w:rFonts w:ascii="Cambria" w:eastAsia="Cambria" w:hAnsi="Cambria" w:cs="Cambria"/>
          <w:b/>
          <w:color w:val="00000A"/>
          <w:sz w:val="24"/>
          <w:szCs w:val="24"/>
        </w:rPr>
        <w:t xml:space="preserve">Learning Outcomes </w:t>
      </w:r>
    </w:p>
    <w:p w:rsidR="00AB15D5" w:rsidRDefault="00482BF9">
      <w:pPr>
        <w:pStyle w:val="normal0"/>
        <w:widowControl w:val="0"/>
        <w:pBdr>
          <w:top w:val="nil"/>
          <w:left w:val="nil"/>
          <w:bottom w:val="nil"/>
          <w:right w:val="nil"/>
          <w:between w:val="nil"/>
        </w:pBdr>
        <w:spacing w:line="240" w:lineRule="auto"/>
        <w:ind w:left="840"/>
        <w:rPr>
          <w:color w:val="000000"/>
        </w:rPr>
      </w:pPr>
      <w:r>
        <w:rPr>
          <w:color w:val="000000"/>
        </w:rPr>
        <w:t xml:space="preserve">After successfully completing this course, the students will be able to </w:t>
      </w:r>
    </w:p>
    <w:p w:rsidR="00AB15D5" w:rsidRDefault="00482BF9">
      <w:pPr>
        <w:pStyle w:val="normal0"/>
        <w:widowControl w:val="0"/>
        <w:pBdr>
          <w:top w:val="nil"/>
          <w:left w:val="nil"/>
          <w:bottom w:val="nil"/>
          <w:right w:val="nil"/>
          <w:between w:val="nil"/>
        </w:pBdr>
        <w:spacing w:before="34" w:line="264" w:lineRule="auto"/>
        <w:ind w:left="1567" w:right="583" w:hanging="710"/>
        <w:rPr>
          <w:color w:val="000000"/>
        </w:rPr>
      </w:pPr>
      <w:r>
        <w:rPr>
          <w:b/>
          <w:color w:val="000000"/>
        </w:rPr>
        <w:t>LO-1</w:t>
      </w:r>
      <w:r>
        <w:rPr>
          <w:color w:val="000000"/>
        </w:rPr>
        <w:t xml:space="preserve">: understand the fundamental concepts of reinforcement learning (RL), and algorithms and apply them to solving problems, including control, decision-making, and planning. </w:t>
      </w:r>
    </w:p>
    <w:p w:rsidR="00AB15D5" w:rsidRDefault="00482BF9">
      <w:pPr>
        <w:pStyle w:val="normal0"/>
        <w:widowControl w:val="0"/>
        <w:pBdr>
          <w:top w:val="nil"/>
          <w:left w:val="nil"/>
          <w:bottom w:val="nil"/>
          <w:right w:val="nil"/>
          <w:between w:val="nil"/>
        </w:pBdr>
        <w:spacing w:before="11" w:line="264" w:lineRule="auto"/>
        <w:ind w:left="1568" w:right="1019" w:hanging="711"/>
        <w:rPr>
          <w:color w:val="000000"/>
        </w:rPr>
      </w:pPr>
      <w:r>
        <w:rPr>
          <w:b/>
          <w:color w:val="000000"/>
        </w:rPr>
        <w:t xml:space="preserve">LO-2: </w:t>
      </w:r>
      <w:r>
        <w:rPr>
          <w:color w:val="000000"/>
        </w:rPr>
        <w:t>Implement DRL algorithms, and handle challenges in training due to stability a</w:t>
      </w:r>
      <w:r>
        <w:rPr>
          <w:color w:val="000000"/>
        </w:rPr>
        <w:t xml:space="preserve">nd convergence </w:t>
      </w:r>
    </w:p>
    <w:p w:rsidR="00AB15D5" w:rsidRDefault="00482BF9">
      <w:pPr>
        <w:pStyle w:val="normal0"/>
        <w:widowControl w:val="0"/>
        <w:pBdr>
          <w:top w:val="nil"/>
          <w:left w:val="nil"/>
          <w:bottom w:val="nil"/>
          <w:right w:val="nil"/>
          <w:between w:val="nil"/>
        </w:pBdr>
        <w:spacing w:before="11" w:line="264" w:lineRule="auto"/>
        <w:ind w:left="1568" w:right="1130" w:hanging="711"/>
        <w:rPr>
          <w:color w:val="000000"/>
        </w:rPr>
      </w:pPr>
      <w:r>
        <w:rPr>
          <w:b/>
          <w:color w:val="000000"/>
        </w:rPr>
        <w:t xml:space="preserve">LO-3: </w:t>
      </w:r>
      <w:r>
        <w:rPr>
          <w:color w:val="000000"/>
        </w:rPr>
        <w:t xml:space="preserve">evaluate the performance of DRL algorithms, including metrics such as sample efficiency, robustness, and generalization. </w:t>
      </w:r>
    </w:p>
    <w:p w:rsidR="00AB15D5" w:rsidRDefault="00482BF9">
      <w:pPr>
        <w:pStyle w:val="normal0"/>
        <w:widowControl w:val="0"/>
        <w:pBdr>
          <w:top w:val="nil"/>
          <w:left w:val="nil"/>
          <w:bottom w:val="nil"/>
          <w:right w:val="nil"/>
          <w:between w:val="nil"/>
        </w:pBdr>
        <w:spacing w:before="11" w:line="264" w:lineRule="auto"/>
        <w:ind w:left="1630" w:right="669" w:hanging="773"/>
        <w:rPr>
          <w:color w:val="000000"/>
        </w:rPr>
      </w:pPr>
      <w:r>
        <w:rPr>
          <w:b/>
          <w:color w:val="000000"/>
        </w:rPr>
        <w:t xml:space="preserve">LO-4: </w:t>
      </w:r>
      <w:r>
        <w:rPr>
          <w:color w:val="000000"/>
        </w:rPr>
        <w:t>understand the challenges and opportunities of applying DRL to real-world problems &amp;</w:t>
      </w:r>
      <w:r>
        <w:rPr>
          <w:color w:val="000000"/>
        </w:rPr>
        <w:t xml:space="preserve"> model real-life problems</w:t>
      </w:r>
    </w:p>
    <w:p w:rsidR="00AB15D5" w:rsidRDefault="00482BF9">
      <w:pPr>
        <w:pStyle w:val="normal0"/>
        <w:widowControl w:val="0"/>
        <w:pBdr>
          <w:top w:val="nil"/>
          <w:left w:val="nil"/>
          <w:bottom w:val="nil"/>
          <w:right w:val="nil"/>
          <w:between w:val="nil"/>
        </w:pBdr>
        <w:spacing w:line="240" w:lineRule="auto"/>
        <w:ind w:right="3862"/>
        <w:jc w:val="right"/>
        <w:rPr>
          <w:rFonts w:ascii="Cambria" w:eastAsia="Cambria" w:hAnsi="Cambria" w:cs="Cambria"/>
          <w:b/>
          <w:color w:val="00000A"/>
          <w:sz w:val="24"/>
          <w:szCs w:val="24"/>
        </w:rPr>
      </w:pPr>
      <w:r>
        <w:rPr>
          <w:rFonts w:ascii="Cambria" w:eastAsia="Cambria" w:hAnsi="Cambria" w:cs="Cambria"/>
          <w:b/>
          <w:color w:val="00000A"/>
          <w:sz w:val="24"/>
          <w:szCs w:val="24"/>
          <w:u w:val="single"/>
        </w:rPr>
        <w:t>Part B: Learning Plan</w:t>
      </w:r>
      <w:r>
        <w:rPr>
          <w:rFonts w:ascii="Cambria" w:eastAsia="Cambria" w:hAnsi="Cambria" w:cs="Cambria"/>
          <w:b/>
          <w:color w:val="00000A"/>
          <w:sz w:val="24"/>
          <w:szCs w:val="24"/>
        </w:rPr>
        <w:t xml:space="preserve"> </w:t>
      </w:r>
    </w:p>
    <w:tbl>
      <w:tblPr>
        <w:tblStyle w:val="af9"/>
        <w:tblW w:w="9620" w:type="dxa"/>
        <w:tblInd w:w="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840"/>
        <w:gridCol w:w="6780"/>
      </w:tblGrid>
      <w:tr w:rsidR="00AB15D5">
        <w:trPr>
          <w:trHeight w:val="540"/>
        </w:trPr>
        <w:tc>
          <w:tcPr>
            <w:tcW w:w="284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Academic Term</w:t>
            </w:r>
          </w:p>
        </w:tc>
        <w:tc>
          <w:tcPr>
            <w:tcW w:w="6779" w:type="dxa"/>
            <w:shd w:val="clear" w:color="auto" w:fill="auto"/>
            <w:tcMar>
              <w:top w:w="100" w:type="dxa"/>
              <w:left w:w="100" w:type="dxa"/>
              <w:bottom w:w="100" w:type="dxa"/>
              <w:right w:w="100" w:type="dxa"/>
            </w:tcMar>
          </w:tcPr>
          <w:p w:rsidR="00AB15D5" w:rsidRDefault="00AB15D5">
            <w:pPr>
              <w:pStyle w:val="normal0"/>
              <w:widowControl w:val="0"/>
              <w:pBdr>
                <w:top w:val="nil"/>
                <w:left w:val="nil"/>
                <w:bottom w:val="nil"/>
                <w:right w:val="nil"/>
                <w:between w:val="nil"/>
              </w:pBdr>
              <w:rPr>
                <w:rFonts w:ascii="Cambria" w:eastAsia="Cambria" w:hAnsi="Cambria" w:cs="Cambria"/>
                <w:b/>
                <w:color w:val="00000A"/>
                <w:sz w:val="24"/>
                <w:szCs w:val="24"/>
              </w:rPr>
            </w:pPr>
          </w:p>
        </w:tc>
      </w:tr>
      <w:tr w:rsidR="00AB15D5">
        <w:trPr>
          <w:trHeight w:val="540"/>
        </w:trPr>
        <w:tc>
          <w:tcPr>
            <w:tcW w:w="284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 xml:space="preserve">Course Title </w:t>
            </w:r>
          </w:p>
        </w:tc>
        <w:tc>
          <w:tcPr>
            <w:tcW w:w="677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Deep Reinforcement Learning</w:t>
            </w:r>
          </w:p>
        </w:tc>
      </w:tr>
      <w:tr w:rsidR="00AB15D5">
        <w:trPr>
          <w:trHeight w:val="540"/>
        </w:trPr>
        <w:tc>
          <w:tcPr>
            <w:tcW w:w="284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t>Course No</w:t>
            </w:r>
          </w:p>
        </w:tc>
        <w:tc>
          <w:tcPr>
            <w:tcW w:w="6779" w:type="dxa"/>
            <w:shd w:val="clear" w:color="auto" w:fill="auto"/>
            <w:tcMar>
              <w:top w:w="100" w:type="dxa"/>
              <w:left w:w="100" w:type="dxa"/>
              <w:bottom w:w="100" w:type="dxa"/>
              <w:right w:w="100" w:type="dxa"/>
            </w:tcMar>
          </w:tcPr>
          <w:p w:rsidR="00AB15D5" w:rsidRDefault="00AB15D5">
            <w:pPr>
              <w:pStyle w:val="normal0"/>
              <w:widowControl w:val="0"/>
              <w:pBdr>
                <w:top w:val="nil"/>
                <w:left w:val="nil"/>
                <w:bottom w:val="nil"/>
                <w:right w:val="nil"/>
                <w:between w:val="nil"/>
              </w:pBdr>
              <w:rPr>
                <w:rFonts w:ascii="Cambria" w:eastAsia="Cambria" w:hAnsi="Cambria" w:cs="Cambria"/>
                <w:b/>
                <w:color w:val="00000A"/>
                <w:sz w:val="24"/>
                <w:szCs w:val="24"/>
              </w:rPr>
            </w:pPr>
          </w:p>
        </w:tc>
      </w:tr>
      <w:tr w:rsidR="00AB15D5">
        <w:trPr>
          <w:trHeight w:val="540"/>
        </w:trPr>
        <w:tc>
          <w:tcPr>
            <w:tcW w:w="284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A"/>
                <w:sz w:val="24"/>
                <w:szCs w:val="24"/>
              </w:rPr>
            </w:pPr>
            <w:r>
              <w:rPr>
                <w:rFonts w:ascii="Cambria" w:eastAsia="Cambria" w:hAnsi="Cambria" w:cs="Cambria"/>
                <w:b/>
                <w:color w:val="00000A"/>
                <w:sz w:val="24"/>
                <w:szCs w:val="24"/>
              </w:rPr>
              <w:lastRenderedPageBreak/>
              <w:t>Lead Instructor</w:t>
            </w:r>
          </w:p>
        </w:tc>
        <w:tc>
          <w:tcPr>
            <w:tcW w:w="6779" w:type="dxa"/>
            <w:shd w:val="clear" w:color="auto" w:fill="auto"/>
            <w:tcMar>
              <w:top w:w="100" w:type="dxa"/>
              <w:left w:w="100" w:type="dxa"/>
              <w:bottom w:w="100" w:type="dxa"/>
              <w:right w:w="100" w:type="dxa"/>
            </w:tcMar>
          </w:tcPr>
          <w:p w:rsidR="00AB15D5" w:rsidRDefault="00AB15D5">
            <w:pPr>
              <w:pStyle w:val="normal0"/>
              <w:widowControl w:val="0"/>
              <w:pBdr>
                <w:top w:val="nil"/>
                <w:left w:val="nil"/>
                <w:bottom w:val="nil"/>
                <w:right w:val="nil"/>
                <w:between w:val="nil"/>
              </w:pBdr>
              <w:rPr>
                <w:rFonts w:ascii="Cambria" w:eastAsia="Cambria" w:hAnsi="Cambria" w:cs="Cambria"/>
                <w:b/>
                <w:color w:val="00000A"/>
                <w:sz w:val="24"/>
                <w:szCs w:val="24"/>
              </w:rPr>
            </w:pPr>
          </w:p>
        </w:tc>
      </w:tr>
    </w:tbl>
    <w:p w:rsidR="00AB15D5" w:rsidRDefault="00AB15D5">
      <w:pPr>
        <w:pStyle w:val="normal0"/>
        <w:widowControl w:val="0"/>
        <w:pBdr>
          <w:top w:val="nil"/>
          <w:left w:val="nil"/>
          <w:bottom w:val="nil"/>
          <w:right w:val="nil"/>
          <w:between w:val="nil"/>
        </w:pBdr>
        <w:rPr>
          <w:color w:val="000000"/>
        </w:rPr>
      </w:pPr>
    </w:p>
    <w:p w:rsidR="00AB15D5" w:rsidRDefault="00AB15D5">
      <w:pPr>
        <w:pStyle w:val="normal0"/>
        <w:widowControl w:val="0"/>
        <w:pBdr>
          <w:top w:val="nil"/>
          <w:left w:val="nil"/>
          <w:bottom w:val="nil"/>
          <w:right w:val="nil"/>
          <w:between w:val="nil"/>
        </w:pBdr>
        <w:rPr>
          <w:color w:val="000000"/>
        </w:rPr>
      </w:pPr>
    </w:p>
    <w:p w:rsidR="00AB15D5" w:rsidRDefault="00482BF9">
      <w:pPr>
        <w:pStyle w:val="normal0"/>
        <w:widowControl w:val="0"/>
        <w:pBdr>
          <w:top w:val="nil"/>
          <w:left w:val="nil"/>
          <w:bottom w:val="nil"/>
          <w:right w:val="nil"/>
          <w:between w:val="nil"/>
        </w:pBdr>
        <w:spacing w:line="240" w:lineRule="auto"/>
        <w:ind w:left="855"/>
        <w:rPr>
          <w:b/>
          <w:color w:val="000000"/>
          <w:u w:val="single"/>
        </w:rPr>
      </w:pPr>
      <w:r>
        <w:rPr>
          <w:b/>
          <w:color w:val="000000"/>
          <w:u w:val="single"/>
        </w:rPr>
        <w:t>Detailed Plan of Contact Sessions</w:t>
      </w:r>
    </w:p>
    <w:tbl>
      <w:tblPr>
        <w:tblStyle w:val="afa"/>
        <w:tblW w:w="9800" w:type="dxa"/>
        <w:tblInd w:w="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320"/>
        <w:gridCol w:w="1100"/>
        <w:gridCol w:w="5800"/>
        <w:gridCol w:w="1580"/>
      </w:tblGrid>
      <w:tr w:rsidR="00AB15D5">
        <w:trPr>
          <w:trHeight w:val="48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b/>
                <w:color w:val="000000"/>
              </w:rPr>
            </w:pPr>
            <w:r>
              <w:rPr>
                <w:b/>
                <w:color w:val="000000"/>
              </w:rPr>
              <w:t xml:space="preserve">Session # </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b/>
                <w:color w:val="000000"/>
              </w:rPr>
            </w:pPr>
            <w:r>
              <w:rPr>
                <w:b/>
                <w:color w:val="000000"/>
              </w:rPr>
              <w:t xml:space="preserve"># of Hrs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24"/>
              <w:rPr>
                <w:b/>
                <w:color w:val="000000"/>
              </w:rPr>
            </w:pPr>
            <w:r>
              <w:rPr>
                <w:b/>
                <w:color w:val="000000"/>
              </w:rPr>
              <w:t xml:space="preserve">Topics </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41"/>
              <w:rPr>
                <w:b/>
                <w:color w:val="000000"/>
              </w:rPr>
            </w:pPr>
            <w:r>
              <w:rPr>
                <w:b/>
                <w:color w:val="000000"/>
              </w:rPr>
              <w:t>Ref</w:t>
            </w:r>
          </w:p>
        </w:tc>
      </w:tr>
      <w:tr w:rsidR="00AB15D5">
        <w:trPr>
          <w:trHeight w:val="124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48"/>
              <w:rPr>
                <w:color w:val="000000"/>
              </w:rPr>
            </w:pPr>
            <w:r>
              <w:rPr>
                <w:color w:val="000000"/>
              </w:rPr>
              <w:t xml:space="preserve">1 </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1"/>
              <w:rPr>
                <w:color w:val="000000"/>
              </w:rPr>
            </w:pPr>
            <w:r>
              <w:rPr>
                <w:color w:val="000000"/>
              </w:rPr>
              <w:t xml:space="preserve">2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20" w:right="70" w:firstLine="19"/>
              <w:jc w:val="both"/>
              <w:rPr>
                <w:color w:val="000000"/>
              </w:rPr>
            </w:pPr>
            <w:r>
              <w:rPr>
                <w:color w:val="000000"/>
              </w:rPr>
              <w:t>Introduction to Reinforcement Learning (RL); Examples; Elements of Reinforcement Learning ( Policy, Reward, Value, Model of the environment) &amp; their characteristics; Example: RL for Tic-Tac-Toe; Historical Background;</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9"/>
              <w:rPr>
                <w:color w:val="000000"/>
              </w:rPr>
            </w:pPr>
            <w:r>
              <w:rPr>
                <w:color w:val="000000"/>
              </w:rPr>
              <w:t>[TB] Ch-1</w:t>
            </w:r>
          </w:p>
        </w:tc>
      </w:tr>
      <w:tr w:rsidR="00AB15D5">
        <w:trPr>
          <w:trHeight w:val="1479"/>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1"/>
              <w:rPr>
                <w:color w:val="000000"/>
              </w:rPr>
            </w:pPr>
            <w:r>
              <w:rPr>
                <w:color w:val="000000"/>
              </w:rPr>
              <w:t xml:space="preserve">2-3 </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4"/>
              <w:rPr>
                <w:color w:val="000000"/>
              </w:rPr>
            </w:pPr>
            <w:r>
              <w:rPr>
                <w:color w:val="000000"/>
              </w:rPr>
              <w:t xml:space="preserve">3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29" w:right="29" w:firstLine="6"/>
              <w:jc w:val="both"/>
              <w:rPr>
                <w:color w:val="000000"/>
              </w:rPr>
            </w:pPr>
            <w:r>
              <w:rPr>
                <w:color w:val="000000"/>
              </w:rPr>
              <w:t>Multi-armed Bandit Problem - Motivation and Problem Statement; Incremental solution to the stationary &amp; non-stationary MAB problems; Exploration vs. Exploitation tradeoff; Bandit Gradient Algorithm as Stochastic Gradient Ascent; Associative Search</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9"/>
              <w:rPr>
                <w:color w:val="000000"/>
              </w:rPr>
            </w:pPr>
            <w:r>
              <w:rPr>
                <w:color w:val="000000"/>
              </w:rPr>
              <w:t>[TB] Ch-</w:t>
            </w:r>
            <w:r>
              <w:rPr>
                <w:color w:val="000000"/>
              </w:rPr>
              <w:t>2</w:t>
            </w:r>
          </w:p>
        </w:tc>
      </w:tr>
      <w:tr w:rsidR="00AB15D5">
        <w:trPr>
          <w:trHeight w:val="248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4"/>
              <w:rPr>
                <w:color w:val="000000"/>
              </w:rPr>
            </w:pPr>
            <w:r>
              <w:rPr>
                <w:color w:val="000000"/>
              </w:rPr>
              <w:t>3</w:t>
            </w:r>
            <w:r>
              <w:t>-4</w:t>
            </w:r>
          </w:p>
          <w:p w:rsidR="00AB15D5" w:rsidRDefault="00482BF9">
            <w:pPr>
              <w:pStyle w:val="normal0"/>
              <w:widowControl w:val="0"/>
              <w:pBdr>
                <w:top w:val="nil"/>
                <w:left w:val="nil"/>
                <w:bottom w:val="nil"/>
                <w:right w:val="nil"/>
                <w:between w:val="nil"/>
              </w:pBdr>
              <w:spacing w:before="1233" w:line="240" w:lineRule="auto"/>
              <w:ind w:left="127"/>
              <w:rPr>
                <w:color w:val="000000"/>
              </w:rPr>
            </w:pPr>
            <w:r>
              <w:rPr>
                <w:color w:val="000000"/>
              </w:rPr>
              <w:t>4-</w:t>
            </w:r>
            <w:r>
              <w:t>6</w:t>
            </w:r>
            <w:r>
              <w:rPr>
                <w:color w:val="000000"/>
              </w:rPr>
              <w:t xml:space="preserve"> </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1"/>
              <w:rPr>
                <w:color w:val="000000"/>
              </w:rPr>
            </w:pPr>
            <w:r>
              <w:rPr>
                <w:color w:val="000000"/>
              </w:rPr>
              <w:t xml:space="preserve">2 </w:t>
            </w:r>
          </w:p>
          <w:p w:rsidR="00AB15D5" w:rsidRDefault="00482BF9">
            <w:pPr>
              <w:pStyle w:val="normal0"/>
              <w:widowControl w:val="0"/>
              <w:pBdr>
                <w:top w:val="nil"/>
                <w:left w:val="nil"/>
                <w:bottom w:val="nil"/>
                <w:right w:val="nil"/>
                <w:between w:val="nil"/>
              </w:pBdr>
              <w:spacing w:before="1233" w:line="240" w:lineRule="auto"/>
              <w:ind w:left="134"/>
              <w:rPr>
                <w:color w:val="000000"/>
              </w:rPr>
            </w:pPr>
            <w:r>
              <w:rPr>
                <w:color w:val="000000"/>
              </w:rPr>
              <w:t xml:space="preserve">3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19" w:right="48" w:firstLine="13"/>
              <w:jc w:val="both"/>
              <w:rPr>
                <w:color w:val="000000"/>
              </w:rPr>
            </w:pPr>
            <w:r>
              <w:rPr>
                <w:color w:val="000000"/>
              </w:rPr>
              <w:t>(Finite) Markov Decision Processes: Modelling Agent-Environment interaction using MDP; Examples; Discussion on Goals , Rewards &amp;</w:t>
            </w:r>
            <w:r>
              <w:rPr>
                <w:color w:val="000000"/>
              </w:rPr>
              <w:t xml:space="preserve"> Returns; Policy and Value Functions; Bellman Equation for value functions; Optimal Policy and Optimal Value functions; </w:t>
            </w:r>
          </w:p>
          <w:p w:rsidR="00AB15D5" w:rsidRDefault="00482BF9">
            <w:pPr>
              <w:pStyle w:val="normal0"/>
              <w:widowControl w:val="0"/>
              <w:pBdr>
                <w:top w:val="nil"/>
                <w:left w:val="nil"/>
                <w:bottom w:val="nil"/>
                <w:right w:val="nil"/>
                <w:between w:val="nil"/>
              </w:pBdr>
              <w:spacing w:before="230" w:line="229" w:lineRule="auto"/>
              <w:ind w:left="120" w:right="73" w:firstLine="19"/>
              <w:jc w:val="both"/>
              <w:rPr>
                <w:color w:val="000000"/>
              </w:rPr>
            </w:pPr>
            <w:r>
              <w:rPr>
                <w:color w:val="000000"/>
              </w:rPr>
              <w:t>Introduction to Dynamic Programming; Policy Iteration; Value Iteration; Generalized policy iteration; Efficiency of Dynamic Programming</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9"/>
              <w:rPr>
                <w:color w:val="000000"/>
              </w:rPr>
            </w:pPr>
            <w:r>
              <w:rPr>
                <w:color w:val="000000"/>
              </w:rPr>
              <w:t xml:space="preserve">[TB] Ch-3 </w:t>
            </w:r>
          </w:p>
          <w:p w:rsidR="00AB15D5" w:rsidRDefault="00482BF9">
            <w:pPr>
              <w:pStyle w:val="normal0"/>
              <w:widowControl w:val="0"/>
              <w:pBdr>
                <w:top w:val="nil"/>
                <w:left w:val="nil"/>
                <w:bottom w:val="nil"/>
                <w:right w:val="nil"/>
                <w:between w:val="nil"/>
              </w:pBdr>
              <w:spacing w:before="1233" w:line="240" w:lineRule="auto"/>
              <w:ind w:left="139"/>
              <w:rPr>
                <w:color w:val="000000"/>
              </w:rPr>
            </w:pPr>
            <w:r>
              <w:rPr>
                <w:color w:val="000000"/>
              </w:rPr>
              <w:t>[TB] Ch-4</w:t>
            </w:r>
          </w:p>
        </w:tc>
      </w:tr>
      <w:tr w:rsidR="00AB15D5">
        <w:trPr>
          <w:trHeight w:val="48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3"/>
              <w:rPr>
                <w:color w:val="000000"/>
              </w:rPr>
            </w:pPr>
            <w:r>
              <w:t>7-8</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1"/>
              <w:rPr>
                <w:color w:val="000000"/>
              </w:rPr>
            </w:pPr>
            <w:r>
              <w:rPr>
                <w:color w:val="000000"/>
              </w:rPr>
              <w:t xml:space="preserve">2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6"/>
              <w:rPr>
                <w:color w:val="000000"/>
              </w:rPr>
            </w:pPr>
            <w:r>
              <w:rPr>
                <w:color w:val="000000"/>
              </w:rPr>
              <w:t xml:space="preserve">MC prediction, MC control, incremental MC. </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9"/>
              <w:rPr>
                <w:color w:val="000000"/>
              </w:rPr>
            </w:pPr>
            <w:r>
              <w:rPr>
                <w:color w:val="000000"/>
              </w:rPr>
              <w:t>[TB] Ch-5</w:t>
            </w:r>
          </w:p>
        </w:tc>
      </w:tr>
      <w:tr w:rsidR="00AB15D5">
        <w:trPr>
          <w:trHeight w:val="272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5"/>
              <w:rPr>
                <w:color w:val="000000"/>
              </w:rPr>
            </w:pPr>
            <w:r>
              <w:t>9-10</w:t>
            </w:r>
            <w:r>
              <w:rPr>
                <w:color w:val="000000"/>
              </w:rPr>
              <w:t xml:space="preserve"> </w:t>
            </w:r>
          </w:p>
          <w:p w:rsidR="00AB15D5" w:rsidRDefault="00482BF9">
            <w:pPr>
              <w:pStyle w:val="normal0"/>
              <w:widowControl w:val="0"/>
              <w:pBdr>
                <w:top w:val="nil"/>
                <w:left w:val="nil"/>
                <w:bottom w:val="nil"/>
                <w:right w:val="nil"/>
                <w:between w:val="nil"/>
              </w:pBdr>
              <w:spacing w:before="1233" w:line="240" w:lineRule="auto"/>
              <w:rPr>
                <w:color w:val="000000"/>
              </w:rPr>
            </w:pPr>
            <w:r>
              <w:t>11</w:t>
            </w:r>
            <w:r>
              <w:rPr>
                <w:color w:val="000000"/>
              </w:rPr>
              <w:t xml:space="preserve"> </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4"/>
              <w:rPr>
                <w:color w:val="000000"/>
              </w:rPr>
            </w:pPr>
            <w:r>
              <w:rPr>
                <w:color w:val="000000"/>
              </w:rPr>
              <w:t xml:space="preserve">3 </w:t>
            </w:r>
          </w:p>
          <w:p w:rsidR="00AB15D5" w:rsidRDefault="00482BF9">
            <w:pPr>
              <w:pStyle w:val="normal0"/>
              <w:widowControl w:val="0"/>
              <w:pBdr>
                <w:top w:val="nil"/>
                <w:left w:val="nil"/>
                <w:bottom w:val="nil"/>
                <w:right w:val="nil"/>
                <w:between w:val="nil"/>
              </w:pBdr>
              <w:spacing w:before="1233" w:line="240" w:lineRule="auto"/>
              <w:ind w:left="148"/>
              <w:rPr>
                <w:color w:val="000000"/>
              </w:rPr>
            </w:pPr>
            <w:r>
              <w:rPr>
                <w:color w:val="000000"/>
              </w:rPr>
              <w:t xml:space="preserve">1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28" w:right="49" w:hanging="3"/>
              <w:jc w:val="both"/>
              <w:rPr>
                <w:color w:val="000000"/>
              </w:rPr>
            </w:pPr>
            <w:r>
              <w:rPr>
                <w:color w:val="000000"/>
              </w:rPr>
              <w:t xml:space="preserve">TD Prediction, On-policy temporal difference model-free (SARSA), Off-policy temporal difference model-free (Q-Learning), Expected SARSA, N-step TD policy evaluation, N-step Sarsa, Off-policy n-step Sarsa, Tree backup algorithm </w:t>
            </w:r>
          </w:p>
          <w:p w:rsidR="00AB15D5" w:rsidRDefault="00482BF9">
            <w:pPr>
              <w:pStyle w:val="normal0"/>
              <w:widowControl w:val="0"/>
              <w:pBdr>
                <w:top w:val="nil"/>
                <w:left w:val="nil"/>
                <w:bottom w:val="nil"/>
                <w:right w:val="nil"/>
                <w:between w:val="nil"/>
              </w:pBdr>
              <w:spacing w:before="230" w:line="229" w:lineRule="auto"/>
              <w:ind w:left="136" w:right="65"/>
              <w:jc w:val="both"/>
              <w:rPr>
                <w:color w:val="000000"/>
              </w:rPr>
            </w:pPr>
            <w:r>
              <w:rPr>
                <w:color w:val="000000"/>
              </w:rPr>
              <w:t>Discussion on the classifica</w:t>
            </w:r>
            <w:r>
              <w:rPr>
                <w:color w:val="000000"/>
              </w:rPr>
              <w:t>tion of (Deep) Reinforcement Learning Approaches, Algorithms, Applications: Model-Based vs. Model Free; Value based vs. Policy-Based; On-Policy vs Off-Policy;</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9"/>
              <w:rPr>
                <w:color w:val="000000"/>
              </w:rPr>
            </w:pPr>
            <w:r>
              <w:rPr>
                <w:color w:val="000000"/>
              </w:rPr>
              <w:t xml:space="preserve">[TB] Ch-6,7 </w:t>
            </w:r>
          </w:p>
          <w:p w:rsidR="00AB15D5" w:rsidRDefault="00482BF9">
            <w:pPr>
              <w:pStyle w:val="normal0"/>
              <w:widowControl w:val="0"/>
              <w:pBdr>
                <w:top w:val="nil"/>
                <w:left w:val="nil"/>
                <w:bottom w:val="nil"/>
                <w:right w:val="nil"/>
                <w:between w:val="nil"/>
              </w:pBdr>
              <w:spacing w:before="1233" w:line="240" w:lineRule="auto"/>
              <w:ind w:left="141"/>
              <w:rPr>
                <w:color w:val="000000"/>
              </w:rPr>
            </w:pPr>
            <w:r>
              <w:rPr>
                <w:color w:val="000000"/>
              </w:rPr>
              <w:t>Notes</w:t>
            </w:r>
          </w:p>
        </w:tc>
      </w:tr>
      <w:tr w:rsidR="00AB15D5">
        <w:trPr>
          <w:trHeight w:val="480"/>
        </w:trPr>
        <w:tc>
          <w:tcPr>
            <w:tcW w:w="9799" w:type="dxa"/>
            <w:gridSpan w:val="4"/>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color w:val="000000"/>
              </w:rPr>
            </w:pPr>
            <w:r>
              <w:rPr>
                <w:color w:val="000000"/>
              </w:rPr>
              <w:t>Mid-Semester Exam</w:t>
            </w:r>
          </w:p>
        </w:tc>
      </w:tr>
    </w:tbl>
    <w:p w:rsidR="00AB15D5" w:rsidRDefault="00AB15D5">
      <w:pPr>
        <w:pStyle w:val="normal0"/>
        <w:widowControl w:val="0"/>
        <w:pBdr>
          <w:top w:val="nil"/>
          <w:left w:val="nil"/>
          <w:bottom w:val="nil"/>
          <w:right w:val="nil"/>
          <w:between w:val="nil"/>
        </w:pBdr>
        <w:rPr>
          <w:color w:val="000000"/>
        </w:rPr>
      </w:pPr>
    </w:p>
    <w:p w:rsidR="00AB15D5" w:rsidRDefault="00AB15D5">
      <w:pPr>
        <w:pStyle w:val="normal0"/>
        <w:widowControl w:val="0"/>
        <w:pBdr>
          <w:top w:val="nil"/>
          <w:left w:val="nil"/>
          <w:bottom w:val="nil"/>
          <w:right w:val="nil"/>
          <w:between w:val="nil"/>
        </w:pBdr>
        <w:rPr>
          <w:color w:val="000000"/>
        </w:rPr>
      </w:pPr>
    </w:p>
    <w:tbl>
      <w:tblPr>
        <w:tblStyle w:val="afb"/>
        <w:tblW w:w="9800" w:type="dxa"/>
        <w:tblInd w:w="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320"/>
        <w:gridCol w:w="1100"/>
        <w:gridCol w:w="5800"/>
        <w:gridCol w:w="1580"/>
      </w:tblGrid>
      <w:tr w:rsidR="00AB15D5">
        <w:trPr>
          <w:trHeight w:val="164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4"/>
              <w:rPr>
                <w:color w:val="000000"/>
              </w:rPr>
            </w:pPr>
            <w:r>
              <w:t>12</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4"/>
              <w:rPr>
                <w:color w:val="000000"/>
              </w:rPr>
            </w:pPr>
            <w:r>
              <w:rPr>
                <w:color w:val="000000"/>
              </w:rPr>
              <w:t xml:space="preserve">3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21" w:right="40" w:firstLine="16"/>
              <w:jc w:val="both"/>
              <w:rPr>
                <w:color w:val="000000"/>
                <w:highlight w:val="white"/>
              </w:rPr>
            </w:pPr>
            <w:r>
              <w:rPr>
                <w:color w:val="000000"/>
                <w:highlight w:val="white"/>
              </w:rPr>
              <w:t>Function approximation; Feature Construction for Linear</w:t>
            </w:r>
            <w:r>
              <w:rPr>
                <w:color w:val="000000"/>
              </w:rPr>
              <w:t xml:space="preserve"> </w:t>
            </w:r>
            <w:r>
              <w:rPr>
                <w:color w:val="000000"/>
                <w:highlight w:val="white"/>
              </w:rPr>
              <w:t>Methods (Tile Coding, Asymmetric Tile Coding); Linear</w:t>
            </w:r>
            <w:r>
              <w:rPr>
                <w:color w:val="000000"/>
              </w:rPr>
              <w:t xml:space="preserve"> f</w:t>
            </w:r>
            <w:r>
              <w:rPr>
                <w:color w:val="000000"/>
                <w:highlight w:val="white"/>
              </w:rPr>
              <w:t>unction approximation; Semi-Gradient TD methods;</w:t>
            </w:r>
            <w:r>
              <w:rPr>
                <w:color w:val="000000"/>
              </w:rPr>
              <w:t xml:space="preserve"> </w:t>
            </w:r>
            <w:r>
              <w:rPr>
                <w:color w:val="000000"/>
                <w:highlight w:val="white"/>
              </w:rPr>
              <w:t>Off-policy function approximation TD divergence; Deep Q</w:t>
            </w:r>
            <w:r>
              <w:rPr>
                <w:color w:val="000000"/>
              </w:rPr>
              <w:t xml:space="preserve"> </w:t>
            </w:r>
            <w:r>
              <w:rPr>
                <w:color w:val="000000"/>
                <w:highlight w:val="white"/>
              </w:rPr>
              <w:t>Network; Double DQN; Rainbow</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39" w:right="237"/>
              <w:rPr>
                <w:color w:val="000000"/>
              </w:rPr>
            </w:pPr>
            <w:r>
              <w:rPr>
                <w:color w:val="000000"/>
              </w:rPr>
              <w:t>[TB-2] Ch-9</w:t>
            </w:r>
            <w:r>
              <w:rPr>
                <w:color w:val="000000"/>
              </w:rPr>
              <w:t>, [</w:t>
            </w:r>
            <w:r>
              <w:rPr>
                <w:color w:val="000000"/>
                <w:u w:val="single"/>
              </w:rPr>
              <w:t>DQN]</w:t>
            </w:r>
            <w:r>
              <w:rPr>
                <w:color w:val="000000"/>
              </w:rPr>
              <w:t xml:space="preserve"> </w:t>
            </w:r>
          </w:p>
          <w:p w:rsidR="00AB15D5" w:rsidRDefault="00482BF9">
            <w:pPr>
              <w:pStyle w:val="normal0"/>
              <w:widowControl w:val="0"/>
              <w:pBdr>
                <w:top w:val="nil"/>
                <w:left w:val="nil"/>
                <w:bottom w:val="nil"/>
                <w:right w:val="nil"/>
                <w:between w:val="nil"/>
              </w:pBdr>
              <w:spacing w:before="5" w:line="240" w:lineRule="auto"/>
              <w:ind w:left="139"/>
              <w:rPr>
                <w:color w:val="000000"/>
              </w:rPr>
            </w:pPr>
            <w:r>
              <w:rPr>
                <w:color w:val="000000"/>
              </w:rPr>
              <w:t>[</w:t>
            </w:r>
            <w:r>
              <w:rPr>
                <w:color w:val="000000"/>
                <w:u w:val="single"/>
              </w:rPr>
              <w:t>DDQN]</w:t>
            </w:r>
            <w:r>
              <w:rPr>
                <w:color w:val="000000"/>
              </w:rPr>
              <w:t xml:space="preserve"> </w:t>
            </w:r>
          </w:p>
          <w:p w:rsidR="00AB15D5" w:rsidRDefault="00482BF9">
            <w:pPr>
              <w:pStyle w:val="normal0"/>
              <w:widowControl w:val="0"/>
              <w:pBdr>
                <w:top w:val="nil"/>
                <w:left w:val="nil"/>
                <w:bottom w:val="nil"/>
                <w:right w:val="nil"/>
                <w:between w:val="nil"/>
              </w:pBdr>
              <w:spacing w:line="240" w:lineRule="auto"/>
              <w:ind w:left="139"/>
              <w:rPr>
                <w:color w:val="000000"/>
                <w:u w:val="single"/>
              </w:rPr>
            </w:pPr>
            <w:r>
              <w:rPr>
                <w:color w:val="000000"/>
              </w:rPr>
              <w:t>[</w:t>
            </w:r>
            <w:r>
              <w:rPr>
                <w:color w:val="000000"/>
                <w:u w:val="single"/>
              </w:rPr>
              <w:t>Rainbow]</w:t>
            </w:r>
          </w:p>
        </w:tc>
      </w:tr>
      <w:tr w:rsidR="00AB15D5">
        <w:trPr>
          <w:trHeight w:val="166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48"/>
              <w:rPr>
                <w:color w:val="000000"/>
              </w:rPr>
            </w:pPr>
            <w:r>
              <w:lastRenderedPageBreak/>
              <w:t>13</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4"/>
              <w:rPr>
                <w:highlight w:val="white"/>
              </w:rPr>
            </w:pPr>
            <w:r>
              <w:rPr>
                <w:color w:val="000000"/>
              </w:rPr>
              <w:t xml:space="preserve">3 </w:t>
            </w:r>
          </w:p>
          <w:p w:rsidR="00AB15D5" w:rsidRDefault="00AB15D5">
            <w:pPr>
              <w:pStyle w:val="normal0"/>
              <w:widowControl w:val="0"/>
              <w:pBdr>
                <w:top w:val="nil"/>
                <w:left w:val="nil"/>
                <w:bottom w:val="nil"/>
                <w:right w:val="nil"/>
                <w:between w:val="nil"/>
              </w:pBdr>
              <w:spacing w:line="240" w:lineRule="auto"/>
              <w:ind w:left="134"/>
            </w:pP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21" w:right="24" w:firstLine="14"/>
              <w:jc w:val="both"/>
              <w:rPr>
                <w:color w:val="000000"/>
                <w:highlight w:val="white"/>
              </w:rPr>
            </w:pPr>
            <w:r>
              <w:rPr>
                <w:color w:val="000000"/>
                <w:highlight w:val="white"/>
              </w:rPr>
              <w:t>Policy Gradient Methods, Policy Gradient Theorem,</w:t>
            </w:r>
            <w:r>
              <w:rPr>
                <w:color w:val="000000"/>
              </w:rPr>
              <w:t xml:space="preserve"> </w:t>
            </w:r>
            <w:r>
              <w:rPr>
                <w:color w:val="000000"/>
                <w:highlight w:val="white"/>
              </w:rPr>
              <w:t>REINFORCE algorithm, REINFORCE with baseline</w:t>
            </w:r>
            <w:r>
              <w:rPr>
                <w:color w:val="000000"/>
              </w:rPr>
              <w:t xml:space="preserve"> a</w:t>
            </w:r>
            <w:r>
              <w:rPr>
                <w:color w:val="000000"/>
                <w:highlight w:val="white"/>
              </w:rPr>
              <w:t>lgorithm, Actor-Critic methods, REINFORCE algorithm</w:t>
            </w:r>
            <w:r>
              <w:rPr>
                <w:color w:val="000000"/>
              </w:rPr>
              <w:t xml:space="preserve"> f</w:t>
            </w:r>
            <w:r>
              <w:rPr>
                <w:color w:val="000000"/>
                <w:highlight w:val="white"/>
              </w:rPr>
              <w:t>or continuing problems (problems without episode</w:t>
            </w:r>
            <w:r>
              <w:rPr>
                <w:color w:val="000000"/>
              </w:rPr>
              <w:t xml:space="preserve"> </w:t>
            </w:r>
            <w:r>
              <w:rPr>
                <w:color w:val="000000"/>
                <w:highlight w:val="white"/>
              </w:rPr>
              <w:t>boundaries)</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color w:val="000000"/>
              </w:rPr>
            </w:pPr>
            <w:r>
              <w:rPr>
                <w:color w:val="000000"/>
              </w:rPr>
              <w:t>[TB-2] Ch-13,</w:t>
            </w:r>
          </w:p>
        </w:tc>
      </w:tr>
      <w:tr w:rsidR="00AB15D5">
        <w:trPr>
          <w:trHeight w:val="148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48"/>
              <w:rPr>
                <w:color w:val="000000"/>
              </w:rPr>
            </w:pPr>
            <w:r>
              <w:rPr>
                <w:color w:val="000000"/>
              </w:rPr>
              <w:t>1</w:t>
            </w:r>
            <w:r>
              <w:t>4-15</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1"/>
              <w:rPr>
                <w:color w:val="000000"/>
              </w:rPr>
            </w:pPr>
            <w:r>
              <w:rPr>
                <w:color w:val="000000"/>
              </w:rPr>
              <w:t xml:space="preserve">2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23" w:right="56" w:firstLine="13"/>
              <w:rPr>
                <w:color w:val="000000"/>
                <w:highlight w:val="white"/>
              </w:rPr>
            </w:pPr>
            <w:r>
              <w:rPr>
                <w:color w:val="000000"/>
              </w:rPr>
              <w:t xml:space="preserve">Upper-Confidence-Bound Action Selection, </w:t>
            </w:r>
            <w:r>
              <w:rPr>
                <w:color w:val="000000"/>
                <w:highlight w:val="white"/>
              </w:rPr>
              <w:t>Monte-Carlo</w:t>
            </w:r>
            <w:r>
              <w:rPr>
                <w:color w:val="000000"/>
              </w:rPr>
              <w:t xml:space="preserve"> </w:t>
            </w:r>
            <w:r>
              <w:rPr>
                <w:color w:val="000000"/>
                <w:highlight w:val="white"/>
              </w:rPr>
              <w:t>tree search, AlphaGo Zero, MuZero, PlaNet</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9"/>
              <w:rPr>
                <w:color w:val="000000"/>
              </w:rPr>
            </w:pPr>
            <w:r>
              <w:rPr>
                <w:color w:val="000000"/>
              </w:rPr>
              <w:t>[</w:t>
            </w:r>
            <w:r>
              <w:rPr>
                <w:color w:val="000000"/>
                <w:u w:val="single"/>
              </w:rPr>
              <w:t>Alphazero]</w:t>
            </w:r>
            <w:r>
              <w:rPr>
                <w:color w:val="000000"/>
              </w:rPr>
              <w:t xml:space="preserve"> </w:t>
            </w:r>
          </w:p>
          <w:p w:rsidR="00AB15D5" w:rsidRDefault="00482BF9">
            <w:pPr>
              <w:pStyle w:val="normal0"/>
              <w:widowControl w:val="0"/>
              <w:pBdr>
                <w:top w:val="nil"/>
                <w:left w:val="nil"/>
                <w:bottom w:val="nil"/>
                <w:right w:val="nil"/>
                <w:between w:val="nil"/>
              </w:pBdr>
              <w:spacing w:line="229" w:lineRule="auto"/>
              <w:ind w:left="132" w:right="184" w:firstLine="7"/>
              <w:rPr>
                <w:color w:val="000000"/>
              </w:rPr>
            </w:pPr>
            <w:r>
              <w:rPr>
                <w:color w:val="000000"/>
              </w:rPr>
              <w:t>[</w:t>
            </w:r>
            <w:r>
              <w:rPr>
                <w:color w:val="000000"/>
                <w:u w:val="single"/>
              </w:rPr>
              <w:t>AlphaGoZer</w:t>
            </w:r>
            <w:r>
              <w:rPr>
                <w:color w:val="000000"/>
              </w:rPr>
              <w:t xml:space="preserve"> </w:t>
            </w:r>
            <w:r>
              <w:rPr>
                <w:color w:val="000000"/>
                <w:u w:val="single"/>
              </w:rPr>
              <w:t>o]</w:t>
            </w:r>
            <w:r>
              <w:rPr>
                <w:color w:val="000000"/>
              </w:rPr>
              <w:t xml:space="preserve"> </w:t>
            </w:r>
          </w:p>
          <w:p w:rsidR="00AB15D5" w:rsidRDefault="00482BF9">
            <w:pPr>
              <w:pStyle w:val="normal0"/>
              <w:widowControl w:val="0"/>
              <w:pBdr>
                <w:top w:val="nil"/>
                <w:left w:val="nil"/>
                <w:bottom w:val="nil"/>
                <w:right w:val="nil"/>
                <w:between w:val="nil"/>
              </w:pBdr>
              <w:spacing w:before="5" w:line="240" w:lineRule="auto"/>
              <w:ind w:left="139"/>
              <w:rPr>
                <w:color w:val="000000"/>
              </w:rPr>
            </w:pPr>
            <w:r>
              <w:rPr>
                <w:color w:val="000000"/>
              </w:rPr>
              <w:t>[</w:t>
            </w:r>
            <w:r>
              <w:rPr>
                <w:color w:val="000000"/>
                <w:u w:val="single"/>
              </w:rPr>
              <w:t>MuZero]</w:t>
            </w:r>
            <w:r>
              <w:rPr>
                <w:color w:val="000000"/>
              </w:rPr>
              <w:t xml:space="preserve"> </w:t>
            </w:r>
          </w:p>
          <w:p w:rsidR="00AB15D5" w:rsidRDefault="00482BF9">
            <w:pPr>
              <w:pStyle w:val="normal0"/>
              <w:widowControl w:val="0"/>
              <w:pBdr>
                <w:top w:val="nil"/>
                <w:left w:val="nil"/>
                <w:bottom w:val="nil"/>
                <w:right w:val="nil"/>
                <w:between w:val="nil"/>
              </w:pBdr>
              <w:spacing w:line="240" w:lineRule="auto"/>
              <w:ind w:left="139"/>
              <w:rPr>
                <w:color w:val="000000"/>
                <w:u w:val="single"/>
              </w:rPr>
            </w:pPr>
            <w:r>
              <w:rPr>
                <w:color w:val="000000"/>
              </w:rPr>
              <w:t>[</w:t>
            </w:r>
            <w:r>
              <w:rPr>
                <w:color w:val="000000"/>
                <w:u w:val="single"/>
              </w:rPr>
              <w:t>PlaNet]</w:t>
            </w:r>
          </w:p>
        </w:tc>
      </w:tr>
      <w:tr w:rsidR="00AB15D5">
        <w:trPr>
          <w:trHeight w:val="150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48"/>
              <w:rPr>
                <w:color w:val="000000"/>
              </w:rPr>
            </w:pPr>
            <w:r>
              <w:t>15-16</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4"/>
              <w:rPr>
                <w:color w:val="000000"/>
              </w:rPr>
            </w:pPr>
            <w:r>
              <w:rPr>
                <w:color w:val="000000"/>
              </w:rPr>
              <w:t xml:space="preserve">3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27" w:right="49" w:firstLine="12"/>
              <w:jc w:val="both"/>
              <w:rPr>
                <w:color w:val="000000"/>
              </w:rPr>
            </w:pPr>
            <w:r>
              <w:rPr>
                <w:color w:val="000000"/>
              </w:rPr>
              <w:t>Imitation Learning: Introduction, Imitation Learning; Imitation Learning Via Supervised Learning, Behavior Cloning, Inverse Reinforment Learning, GAIL; Dataset augmentation , DAGGER; Applications in autonomous Driving, Game Playing, Robotics;</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39" w:right="213"/>
              <w:rPr>
                <w:color w:val="000000"/>
              </w:rPr>
            </w:pPr>
            <w:r>
              <w:rPr>
                <w:color w:val="000000"/>
              </w:rPr>
              <w:t>[</w:t>
            </w:r>
            <w:r>
              <w:rPr>
                <w:color w:val="000000"/>
                <w:u w:val="single"/>
              </w:rPr>
              <w:t>DeepMimic]</w:t>
            </w:r>
            <w:r>
              <w:rPr>
                <w:color w:val="000000"/>
              </w:rPr>
              <w:t xml:space="preserve"> [</w:t>
            </w:r>
            <w:r>
              <w:rPr>
                <w:color w:val="000000"/>
                <w:u w:val="single"/>
              </w:rPr>
              <w:t>BAIL</w:t>
            </w:r>
            <w:r>
              <w:rPr>
                <w:color w:val="000000"/>
              </w:rPr>
              <w:t xml:space="preserve"> ] </w:t>
            </w:r>
          </w:p>
          <w:p w:rsidR="00AB15D5" w:rsidRDefault="00482BF9">
            <w:pPr>
              <w:pStyle w:val="normal0"/>
              <w:widowControl w:val="0"/>
              <w:pBdr>
                <w:top w:val="nil"/>
                <w:left w:val="nil"/>
                <w:bottom w:val="nil"/>
                <w:right w:val="nil"/>
                <w:between w:val="nil"/>
              </w:pBdr>
              <w:spacing w:before="5" w:line="229" w:lineRule="auto"/>
              <w:ind w:left="129" w:right="70" w:firstLine="10"/>
              <w:rPr>
                <w:color w:val="000000"/>
              </w:rPr>
            </w:pPr>
            <w:r>
              <w:rPr>
                <w:color w:val="000000"/>
              </w:rPr>
              <w:t>[</w:t>
            </w:r>
            <w:r>
              <w:rPr>
                <w:color w:val="000000"/>
                <w:u w:val="single"/>
              </w:rPr>
              <w:t>ACM-SUR-IL</w:t>
            </w:r>
            <w:r>
              <w:rPr>
                <w:color w:val="000000"/>
              </w:rPr>
              <w:t xml:space="preserve"> ]</w:t>
            </w:r>
          </w:p>
        </w:tc>
      </w:tr>
      <w:tr w:rsidR="00AB15D5">
        <w:trPr>
          <w:trHeight w:val="1240"/>
        </w:trPr>
        <w:tc>
          <w:tcPr>
            <w:tcW w:w="1320" w:type="dxa"/>
            <w:shd w:val="clear" w:color="auto" w:fill="auto"/>
            <w:tcMar>
              <w:top w:w="100" w:type="dxa"/>
              <w:left w:w="100" w:type="dxa"/>
              <w:bottom w:w="100" w:type="dxa"/>
              <w:right w:w="100" w:type="dxa"/>
            </w:tcMar>
          </w:tcPr>
          <w:p w:rsidR="00AB15D5" w:rsidRDefault="00482BF9">
            <w:pPr>
              <w:pStyle w:val="normal0"/>
              <w:widowControl w:val="0"/>
              <w:spacing w:line="240" w:lineRule="auto"/>
              <w:ind w:left="148"/>
            </w:pPr>
            <w:r>
              <w:t xml:space="preserve">[optional] </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4"/>
              <w:rPr>
                <w:color w:val="000000"/>
              </w:rPr>
            </w:pPr>
            <w:r>
              <w:rPr>
                <w:color w:val="000000"/>
              </w:rPr>
              <w:t xml:space="preserve">3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28" w:right="46" w:firstLine="8"/>
              <w:jc w:val="both"/>
              <w:rPr>
                <w:color w:val="000000"/>
              </w:rPr>
            </w:pPr>
            <w:r>
              <w:rPr>
                <w:color w:val="000000"/>
              </w:rPr>
              <w:t>Understanding multi-agent environment; cooperative vs competitive agents, centralized vs. decentralized RL ; Proximity Primal Optimization (Surrogate Objective Function, Clipping) ; Multi-agent PPO</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9"/>
              <w:rPr>
                <w:color w:val="000000"/>
                <w:u w:val="single"/>
              </w:rPr>
            </w:pPr>
            <w:r>
              <w:rPr>
                <w:color w:val="000000"/>
              </w:rPr>
              <w:t>[</w:t>
            </w:r>
            <w:r>
              <w:rPr>
                <w:color w:val="1155CC"/>
                <w:u w:val="single"/>
              </w:rPr>
              <w:t>MARL</w:t>
            </w:r>
            <w:r>
              <w:rPr>
                <w:color w:val="000000"/>
                <w:u w:val="single"/>
              </w:rPr>
              <w:t>]</w:t>
            </w:r>
          </w:p>
        </w:tc>
      </w:tr>
      <w:tr w:rsidR="00AB15D5">
        <w:trPr>
          <w:trHeight w:val="1240"/>
        </w:trPr>
        <w:tc>
          <w:tcPr>
            <w:tcW w:w="13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48"/>
              <w:rPr>
                <w:color w:val="000000"/>
              </w:rPr>
            </w:pPr>
            <w:r>
              <w:t xml:space="preserve">[optional] </w:t>
            </w:r>
          </w:p>
        </w:tc>
        <w:tc>
          <w:tcPr>
            <w:tcW w:w="110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48"/>
              <w:rPr>
                <w:color w:val="000000"/>
              </w:rPr>
            </w:pPr>
            <w:r>
              <w:rPr>
                <w:color w:val="000000"/>
              </w:rPr>
              <w:t xml:space="preserve">1 </w:t>
            </w:r>
          </w:p>
        </w:tc>
        <w:tc>
          <w:tcPr>
            <w:tcW w:w="5799"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30" w:right="1297" w:firstLine="5"/>
              <w:rPr>
                <w:color w:val="000000"/>
              </w:rPr>
            </w:pPr>
            <w:r>
              <w:rPr>
                <w:color w:val="000000"/>
              </w:rPr>
              <w:t>Discussion on few selected advanced topics; Course Summary.</w:t>
            </w:r>
          </w:p>
        </w:tc>
        <w:tc>
          <w:tcPr>
            <w:tcW w:w="15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29" w:lineRule="auto"/>
              <w:ind w:left="139" w:right="79"/>
              <w:rPr>
                <w:color w:val="000000"/>
              </w:rPr>
            </w:pPr>
            <w:r>
              <w:rPr>
                <w:color w:val="000000"/>
              </w:rPr>
              <w:t>[</w:t>
            </w:r>
            <w:r>
              <w:rPr>
                <w:color w:val="000000"/>
                <w:u w:val="single"/>
              </w:rPr>
              <w:t>NAS -1]</w:t>
            </w:r>
            <w:r>
              <w:rPr>
                <w:color w:val="000000"/>
              </w:rPr>
              <w:t xml:space="preserve"> [</w:t>
            </w:r>
            <w:r>
              <w:rPr>
                <w:color w:val="000000"/>
                <w:u w:val="single"/>
              </w:rPr>
              <w:t>NAS-2]</w:t>
            </w:r>
            <w:r>
              <w:rPr>
                <w:color w:val="000000"/>
              </w:rPr>
              <w:t xml:space="preserve"> </w:t>
            </w:r>
          </w:p>
          <w:p w:rsidR="00AB15D5" w:rsidRDefault="00482BF9">
            <w:pPr>
              <w:pStyle w:val="normal0"/>
              <w:widowControl w:val="0"/>
              <w:pBdr>
                <w:top w:val="nil"/>
                <w:left w:val="nil"/>
                <w:bottom w:val="nil"/>
                <w:right w:val="nil"/>
                <w:between w:val="nil"/>
              </w:pBdr>
              <w:spacing w:before="5" w:line="229" w:lineRule="auto"/>
              <w:ind w:left="139" w:right="164"/>
              <w:rPr>
                <w:color w:val="000000"/>
                <w:u w:val="single"/>
              </w:rPr>
            </w:pPr>
            <w:r>
              <w:rPr>
                <w:color w:val="000000"/>
              </w:rPr>
              <w:t>[</w:t>
            </w:r>
            <w:r>
              <w:rPr>
                <w:color w:val="000000"/>
                <w:u w:val="single"/>
              </w:rPr>
              <w:t>SafeRL-Sur]</w:t>
            </w:r>
            <w:r>
              <w:rPr>
                <w:color w:val="000000"/>
              </w:rPr>
              <w:t xml:space="preserve"> [</w:t>
            </w:r>
            <w:r>
              <w:rPr>
                <w:color w:val="000000"/>
                <w:u w:val="single"/>
              </w:rPr>
              <w:t>OfflineRL]</w:t>
            </w:r>
          </w:p>
        </w:tc>
      </w:tr>
    </w:tbl>
    <w:p w:rsidR="00AB15D5" w:rsidRDefault="00AB15D5">
      <w:pPr>
        <w:pStyle w:val="normal0"/>
        <w:widowControl w:val="0"/>
        <w:pBdr>
          <w:top w:val="nil"/>
          <w:left w:val="nil"/>
          <w:bottom w:val="nil"/>
          <w:right w:val="nil"/>
          <w:between w:val="nil"/>
        </w:pBdr>
        <w:rPr>
          <w:color w:val="000000"/>
        </w:rPr>
      </w:pPr>
    </w:p>
    <w:p w:rsidR="00AB15D5" w:rsidRDefault="00AB15D5">
      <w:pPr>
        <w:pStyle w:val="normal0"/>
        <w:widowControl w:val="0"/>
        <w:pBdr>
          <w:top w:val="nil"/>
          <w:left w:val="nil"/>
          <w:bottom w:val="nil"/>
          <w:right w:val="nil"/>
          <w:between w:val="nil"/>
        </w:pBdr>
        <w:rPr>
          <w:color w:val="000000"/>
        </w:rPr>
      </w:pPr>
    </w:p>
    <w:p w:rsidR="00AB15D5" w:rsidRDefault="00482BF9">
      <w:pPr>
        <w:pStyle w:val="normal0"/>
        <w:widowControl w:val="0"/>
        <w:pBdr>
          <w:top w:val="nil"/>
          <w:left w:val="nil"/>
          <w:bottom w:val="nil"/>
          <w:right w:val="nil"/>
          <w:between w:val="nil"/>
        </w:pBdr>
        <w:spacing w:line="240" w:lineRule="auto"/>
        <w:ind w:left="854"/>
        <w:rPr>
          <w:color w:val="000000"/>
        </w:rPr>
      </w:pPr>
      <w:r>
        <w:rPr>
          <w:color w:val="000000"/>
        </w:rPr>
        <w:t xml:space="preserve">[RL - Reinforcement Learning, DRL: Deep Reinforcement Learning] </w:t>
      </w:r>
    </w:p>
    <w:p w:rsidR="00AB15D5" w:rsidRDefault="00482BF9">
      <w:pPr>
        <w:pStyle w:val="normal0"/>
        <w:widowControl w:val="0"/>
        <w:pBdr>
          <w:top w:val="nil"/>
          <w:left w:val="nil"/>
          <w:bottom w:val="nil"/>
          <w:right w:val="nil"/>
          <w:between w:val="nil"/>
        </w:pBdr>
        <w:spacing w:before="438" w:line="240" w:lineRule="auto"/>
        <w:ind w:left="850"/>
        <w:rPr>
          <w:rFonts w:ascii="Cambria" w:eastAsia="Cambria" w:hAnsi="Cambria" w:cs="Cambria"/>
          <w:b/>
          <w:color w:val="000000"/>
        </w:rPr>
      </w:pPr>
      <w:r>
        <w:rPr>
          <w:rFonts w:ascii="Cambria" w:eastAsia="Cambria" w:hAnsi="Cambria" w:cs="Cambria"/>
          <w:b/>
          <w:color w:val="000000"/>
        </w:rPr>
        <w:t xml:space="preserve">Detailed Plan for Lab work </w:t>
      </w:r>
    </w:p>
    <w:tbl>
      <w:tblPr>
        <w:tblStyle w:val="afc"/>
        <w:tblW w:w="980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80"/>
        <w:gridCol w:w="8820"/>
      </w:tblGrid>
      <w:tr w:rsidR="00AB15D5">
        <w:trPr>
          <w:trHeight w:val="800"/>
        </w:trPr>
        <w:tc>
          <w:tcPr>
            <w:tcW w:w="9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b/>
                <w:color w:val="000000"/>
              </w:rPr>
            </w:pPr>
            <w:r>
              <w:rPr>
                <w:rFonts w:ascii="Cambria" w:eastAsia="Cambria" w:hAnsi="Cambria" w:cs="Cambria"/>
                <w:b/>
                <w:color w:val="000000"/>
              </w:rPr>
              <w:t xml:space="preserve">Lab No. </w:t>
            </w:r>
          </w:p>
        </w:tc>
        <w:tc>
          <w:tcPr>
            <w:tcW w:w="88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52" w:lineRule="auto"/>
              <w:ind w:left="7404" w:right="421" w:hanging="7278"/>
              <w:rPr>
                <w:rFonts w:ascii="Cambria" w:eastAsia="Cambria" w:hAnsi="Cambria" w:cs="Cambria"/>
                <w:b/>
                <w:color w:val="000000"/>
              </w:rPr>
            </w:pPr>
            <w:r>
              <w:rPr>
                <w:rFonts w:ascii="Cambria" w:eastAsia="Cambria" w:hAnsi="Cambria" w:cs="Cambria"/>
                <w:b/>
                <w:color w:val="000000"/>
                <w:sz w:val="36"/>
                <w:szCs w:val="36"/>
                <w:vertAlign w:val="subscript"/>
              </w:rPr>
              <w:t>Lab Objective Lab Sheet Access URL</w:t>
            </w:r>
            <w:r>
              <w:rPr>
                <w:rFonts w:ascii="Cambria" w:eastAsia="Cambria" w:hAnsi="Cambria" w:cs="Cambria"/>
                <w:b/>
                <w:color w:val="000000"/>
              </w:rPr>
              <w:t>Session Reference</w:t>
            </w:r>
          </w:p>
        </w:tc>
      </w:tr>
      <w:tr w:rsidR="00AB15D5">
        <w:trPr>
          <w:trHeight w:val="1379"/>
        </w:trPr>
        <w:tc>
          <w:tcPr>
            <w:tcW w:w="9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right="376"/>
              <w:jc w:val="right"/>
              <w:rPr>
                <w:rFonts w:ascii="Cambria" w:eastAsia="Cambria" w:hAnsi="Cambria" w:cs="Cambria"/>
                <w:color w:val="000000"/>
              </w:rPr>
            </w:pPr>
            <w:r>
              <w:rPr>
                <w:rFonts w:ascii="Cambria" w:eastAsia="Cambria" w:hAnsi="Cambria" w:cs="Cambria"/>
                <w:color w:val="000000"/>
              </w:rPr>
              <w:t xml:space="preserve">1 </w:t>
            </w:r>
          </w:p>
          <w:p w:rsidR="00AB15D5" w:rsidRDefault="00482BF9">
            <w:pPr>
              <w:pStyle w:val="normal0"/>
              <w:widowControl w:val="0"/>
              <w:pBdr>
                <w:top w:val="nil"/>
                <w:left w:val="nil"/>
                <w:bottom w:val="nil"/>
                <w:right w:val="nil"/>
                <w:between w:val="nil"/>
              </w:pBdr>
              <w:spacing w:before="433" w:line="240" w:lineRule="auto"/>
              <w:jc w:val="center"/>
              <w:rPr>
                <w:rFonts w:ascii="Cambria" w:eastAsia="Cambria" w:hAnsi="Cambria" w:cs="Cambria"/>
                <w:color w:val="000000"/>
              </w:rPr>
            </w:pPr>
            <w:r>
              <w:rPr>
                <w:rFonts w:ascii="Cambria" w:eastAsia="Cambria" w:hAnsi="Cambria" w:cs="Cambria"/>
                <w:color w:val="000000"/>
              </w:rPr>
              <w:t>2-4</w:t>
            </w:r>
          </w:p>
        </w:tc>
        <w:tc>
          <w:tcPr>
            <w:tcW w:w="88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31"/>
              <w:rPr>
                <w:rFonts w:ascii="Cambria" w:eastAsia="Cambria" w:hAnsi="Cambria" w:cs="Cambria"/>
                <w:color w:val="000000"/>
              </w:rPr>
            </w:pPr>
            <w:r>
              <w:rPr>
                <w:color w:val="000000"/>
              </w:rPr>
              <w:t xml:space="preserve">Bandit Gradient Algorithm </w:t>
            </w:r>
            <w:r>
              <w:rPr>
                <w:rFonts w:ascii="Cambria" w:eastAsia="Cambria" w:hAnsi="Cambria" w:cs="Cambria"/>
                <w:color w:val="000000"/>
              </w:rPr>
              <w:t xml:space="preserve">NA </w:t>
            </w:r>
          </w:p>
          <w:p w:rsidR="00AB15D5" w:rsidRDefault="00482BF9">
            <w:pPr>
              <w:pStyle w:val="normal0"/>
              <w:widowControl w:val="0"/>
              <w:pBdr>
                <w:top w:val="nil"/>
                <w:left w:val="nil"/>
                <w:bottom w:val="nil"/>
                <w:right w:val="nil"/>
                <w:between w:val="nil"/>
              </w:pBdr>
              <w:spacing w:before="304" w:line="240" w:lineRule="auto"/>
              <w:ind w:left="127"/>
              <w:rPr>
                <w:rFonts w:ascii="Cambria" w:eastAsia="Cambria" w:hAnsi="Cambria" w:cs="Cambria"/>
                <w:color w:val="000000"/>
              </w:rPr>
            </w:pPr>
            <w:r>
              <w:rPr>
                <w:rFonts w:ascii="Cambria" w:eastAsia="Cambria" w:hAnsi="Cambria" w:cs="Cambria"/>
                <w:color w:val="000000"/>
              </w:rPr>
              <w:t xml:space="preserve">Implementing Dynamic programming, Monte </w:t>
            </w:r>
          </w:p>
          <w:p w:rsidR="00AB15D5" w:rsidRDefault="00482BF9">
            <w:pPr>
              <w:pStyle w:val="normal0"/>
              <w:widowControl w:val="0"/>
              <w:pBdr>
                <w:top w:val="nil"/>
                <w:left w:val="nil"/>
                <w:bottom w:val="nil"/>
                <w:right w:val="nil"/>
                <w:between w:val="nil"/>
              </w:pBdr>
              <w:spacing w:line="240" w:lineRule="auto"/>
              <w:ind w:left="126"/>
              <w:rPr>
                <w:rFonts w:ascii="Cambria" w:eastAsia="Cambria" w:hAnsi="Cambria" w:cs="Cambria"/>
                <w:color w:val="000000"/>
              </w:rPr>
            </w:pPr>
            <w:r>
              <w:rPr>
                <w:rFonts w:ascii="Cambria" w:eastAsia="Cambria" w:hAnsi="Cambria" w:cs="Cambria"/>
                <w:color w:val="000000"/>
                <w:sz w:val="36"/>
                <w:szCs w:val="36"/>
                <w:vertAlign w:val="subscript"/>
              </w:rPr>
              <w:t>carlo, SARSA, Q-Learning;</w:t>
            </w:r>
            <w:r>
              <w:rPr>
                <w:rFonts w:ascii="Cambria" w:eastAsia="Cambria" w:hAnsi="Cambria" w:cs="Cambria"/>
                <w:color w:val="000000"/>
              </w:rPr>
              <w:t>NA</w:t>
            </w:r>
          </w:p>
        </w:tc>
      </w:tr>
      <w:tr w:rsidR="00AB15D5">
        <w:trPr>
          <w:trHeight w:val="560"/>
        </w:trPr>
        <w:tc>
          <w:tcPr>
            <w:tcW w:w="9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right="376"/>
              <w:jc w:val="right"/>
              <w:rPr>
                <w:rFonts w:ascii="Cambria" w:eastAsia="Cambria" w:hAnsi="Cambria" w:cs="Cambria"/>
                <w:color w:val="000000"/>
              </w:rPr>
            </w:pPr>
            <w:r>
              <w:rPr>
                <w:rFonts w:ascii="Cambria" w:eastAsia="Cambria" w:hAnsi="Cambria" w:cs="Cambria"/>
                <w:color w:val="000000"/>
              </w:rPr>
              <w:t xml:space="preserve">3 </w:t>
            </w:r>
          </w:p>
        </w:tc>
        <w:tc>
          <w:tcPr>
            <w:tcW w:w="88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27"/>
              <w:rPr>
                <w:rFonts w:ascii="Cambria" w:eastAsia="Cambria" w:hAnsi="Cambria" w:cs="Cambria"/>
                <w:color w:val="000000"/>
              </w:rPr>
            </w:pPr>
            <w:r>
              <w:rPr>
                <w:rFonts w:ascii="Cambria" w:eastAsia="Cambria" w:hAnsi="Cambria" w:cs="Cambria"/>
                <w:color w:val="000000"/>
              </w:rPr>
              <w:t>Deep Q Network NA</w:t>
            </w:r>
          </w:p>
        </w:tc>
      </w:tr>
      <w:tr w:rsidR="00AB15D5">
        <w:trPr>
          <w:trHeight w:val="579"/>
        </w:trPr>
        <w:tc>
          <w:tcPr>
            <w:tcW w:w="98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jc w:val="center"/>
              <w:rPr>
                <w:rFonts w:ascii="Cambria" w:eastAsia="Cambria" w:hAnsi="Cambria" w:cs="Cambria"/>
                <w:color w:val="000000"/>
              </w:rPr>
            </w:pPr>
            <w:r>
              <w:rPr>
                <w:rFonts w:ascii="Cambria" w:eastAsia="Cambria" w:hAnsi="Cambria" w:cs="Cambria"/>
                <w:color w:val="000000"/>
              </w:rPr>
              <w:t xml:space="preserve">4 </w:t>
            </w:r>
          </w:p>
        </w:tc>
        <w:tc>
          <w:tcPr>
            <w:tcW w:w="8820" w:type="dxa"/>
            <w:shd w:val="clear" w:color="auto" w:fill="auto"/>
            <w:tcMar>
              <w:top w:w="100" w:type="dxa"/>
              <w:left w:w="100" w:type="dxa"/>
              <w:bottom w:w="100" w:type="dxa"/>
              <w:right w:w="100" w:type="dxa"/>
            </w:tcMar>
          </w:tcPr>
          <w:p w:rsidR="00AB15D5" w:rsidRDefault="00482BF9">
            <w:pPr>
              <w:pStyle w:val="normal0"/>
              <w:widowControl w:val="0"/>
              <w:pBdr>
                <w:top w:val="nil"/>
                <w:left w:val="nil"/>
                <w:bottom w:val="nil"/>
                <w:right w:val="nil"/>
                <w:between w:val="nil"/>
              </w:pBdr>
              <w:spacing w:line="240" w:lineRule="auto"/>
              <w:ind w:left="127"/>
              <w:rPr>
                <w:rFonts w:ascii="Cambria" w:eastAsia="Cambria" w:hAnsi="Cambria" w:cs="Cambria"/>
                <w:color w:val="000000"/>
              </w:rPr>
            </w:pPr>
            <w:r>
              <w:rPr>
                <w:rFonts w:ascii="Cambria" w:eastAsia="Cambria" w:hAnsi="Cambria" w:cs="Cambria"/>
                <w:color w:val="000000"/>
              </w:rPr>
              <w:t>REINFORCE NA</w:t>
            </w:r>
          </w:p>
        </w:tc>
      </w:tr>
    </w:tbl>
    <w:p w:rsidR="00AB15D5" w:rsidRDefault="00AB15D5">
      <w:pPr>
        <w:pStyle w:val="normal0"/>
        <w:widowControl w:val="0"/>
        <w:pBdr>
          <w:top w:val="nil"/>
          <w:left w:val="nil"/>
          <w:bottom w:val="nil"/>
          <w:right w:val="nil"/>
          <w:between w:val="nil"/>
        </w:pBdr>
        <w:rPr>
          <w:color w:val="000000"/>
        </w:rPr>
      </w:pPr>
    </w:p>
    <w:p w:rsidR="00AB15D5" w:rsidRDefault="00AB15D5">
      <w:pPr>
        <w:pStyle w:val="normal0"/>
        <w:widowControl w:val="0"/>
        <w:pBdr>
          <w:top w:val="nil"/>
          <w:left w:val="nil"/>
          <w:bottom w:val="nil"/>
          <w:right w:val="nil"/>
          <w:between w:val="nil"/>
        </w:pBdr>
        <w:rPr>
          <w:color w:val="000000"/>
        </w:rPr>
      </w:pPr>
    </w:p>
    <w:p w:rsidR="00AB15D5" w:rsidRDefault="00482BF9">
      <w:pPr>
        <w:pStyle w:val="normal0"/>
        <w:widowControl w:val="0"/>
        <w:pBdr>
          <w:top w:val="nil"/>
          <w:left w:val="nil"/>
          <w:bottom w:val="nil"/>
          <w:right w:val="nil"/>
          <w:between w:val="nil"/>
        </w:pBdr>
        <w:spacing w:line="240" w:lineRule="auto"/>
        <w:ind w:left="847"/>
        <w:rPr>
          <w:rFonts w:ascii="Cambria" w:eastAsia="Cambria" w:hAnsi="Cambria" w:cs="Cambria"/>
          <w:color w:val="000000"/>
        </w:rPr>
      </w:pPr>
      <w:r>
        <w:rPr>
          <w:rFonts w:ascii="Cambria" w:eastAsia="Cambria" w:hAnsi="Cambria" w:cs="Cambria"/>
          <w:color w:val="000000"/>
        </w:rPr>
        <w:t>5 Imitation Learning NA</w:t>
      </w:r>
    </w:p>
    <w:p w:rsidR="00AB15D5" w:rsidRDefault="00AB15D5">
      <w:pPr>
        <w:pStyle w:val="normal0"/>
        <w:widowControl w:val="0"/>
        <w:pBdr>
          <w:top w:val="nil"/>
          <w:left w:val="nil"/>
          <w:bottom w:val="nil"/>
          <w:right w:val="nil"/>
          <w:between w:val="nil"/>
        </w:pBdr>
        <w:rPr>
          <w:color w:val="000000"/>
        </w:rPr>
      </w:pPr>
    </w:p>
    <w:p w:rsidR="00482BF9" w:rsidRPr="002106A0" w:rsidRDefault="00482BF9" w:rsidP="00482BF9">
      <w:pPr>
        <w:widowControl w:val="0"/>
        <w:pBdr>
          <w:top w:val="nil"/>
          <w:left w:val="nil"/>
          <w:bottom w:val="nil"/>
          <w:right w:val="nil"/>
          <w:between w:val="nil"/>
        </w:pBdr>
        <w:spacing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Evaluation Scheme: </w:t>
      </w:r>
    </w:p>
    <w:p w:rsidR="00482BF9" w:rsidRPr="002106A0" w:rsidRDefault="00482BF9" w:rsidP="00482BF9">
      <w:pPr>
        <w:widowControl w:val="0"/>
        <w:pBdr>
          <w:top w:val="nil"/>
          <w:left w:val="nil"/>
          <w:bottom w:val="nil"/>
          <w:right w:val="nil"/>
          <w:between w:val="nil"/>
        </w:pBdr>
        <w:spacing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rPr>
        <w:t>Legend:</w:t>
      </w:r>
      <w:r w:rsidRPr="002106A0">
        <w:rPr>
          <w:rFonts w:ascii="Times New Roman" w:eastAsia="Times New Roman" w:hAnsi="Times New Roman" w:cs="Times New Roman"/>
          <w:color w:val="00000A"/>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71"/>
        <w:gridCol w:w="2835"/>
        <w:gridCol w:w="1418"/>
        <w:gridCol w:w="861"/>
        <w:gridCol w:w="1170"/>
        <w:gridCol w:w="1795"/>
      </w:tblGrid>
      <w:tr w:rsidR="00482BF9" w:rsidRPr="002106A0" w:rsidTr="00D60461">
        <w:trPr>
          <w:trHeight w:val="1034"/>
        </w:trPr>
        <w:tc>
          <w:tcPr>
            <w:tcW w:w="1271"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Evaluation Component</w:t>
            </w:r>
          </w:p>
        </w:tc>
        <w:tc>
          <w:tcPr>
            <w:tcW w:w="2835" w:type="dxa"/>
          </w:tcPr>
          <w:p w:rsidR="00482BF9" w:rsidRPr="002106A0" w:rsidRDefault="00482BF9" w:rsidP="00D60461">
            <w:pPr>
              <w:widowControl w:val="0"/>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Name (Quiz, Lab, Project, Mid-term exam, End semester exam, etc.)</w:t>
            </w:r>
          </w:p>
        </w:tc>
        <w:tc>
          <w:tcPr>
            <w:tcW w:w="1418" w:type="dxa"/>
          </w:tcPr>
          <w:p w:rsidR="00482BF9" w:rsidRPr="002106A0" w:rsidRDefault="00482BF9" w:rsidP="00D60461">
            <w:pPr>
              <w:widowControl w:val="0"/>
              <w:spacing w:line="240" w:lineRule="auto"/>
              <w:rPr>
                <w:rFonts w:ascii="Times New Roman" w:eastAsia="Times New Roman" w:hAnsi="Times New Roman" w:cs="Times New Roman"/>
              </w:rPr>
            </w:pPr>
            <w:r w:rsidRPr="002106A0">
              <w:rPr>
                <w:rFonts w:ascii="Times New Roman" w:eastAsia="Times New Roman" w:hAnsi="Times New Roman" w:cs="Times New Roman"/>
              </w:rPr>
              <w:t>Type (Open book, Closed book, Online, etc.)</w:t>
            </w:r>
          </w:p>
        </w:tc>
        <w:tc>
          <w:tcPr>
            <w:tcW w:w="861"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Weight</w:t>
            </w:r>
          </w:p>
        </w:tc>
        <w:tc>
          <w:tcPr>
            <w:tcW w:w="1170"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Duration</w:t>
            </w:r>
          </w:p>
        </w:tc>
        <w:tc>
          <w:tcPr>
            <w:tcW w:w="1795"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Day, Date, Session, Time</w:t>
            </w:r>
          </w:p>
        </w:tc>
      </w:tr>
      <w:tr w:rsidR="00482BF9" w:rsidRPr="002106A0" w:rsidTr="00D60461">
        <w:tc>
          <w:tcPr>
            <w:tcW w:w="1271" w:type="dxa"/>
            <w:vAlign w:val="center"/>
          </w:tcPr>
          <w:p w:rsidR="00482BF9" w:rsidRPr="002106A0" w:rsidRDefault="00482BF9" w:rsidP="00D60461">
            <w:pPr>
              <w:widowControl w:val="0"/>
              <w:pBdr>
                <w:top w:val="nil"/>
                <w:left w:val="nil"/>
                <w:bottom w:val="nil"/>
                <w:right w:val="nil"/>
                <w:between w:val="nil"/>
              </w:pBdr>
              <w:spacing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rPr>
              <w:t>EC – 1*</w:t>
            </w:r>
          </w:p>
        </w:tc>
        <w:tc>
          <w:tcPr>
            <w:tcW w:w="2835"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Quiz</w:t>
            </w:r>
          </w:p>
        </w:tc>
        <w:tc>
          <w:tcPr>
            <w:tcW w:w="1418"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Online</w:t>
            </w:r>
          </w:p>
        </w:tc>
        <w:tc>
          <w:tcPr>
            <w:tcW w:w="861"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5</w:t>
            </w:r>
            <w:r w:rsidRPr="002106A0">
              <w:rPr>
                <w:rFonts w:ascii="Times New Roman" w:eastAsia="Times New Roman" w:hAnsi="Times New Roman" w:cs="Times New Roman"/>
                <w:color w:val="00000A"/>
              </w:rPr>
              <w:t>%</w:t>
            </w:r>
          </w:p>
        </w:tc>
        <w:tc>
          <w:tcPr>
            <w:tcW w:w="1170"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Times New Roman" w:hAnsi="Times New Roman" w:cs="Times New Roman"/>
              </w:rPr>
              <w:t>1 week</w:t>
            </w:r>
          </w:p>
        </w:tc>
        <w:tc>
          <w:tcPr>
            <w:tcW w:w="1795" w:type="dxa"/>
          </w:tcPr>
          <w:p w:rsidR="00482BF9" w:rsidRPr="000E791B" w:rsidRDefault="00482BF9" w:rsidP="00D60461">
            <w:pPr>
              <w:pStyle w:val="DefaultStyle"/>
              <w:spacing w:after="0" w:line="240" w:lineRule="auto"/>
              <w:rPr>
                <w:rFonts w:ascii="Calibri" w:hAnsi="Calibri" w:cs="Calibri"/>
                <w:sz w:val="22"/>
                <w:szCs w:val="22"/>
              </w:rPr>
            </w:pPr>
            <w:r w:rsidRPr="002415FA">
              <w:rPr>
                <w:rFonts w:ascii="Calibri" w:hAnsi="Calibri" w:cs="Calibri"/>
                <w:sz w:val="22"/>
                <w:szCs w:val="22"/>
              </w:rPr>
              <w:t>March </w:t>
            </w:r>
            <w:r w:rsidRPr="002415FA">
              <w:rPr>
                <w:rFonts w:ascii="Calibri" w:hAnsi="Calibri" w:cs="Calibri"/>
              </w:rPr>
              <w:t>1</w:t>
            </w:r>
            <w:r w:rsidRPr="002415FA">
              <w:rPr>
                <w:rFonts w:ascii="Calibri" w:hAnsi="Calibri" w:cs="Calibri"/>
                <w:sz w:val="22"/>
                <w:szCs w:val="22"/>
              </w:rPr>
              <w:t>-10, 2026</w:t>
            </w:r>
          </w:p>
        </w:tc>
      </w:tr>
      <w:tr w:rsidR="00482BF9" w:rsidRPr="002106A0" w:rsidTr="00D60461">
        <w:tc>
          <w:tcPr>
            <w:tcW w:w="1271" w:type="dxa"/>
            <w:vAlign w:val="center"/>
          </w:tcPr>
          <w:p w:rsidR="00482BF9" w:rsidRPr="002106A0" w:rsidRDefault="00482BF9" w:rsidP="00D60461">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2835"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Assignment/Lab Assignment / Lab Exams</w:t>
            </w:r>
          </w:p>
        </w:tc>
        <w:tc>
          <w:tcPr>
            <w:tcW w:w="1418"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Content/>
            </w:sdt>
            <w:r w:rsidRPr="002106A0">
              <w:rPr>
                <w:rFonts w:ascii="Times New Roman" w:eastAsia="Times New Roman" w:hAnsi="Times New Roman" w:cs="Times New Roman"/>
                <w:color w:val="00000A"/>
              </w:rPr>
              <w:t>Online</w:t>
            </w:r>
          </w:p>
        </w:tc>
        <w:tc>
          <w:tcPr>
            <w:tcW w:w="861" w:type="dxa"/>
          </w:tcPr>
          <w:p w:rsidR="00482BF9" w:rsidRPr="002106A0" w:rsidRDefault="00482BF9" w:rsidP="00482BF9">
            <w:pPr>
              <w:widowControl w:val="0"/>
              <w:pBdr>
                <w:top w:val="nil"/>
                <w:left w:val="nil"/>
                <w:bottom w:val="nil"/>
                <w:right w:val="nil"/>
                <w:between w:val="nil"/>
              </w:pBdr>
              <w:spacing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2</w:t>
            </w:r>
            <w:r>
              <w:rPr>
                <w:rFonts w:ascii="Times New Roman" w:eastAsia="Times New Roman" w:hAnsi="Times New Roman" w:cs="Times New Roman"/>
                <w:color w:val="00000A"/>
              </w:rPr>
              <w:t>5</w:t>
            </w:r>
            <w:r w:rsidRPr="002106A0">
              <w:rPr>
                <w:rFonts w:ascii="Times New Roman" w:eastAsia="Times New Roman" w:hAnsi="Times New Roman" w:cs="Times New Roman"/>
                <w:color w:val="00000A"/>
              </w:rPr>
              <w:t xml:space="preserve"> %</w:t>
            </w:r>
          </w:p>
        </w:tc>
        <w:tc>
          <w:tcPr>
            <w:tcW w:w="1170"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Times New Roman" w:hAnsi="Times New Roman" w:cs="Times New Roman"/>
              </w:rPr>
              <w:t>10 days</w:t>
            </w:r>
          </w:p>
        </w:tc>
        <w:tc>
          <w:tcPr>
            <w:tcW w:w="1795"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To be announced</w:t>
            </w:r>
          </w:p>
        </w:tc>
      </w:tr>
      <w:tr w:rsidR="00482BF9" w:rsidRPr="002106A0" w:rsidTr="00D60461">
        <w:tc>
          <w:tcPr>
            <w:tcW w:w="1271" w:type="dxa"/>
            <w:vAlign w:val="center"/>
          </w:tcPr>
          <w:p w:rsidR="00482BF9" w:rsidRPr="002106A0" w:rsidRDefault="00482BF9" w:rsidP="00D60461">
            <w:pPr>
              <w:widowControl w:val="0"/>
              <w:pBdr>
                <w:top w:val="nil"/>
                <w:left w:val="nil"/>
                <w:bottom w:val="nil"/>
                <w:right w:val="nil"/>
                <w:between w:val="nil"/>
              </w:pBdr>
              <w:spacing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- 2</w:t>
            </w:r>
          </w:p>
        </w:tc>
        <w:tc>
          <w:tcPr>
            <w:tcW w:w="2835"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Mid-Semester Test</w:t>
            </w:r>
          </w:p>
        </w:tc>
        <w:tc>
          <w:tcPr>
            <w:tcW w:w="1418"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Closed Book</w:t>
            </w:r>
          </w:p>
        </w:tc>
        <w:tc>
          <w:tcPr>
            <w:tcW w:w="861"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30%</w:t>
            </w:r>
          </w:p>
        </w:tc>
        <w:tc>
          <w:tcPr>
            <w:tcW w:w="1170"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Cambria" w:hAnsi="Times New Roman" w:cs="Times New Roman"/>
                <w:color w:val="00000A"/>
              </w:rPr>
              <w:t xml:space="preserve">2 hours </w:t>
            </w:r>
          </w:p>
        </w:tc>
        <w:tc>
          <w:tcPr>
            <w:tcW w:w="1795" w:type="dxa"/>
          </w:tcPr>
          <w:p w:rsidR="00482BF9" w:rsidRPr="00ED1DF5" w:rsidRDefault="00482BF9" w:rsidP="00482BF9">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14</w:t>
            </w:r>
            <w:r w:rsidRPr="00ED1DF5">
              <w:rPr>
                <w:rFonts w:ascii="Times New Roman" w:cs="Times New Roman"/>
                <w:color w:val="auto"/>
                <w:sz w:val="22"/>
                <w:szCs w:val="22"/>
              </w:rPr>
              <w:t>/</w:t>
            </w:r>
            <w:r>
              <w:rPr>
                <w:rFonts w:ascii="Times New Roman" w:cs="Times New Roman"/>
                <w:color w:val="auto"/>
                <w:sz w:val="22"/>
                <w:szCs w:val="22"/>
              </w:rPr>
              <w:t>03</w:t>
            </w:r>
            <w:r w:rsidRPr="00ED1DF5">
              <w:rPr>
                <w:rFonts w:ascii="Times New Roman" w:cs="Times New Roman"/>
                <w:color w:val="auto"/>
                <w:sz w:val="22"/>
                <w:szCs w:val="22"/>
              </w:rPr>
              <w:t>/202</w:t>
            </w:r>
            <w:r>
              <w:rPr>
                <w:rFonts w:ascii="Times New Roman" w:cs="Times New Roman"/>
                <w:color w:val="auto"/>
                <w:sz w:val="22"/>
                <w:szCs w:val="22"/>
              </w:rPr>
              <w:t>6</w:t>
            </w:r>
            <w:r w:rsidRPr="00ED1DF5">
              <w:rPr>
                <w:rFonts w:ascii="Times New Roman" w:cs="Times New Roman"/>
                <w:color w:val="auto"/>
                <w:sz w:val="22"/>
                <w:szCs w:val="22"/>
              </w:rPr>
              <w:t xml:space="preserve"> (</w:t>
            </w:r>
            <w:r>
              <w:rPr>
                <w:rFonts w:ascii="Times New Roman" w:cs="Times New Roman"/>
                <w:color w:val="auto"/>
                <w:sz w:val="22"/>
                <w:szCs w:val="22"/>
              </w:rPr>
              <w:t>A</w:t>
            </w:r>
            <w:r w:rsidRPr="00ED1DF5">
              <w:rPr>
                <w:rFonts w:ascii="Times New Roman" w:cs="Times New Roman"/>
                <w:color w:val="auto"/>
                <w:sz w:val="22"/>
                <w:szCs w:val="22"/>
              </w:rPr>
              <w:t>N)</w:t>
            </w:r>
          </w:p>
        </w:tc>
      </w:tr>
      <w:tr w:rsidR="00482BF9" w:rsidRPr="002106A0" w:rsidTr="00D60461">
        <w:trPr>
          <w:trHeight w:val="287"/>
        </w:trPr>
        <w:tc>
          <w:tcPr>
            <w:tcW w:w="1271" w:type="dxa"/>
            <w:vAlign w:val="center"/>
          </w:tcPr>
          <w:p w:rsidR="00482BF9" w:rsidRPr="002106A0" w:rsidRDefault="00482BF9" w:rsidP="00D60461">
            <w:pPr>
              <w:widowControl w:val="0"/>
              <w:pBdr>
                <w:top w:val="nil"/>
                <w:left w:val="nil"/>
                <w:bottom w:val="nil"/>
                <w:right w:val="nil"/>
                <w:between w:val="nil"/>
              </w:pBdr>
              <w:spacing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- 3</w:t>
            </w:r>
          </w:p>
        </w:tc>
        <w:tc>
          <w:tcPr>
            <w:tcW w:w="2835"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Comprehensive Exam</w:t>
            </w:r>
          </w:p>
        </w:tc>
        <w:tc>
          <w:tcPr>
            <w:tcW w:w="1418"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Open Book</w:t>
            </w:r>
          </w:p>
        </w:tc>
        <w:tc>
          <w:tcPr>
            <w:tcW w:w="861"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40%</w:t>
            </w:r>
          </w:p>
        </w:tc>
        <w:tc>
          <w:tcPr>
            <w:tcW w:w="1170" w:type="dxa"/>
          </w:tcPr>
          <w:p w:rsidR="00482BF9" w:rsidRPr="002106A0" w:rsidRDefault="00482BF9" w:rsidP="00D60461">
            <w:pPr>
              <w:widowControl w:val="0"/>
              <w:pBdr>
                <w:top w:val="nil"/>
                <w:left w:val="nil"/>
                <w:bottom w:val="nil"/>
                <w:right w:val="nil"/>
                <w:between w:val="nil"/>
              </w:pBdr>
              <w:spacing w:line="240" w:lineRule="auto"/>
              <w:rPr>
                <w:rFonts w:ascii="Times New Roman" w:eastAsia="Times New Roman" w:hAnsi="Times New Roman" w:cs="Times New Roman"/>
              </w:rPr>
            </w:pPr>
            <w:r w:rsidRPr="002106A0">
              <w:rPr>
                <w:rFonts w:ascii="Times New Roman" w:eastAsia="Cambria" w:hAnsi="Times New Roman" w:cs="Times New Roman"/>
                <w:color w:val="00000A"/>
              </w:rPr>
              <w:t>2 ½ Hours</w:t>
            </w:r>
          </w:p>
        </w:tc>
        <w:tc>
          <w:tcPr>
            <w:tcW w:w="1795" w:type="dxa"/>
          </w:tcPr>
          <w:p w:rsidR="00482BF9" w:rsidRPr="00ED1DF5" w:rsidRDefault="00482BF9" w:rsidP="00482BF9">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23</w:t>
            </w:r>
            <w:r w:rsidRPr="00ED1DF5">
              <w:rPr>
                <w:rFonts w:ascii="Times New Roman" w:cs="Times New Roman"/>
                <w:color w:val="auto"/>
                <w:sz w:val="22"/>
                <w:szCs w:val="22"/>
              </w:rPr>
              <w:t>/</w:t>
            </w:r>
            <w:r>
              <w:rPr>
                <w:rFonts w:ascii="Times New Roman" w:cs="Times New Roman"/>
                <w:color w:val="auto"/>
                <w:sz w:val="22"/>
                <w:szCs w:val="22"/>
              </w:rPr>
              <w:t>05</w:t>
            </w:r>
            <w:r w:rsidRPr="00ED1DF5">
              <w:rPr>
                <w:rFonts w:ascii="Times New Roman" w:cs="Times New Roman"/>
                <w:color w:val="auto"/>
                <w:sz w:val="22"/>
                <w:szCs w:val="22"/>
              </w:rPr>
              <w:t>/202</w:t>
            </w:r>
            <w:r>
              <w:rPr>
                <w:rFonts w:ascii="Times New Roman" w:cs="Times New Roman"/>
                <w:color w:val="auto"/>
                <w:sz w:val="22"/>
                <w:szCs w:val="22"/>
              </w:rPr>
              <w:t>6</w:t>
            </w:r>
            <w:r w:rsidRPr="00ED1DF5">
              <w:rPr>
                <w:rFonts w:ascii="Times New Roman" w:cs="Times New Roman"/>
                <w:color w:val="auto"/>
                <w:sz w:val="22"/>
                <w:szCs w:val="22"/>
              </w:rPr>
              <w:t xml:space="preserve"> (</w:t>
            </w:r>
            <w:r>
              <w:rPr>
                <w:rFonts w:ascii="Times New Roman" w:cs="Times New Roman"/>
                <w:color w:val="auto"/>
                <w:sz w:val="22"/>
                <w:szCs w:val="22"/>
              </w:rPr>
              <w:t>A</w:t>
            </w:r>
            <w:r w:rsidRPr="00ED1DF5">
              <w:rPr>
                <w:rFonts w:ascii="Times New Roman" w:cs="Times New Roman"/>
                <w:color w:val="auto"/>
                <w:sz w:val="22"/>
                <w:szCs w:val="22"/>
              </w:rPr>
              <w:t>N)</w:t>
            </w:r>
          </w:p>
        </w:tc>
      </w:tr>
    </w:tbl>
    <w:p w:rsidR="00482BF9" w:rsidRPr="002106A0" w:rsidRDefault="00482BF9" w:rsidP="00482BF9">
      <w:pPr>
        <w:widowControl w:val="0"/>
        <w:spacing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EC1* (20% - 30%): Quiz (optional): 5-10 %, Lab Assignment/Assignment: 20% - 30%</w:t>
      </w:r>
    </w:p>
    <w:p w:rsidR="00482BF9" w:rsidRPr="002106A0" w:rsidRDefault="00482BF9" w:rsidP="00482BF9">
      <w:pPr>
        <w:widowControl w:val="0"/>
        <w:spacing w:line="240" w:lineRule="auto"/>
        <w:jc w:val="both"/>
        <w:rPr>
          <w:rFonts w:ascii="Times New Roman" w:eastAsia="Times New Roman" w:hAnsi="Times New Roman" w:cs="Times New Roman"/>
        </w:rPr>
      </w:pPr>
      <w:r w:rsidRPr="002106A0">
        <w:rPr>
          <w:rFonts w:ascii="Times New Roman" w:eastAsia="Times New Roman" w:hAnsi="Times New Roman" w:cs="Times New Roman"/>
          <w:color w:val="00000A"/>
        </w:rPr>
        <w:t>Syllabus for Mid-Semester Test (Closed Book): Topics in Contact session:  1 to 8</w:t>
      </w:r>
    </w:p>
    <w:p w:rsidR="00482BF9" w:rsidRPr="002106A0" w:rsidRDefault="00482BF9" w:rsidP="00482BF9">
      <w:pPr>
        <w:widowControl w:val="0"/>
        <w:spacing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 xml:space="preserve">Syllabus for Comprehensive Exam (Open Book): All topics </w:t>
      </w:r>
    </w:p>
    <w:p w:rsidR="00482BF9" w:rsidRPr="002106A0" w:rsidRDefault="00482BF9" w:rsidP="00482BF9">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rPr>
        <w:t>Important Links and Information:</w:t>
      </w:r>
    </w:p>
    <w:p w:rsidR="00482BF9" w:rsidRPr="002106A0" w:rsidRDefault="00482BF9" w:rsidP="00482BF9">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eLearn Portal:</w:t>
      </w:r>
      <w:r w:rsidRPr="002106A0">
        <w:rPr>
          <w:rFonts w:ascii="Times New Roman" w:eastAsia="Cambria" w:hAnsi="Times New Roman" w:cs="Times New Roman"/>
          <w:color w:val="00000A"/>
        </w:rPr>
        <w:t xml:space="preserve"> </w:t>
      </w:r>
      <w:hyperlink r:id="rId7">
        <w:r w:rsidRPr="002106A0">
          <w:rPr>
            <w:rFonts w:ascii="Times New Roman" w:eastAsia="Cambria" w:hAnsi="Times New Roman" w:cs="Times New Roman"/>
            <w:color w:val="0563C1"/>
            <w:u w:val="single"/>
          </w:rPr>
          <w:t>https://elearn.bits-pilani.ac.in</w:t>
        </w:r>
      </w:hyperlink>
    </w:p>
    <w:p w:rsidR="00482BF9" w:rsidRPr="002106A0" w:rsidRDefault="00482BF9" w:rsidP="00482BF9">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color w:val="00000A"/>
        </w:rPr>
        <w:t>Students must visit the eLearn portal regularly and stay updated with the latest announcements and deadlines.</w:t>
      </w:r>
    </w:p>
    <w:p w:rsidR="00482BF9" w:rsidRPr="002106A0" w:rsidRDefault="00482BF9" w:rsidP="00482BF9">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Contact Sessions:</w:t>
      </w:r>
      <w:r w:rsidRPr="002106A0">
        <w:rPr>
          <w:rFonts w:ascii="Times New Roman" w:eastAsia="Cambria" w:hAnsi="Times New Roman" w:cs="Times New Roman"/>
          <w:color w:val="00000A"/>
        </w:rPr>
        <w:t xml:space="preserve"> Students should attend the online lectures as per the schedule provided on the eLearn portal.</w:t>
      </w:r>
    </w:p>
    <w:p w:rsidR="00482BF9" w:rsidRPr="002106A0" w:rsidRDefault="00482BF9" w:rsidP="00482BF9">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Evaluation Guidelines:</w:t>
      </w:r>
    </w:p>
    <w:p w:rsidR="00482BF9" w:rsidRPr="002106A0" w:rsidRDefault="00482BF9" w:rsidP="00482BF9">
      <w:pPr>
        <w:numPr>
          <w:ilvl w:val="0"/>
          <w:numId w:val="1"/>
        </w:numPr>
        <w:pBdr>
          <w:top w:val="nil"/>
          <w:left w:val="nil"/>
          <w:bottom w:val="nil"/>
          <w:right w:val="nil"/>
          <w:between w:val="nil"/>
        </w:pBdr>
        <w:spacing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EC-1 consists of either two Assignments or three Quizzes. Students will attempt them through the course pages on the eLearn portal. Announcements will be made on the portal in a timely manner.</w:t>
      </w:r>
    </w:p>
    <w:p w:rsidR="00482BF9" w:rsidRPr="002106A0" w:rsidRDefault="00482BF9" w:rsidP="00482BF9">
      <w:pPr>
        <w:numPr>
          <w:ilvl w:val="0"/>
          <w:numId w:val="1"/>
        </w:numPr>
        <w:pBdr>
          <w:top w:val="nil"/>
          <w:left w:val="nil"/>
          <w:bottom w:val="nil"/>
          <w:right w:val="nil"/>
          <w:between w:val="nil"/>
        </w:pBdr>
        <w:spacing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For Closed Book tests: No books or reference material of any kind will be permitted.</w:t>
      </w:r>
    </w:p>
    <w:p w:rsidR="00482BF9" w:rsidRPr="002106A0" w:rsidRDefault="00482BF9" w:rsidP="00482BF9">
      <w:pPr>
        <w:numPr>
          <w:ilvl w:val="0"/>
          <w:numId w:val="1"/>
        </w:numPr>
        <w:pBdr>
          <w:top w:val="nil"/>
          <w:left w:val="nil"/>
          <w:bottom w:val="nil"/>
          <w:right w:val="nil"/>
          <w:between w:val="nil"/>
        </w:pBdr>
        <w:spacing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482BF9" w:rsidRPr="002106A0" w:rsidRDefault="00482BF9" w:rsidP="00482BF9">
      <w:pPr>
        <w:pBdr>
          <w:top w:val="nil"/>
          <w:left w:val="nil"/>
          <w:bottom w:val="nil"/>
          <w:right w:val="nil"/>
          <w:between w:val="nil"/>
        </w:pBdr>
        <w:spacing w:line="240" w:lineRule="auto"/>
        <w:ind w:left="720"/>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  </w:t>
      </w:r>
      <w:hyperlink r:id="rId8">
        <w:r w:rsidRPr="002106A0">
          <w:rPr>
            <w:rFonts w:ascii="Times New Roman" w:eastAsia="Cambria" w:hAnsi="Times New Roman" w:cs="Times New Roman"/>
            <w:color w:val="1155CC"/>
            <w:u w:val="single"/>
          </w:rPr>
          <w:t>EC3 Guidelines</w:t>
        </w:r>
      </w:hyperlink>
      <w:r w:rsidRPr="002106A0">
        <w:rPr>
          <w:rFonts w:ascii="Times New Roman" w:eastAsia="Cambria" w:hAnsi="Times New Roman" w:cs="Times New Roman"/>
          <w:color w:val="00000A"/>
        </w:rPr>
        <w:t xml:space="preserve"> </w:t>
      </w:r>
    </w:p>
    <w:p w:rsidR="00482BF9" w:rsidRPr="002106A0" w:rsidRDefault="00482BF9" w:rsidP="00482BF9">
      <w:pPr>
        <w:numPr>
          <w:ilvl w:val="0"/>
          <w:numId w:val="1"/>
        </w:numPr>
        <w:pBdr>
          <w:top w:val="nil"/>
          <w:left w:val="nil"/>
          <w:bottom w:val="nil"/>
          <w:right w:val="nil"/>
          <w:between w:val="nil"/>
        </w:pBdr>
        <w:spacing w:line="240" w:lineRule="auto"/>
        <w:jc w:val="both"/>
        <w:rPr>
          <w:rFonts w:ascii="Times New Roman" w:eastAsia="Cambria" w:hAnsi="Times New Roman" w:cs="Times New Roman"/>
          <w:color w:val="00000A"/>
        </w:rPr>
      </w:pPr>
      <w:bookmarkStart w:id="0" w:name="_heading=h.gjdgxs" w:colFirst="0" w:colLast="0"/>
      <w:bookmarkEnd w:id="0"/>
      <w:r w:rsidRPr="002106A0">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482BF9" w:rsidRPr="002106A0" w:rsidRDefault="00482BF9" w:rsidP="00482BF9">
      <w:pPr>
        <w:pBdr>
          <w:top w:val="nil"/>
          <w:left w:val="nil"/>
          <w:bottom w:val="nil"/>
          <w:right w:val="nil"/>
          <w:between w:val="nil"/>
        </w:pBdr>
        <w:spacing w:line="240" w:lineRule="auto"/>
        <w:jc w:val="both"/>
        <w:rPr>
          <w:rFonts w:ascii="Times New Roman" w:eastAsia="Times New Roman" w:hAnsi="Times New Roman" w:cs="Times New Roman"/>
          <w:color w:val="00000A"/>
        </w:rPr>
      </w:pPr>
      <w:r w:rsidRPr="002106A0">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482BF9" w:rsidRPr="002106A0" w:rsidRDefault="00482BF9" w:rsidP="00482BF9">
      <w:pPr>
        <w:widowControl w:val="0"/>
        <w:spacing w:line="240" w:lineRule="auto"/>
        <w:jc w:val="both"/>
        <w:rPr>
          <w:rFonts w:ascii="Times New Roman" w:eastAsia="Times New Roman" w:hAnsi="Times New Roman" w:cs="Times New Roman"/>
          <w:color w:val="00000A"/>
        </w:rPr>
      </w:pPr>
    </w:p>
    <w:p w:rsidR="00482BF9" w:rsidRPr="002106A0" w:rsidRDefault="00482BF9" w:rsidP="00482BF9">
      <w:pPr>
        <w:widowControl w:val="0"/>
        <w:spacing w:line="240" w:lineRule="auto"/>
        <w:jc w:val="center"/>
        <w:rPr>
          <w:rFonts w:ascii="Times New Roman" w:eastAsia="Times New Roman" w:hAnsi="Times New Roman" w:cs="Times New Roman"/>
        </w:rPr>
      </w:pPr>
      <w:r w:rsidRPr="002106A0">
        <w:rPr>
          <w:rFonts w:ascii="Times New Roman" w:eastAsia="Times New Roman" w:hAnsi="Times New Roman" w:cs="Times New Roman"/>
          <w:color w:val="00000A"/>
        </w:rPr>
        <w:t>********************</w:t>
      </w:r>
    </w:p>
    <w:p w:rsidR="00AB15D5" w:rsidRDefault="00482BF9">
      <w:pPr>
        <w:pStyle w:val="normal0"/>
        <w:widowControl w:val="0"/>
        <w:pBdr>
          <w:top w:val="nil"/>
          <w:left w:val="nil"/>
          <w:bottom w:val="nil"/>
          <w:right w:val="nil"/>
          <w:between w:val="nil"/>
        </w:pBdr>
        <w:spacing w:line="240" w:lineRule="auto"/>
        <w:ind w:left="861"/>
        <w:rPr>
          <w:rFonts w:ascii="Cambria" w:eastAsia="Cambria" w:hAnsi="Cambria" w:cs="Cambria"/>
          <w:color w:val="000000"/>
          <w:sz w:val="36"/>
          <w:szCs w:val="36"/>
        </w:rPr>
      </w:pPr>
      <w:r>
        <w:rPr>
          <w:rFonts w:ascii="Cambria" w:eastAsia="Cambria" w:hAnsi="Cambria" w:cs="Cambria"/>
          <w:color w:val="000000"/>
          <w:sz w:val="36"/>
          <w:szCs w:val="36"/>
        </w:rPr>
        <w:t xml:space="preserve">Plagiarism Policy: </w:t>
      </w:r>
    </w:p>
    <w:p w:rsidR="00AB15D5" w:rsidRDefault="00482BF9">
      <w:pPr>
        <w:pStyle w:val="normal0"/>
        <w:widowControl w:val="0"/>
        <w:pBdr>
          <w:top w:val="nil"/>
          <w:left w:val="nil"/>
          <w:bottom w:val="nil"/>
          <w:right w:val="nil"/>
          <w:between w:val="nil"/>
        </w:pBdr>
        <w:spacing w:before="425" w:line="234" w:lineRule="auto"/>
        <w:ind w:left="840" w:right="993" w:hanging="1"/>
        <w:jc w:val="both"/>
        <w:rPr>
          <w:rFonts w:ascii="Cambria" w:eastAsia="Cambria" w:hAnsi="Cambria" w:cs="Cambria"/>
          <w:color w:val="000000"/>
          <w:sz w:val="32"/>
          <w:szCs w:val="32"/>
        </w:rPr>
      </w:pPr>
      <w:r>
        <w:rPr>
          <w:rFonts w:ascii="Cambria" w:eastAsia="Cambria" w:hAnsi="Cambria" w:cs="Cambria"/>
          <w:color w:val="000000"/>
          <w:sz w:val="32"/>
          <w:szCs w:val="32"/>
        </w:rPr>
        <w:t>All submissions for graded components must be the result of your original effort. It is strictly prohibited to copy and paste verbatim from any sources, whether online or from your peers. The use of unauthorized sources or materials, as well as collusion o</w:t>
      </w:r>
      <w:r>
        <w:rPr>
          <w:rFonts w:ascii="Cambria" w:eastAsia="Cambria" w:hAnsi="Cambria" w:cs="Cambria"/>
          <w:color w:val="000000"/>
          <w:sz w:val="32"/>
          <w:szCs w:val="32"/>
        </w:rPr>
        <w:t>r unauthorized collaboration to gain an unfair advantage, is also strictly prohibited. Please note that we will not distinguish between the person sharing their resources and the one receiving them for plagiarism, and the consequences will apply to both pa</w:t>
      </w:r>
      <w:r>
        <w:rPr>
          <w:rFonts w:ascii="Cambria" w:eastAsia="Cambria" w:hAnsi="Cambria" w:cs="Cambria"/>
          <w:color w:val="000000"/>
          <w:sz w:val="32"/>
          <w:szCs w:val="32"/>
        </w:rPr>
        <w:t xml:space="preserve">rties equally. </w:t>
      </w:r>
    </w:p>
    <w:p w:rsidR="00AB15D5" w:rsidRDefault="00482BF9">
      <w:pPr>
        <w:pStyle w:val="normal0"/>
        <w:widowControl w:val="0"/>
        <w:pBdr>
          <w:top w:val="nil"/>
          <w:left w:val="nil"/>
          <w:bottom w:val="nil"/>
          <w:right w:val="nil"/>
          <w:between w:val="nil"/>
        </w:pBdr>
        <w:spacing w:before="672" w:line="234" w:lineRule="auto"/>
        <w:ind w:left="845" w:right="1004" w:firstLine="13"/>
        <w:jc w:val="both"/>
        <w:rPr>
          <w:rFonts w:ascii="Cambria" w:eastAsia="Cambria" w:hAnsi="Cambria" w:cs="Cambria"/>
          <w:color w:val="000000"/>
          <w:sz w:val="32"/>
          <w:szCs w:val="32"/>
        </w:rPr>
      </w:pPr>
      <w:r>
        <w:rPr>
          <w:rFonts w:ascii="Cambria" w:eastAsia="Cambria" w:hAnsi="Cambria" w:cs="Cambria"/>
          <w:color w:val="000000"/>
          <w:sz w:val="32"/>
          <w:szCs w:val="32"/>
        </w:rPr>
        <w:t xml:space="preserve">In cases where suspicious circumstances arise, such as </w:t>
      </w:r>
      <w:r>
        <w:rPr>
          <w:rFonts w:ascii="Cambria" w:eastAsia="Cambria" w:hAnsi="Cambria" w:cs="Cambria"/>
          <w:color w:val="000000"/>
          <w:sz w:val="32"/>
          <w:szCs w:val="32"/>
        </w:rPr>
        <w:lastRenderedPageBreak/>
        <w:t>identical verbatim answers or a significant overlap of unreasonable similarities in a set of submissions, will be investigated, and severe punishments will be imposed on all those found guilty of plagi</w:t>
      </w:r>
      <w:r>
        <w:rPr>
          <w:rFonts w:ascii="Cambria" w:eastAsia="Cambria" w:hAnsi="Cambria" w:cs="Cambria"/>
          <w:color w:val="000000"/>
          <w:sz w:val="32"/>
          <w:szCs w:val="32"/>
        </w:rPr>
        <w:t>arism.</w:t>
      </w:r>
    </w:p>
    <w:sectPr w:rsidR="00AB15D5" w:rsidSect="00AB15D5">
      <w:pgSz w:w="11920" w:h="16840"/>
      <w:pgMar w:top="270" w:right="890" w:bottom="1549" w:left="60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MS Mincho"/>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AB15D5"/>
    <w:rsid w:val="00482BF9"/>
    <w:rsid w:val="00AB15D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AB15D5"/>
    <w:pPr>
      <w:keepNext/>
      <w:keepLines/>
      <w:spacing w:before="480" w:after="120"/>
      <w:outlineLvl w:val="0"/>
    </w:pPr>
    <w:rPr>
      <w:b/>
      <w:sz w:val="48"/>
      <w:szCs w:val="48"/>
    </w:rPr>
  </w:style>
  <w:style w:type="paragraph" w:styleId="Heading2">
    <w:name w:val="heading 2"/>
    <w:basedOn w:val="normal0"/>
    <w:next w:val="normal0"/>
    <w:rsid w:val="00AB15D5"/>
    <w:pPr>
      <w:keepNext/>
      <w:keepLines/>
      <w:spacing w:before="360" w:after="80"/>
      <w:outlineLvl w:val="1"/>
    </w:pPr>
    <w:rPr>
      <w:b/>
      <w:sz w:val="36"/>
      <w:szCs w:val="36"/>
    </w:rPr>
  </w:style>
  <w:style w:type="paragraph" w:styleId="Heading3">
    <w:name w:val="heading 3"/>
    <w:basedOn w:val="normal0"/>
    <w:next w:val="normal0"/>
    <w:rsid w:val="00AB15D5"/>
    <w:pPr>
      <w:keepNext/>
      <w:keepLines/>
      <w:spacing w:before="280" w:after="80"/>
      <w:outlineLvl w:val="2"/>
    </w:pPr>
    <w:rPr>
      <w:b/>
      <w:sz w:val="28"/>
      <w:szCs w:val="28"/>
    </w:rPr>
  </w:style>
  <w:style w:type="paragraph" w:styleId="Heading4">
    <w:name w:val="heading 4"/>
    <w:basedOn w:val="normal0"/>
    <w:next w:val="normal0"/>
    <w:rsid w:val="00AB15D5"/>
    <w:pPr>
      <w:keepNext/>
      <w:keepLines/>
      <w:spacing w:before="240" w:after="40"/>
      <w:outlineLvl w:val="3"/>
    </w:pPr>
    <w:rPr>
      <w:b/>
      <w:sz w:val="24"/>
      <w:szCs w:val="24"/>
    </w:rPr>
  </w:style>
  <w:style w:type="paragraph" w:styleId="Heading5">
    <w:name w:val="heading 5"/>
    <w:basedOn w:val="normal0"/>
    <w:next w:val="normal0"/>
    <w:rsid w:val="00AB15D5"/>
    <w:pPr>
      <w:keepNext/>
      <w:keepLines/>
      <w:spacing w:before="220" w:after="40"/>
      <w:outlineLvl w:val="4"/>
    </w:pPr>
    <w:rPr>
      <w:b/>
    </w:rPr>
  </w:style>
  <w:style w:type="paragraph" w:styleId="Heading6">
    <w:name w:val="heading 6"/>
    <w:basedOn w:val="normal0"/>
    <w:next w:val="normal0"/>
    <w:rsid w:val="00AB15D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w:rsid w:val="00AB15D5"/>
  </w:style>
  <w:style w:type="paragraph" w:styleId="Title">
    <w:name w:val="Title"/>
    <w:basedOn w:val="normal0"/>
    <w:next w:val="normal0"/>
    <w:rsid w:val="00AB15D5"/>
    <w:pPr>
      <w:keepNext/>
      <w:keepLines/>
      <w:spacing w:before="480" w:after="120"/>
    </w:pPr>
    <w:rPr>
      <w:b/>
      <w:sz w:val="72"/>
      <w:szCs w:val="72"/>
    </w:rPr>
  </w:style>
  <w:style w:type="paragraph" w:customStyle="1" w:styleId="normal2">
    <w:name w:val="normal"/>
    <w:rsid w:val="00AB15D5"/>
  </w:style>
  <w:style w:type="paragraph" w:customStyle="1" w:styleId="normal3">
    <w:name w:val="normal"/>
    <w:rsid w:val="00AB15D5"/>
  </w:style>
  <w:style w:type="paragraph" w:customStyle="1" w:styleId="normal0">
    <w:name w:val="normal"/>
    <w:rsid w:val="00AB15D5"/>
  </w:style>
  <w:style w:type="paragraph" w:styleId="Subtitle">
    <w:name w:val="Subtitle"/>
    <w:basedOn w:val="normal0"/>
    <w:next w:val="normal0"/>
    <w:rsid w:val="00AB15D5"/>
    <w:pPr>
      <w:keepNext/>
      <w:keepLines/>
      <w:spacing w:before="360" w:after="80"/>
    </w:pPr>
    <w:rPr>
      <w:rFonts w:ascii="Georgia" w:eastAsia="Georgia" w:hAnsi="Georgia" w:cs="Georgia"/>
      <w:i/>
      <w:color w:val="666666"/>
      <w:sz w:val="48"/>
      <w:szCs w:val="48"/>
    </w:rPr>
  </w:style>
  <w:style w:type="table" w:customStyle="1" w:styleId="a">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8">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9">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c">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d">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e">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2">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3">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5">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6">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7">
    <w:basedOn w:val="TableNormal"/>
    <w:rsid w:val="00AB15D5"/>
    <w:tblPr>
      <w:tblStyleRowBandSize w:val="1"/>
      <w:tblStyleColBandSize w:val="1"/>
      <w:tblInd w:w="0" w:type="dxa"/>
      <w:tblCellMar>
        <w:top w:w="55" w:type="dxa"/>
        <w:left w:w="42" w:type="dxa"/>
        <w:bottom w:w="55" w:type="dxa"/>
        <w:right w:w="55" w:type="dxa"/>
      </w:tblCellMar>
    </w:tblPr>
  </w:style>
  <w:style w:type="table" w:customStyle="1" w:styleId="af8">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9">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a">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b">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c">
    <w:basedOn w:val="TableNormal"/>
    <w:rsid w:val="00AB15D5"/>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AB15D5"/>
    <w:tblPr>
      <w:tblStyleRowBandSize w:val="1"/>
      <w:tblStyleColBandSize w:val="1"/>
      <w:tblInd w:w="0" w:type="dxa"/>
      <w:tblCellMar>
        <w:top w:w="100" w:type="dxa"/>
        <w:left w:w="100" w:type="dxa"/>
        <w:bottom w:w="100" w:type="dxa"/>
        <w:right w:w="100" w:type="dxa"/>
      </w:tblCellMar>
    </w:tblPr>
  </w:style>
  <w:style w:type="paragraph" w:customStyle="1" w:styleId="DefaultStyle">
    <w:name w:val="Default Style"/>
    <w:uiPriority w:val="99"/>
    <w:qFormat/>
    <w:rsid w:val="00482BF9"/>
    <w:pPr>
      <w:widowControl w:val="0"/>
      <w:suppressAutoHyphens/>
      <w:spacing w:after="200"/>
    </w:pPr>
    <w:rPr>
      <w:rFonts w:ascii="Liberation Serif" w:eastAsia="Times New Roman" w:hAnsi="Times New Roman" w:cs="Lohit Hindi"/>
      <w:color w:val="00000A"/>
      <w:sz w:val="24"/>
      <w:szCs w:val="24"/>
      <w:lang w:val="en-IN" w:eastAsia="zh-CN"/>
    </w:rPr>
  </w:style>
  <w:style w:type="paragraph" w:styleId="BalloonText">
    <w:name w:val="Balloon Text"/>
    <w:basedOn w:val="Normal"/>
    <w:link w:val="BalloonTextChar"/>
    <w:uiPriority w:val="99"/>
    <w:semiHidden/>
    <w:unhideWhenUsed/>
    <w:rsid w:val="00482BF9"/>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82BF9"/>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docs.google.com/document/d/1DJvlhVzOaIw4njc9g30MlBuu0DqTzeIL/edit?usp=drive_link&amp;ouid=104481483083011111295&amp;rtpof=true&amp;sd=true" TargetMode="External"/><Relationship Id="rId3" Type="http://schemas.openxmlformats.org/officeDocument/2006/relationships/styles" Target="styles.xml"/><Relationship Id="rId7" Type="http://schemas.openxmlformats.org/officeDocument/2006/relationships/hyperlink" Target="https://elearn.bits-pilani.a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i99cJ+aIv20YuWAbX8fa6kTKPQ==">CgMxLjA4AHIhMXdtZlpfQ05PWkxxY3FOYzBVaFZSRW5vTi1PYjhrVFdm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1799</Words>
  <Characters>10255</Characters>
  <Application>Microsoft Office Word</Application>
  <DocSecurity>0</DocSecurity>
  <Lines>85</Lines>
  <Paragraphs>24</Paragraphs>
  <ScaleCrop>false</ScaleCrop>
  <Company>HP Inc.</Company>
  <LinksUpToDate>false</LinksUpToDate>
  <CharactersWithSpaces>12030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 Inc.</cp:lastModifiedBy>
  <cp:revision>2</cp:revision>
  <dcterms:created xsi:type="dcterms:W3CDTF">2026-01-15T06:58:00Z</dcterms:created>
  <dcterms:modified xsi:type="dcterms:W3CDTF">2026-01-15T07:00:00Z</dcterms:modified>
</cp:coreProperties>
</file>