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0D1026"/>
          <w:sz w:val="44"/>
          <w:szCs w:val="44"/>
        </w:rPr>
        <w:t xml:space="preserve">MITRE ATLAS in Telecom AI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6A1B9A"/>
          <w:sz w:val="22"/>
          <w:szCs w:val="22"/>
        </w:rPr>
        <w:t xml:space="preserve">Mapping the Adversarial Threat Landscape for AI Systems to Telecom AI Attack Surfaces</w:t>
      </w:r>
    </w:p>
    <w:p>
      <w:r>
        <w:rPr>
          <w:rFonts w:ascii="Inter" w:cs="Inter" w:eastAsia="Inter" w:hAnsi="Inter"/>
          <w:color w:val="595959"/>
          <w:sz w:val="18"/>
          <w:szCs w:val="18"/>
        </w:rPr>
        <w:t xml:space="preserve">Prepared for Chukwuka  |  July 15, 2026</w:t>
      </w:r>
    </w:p>
    <w:p>
      <w:pPr>
        <w:pBdr>
          <w:bottom w:val="single" w:color="FF8A00" w:sz="12" w:space="6"/>
        </w:pBdr>
        <w:spacing w:after="300" w:before="200"/>
      </w:pP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 w:line="276"/>
      </w:pPr>
      <w:r>
        <w:t xml:space="preserve">MITRE ATLAS (Adversarial Threat Landscape for Artificial-Intelligence Systems) is the closest thing the security community has to an ATT&amp;CK-style framework for AI/ML systems. It catalogs 16 tactics, well over 100 techniques and sub-techniques, roughly 30+ mitigations, and 57 real-world case studies (as of the current release cycle). It is model-agnostic and industry-agnostic: it was not written for telecom, and it currently contains no telecom-specific tactic, technique, or case study.</w:t>
      </w:r>
    </w:p>
    <w:p>
      <w:pPr>
        <w:spacing w:after="160" w:line="276"/>
      </w:pPr>
      <w:r>
        <w:t xml:space="preserve">Telecom operators, however, are now deploying AI/ML across nearly every layer of the network: RF signal classification and spectrum sensing, O-RAN near-real-time RIC xApps that make live radio-resource decisions, 5G Core analytics (NWDAF), autonomous RAN optimization (e.g. Nokia's MantaRay AutoPilot, Ericsson's multi-agent configuration tools), network-operations LLM copilots (Nokia + Azure AI Foundry, Ericsson + Mistral AI), and customer-facing chatbots and fraud/identity models. Each of these is a plausible target for the same adversary behaviors ATLAS catalogs elsewhere.</w:t>
      </w:r>
    </w:p>
    <w:p>
      <w:pPr>
        <w:spacing w:after="160" w:line="276"/>
      </w:pPr>
      <w:r>
        <w:t xml:space="preserve">This document does two things: (1) summarizes the ATLAS framework itself, and (2) walks through all 16 ATLAS tactics and maps each to a concrete telecom AI surface, an illustrative attack scenario grounded in current research and known incident patterns, and a mitigation direction. Where a technique maps closely to an existing academic finding (e.g. O-RAN xApp KPI poisoning) or an existing ATLAS case study pattern (e.g. deepfake bypass of identity verification), that lineage is called out.</w:t>
      </w:r>
    </w:p>
    <w:p>
      <w:pPr>
        <w:pBdr>
          <w:left w:val="single" w:color="FF8A00" w:sz="18" w:space="8"/>
        </w:pBdr>
        <w:spacing w:after="200" w:before="80" w:line="264"/>
        <w:ind w:left="120"/>
      </w:pPr>
      <w:r>
        <w:rPr>
          <w:i/>
          <w:iCs/>
          <w:color w:val="595959"/>
          <w:sz w:val="20"/>
          <w:szCs w:val="20"/>
        </w:rPr>
        <w:t xml:space="preserve">Scoping note: the tactic/technique names and IDs below are drawn directly from the official ATLAS knowledge base (atlas.mitre.org). The telecom scenarios are this document's original extension of that framework, built from current O-RAN/5G security research and public 2025-2026 telecom AI deployments. They are not text copied from ATLAS itself, since ATLAS does not yet publish telecom case studies.</w:t>
      </w:r>
    </w:p>
    <w:p>
      <w:pPr>
        <w:pStyle w:val="Heading1"/>
        <w:spacing w:after="160" w:before="320"/>
      </w:pPr>
      <w:r>
        <w:t xml:space="preserve">1. What MITRE ATLAS Is</w:t>
      </w:r>
    </w:p>
    <w:p>
      <w:pPr>
        <w:spacing w:after="160" w:line="276"/>
      </w:pPr>
      <w:r>
        <w:t xml:space="preserve">ATLAS is a living, community-maintained knowledge base of adversary tactics and techniques against AI-enabled systems, built and hosted by MITRE and modeled directly on the structure of MITRE ATT&amp;CK. It exists because AI components (training data, model weights, inference APIs, prompts, RAG pipelines, agent tool integrations) introduce attack surfaces that classic IT-focused frameworks don't describe well.</w:t>
      </w:r>
    </w:p>
    <w:p>
      <w:pPr>
        <w:spacing w:after="100"/>
      </w:pPr>
      <w:r>
        <w:rPr>
          <w:rFonts w:ascii="Inter" w:cs="Inter" w:eastAsia="Inter" w:hAnsi="Inter"/>
          <w:b/>
          <w:bCs/>
        </w:rPr>
        <w:t xml:space="preserve">Framework anatomy: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Tactics: </w:t>
      </w:r>
      <w:r>
        <w:t xml:space="preserve">16 top-level adversary goals (“why”), from Reconnaissance through Impact.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Techniques and sub-techniques: </w:t>
      </w:r>
      <w:r>
        <w:t xml:space="preserve">over 100 specific methods (“how”) an adversary uses to accomplish a tactic; several are “dual-mapped” to more than one tactic (e.g. LLM Jailbreak sits under both Privilege Escalation and Defense Evasion).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Mitigations: </w:t>
      </w:r>
      <w:r>
        <w:t xml:space="preserve">defensive controls mapped to the techniques they counter; roughly 70% overlap with conventional security controls already used in SOC workflows, the rest AI-specific (e.g. adversarial input detection, model provenance).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Case studies: </w:t>
      </w:r>
      <w:r>
        <w:t xml:space="preserve">57 documented real-world incidents and red-team exercises, spanning facial recognition evasion, chatbot data poisoning, model theft, prompt-injection RCE, and AI-agent supply-chain compromise.</w:t>
      </w:r>
    </w:p>
    <w:p>
      <w:pPr>
        <w:spacing w:after="160" w:line="276"/>
      </w:pPr>
      <w:r>
        <w:t xml:space="preserve">ATLAS is complementary to, not a replacement for, ATT&amp;CK: an attack on an AI-enabled telecom system typically starts and ends in conventional IT/OT territory (phishing, credential theft, network pivoting), with an ATLAS-specific stage in the middle, such as model poisoning, adversarial evasion, or prompt injection.</w:t>
      </w:r>
    </w:p>
    <w:p>
      <w:pPr>
        <w:pStyle w:val="Heading1"/>
        <w:spacing w:after="160" w:before="320"/>
      </w:pPr>
      <w:r>
        <w:t xml:space="preserve">2. Where AI Actually Sits in Telecom Networks</w:t>
      </w:r>
    </w:p>
    <w:p>
      <w:pPr>
        <w:spacing w:after="160" w:line="276"/>
      </w:pPr>
      <w:r>
        <w:t xml:space="preserve">Before mapping threats, it helps to be concrete about where ML/AI is actually deployed in a modern telecom stack, since that is what defines the attack surface: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Physical / RF layer: </w:t>
      </w:r>
      <w:r>
        <w:t xml:space="preserve">deep-learning signal classification, spectrum sensing, and modulation recognition.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O-RAN near-real-time RIC: </w:t>
      </w:r>
      <w:r>
        <w:t xml:space="preserve">ML-based xApps making live decisions on handover, traffic steering, and radio resource management (RRM); O-RAN Alliance WG11 has published dedicated threat models for this layer.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5G Core: </w:t>
      </w:r>
      <w:r>
        <w:t xml:space="preserve">NWDAF (Network Data Analytics Function) consuming network and subscriber data to drive automated policy decisions.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Autonomous network operations: </w:t>
      </w:r>
      <w:r>
        <w:t xml:space="preserve">AI-RAN and self-optimizing-network tools such as Nokia's MantaRay AutoPilot (deployed with NTT DOCOMO) and Ericsson's multi-agent configuration/troubleshooting tools, which can automatically design network parameters and execute real-time adjustments.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Network-ops copilots: </w:t>
      </w:r>
      <w:r>
        <w:t xml:space="preserve">LLM-based assistants with tool-calling access to OSS/BSS systems, e.g. Nokia's copilot built on Azure AI Foundry, Ericsson's collaboration with Mistral AI for agent co-development.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Customer-facing AI: </w:t>
      </w:r>
      <w:r>
        <w:t xml:space="preserve">support chatbots, churn prediction, and fraud/identity models (SIM-swap risk scoring, KYC verification, voice biometrics).</w:t>
      </w:r>
    </w:p>
    <w:p>
      <w:pPr>
        <w:spacing w:after="160" w:line="276"/>
      </w:pPr>
      <w:r>
        <w:t xml:space="preserve">Every one of these is, at bottom, an AI model or AI-integrated agent with training data, an inference interface, and, increasingly, autonomous tool-calling privileges. That is exactly the surface ATLAS was built to describe.</w:t>
      </w:r>
    </w:p>
    <w:p>
      <w:pPr>
        <w:pStyle w:val="Heading1"/>
        <w:spacing w:after="160" w:before="320"/>
      </w:pPr>
      <w:r>
        <w:t xml:space="preserve">3. Tactic-by-Tactic Mapping to Telecom AI</w:t>
      </w:r>
    </w:p>
    <w:p>
      <w:pPr>
        <w:spacing w:after="160" w:line="276"/>
      </w:pPr>
      <w:r>
        <w:t xml:space="preserve">The table below walks through all 16 ATLAS tactics in their canonical kill-chain order and maps each to a telecom-specific manifestation.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50"/>
        <w:gridCol w:w="1750"/>
        <w:gridCol w:w="2560"/>
        <w:gridCol w:w="2000"/>
      </w:tblGrid>
      <w:tr>
        <w:trPr>
          <w:tblHeader/>
        </w:trPr>
        <w:tc>
          <w:tcPr>
            <w:tcW w:type="dxa" w:w="1300"/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ATLAS Tactic</w:t>
            </w:r>
          </w:p>
        </w:tc>
        <w:tc>
          <w:tcPr>
            <w:tcW w:type="dxa" w:w="1750"/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Example Technique(s)</w:t>
            </w:r>
          </w:p>
        </w:tc>
        <w:tc>
          <w:tcPr>
            <w:tcW w:type="dxa" w:w="1750"/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Telecom AI Surface</w:t>
            </w:r>
          </w:p>
        </w:tc>
        <w:tc>
          <w:tcPr>
            <w:tcW w:type="dxa" w:w="2560"/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Illustrative Scenario</w:t>
            </w:r>
          </w:p>
        </w:tc>
        <w:tc>
          <w:tcPr>
            <w:tcW w:type="dxa" w:w="2000"/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Mitigation Direction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1. Reconnaissance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(AML.TA0002)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Active Scanning (T0006); Gather RAG-Indexed Targets (T0064)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Network-ops copilots &amp; RAG knowledge assistants (e.g. Nokia/Azure copilot, Ericsson agent tools)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Attacker scrapes public API docs and RAG-indexed runbooks to map an operator's O-RAN/NWDAF architecture before an attack.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Restrict public exposure of internal API docs; rate-limit and monitor scraping of copilot-facing endpoints.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2. Resource Development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(AML.TA0003)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Obtain Capabilities (T0016); Publish Poisoned Models (T0058)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Open-source xApp/RIC ML models; pretrained models pulled into fraud or RF classifiers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Adversary publishes a poisoned RF signal-classification model to a public model hub that an operator's MLOps pipeline later ingests.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Model provenance verification, signed artifacts, AI-specific SBOM and vetting before pipeline ingestion.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3. Initial Access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(AML.TA0004)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AI Supply Chain Compromise (T0010); Exploit Public-Facing Application (T0049)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5G Network Exposure Function (NEF) / NWDAF APIs; RIC xApp container images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Attacker exploits an exposed NEF API feeding NWDAF analytics, or compromises an xApp container image in the CI/CD chain.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API gateway hardening and authentication on NEF/NWDAF interfaces; container image scanning; zero-trust onboarding for xApps.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4. AI Model Access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(AML.TA0000)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AI Model Inference API Access (T0040); AI-Enabled Product or Service (T0047)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Customer-facing chatbots; churn/fraud-scoring inference endpoints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Attacker obtains black-box query access to a churn or fraud-scoring model through the customer mobile app's API.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Rate limiting, query auditing, and output perturbation on customer-facing inference APIs.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5. Execution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(AML.TA0005)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LLM Prompt Injection (T0051); AI Agent Tool Invocation (T0053)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Network-ops LLM copilots with tool-calling access to OSS/BSS systems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Indirect prompt injection hidden in a trouble-ticket description causes the copilot agent to invoke a “reconfigure cell” tool.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Tool-invocation allowlists, human approval for state-changing actions, prompt-injection filtering on ingested text.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6. Persistence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(AML.TA0006)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Poison AI Model (T0018.000); RAG Poisoning (T0070)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RAG corpora backing network knowledge-base copilots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Adversary persistently poisons ingested runbook documents so the copilot repeatedly recommends an insecure configuration.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Integrity checks and version control on RAG source documents; audited, permissioned knowledge-base updates.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7. Privilege Escalation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(AML.TA0012)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LLM Jailbreak (T0054); AI Agent Tool Invocation (T0053)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Ops copilots holding elevated OSS/BSS permissions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 jailbreak prompt escalates a copilot from read-only diagnostics to executing privileged network-configuration commands.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Least-privilege tool scopes; separate read-only and write-capable agent roles; jailbreak-resistant system prompts.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8. Defense Evasion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(AML.TA0007)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Evade AI Model (T0015); Impersonation (T0073)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RF/spectrum-sensing classifiers; voice-biometric IVR authentication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GAN-crafted RF waveform evades a spectrum-sensing classifier; a deepfake voice impersonates a subscriber to pass voice authentication for a SIM swap.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Adversarial-robust training for signal classifiers; liveness detection; multi-factor identity verification beyond voice alone.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9. Credential Access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(AML.TA0013)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Unsecured Credentials (T0055)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MLOps pipelines, model registries, xApp configuration files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Hardcoded NEF or RIC API keys are found embedded in a poorly secured xApp container configuration.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Centralized secrets management; automated credential scanning in CI/CD pipelines.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10. Discovery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(AML.TA0008)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Discover AI Artifacts (T0007); Discover LLM System Information (T0069)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Customer-service LLM system prompts; RIC model registries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Prompt-probing extracts a customer-service LLM's system instructions, revealing internal API structure and escalation paths.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System-prompt hardening, output filtering, and canary tokens to detect extraction attempts.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11. Lateral Movement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(AML.TA0015)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Phishing (T0052)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NOC and customer-support staff workflows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AI-generated deepfake voice impersonates an executive to trick a NOC engineer into granting RIC/xApp deployment access.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Callback verification procedures for privileged requests; phishing-resistant MFA for NOC and support staff.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12. Collection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(AML.TA0009)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Data from Information Repositories (T0036)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Subscriber data lakes feeding fraud, churn, and personalization models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Compromised MLOps access is used to collect training data containing subscriber PII beyond what the model actually needs.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Strict data access controls and PII minimization in training datasets; data-use audit logging.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13. AI Attack Staging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(AML.TA0001)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Craft Adversarial Data (T0043); Create Proxy AI Model (T0005)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RRM/handover optimization models; RF signal classifiers in the near-RT RIC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Adversary trains a proxy model that mimics an operator's handover-optimization model to craft perturbations transferable to the real model.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Model ensembling and adversarial training; restrict inference-API access that would let an outsider build an accurate proxy.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14. Command &amp; Control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(AML.TA0014)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Reverse Shell (T0072)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Compromised AI agents with tool access to network infrastructure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A compromised NOC automation agent's tool integration is used to establish a reverse shell into the management network.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Network segmentation of AI-agent execution environments; egress monitoring and anomaly detection.</w:t>
            </w:r>
          </w:p>
        </w:tc>
      </w:tr>
      <w:tr>
        <w:tc>
          <w:tcPr>
            <w:tcW w:type="dxa" w:w="13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15. Exfiltration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(AML.TA0010)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Exfiltration via AI Inference API (T0024); LLM Data Leakage (T0057)</w:t>
            </w:r>
          </w:p>
        </w:tc>
        <w:tc>
          <w:tcPr>
            <w:tcW w:type="dxa" w:w="175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Support LLMs with CRM/subscriber-record access</w:t>
            </w:r>
          </w:p>
        </w:tc>
        <w:tc>
          <w:tcPr>
            <w:tcW w:type="dxa" w:w="2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Prompt injection causes a support LLM to leak subscriber PII or internal network topology details in its response text.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DLP on LLM outputs; strict segregation between the model's working context and sensitive backend systems.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16. Impact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(AML.TA0011)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Denial of AI Service (T0029); Erode AI Model Integrity (T0031); External Harms (T0048)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RAN traffic-steering models; fraud-detection stack; customer-facing AI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Chaff-data flooding degrades a real-time RAN traffic-steering model, causing service degradation; eroded fraud-model integrity enables large-scale SIM-swap fraud.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6"/>
                <w:szCs w:val="16"/>
              </w:rPr>
              <w:t xml:space="preserve">Model health/drift monitoring; automatic fallback to rule-based safe modes; incident-response playbooks mapped to ATLAS mitigations.</w:t>
            </w:r>
          </w:p>
        </w:tc>
      </w:tr>
    </w:tbl>
    <w:p>
      <w:pPr>
        <w:pStyle w:val="Heading1"/>
        <w:spacing w:after="160" w:before="320"/>
      </w:pPr>
      <w:r>
        <w:t xml:space="preserve">4. Four Scenarios Worth Walking Through</w:t>
      </w:r>
    </w:p>
    <w:p>
      <w:pPr>
        <w:pStyle w:val="Heading2"/>
        <w:spacing w:after="120" w:before="260"/>
      </w:pPr>
      <w:r>
        <w:t xml:space="preserve">4.1 O-RAN xApp KPI / model poisoning</w:t>
      </w:r>
    </w:p>
    <w:p>
      <w:pPr>
        <w:spacing w:after="160" w:line="276"/>
      </w:pPr>
      <w:r>
        <w:t xml:space="preserve">Academic work on O-RAN near-RT RIC (e.g. “KPI Poisoning: An Attack in Open RAN Near Real-Time Control Loop,” and O-RAN Alliance WG11's threat model) documents that a malicious or compromised xApp with read/write access to the Shared Data Layer (SDL) or E2 interface can poison the KPIs and telemetry that other xApps' ML models train and infer on, biasing handover or traffic-steering decisions without ever touching the model file itself. In ATLAS terms this spans Resource Development (poisoned model/data), Initial Access (supply-chain compromise of the xApp), Persistence (Poison AI Model), and ultimately Impact (Erode AI Model Integrity).</w:t>
      </w:r>
    </w:p>
    <w:p>
      <w:pPr>
        <w:pStyle w:val="Heading2"/>
        <w:spacing w:after="120" w:before="260"/>
      </w:pPr>
      <w:r>
        <w:t xml:space="preserve">4.2 Prompt injection against a network-ops copilot</w:t>
      </w:r>
    </w:p>
    <w:p>
      <w:pPr>
        <w:spacing w:after="160" w:line="276"/>
      </w:pPr>
      <w:r>
        <w:t xml:space="preserve">As operators like Nokia and Ericsson roll out LLM-based copilots with direct tool-calling access to configuration and ticketing systems, indirect prompt injection becomes a realistic path from a low-privilege input (a customer complaint, a trouble ticket, a scraped web page) to a privileged action (Execution via AI Agent Tool Invocation, potentially escalating via LLM Jailbreak). This mirrors ATLAS case studies such as the Jira Service Management and Copilot Studio indirect-injection incidents, extended to a telecom OSS/BSS context.</w:t>
      </w:r>
    </w:p>
    <w:p>
      <w:pPr>
        <w:pStyle w:val="Heading2"/>
        <w:spacing w:after="120" w:before="260"/>
      </w:pPr>
      <w:r>
        <w:t xml:space="preserve">4.3 Deepfake-assisted SIM-swap / identity fraud</w:t>
      </w:r>
    </w:p>
    <w:p>
      <w:pPr>
        <w:spacing w:after="160" w:line="276"/>
      </w:pPr>
      <w:r>
        <w:t xml:space="preserve">Telecom is a high-value target for voice-deepfake and synthetic-identity fraud because SIM swaps and account recovery routinely rely on voice or knowledge-based verification. ATLAS's Impersonation (T0073) technique and its deepfake-related case studies (e.g. live deepfake injection to evade mobile KYC verification) map directly onto this: an adversary uses a cloned voice or synthetic video to defeat an operator's identity-verification model, then pivots that access into account takeover or number-porting fraud.</w:t>
      </w:r>
    </w:p>
    <w:p>
      <w:pPr>
        <w:pStyle w:val="Heading2"/>
        <w:spacing w:after="120" w:before="260"/>
      </w:pPr>
      <w:r>
        <w:t xml:space="preserve">4.4 Adversarial evasion of RF/spectrum classifiers</w:t>
      </w:r>
    </w:p>
    <w:p>
      <w:pPr>
        <w:spacing w:after="160" w:line="276"/>
      </w:pPr>
      <w:r>
        <w:t xml:space="preserve">Research on adversarial ML for 5G/6G shows that GAN-crafted or optimally perturbed RF waveforms can cause deep-learning-based signal classifiers and physical-layer authentication systems to misclassify traffic or spoof authorized transmitters. This is a textbook case of ATLAS's Evade AI Model (T0015) and Craft Adversarial Data (T0043), staged via a proxy model trained on eavesdropped signal data (Create Proxy AI Model, T0005).</w:t>
      </w:r>
    </w:p>
    <w:p>
      <w:pPr>
        <w:pStyle w:val="Heading1"/>
        <w:spacing w:after="160" w:before="320"/>
      </w:pPr>
      <w:r>
        <w:t xml:space="preserve">5. Mitigation Themes</w:t>
      </w:r>
    </w:p>
    <w:p>
      <w:pPr>
        <w:spacing w:after="160" w:line="276"/>
      </w:pPr>
      <w:r>
        <w:t xml:space="preserve">ATLAS mitigations translate into a small number of recurring controls that cover most of the table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B026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5560"/>
            <w:shd w:fill="B026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3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AI/ML supply-chain provenance (signed models, SBOM, registry vetting)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Resource Development, Initial Access, Persistence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Least-privilege, human-approved tool invocation for agents/copilots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Execution, Privilege Escalation, Command &amp; Control</w:t>
            </w:r>
          </w:p>
        </w:tc>
      </w:tr>
      <w:tr>
        <w:tc>
          <w:tcPr>
            <w:tcW w:type="dxa" w:w="3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Adversarial-robust training and input validation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Defense Evasion, AI Attack Staging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RAG/knowledge-base integrity and versioning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Persistence, Discovery</w:t>
            </w:r>
          </w:p>
        </w:tc>
      </w:tr>
      <w:tr>
        <w:tc>
          <w:tcPr>
            <w:tcW w:type="dxa" w:w="3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Output filtering and DLP on model/agent responses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Exfiltration, Discovery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Model health, drift, and integrity monitoring with rule-based fallback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3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/>
                <w:bCs/>
                <w:color w:val="000000"/>
                <w:sz w:val="17"/>
                <w:szCs w:val="17"/>
              </w:rPr>
              <w:t xml:space="preserve">Phishing-resistant MFA and callback verification for privileged requests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7"/>
                <w:szCs w:val="17"/>
              </w:rPr>
              <w:t xml:space="preserve">Credential Access, Lateral Movement</w:t>
            </w:r>
          </w:p>
        </w:tc>
      </w:tr>
    </w:tbl>
    <w:p>
      <w:pPr>
        <w:pStyle w:val="Heading1"/>
        <w:spacing w:after="160" w:before="320"/>
      </w:pPr>
      <w:r>
        <w:t xml:space="preserve">6. Sources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MITRE ATLAS: </w:t>
      </w:r>
      <w:r>
        <w:t xml:space="preserve">official knowledge base, atlas.mitre.org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MITRE ATLAS data repository: </w:t>
      </w:r>
      <w:r>
        <w:t xml:space="preserve">tactics, techniques, case studies: github.com/mitre-atlas/atlas-data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O-RAN Alliance WG11 threat modeling: </w:t>
      </w:r>
      <w:r>
        <w:t xml:space="preserve">“KPI Poisoning: An Attack in Open RAN Near Real-Time Control Loop” (arXiv:2505.05537)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Near-RT RIC ML security research: </w:t>
      </w:r>
      <w:r>
        <w:t xml:space="preserve">“Exploiting and Securing ML Solutions in Near-RT RIC” (arXiv:2406.12299); “Experimental Study of Adversarial Attacks on ML-based xApps in O-RAN” (arXiv:2309.03844)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5G/6G adversarial ML research: </w:t>
      </w:r>
      <w:r>
        <w:t xml:space="preserve">“Adversarial Machine Learning for 5G Communications Security” (arXiv:2101.02656); “Security and Privacy in O-RAN for 6G” (arXiv:2603.21211)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Nokia network-ops copilot: </w:t>
      </w:r>
      <w:r>
        <w:t xml:space="preserve">Nokia / Microsoft Azure AI Foundry; Nokia MantaRay AutoPilot with NTT DOCOMO, Microsoft Cloud Blog, February 2026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6A1B9A"/>
        </w:rPr>
        <w:t xml:space="preserve">Ericsson AI agent tools: </w:t>
      </w:r>
      <w:r>
        <w:t xml:space="preserve">Ericsson-Mistral AI partnership, Ericsson white papers and news releases, 2025-2026</w:t>
      </w:r>
    </w:p>
    <w:p>
      <w:pPr>
        <w:spacing w:after="160" w:line="276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1B9A" w:sz="6" w:space="4"/>
      </w:pBdr>
      <w:spacing w:after="160" w:before="320"/>
    </w:pPr>
    <w:rPr>
      <w:rFonts w:ascii="Poppins" w:cs="Poppins" w:eastAsia="Poppins" w:hAnsi="Poppins"/>
      <w:b/>
      <w:bCs/>
      <w:color w:val="B026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Poppins" w:cs="Poppins" w:eastAsia="Poppins" w:hAnsi="Poppins"/>
      <w:b/>
      <w:bCs/>
      <w:color w:val="6A1B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2026-07-15T18:23:26.937Z</dcterms:created>
  <dcterms:modified xsi:type="dcterms:W3CDTF">2026-07-15T18:23:26.946Z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