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t>Project: Summarizing and Analyzing Research Papers</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b/>
          <w:bCs/>
          <w:sz w:val="24"/>
          <w:szCs w:val="24"/>
        </w:rPr>
        <w:t>Learner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Bethalam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Bhavana</w:t>
      </w:r>
      <w:proofErr w:type="spellEnd"/>
      <w:r w:rsidRPr="0027733B">
        <w:rPr>
          <w:rFonts w:ascii="Times New Roman" w:eastAsia="Times New Roman" w:hAnsi="Times New Roman" w:cs="Times New Roman"/>
          <w:sz w:val="24"/>
          <w:szCs w:val="24"/>
        </w:rPr>
        <w:br/>
      </w:r>
      <w:r w:rsidRPr="0027733B">
        <w:rPr>
          <w:rFonts w:ascii="Times New Roman" w:eastAsia="Times New Roman" w:hAnsi="Times New Roman" w:cs="Times New Roman"/>
          <w:b/>
          <w:bCs/>
          <w:sz w:val="24"/>
          <w:szCs w:val="24"/>
        </w:rPr>
        <w:t>Learner Email:</w:t>
      </w:r>
      <w:r>
        <w:rPr>
          <w:rFonts w:ascii="Times New Roman" w:eastAsia="Times New Roman" w:hAnsi="Times New Roman" w:cs="Times New Roman"/>
          <w:sz w:val="24"/>
          <w:szCs w:val="24"/>
        </w:rPr>
        <w:t xml:space="preserve"> bhavanabethalam5@gmail.com</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25"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t>Topic:</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b/>
          <w:bCs/>
          <w:sz w:val="24"/>
          <w:szCs w:val="24"/>
        </w:rPr>
        <w:t>Engineering: Advancements in Renewable Energy Technologies</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26"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t>Initial Prompt</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Description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initial prompt focuses on summarizing the research paper's main contributions in renewable energy technology. It asks the AI to generate a concise summary that covers the scope, methods, and key findings.</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sidRPr="0027733B">
        <w:rPr>
          <w:rFonts w:ascii="Times New Roman" w:eastAsia="Times New Roman" w:hAnsi="Times New Roman" w:cs="Times New Roman"/>
          <w:b/>
          <w:bCs/>
          <w:sz w:val="24"/>
          <w:szCs w:val="24"/>
        </w:rPr>
        <w:t>G</w:t>
      </w:r>
      <w:r>
        <w:rPr>
          <w:rFonts w:ascii="Times New Roman" w:eastAsia="Times New Roman" w:hAnsi="Times New Roman" w:cs="Times New Roman"/>
          <w:b/>
          <w:bCs/>
          <w:sz w:val="24"/>
          <w:szCs w:val="24"/>
        </w:rPr>
        <w:t xml:space="preserve">enerated Summary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research paper explores recent advancements in renewable energy technologies, focusing on solar and wind power systems. It presents improvements in photovoltaic cell efficiency and innovations in energy storage solutions, such as lithium-ion batteries. The study highlights how these technologies are becoming more cost-effective, making them viable alternatives to fossil fuels. Additionally, it discusses the challenges of grid integration and the need for supportive policies to accelerate adoption.</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27"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t>Iteration 1</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Description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In this iteration, the prompt is refined to focus on the technological challenges mentioned in the paper, particularly in the context of grid integration and energy storage.</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sidRPr="0027733B">
        <w:rPr>
          <w:rFonts w:ascii="Times New Roman" w:eastAsia="Times New Roman" w:hAnsi="Times New Roman" w:cs="Times New Roman"/>
          <w:b/>
          <w:bCs/>
          <w:sz w:val="24"/>
          <w:szCs w:val="24"/>
        </w:rPr>
        <w:t>G</w:t>
      </w:r>
      <w:r>
        <w:rPr>
          <w:rFonts w:ascii="Times New Roman" w:eastAsia="Times New Roman" w:hAnsi="Times New Roman" w:cs="Times New Roman"/>
          <w:b/>
          <w:bCs/>
          <w:sz w:val="24"/>
          <w:szCs w:val="24"/>
        </w:rPr>
        <w:t xml:space="preserve">enerated Summary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One of the key challenges discussed in the research paper is the integration of renewable energy into existing power grids. The intermittent nature of renewable sources like solar and wind makes it difficult to ensure a stable energy supply. The paper suggests that advances in energy storage systems, particularly in battery technology, are critical for overcoming these challenges. However, further improvements in storage capacity and cost reduction are necessary for wide-scale adoption.</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28"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lastRenderedPageBreak/>
        <w:t>Iteration 2</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b/>
          <w:bCs/>
          <w:sz w:val="24"/>
          <w:szCs w:val="24"/>
        </w:rPr>
        <w:t xml:space="preserve">Description </w:t>
      </w:r>
      <w:r w:rsidRPr="0027733B">
        <w:rPr>
          <w:rFonts w:ascii="Times New Roman" w:eastAsia="Times New Roman" w:hAnsi="Times New Roman" w:cs="Times New Roman"/>
          <w:sz w:val="24"/>
          <w:szCs w:val="24"/>
        </w:rPr>
        <w:br/>
        <w:t>This iteration aims to refine the prompt to summarize the social and policy implications of adopting renewable energy technologies, as discussed in the research.</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sidRPr="0027733B">
        <w:rPr>
          <w:rFonts w:ascii="Times New Roman" w:eastAsia="Times New Roman" w:hAnsi="Times New Roman" w:cs="Times New Roman"/>
          <w:b/>
          <w:bCs/>
          <w:sz w:val="24"/>
          <w:szCs w:val="24"/>
        </w:rPr>
        <w:t xml:space="preserve">Generated Summary </w:t>
      </w:r>
      <w:r>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research paper highlights the role of governmental policies in accelerating the adoption of renewable energy technologies. It argues that while technological advancements are crucial, regulatory frameworks, subsidies, and incentives for green energy initiatives play an equally important role. The paper also emphasizes the need for international collaboration to establish global standards for renewable energy integration, which would significantly reduce costs and promote energy equity.</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29"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t>Final Prompt</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sidRPr="0027733B">
        <w:rPr>
          <w:rFonts w:ascii="Times New Roman" w:eastAsia="Times New Roman" w:hAnsi="Times New Roman" w:cs="Times New Roman"/>
          <w:b/>
          <w:bCs/>
          <w:sz w:val="24"/>
          <w:szCs w:val="24"/>
        </w:rPr>
        <w:t xml:space="preserve">Description </w:t>
      </w:r>
      <w:r>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final prompt focuses on summarizing the overall significance of the paper, emphasizing both the technological advancements and their implications for the future of renewable energy.</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b/>
          <w:bCs/>
          <w:sz w:val="24"/>
          <w:szCs w:val="24"/>
        </w:rPr>
        <w:t>Generated Summary</w:t>
      </w:r>
      <w:proofErr w:type="gramStart"/>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research paper provides a comprehensive overview of the latest advancements in renewable energy technologies, including improvements in solar panel efficiency and energy storage systems. It outlines the challenges of integrating renewable sources into existing grids and stresses the importance of governmental policies in facilitating this transition. The paper concludes that ongoing innovation and supportive regulations are essential for achieving global sustainability goals and reducing reliance on fossil fuels.</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30"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t>Insights and Applications</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Key Insights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research paper identifies several critical insights. First, advancements in photovoltaic technology and energy storage solutions, such as lithium-ion batteries, are reducing costs and increasing the efficiency of renewable energy systems. Second, the integration of renewable energy into power grids presents significant challenges due to the intermittent nature of solar and wind power. To address this, the paper suggests that improvements in energy storage and grid management technologies are crucial. Additionally, the role of policy is emphasized, with governments needing to provide incentives, subsidies, and supportive regulatory frameworks to accelerate the adoption of renewable energy systems.</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sidRPr="0027733B">
        <w:rPr>
          <w:rFonts w:ascii="Times New Roman" w:eastAsia="Times New Roman" w:hAnsi="Times New Roman" w:cs="Times New Roman"/>
          <w:b/>
          <w:bCs/>
          <w:sz w:val="24"/>
          <w:szCs w:val="24"/>
        </w:rPr>
        <w:t>Potent</w:t>
      </w:r>
      <w:r>
        <w:rPr>
          <w:rFonts w:ascii="Times New Roman" w:eastAsia="Times New Roman" w:hAnsi="Times New Roman" w:cs="Times New Roman"/>
          <w:b/>
          <w:bCs/>
          <w:sz w:val="24"/>
          <w:szCs w:val="24"/>
        </w:rPr>
        <w:t xml:space="preserve">ial Applications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 xml:space="preserve">The findings of the research have multiple potential applications. For example, the improved </w:t>
      </w:r>
      <w:r w:rsidRPr="0027733B">
        <w:rPr>
          <w:rFonts w:ascii="Times New Roman" w:eastAsia="Times New Roman" w:hAnsi="Times New Roman" w:cs="Times New Roman"/>
          <w:sz w:val="24"/>
          <w:szCs w:val="24"/>
        </w:rPr>
        <w:lastRenderedPageBreak/>
        <w:t>efficiency of solar and wind energy technologies can be implemented in large-scale energy projects to reduce carbon emissions and combat climate change. Additionally, advances in battery technology can enhance energy storage solutions in both residential and commercial settings, ensuring a more stable power supply. Finally, the insights on policy can guide governments in designing regulatory frameworks that incentivize green energy investments and foster collaboration between public and private sectors to achieve sustainability goals.</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31"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r w:rsidRPr="0027733B">
        <w:rPr>
          <w:rFonts w:ascii="Times New Roman" w:eastAsia="Times New Roman" w:hAnsi="Times New Roman" w:cs="Times New Roman"/>
          <w:b/>
          <w:bCs/>
          <w:sz w:val="27"/>
          <w:szCs w:val="27"/>
        </w:rPr>
        <w:t>Evaluation</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Clarity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final summary is clear and concise, accurately conveying the main points of the research. It highlights both technological advancements and policy implications, providing a well-rounded view of the paper.</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Accuracy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summary is an accurate representation of the paper’s content, correctly reflecting the findings on renewable energy technology improvements and the importance of policy in promoting adoption.</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Relevance </w:t>
      </w:r>
      <w:r w:rsidRPr="0027733B">
        <w:rPr>
          <w:rFonts w:ascii="Times New Roman" w:eastAsia="Times New Roman" w:hAnsi="Times New Roman" w:cs="Times New Roman"/>
          <w:b/>
          <w:bCs/>
          <w:sz w:val="24"/>
          <w:szCs w:val="24"/>
        </w:rPr>
        <w:t>:</w:t>
      </w:r>
      <w:proofErr w:type="gramEnd"/>
      <w:r w:rsidRPr="0027733B">
        <w:rPr>
          <w:rFonts w:ascii="Times New Roman" w:eastAsia="Times New Roman" w:hAnsi="Times New Roman" w:cs="Times New Roman"/>
          <w:sz w:val="24"/>
          <w:szCs w:val="24"/>
        </w:rPr>
        <w:br/>
        <w:t>The insights and applications are highly relevant to current global efforts to transition to renewable energy. The focus on technology, policy, and future applications aligns well with the research paper’s conclusions.</w:t>
      </w:r>
    </w:p>
    <w:p w:rsidR="0027733B" w:rsidRPr="0027733B" w:rsidRDefault="0027733B" w:rsidP="0027733B">
      <w:pPr>
        <w:spacing w:after="0"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pict>
          <v:rect id="_x0000_i1032" style="width:0;height:1.5pt" o:hralign="center" o:hrstd="t" o:hr="t" fillcolor="#a0a0a0" stroked="f"/>
        </w:pict>
      </w:r>
    </w:p>
    <w:p w:rsidR="0027733B" w:rsidRPr="0027733B" w:rsidRDefault="0027733B" w:rsidP="0027733B">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 xml:space="preserve">Reflection </w:t>
      </w:r>
      <w:r w:rsidRPr="0027733B">
        <w:rPr>
          <w:rFonts w:ascii="Times New Roman" w:eastAsia="Times New Roman" w:hAnsi="Times New Roman" w:cs="Times New Roman"/>
          <w:b/>
          <w:bCs/>
          <w:sz w:val="27"/>
          <w:szCs w:val="27"/>
        </w:rPr>
        <w:t>:</w:t>
      </w:r>
      <w:proofErr w:type="gramEnd"/>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t>This project provided an opportunity to practice prompt engineering and refine summarization skills. Initially, it was challenging to balance between generating concise summaries and including all key points from the research paper. However, through multiple iterations of prompts, I was able to improve the quality of the summaries by focusing on specific aspects of the paper, such as technological advancements and policy implications. The iterative process also helped in extracting deeper insights and identifying the potential real-world applications of the findings.</w:t>
      </w:r>
    </w:p>
    <w:p w:rsidR="0027733B"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t xml:space="preserve">One challenge I faced was ensuring that the prompts were neither too broad nor too narrow, which sometimes led to summaries that were either incomplete or overly detailed. Refining prompts to achieve the right balance was </w:t>
      </w:r>
      <w:proofErr w:type="gramStart"/>
      <w:r w:rsidRPr="0027733B">
        <w:rPr>
          <w:rFonts w:ascii="Times New Roman" w:eastAsia="Times New Roman" w:hAnsi="Times New Roman" w:cs="Times New Roman"/>
          <w:sz w:val="24"/>
          <w:szCs w:val="24"/>
        </w:rPr>
        <w:t>key</w:t>
      </w:r>
      <w:proofErr w:type="gramEnd"/>
      <w:r w:rsidRPr="0027733B">
        <w:rPr>
          <w:rFonts w:ascii="Times New Roman" w:eastAsia="Times New Roman" w:hAnsi="Times New Roman" w:cs="Times New Roman"/>
          <w:sz w:val="24"/>
          <w:szCs w:val="24"/>
        </w:rPr>
        <w:t xml:space="preserve"> to generating more accurate and relevant outputs.</w:t>
      </w:r>
    </w:p>
    <w:p w:rsidR="008124B9" w:rsidRPr="0027733B" w:rsidRDefault="0027733B" w:rsidP="0027733B">
      <w:pPr>
        <w:spacing w:before="100" w:beforeAutospacing="1" w:after="100" w:afterAutospacing="1" w:line="240" w:lineRule="auto"/>
        <w:rPr>
          <w:rFonts w:ascii="Times New Roman" w:eastAsia="Times New Roman" w:hAnsi="Times New Roman" w:cs="Times New Roman"/>
          <w:sz w:val="24"/>
          <w:szCs w:val="24"/>
        </w:rPr>
      </w:pPr>
      <w:r w:rsidRPr="0027733B">
        <w:rPr>
          <w:rFonts w:ascii="Times New Roman" w:eastAsia="Times New Roman" w:hAnsi="Times New Roman" w:cs="Times New Roman"/>
          <w:sz w:val="24"/>
          <w:szCs w:val="24"/>
        </w:rPr>
        <w:t>Through this process, I gained valuable insights into the importance of well-structured prompts and how they can shape the quality of the generated content. Overall, this project has improved my ability to analyze research papers and extract key information effectively.</w:t>
      </w:r>
    </w:p>
    <w:sectPr w:rsidR="008124B9" w:rsidRPr="0027733B" w:rsidSect="00CC5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7733B"/>
    <w:rsid w:val="00232944"/>
    <w:rsid w:val="0027733B"/>
    <w:rsid w:val="009B4EC8"/>
    <w:rsid w:val="00CC5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E83"/>
  </w:style>
  <w:style w:type="paragraph" w:styleId="Heading3">
    <w:name w:val="heading 3"/>
    <w:basedOn w:val="Normal"/>
    <w:link w:val="Heading3Char"/>
    <w:uiPriority w:val="9"/>
    <w:qFormat/>
    <w:rsid w:val="002773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33B"/>
    <w:rPr>
      <w:rFonts w:ascii="Times New Roman" w:eastAsia="Times New Roman" w:hAnsi="Times New Roman" w:cs="Times New Roman"/>
      <w:b/>
      <w:bCs/>
      <w:sz w:val="27"/>
      <w:szCs w:val="27"/>
    </w:rPr>
  </w:style>
  <w:style w:type="character" w:styleId="Strong">
    <w:name w:val="Strong"/>
    <w:basedOn w:val="DefaultParagraphFont"/>
    <w:uiPriority w:val="22"/>
    <w:qFormat/>
    <w:rsid w:val="0027733B"/>
    <w:rPr>
      <w:b/>
      <w:bCs/>
    </w:rPr>
  </w:style>
  <w:style w:type="paragraph" w:styleId="NormalWeb">
    <w:name w:val="Normal (Web)"/>
    <w:basedOn w:val="Normal"/>
    <w:uiPriority w:val="99"/>
    <w:semiHidden/>
    <w:unhideWhenUsed/>
    <w:rsid w:val="002773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733B"/>
    <w:rPr>
      <w:i/>
      <w:iCs/>
    </w:rPr>
  </w:style>
</w:styles>
</file>

<file path=word/webSettings.xml><?xml version="1.0" encoding="utf-8"?>
<w:webSettings xmlns:r="http://schemas.openxmlformats.org/officeDocument/2006/relationships" xmlns:w="http://schemas.openxmlformats.org/wordprocessingml/2006/main">
  <w:divs>
    <w:div w:id="10009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2024-09-05T15:45:00Z</dcterms:created>
  <dcterms:modified xsi:type="dcterms:W3CDTF">2024-09-05T15:52:00Z</dcterms:modified>
</cp:coreProperties>
</file>